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8B6D81" w:rsidRPr="000159BF" w14:paraId="68EC53ED" w14:textId="77777777" w:rsidTr="00B03AEE">
        <w:trPr>
          <w:trHeight w:val="1815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5EF2" w14:textId="77777777" w:rsidR="008B6D81" w:rsidRPr="000159BF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ar-SA"/>
              </w:rPr>
            </w:pPr>
          </w:p>
          <w:p w14:paraId="23D42363" w14:textId="77777777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3964AB">
              <w:rPr>
                <w:rFonts w:ascii="Garamond" w:eastAsia="Times New Roman" w:hAnsi="Garamond" w:cs="Times New Roman"/>
                <w:b/>
                <w:bCs/>
                <w:lang w:eastAsia="ar-SA"/>
              </w:rPr>
              <w:t>DZIAŁ ZAMÓWIEŃ PUBLICZNYCH</w:t>
            </w:r>
          </w:p>
          <w:p w14:paraId="1C5E4CA9" w14:textId="77777777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3964AB">
              <w:rPr>
                <w:rFonts w:ascii="Garamond" w:eastAsia="Times New Roman" w:hAnsi="Garamond" w:cs="Times New Roman"/>
                <w:b/>
                <w:bCs/>
                <w:lang w:eastAsia="ar-SA"/>
              </w:rPr>
              <w:t>UNIWERSYTETU JAGIELLOŃSKIEGO</w:t>
            </w:r>
          </w:p>
          <w:p w14:paraId="68AFA2A5" w14:textId="77777777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3964AB">
              <w:rPr>
                <w:rFonts w:ascii="Garamond" w:eastAsia="Times New Roman" w:hAnsi="Garamond" w:cs="Times New Roman"/>
                <w:lang w:eastAsia="ar-SA"/>
              </w:rPr>
              <w:t>ul. Straszewskiego 25/3 i 4, 31-113 Kraków</w:t>
            </w:r>
          </w:p>
          <w:p w14:paraId="34FF7713" w14:textId="77777777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pt-BR" w:eastAsia="ar-SA"/>
              </w:rPr>
            </w:pPr>
            <w:r w:rsidRPr="003964AB">
              <w:rPr>
                <w:rFonts w:ascii="Garamond" w:eastAsia="Times New Roman" w:hAnsi="Garamond" w:cs="Times New Roman"/>
                <w:lang w:val="pt-BR" w:eastAsia="ar-SA"/>
              </w:rPr>
              <w:t>tel. +4812-663-39-03</w:t>
            </w:r>
          </w:p>
          <w:p w14:paraId="4787D34B" w14:textId="77777777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pt-BR" w:eastAsia="ar-SA"/>
              </w:rPr>
            </w:pPr>
            <w:r w:rsidRPr="003964AB">
              <w:rPr>
                <w:rFonts w:ascii="Garamond" w:eastAsia="Times New Roman" w:hAnsi="Garamond" w:cs="Times New Roman"/>
                <w:lang w:val="pt-BR" w:eastAsia="ar-SA"/>
              </w:rPr>
              <w:t xml:space="preserve">e-mail: </w:t>
            </w:r>
            <w:hyperlink r:id="rId11" w:history="1">
              <w:r w:rsidRPr="003964AB">
                <w:rPr>
                  <w:rFonts w:ascii="Garamond" w:eastAsia="Times New Roman" w:hAnsi="Garamond" w:cs="Times New Roman"/>
                  <w:color w:val="0000FF"/>
                  <w:u w:val="single"/>
                  <w:lang w:val="pt-BR" w:eastAsia="ar-SA"/>
                </w:rPr>
                <w:t>bzp@uj.edu.pl</w:t>
              </w:r>
            </w:hyperlink>
          </w:p>
          <w:p w14:paraId="40C1B159" w14:textId="5600EDB1" w:rsidR="008B6D81" w:rsidRPr="003964AB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pt-BR" w:eastAsia="ar-SA"/>
              </w:rPr>
            </w:pPr>
            <w:r w:rsidRPr="003964AB">
              <w:rPr>
                <w:rFonts w:ascii="Garamond" w:eastAsia="Times New Roman" w:hAnsi="Garamond" w:cs="Times New Roman"/>
                <w:color w:val="0000FF"/>
                <w:u w:val="single"/>
                <w:lang w:val="pt-BR" w:eastAsia="ar-SA"/>
              </w:rPr>
              <w:t>https://www.uj.edu.pl</w:t>
            </w:r>
            <w:r w:rsidRPr="003964AB">
              <w:rPr>
                <w:rFonts w:ascii="Garamond" w:eastAsia="Times New Roman" w:hAnsi="Garamond" w:cs="Times New Roman"/>
                <w:lang w:val="pt-BR" w:eastAsia="ar-SA"/>
              </w:rPr>
              <w:t xml:space="preserve"> ; </w:t>
            </w:r>
            <w:r w:rsidRPr="003964AB">
              <w:rPr>
                <w:rFonts w:ascii="Garamond" w:eastAsia="Times New Roman" w:hAnsi="Garamond" w:cs="Times New Roman"/>
                <w:color w:val="0000FF"/>
                <w:u w:val="single"/>
                <w:lang w:val="pt-BR" w:eastAsia="ar-SA"/>
              </w:rPr>
              <w:t>https://przetargi.uj.edu.pl</w:t>
            </w:r>
          </w:p>
          <w:p w14:paraId="61BD79A6" w14:textId="77777777" w:rsidR="008B6D81" w:rsidRPr="000159BF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DF8E" w14:textId="77777777" w:rsidR="008B6D81" w:rsidRPr="000159BF" w:rsidRDefault="008B6D81" w:rsidP="002907B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</w:pPr>
            <w:r w:rsidRPr="000159BF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4D5CA95A" wp14:editId="7EF4B5F1">
                  <wp:extent cx="843383" cy="947530"/>
                  <wp:effectExtent l="0" t="0" r="0" b="5080"/>
                  <wp:docPr id="7" name="Obraz 7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486" cy="947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31362" w14:textId="1ECC06FB" w:rsidR="00257C19" w:rsidRPr="00513161" w:rsidRDefault="00A869D0" w:rsidP="002907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3161">
        <w:rPr>
          <w:rFonts w:ascii="Times New Roman" w:hAnsi="Times New Roman" w:cs="Times New Roman"/>
        </w:rPr>
        <w:t>Kraków, dnia</w:t>
      </w:r>
      <w:r w:rsidR="00D710B4" w:rsidRPr="00513161">
        <w:rPr>
          <w:rFonts w:ascii="Times New Roman" w:hAnsi="Times New Roman" w:cs="Times New Roman"/>
        </w:rPr>
        <w:t xml:space="preserve"> </w:t>
      </w:r>
      <w:r w:rsidR="00806B55">
        <w:rPr>
          <w:rFonts w:ascii="Times New Roman" w:hAnsi="Times New Roman" w:cs="Times New Roman"/>
        </w:rPr>
        <w:t xml:space="preserve">7 sierpnia </w:t>
      </w:r>
      <w:r w:rsidR="0055229A" w:rsidRPr="00513161">
        <w:rPr>
          <w:rFonts w:ascii="Times New Roman" w:hAnsi="Times New Roman" w:cs="Times New Roman"/>
        </w:rPr>
        <w:t>202</w:t>
      </w:r>
      <w:r w:rsidR="009869F2" w:rsidRPr="00513161">
        <w:rPr>
          <w:rFonts w:ascii="Times New Roman" w:hAnsi="Times New Roman" w:cs="Times New Roman"/>
        </w:rPr>
        <w:t>4</w:t>
      </w:r>
      <w:r w:rsidRPr="00513161">
        <w:rPr>
          <w:rFonts w:ascii="Times New Roman" w:hAnsi="Times New Roman" w:cs="Times New Roman"/>
        </w:rPr>
        <w:t xml:space="preserve"> r. </w:t>
      </w:r>
    </w:p>
    <w:p w14:paraId="57BA8593" w14:textId="77777777" w:rsidR="00C0771A" w:rsidRPr="00513161" w:rsidRDefault="00C0771A" w:rsidP="002907B9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6DAB71F0" w14:textId="37ABDFEE" w:rsidR="00257C19" w:rsidRPr="00513161" w:rsidRDefault="00A869D0" w:rsidP="002907B9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SPECYFIKACJA</w:t>
      </w:r>
      <w:r w:rsidR="00C226C2"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WARUNKÓW</w:t>
      </w:r>
      <w:r w:rsidR="00C226C2"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ZAMÓWIENIA</w:t>
      </w:r>
    </w:p>
    <w:p w14:paraId="653EEE22" w14:textId="77777777" w:rsidR="00257C19" w:rsidRPr="00513161" w:rsidRDefault="00A869D0" w:rsidP="002907B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zwana dalej w skrócie SWZ</w:t>
      </w:r>
    </w:p>
    <w:p w14:paraId="3A42888F" w14:textId="77777777" w:rsidR="00257C19" w:rsidRPr="00513161" w:rsidRDefault="00257C19" w:rsidP="002907B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57DB99B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I – Nazwa (firma) oraz adres zamawiającego</w:t>
      </w:r>
    </w:p>
    <w:p w14:paraId="6346391C" w14:textId="77777777" w:rsidR="002A727A" w:rsidRPr="00513161" w:rsidRDefault="002A727A" w:rsidP="002907B9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Uniwersytet Jagielloński, ul. Gołębia 24, 31-007 Kraków.</w:t>
      </w:r>
    </w:p>
    <w:p w14:paraId="1809E428" w14:textId="77777777" w:rsidR="002A727A" w:rsidRPr="00513161" w:rsidRDefault="002A727A" w:rsidP="002907B9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Jednostka prowadząca sprawę:</w:t>
      </w:r>
    </w:p>
    <w:p w14:paraId="4E82851B" w14:textId="38F937B0" w:rsidR="002A727A" w:rsidRPr="00513161" w:rsidRDefault="002A727A" w:rsidP="002907B9">
      <w:pPr>
        <w:numPr>
          <w:ilvl w:val="1"/>
          <w:numId w:val="28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Dział Zamówień Publicznych, ul. Straszewskiego 25/3 i 4, 31-113 Kraków;</w:t>
      </w:r>
    </w:p>
    <w:p w14:paraId="00394DF4" w14:textId="2864795F" w:rsidR="002A727A" w:rsidRPr="00513161" w:rsidRDefault="002A727A" w:rsidP="002907B9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val="fr-FR" w:eastAsia="pl-PL"/>
        </w:rPr>
      </w:pPr>
      <w:r w:rsidRPr="00513161">
        <w:rPr>
          <w:rFonts w:ascii="Times New Roman" w:eastAsia="Times New Roman" w:hAnsi="Times New Roman" w:cs="Times New Roman"/>
          <w:bCs/>
          <w:lang w:val="fr-FR" w:eastAsia="pl-PL"/>
        </w:rPr>
        <w:t>tel.: +4812 663-39</w:t>
      </w:r>
      <w:r w:rsidR="000D5B66" w:rsidRPr="00513161">
        <w:rPr>
          <w:rFonts w:ascii="Times New Roman" w:eastAsia="Times New Roman" w:hAnsi="Times New Roman" w:cs="Times New Roman"/>
          <w:bCs/>
          <w:lang w:val="fr-FR" w:eastAsia="pl-PL"/>
        </w:rPr>
        <w:t>-03;</w:t>
      </w:r>
    </w:p>
    <w:p w14:paraId="317047C2" w14:textId="461333EE" w:rsidR="002A727A" w:rsidRPr="00513161" w:rsidRDefault="002A727A" w:rsidP="002907B9">
      <w:pPr>
        <w:numPr>
          <w:ilvl w:val="1"/>
          <w:numId w:val="28"/>
        </w:numPr>
        <w:shd w:val="clear" w:color="auto" w:fill="FFFFFF" w:themeFill="background1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godziny urzędowania: od poniedziałku do piątku; od 7:30 do 15:30, z wyłączeniem </w:t>
      </w:r>
      <w:r w:rsidR="000D5B66" w:rsidRPr="00513161">
        <w:rPr>
          <w:rFonts w:ascii="Times New Roman" w:eastAsia="Times New Roman" w:hAnsi="Times New Roman" w:cs="Times New Roman"/>
          <w:bCs/>
          <w:lang w:eastAsia="pl-PL"/>
        </w:rPr>
        <w:t>dni</w:t>
      </w:r>
      <w:r w:rsidR="00866C5F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ustawowo wolnych od pracy;</w:t>
      </w:r>
    </w:p>
    <w:p w14:paraId="3B7DA735" w14:textId="3EFBA451" w:rsidR="002A727A" w:rsidRPr="00513161" w:rsidRDefault="000D5B66" w:rsidP="002907B9">
      <w:pPr>
        <w:numPr>
          <w:ilvl w:val="1"/>
          <w:numId w:val="28"/>
        </w:numPr>
        <w:shd w:val="clear" w:color="auto" w:fill="FFFFFF" w:themeFill="background1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t xml:space="preserve">strona internetowa (adres </w:t>
      </w:r>
      <w:proofErr w:type="spellStart"/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t>url</w:t>
      </w:r>
      <w:proofErr w:type="spellEnd"/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t>):</w:t>
      </w:r>
      <w:r w:rsidR="002A727A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3" w:history="1">
        <w:r w:rsidR="002A727A"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https://www.uj.edu.pl/</w:t>
        </w:r>
      </w:hyperlink>
    </w:p>
    <w:p w14:paraId="5E847A4A" w14:textId="0BD1E736" w:rsidR="002A727A" w:rsidRPr="00513161" w:rsidRDefault="000D5B66" w:rsidP="002907B9">
      <w:pPr>
        <w:numPr>
          <w:ilvl w:val="1"/>
          <w:numId w:val="28"/>
        </w:numPr>
        <w:shd w:val="clear" w:color="auto" w:fill="FFFFFF" w:themeFill="background1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t xml:space="preserve">narzędzie komercyjne do prowadzenia postępowania: </w:t>
      </w:r>
      <w:bookmarkStart w:id="0" w:name="_Hlk92882941"/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fldChar w:fldCharType="begin"/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instrText xml:space="preserve"> HYPERLINK "https://platformazakupowa.pl" </w:instrText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fldChar w:fldCharType="separate"/>
      </w:r>
      <w:r w:rsidR="002A727A" w:rsidRPr="00513161">
        <w:rPr>
          <w:rFonts w:ascii="Times New Roman" w:eastAsia="Times New Roman" w:hAnsi="Times New Roman" w:cs="Times New Roman"/>
          <w:bCs/>
          <w:color w:val="0000FF"/>
          <w:u w:val="single"/>
          <w:lang w:eastAsia="pl-PL"/>
        </w:rPr>
        <w:t>https://platformazakupowa.pl</w:t>
      </w:r>
      <w:r w:rsidR="002A727A" w:rsidRPr="00513161">
        <w:rPr>
          <w:rFonts w:ascii="Times New Roman" w:eastAsia="Times New Roman" w:hAnsi="Times New Roman" w:cs="Times New Roman"/>
          <w:bCs/>
          <w:lang w:eastAsia="pl-PL"/>
        </w:rPr>
        <w:fldChar w:fldCharType="end"/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End w:id="0"/>
    </w:p>
    <w:p w14:paraId="1B544127" w14:textId="54D05C57" w:rsidR="002A727A" w:rsidRPr="002907B9" w:rsidRDefault="002A727A" w:rsidP="002907B9">
      <w:pPr>
        <w:shd w:val="clear" w:color="auto" w:fill="FFFFFF" w:themeFill="background1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adres strony internetowej prowadzonego postępowania, na której udostępniane będą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zmiany i wyjaśnienia treści SWZ oraz inne dokumenty zamówienia bezpośrednio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związane z postępowaniem</w:t>
      </w:r>
      <w:r w:rsidR="00116FA0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(adres profilu nabywcy</w:t>
      </w:r>
      <w:r w:rsidR="00D73C92" w:rsidRPr="00513161">
        <w:rPr>
          <w:rFonts w:ascii="Times New Roman" w:eastAsia="Times New Roman" w:hAnsi="Times New Roman" w:cs="Times New Roman"/>
          <w:bCs/>
          <w:lang w:eastAsia="pl-PL"/>
        </w:rPr>
        <w:t xml:space="preserve"> – narzędzie komercyjne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):</w:t>
      </w:r>
      <w:r w:rsidR="000D5B66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hyperlink r:id="rId14" w:history="1">
        <w:r w:rsidR="002907B9" w:rsidRPr="002907B9">
          <w:rPr>
            <w:rStyle w:val="Hipercze"/>
            <w:rFonts w:ascii="Times New Roman" w:hAnsi="Times New Roman"/>
          </w:rPr>
          <w:t>https://platformazakupowa.pl/transakcja/964989</w:t>
        </w:r>
      </w:hyperlink>
      <w:r w:rsidR="002907B9" w:rsidRPr="002907B9">
        <w:rPr>
          <w:rFonts w:ascii="Times New Roman" w:hAnsi="Times New Roman" w:cs="Times New Roman"/>
        </w:rPr>
        <w:t xml:space="preserve"> </w:t>
      </w:r>
    </w:p>
    <w:p w14:paraId="0A542799" w14:textId="77777777" w:rsidR="002A727A" w:rsidRPr="00513161" w:rsidRDefault="002A727A" w:rsidP="002907B9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7FD56C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II – Tryb udzielenia zamówienia</w:t>
      </w:r>
    </w:p>
    <w:p w14:paraId="57658BFC" w14:textId="435EEF87" w:rsidR="000B705C" w:rsidRPr="00513161" w:rsidRDefault="000B705C" w:rsidP="002907B9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Postępowanie prowadzone jest w trybie podstawowym bez możliwości negocjacji na podstawie art.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275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pkt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1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ustawy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z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dnia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11 września 2019 r. – Prawo zamówień publicznych (</w:t>
      </w:r>
      <w:proofErr w:type="spellStart"/>
      <w:r w:rsidRPr="00513161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Pr="00513161">
        <w:rPr>
          <w:rFonts w:ascii="Times New Roman" w:eastAsia="Times New Roman" w:hAnsi="Times New Roman" w:cs="Times New Roman"/>
          <w:bCs/>
          <w:lang w:eastAsia="pl-PL"/>
        </w:rPr>
        <w:t>. Dz. U.</w:t>
      </w:r>
      <w:r w:rsidR="00116FA0" w:rsidRPr="00513161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202</w:t>
      </w:r>
      <w:r w:rsidR="00DD7E2C">
        <w:rPr>
          <w:rFonts w:ascii="Times New Roman" w:eastAsia="Times New Roman" w:hAnsi="Times New Roman" w:cs="Times New Roman"/>
          <w:bCs/>
          <w:lang w:eastAsia="pl-PL"/>
        </w:rPr>
        <w:t>3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16FA0" w:rsidRPr="00513161">
        <w:rPr>
          <w:rFonts w:ascii="Times New Roman" w:eastAsia="Times New Roman" w:hAnsi="Times New Roman" w:cs="Times New Roman"/>
          <w:bCs/>
          <w:lang w:eastAsia="pl-PL"/>
        </w:rPr>
        <w:t xml:space="preserve">r., 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>poz. 1</w:t>
      </w:r>
      <w:r w:rsidR="00DD7E2C">
        <w:rPr>
          <w:rFonts w:ascii="Times New Roman" w:eastAsia="Times New Roman" w:hAnsi="Times New Roman" w:cs="Times New Roman"/>
          <w:bCs/>
          <w:lang w:eastAsia="pl-PL"/>
        </w:rPr>
        <w:t>605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C226C2" w:rsidRPr="00513161">
        <w:rPr>
          <w:rFonts w:ascii="Times New Roman" w:eastAsia="Times New Roman" w:hAnsi="Times New Roman" w:cs="Times New Roman"/>
          <w:bCs/>
          <w:lang w:eastAsia="pl-PL"/>
        </w:rPr>
        <w:t>e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zm.), zwanej dalej ustawą PZP, oraz zgodnie z wymogami określonymi w niniejszej Specyfikacji Warunków Zamówienia, zwanej dalej „SWZ”.</w:t>
      </w:r>
    </w:p>
    <w:p w14:paraId="6DB8193D" w14:textId="0103EE08" w:rsidR="000B705C" w:rsidRPr="00513161" w:rsidRDefault="000B705C" w:rsidP="002907B9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Do czynności podejmowanych przez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jącego i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ów w postępowaniu o udzielenie zamówienia stosuje się przepisy powołanej ustawy PZP oraz aktów wykonawczych wydanych na jej podstawie, a w sprawach nieuregulowanych przepisy ustawy z dnia 23 kwietnia 1964 r. </w:t>
      </w:r>
      <w:r w:rsidR="00893BCC" w:rsidRPr="00513161">
        <w:rPr>
          <w:rFonts w:ascii="Times New Roman" w:eastAsia="Times New Roman" w:hAnsi="Times New Roman" w:cs="Times New Roman"/>
          <w:bCs/>
          <w:lang w:eastAsia="pl-PL"/>
        </w:rPr>
        <w:t>–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Kodeks</w:t>
      </w:r>
      <w:r w:rsidR="00893BCC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cywilny (t. j. Dz. U. 202</w:t>
      </w:r>
      <w:r w:rsidR="00DD7E2C">
        <w:rPr>
          <w:rFonts w:ascii="Times New Roman" w:eastAsia="Times New Roman" w:hAnsi="Times New Roman" w:cs="Times New Roman"/>
          <w:bCs/>
          <w:lang w:eastAsia="pl-PL"/>
        </w:rPr>
        <w:t>4</w:t>
      </w:r>
      <w:r w:rsidR="00116FA0" w:rsidRPr="00513161">
        <w:rPr>
          <w:rFonts w:ascii="Times New Roman" w:eastAsia="Times New Roman" w:hAnsi="Times New Roman" w:cs="Times New Roman"/>
          <w:bCs/>
          <w:lang w:eastAsia="pl-PL"/>
        </w:rPr>
        <w:t xml:space="preserve"> r.,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poz. </w:t>
      </w:r>
      <w:r w:rsidR="00603764" w:rsidRPr="00513161">
        <w:rPr>
          <w:rFonts w:ascii="Times New Roman" w:eastAsia="Times New Roman" w:hAnsi="Times New Roman" w:cs="Times New Roman"/>
          <w:bCs/>
          <w:lang w:eastAsia="pl-PL"/>
        </w:rPr>
        <w:t>1</w:t>
      </w:r>
      <w:r w:rsidR="003964AB">
        <w:rPr>
          <w:rFonts w:ascii="Times New Roman" w:eastAsia="Times New Roman" w:hAnsi="Times New Roman" w:cs="Times New Roman"/>
          <w:bCs/>
          <w:lang w:eastAsia="pl-PL"/>
        </w:rPr>
        <w:t>061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ze zm.).</w:t>
      </w:r>
    </w:p>
    <w:p w14:paraId="4AAD1911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A78E32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III – Opis przedmiotu zamówienia</w:t>
      </w:r>
    </w:p>
    <w:p w14:paraId="15DBC3FA" w14:textId="458E8215" w:rsidR="0065676C" w:rsidRPr="00D609EE" w:rsidRDefault="00AF0979" w:rsidP="002907B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b/>
          <w:bCs/>
        </w:rPr>
      </w:pPr>
      <w:bookmarkStart w:id="1" w:name="_Hlk71104272"/>
      <w:r w:rsidRPr="00513161">
        <w:rPr>
          <w:rFonts w:ascii="Times New Roman" w:hAnsi="Times New Roman" w:cs="Times New Roman"/>
        </w:rPr>
        <w:t xml:space="preserve">Przedmiotem </w:t>
      </w:r>
      <w:r w:rsidR="008E4392" w:rsidRPr="00513161">
        <w:rPr>
          <w:rFonts w:ascii="Times New Roman" w:hAnsi="Times New Roman" w:cs="Times New Roman"/>
        </w:rPr>
        <w:t xml:space="preserve">postępowania i </w:t>
      </w:r>
      <w:r w:rsidRPr="00513161">
        <w:rPr>
          <w:rFonts w:ascii="Times New Roman" w:hAnsi="Times New Roman" w:cs="Times New Roman"/>
        </w:rPr>
        <w:t xml:space="preserve">zamówienia jest </w:t>
      </w:r>
      <w:r w:rsidR="00FE44FF" w:rsidRPr="00513161">
        <w:rPr>
          <w:rFonts w:ascii="Times New Roman" w:hAnsi="Times New Roman" w:cs="Times New Roman"/>
        </w:rPr>
        <w:t xml:space="preserve">wyłonienie </w:t>
      </w:r>
      <w:r w:rsidR="003F13F1" w:rsidRPr="00513161">
        <w:rPr>
          <w:rFonts w:ascii="Times New Roman" w:hAnsi="Times New Roman" w:cs="Times New Roman"/>
        </w:rPr>
        <w:t>w</w:t>
      </w:r>
      <w:r w:rsidR="00FE44FF" w:rsidRPr="00513161">
        <w:rPr>
          <w:rFonts w:ascii="Times New Roman" w:hAnsi="Times New Roman" w:cs="Times New Roman"/>
        </w:rPr>
        <w:t xml:space="preserve">ykonawcy w zakresie </w:t>
      </w:r>
      <w:r w:rsidR="00A4361D" w:rsidRPr="00513161">
        <w:rPr>
          <w:rFonts w:ascii="Times New Roman" w:hAnsi="Times New Roman"/>
        </w:rPr>
        <w:t>świadczeni</w:t>
      </w:r>
      <w:r w:rsidR="004912E9" w:rsidRPr="00513161">
        <w:rPr>
          <w:rFonts w:ascii="Times New Roman" w:hAnsi="Times New Roman"/>
        </w:rPr>
        <w:t>a</w:t>
      </w:r>
      <w:r w:rsidR="00A4361D" w:rsidRPr="00513161">
        <w:rPr>
          <w:rFonts w:ascii="Times New Roman" w:hAnsi="Times New Roman"/>
        </w:rPr>
        <w:t xml:space="preserve"> kompleksowej </w:t>
      </w:r>
      <w:r w:rsidR="00A4361D" w:rsidRPr="00513161">
        <w:rPr>
          <w:rFonts w:ascii="Times New Roman" w:hAnsi="Times New Roman" w:cs="Times New Roman"/>
        </w:rPr>
        <w:t>usługi cateringowej dla</w:t>
      </w:r>
      <w:r w:rsidR="002A1AEF">
        <w:rPr>
          <w:rFonts w:ascii="Times New Roman" w:hAnsi="Times New Roman" w:cs="Times New Roman"/>
        </w:rPr>
        <w:t xml:space="preserve"> </w:t>
      </w:r>
      <w:r w:rsidR="00A4361D" w:rsidRPr="00513161">
        <w:rPr>
          <w:rFonts w:ascii="Times New Roman" w:hAnsi="Times New Roman" w:cs="Times New Roman"/>
        </w:rPr>
        <w:t xml:space="preserve">uczestników </w:t>
      </w:r>
      <w:r w:rsidR="000327BD">
        <w:rPr>
          <w:rFonts w:ascii="Times New Roman" w:hAnsi="Times New Roman" w:cs="Times New Roman"/>
        </w:rPr>
        <w:t>sześciu (</w:t>
      </w:r>
      <w:r w:rsidR="003D66F0" w:rsidRPr="00513161">
        <w:rPr>
          <w:rFonts w:ascii="Times New Roman" w:hAnsi="Times New Roman" w:cs="Times New Roman"/>
        </w:rPr>
        <w:t>6</w:t>
      </w:r>
      <w:r w:rsidR="000327BD">
        <w:rPr>
          <w:rFonts w:ascii="Times New Roman" w:hAnsi="Times New Roman" w:cs="Times New Roman"/>
        </w:rPr>
        <w:t>)</w:t>
      </w:r>
      <w:r w:rsidR="003D66F0" w:rsidRPr="00513161">
        <w:rPr>
          <w:rFonts w:ascii="Times New Roman" w:hAnsi="Times New Roman" w:cs="Times New Roman"/>
        </w:rPr>
        <w:t xml:space="preserve"> </w:t>
      </w:r>
      <w:r w:rsidR="00B11A40" w:rsidRPr="00513161">
        <w:rPr>
          <w:rFonts w:ascii="Times New Roman" w:hAnsi="Times New Roman" w:cs="Times New Roman"/>
        </w:rPr>
        <w:t>k</w:t>
      </w:r>
      <w:r w:rsidR="003D66F0" w:rsidRPr="00513161">
        <w:rPr>
          <w:rFonts w:ascii="Times New Roman" w:hAnsi="Times New Roman" w:cs="Times New Roman"/>
        </w:rPr>
        <w:t>onferencji naukowych, które odbęd</w:t>
      </w:r>
      <w:r w:rsidR="003964AB">
        <w:rPr>
          <w:rFonts w:ascii="Times New Roman" w:hAnsi="Times New Roman" w:cs="Times New Roman"/>
        </w:rPr>
        <w:t>ą</w:t>
      </w:r>
      <w:r w:rsidR="003D66F0" w:rsidRPr="00513161">
        <w:rPr>
          <w:rFonts w:ascii="Times New Roman" w:hAnsi="Times New Roman" w:cs="Times New Roman"/>
        </w:rPr>
        <w:t xml:space="preserve"> się w dniach 5-21</w:t>
      </w:r>
      <w:r w:rsidR="00FB2B8D">
        <w:rPr>
          <w:rFonts w:ascii="Times New Roman" w:hAnsi="Times New Roman" w:cs="Times New Roman"/>
        </w:rPr>
        <w:t xml:space="preserve"> września </w:t>
      </w:r>
      <w:r w:rsidR="003D66F0" w:rsidRPr="00513161">
        <w:rPr>
          <w:rFonts w:ascii="Times New Roman" w:hAnsi="Times New Roman" w:cs="Times New Roman"/>
        </w:rPr>
        <w:t>2024 w Krakowie w salach audytoryjnych UJ</w:t>
      </w:r>
      <w:r w:rsidR="00A4361D" w:rsidRPr="00513161">
        <w:rPr>
          <w:rFonts w:ascii="Times New Roman" w:hAnsi="Times New Roman" w:cs="Times New Roman"/>
          <w:bCs/>
        </w:rPr>
        <w:t xml:space="preserve"> </w:t>
      </w:r>
      <w:r w:rsidR="00A4361D" w:rsidRPr="00513161">
        <w:rPr>
          <w:rFonts w:ascii="Times New Roman" w:hAnsi="Times New Roman" w:cs="Times New Roman"/>
        </w:rPr>
        <w:t>zgodnie z wymaganiami jakościowymi i ilościowymi zawartymi w treści załącznik</w:t>
      </w:r>
      <w:r w:rsidR="000D741E" w:rsidRPr="00513161">
        <w:rPr>
          <w:rFonts w:ascii="Times New Roman" w:hAnsi="Times New Roman" w:cs="Times New Roman"/>
        </w:rPr>
        <w:t>ów</w:t>
      </w:r>
      <w:r w:rsidR="00A4361D" w:rsidRPr="00513161">
        <w:rPr>
          <w:rFonts w:ascii="Times New Roman" w:hAnsi="Times New Roman" w:cs="Times New Roman"/>
        </w:rPr>
        <w:t xml:space="preserve"> A</w:t>
      </w:r>
      <w:r w:rsidR="000D741E" w:rsidRPr="00513161">
        <w:rPr>
          <w:rFonts w:ascii="Times New Roman" w:hAnsi="Times New Roman" w:cs="Times New Roman"/>
        </w:rPr>
        <w:t xml:space="preserve"> - F</w:t>
      </w:r>
      <w:r w:rsidR="00A4361D" w:rsidRPr="00513161">
        <w:rPr>
          <w:rFonts w:ascii="Times New Roman" w:hAnsi="Times New Roman" w:cs="Times New Roman"/>
        </w:rPr>
        <w:t xml:space="preserve"> do niniejszej SW</w:t>
      </w:r>
      <w:r w:rsidR="000D741E" w:rsidRPr="00513161">
        <w:rPr>
          <w:rFonts w:ascii="Times New Roman" w:hAnsi="Times New Roman" w:cs="Times New Roman"/>
        </w:rPr>
        <w:t>Z</w:t>
      </w:r>
      <w:r w:rsidR="00D609EE">
        <w:rPr>
          <w:rFonts w:ascii="Times New Roman" w:hAnsi="Times New Roman" w:cs="Times New Roman"/>
        </w:rPr>
        <w:t>.</w:t>
      </w:r>
    </w:p>
    <w:p w14:paraId="67413BE5" w14:textId="64A8E768" w:rsidR="00D609EE" w:rsidRPr="001A1E9B" w:rsidRDefault="00D609EE" w:rsidP="002907B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b/>
          <w:bCs/>
        </w:rPr>
      </w:pPr>
      <w:r>
        <w:rPr>
          <w:rFonts w:ascii="Times New Roman" w:hAnsi="Times New Roman" w:cs="Times New Roman"/>
        </w:rPr>
        <w:t>Miejsce świadczenia usług zostało określone w Załączniku A – F do niniejszej SWZ.</w:t>
      </w:r>
    </w:p>
    <w:bookmarkEnd w:id="1"/>
    <w:p w14:paraId="332FB654" w14:textId="528CA2AB" w:rsidR="00E74AB3" w:rsidRPr="00513161" w:rsidRDefault="00E74AB3" w:rsidP="002907B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hAnsi="Times New Roman" w:cs="Times New Roman"/>
        </w:rPr>
        <w:t>Wymagania dla zamówienia:</w:t>
      </w:r>
    </w:p>
    <w:p w14:paraId="4D70CA3E" w14:textId="626D1603" w:rsidR="00C20E22" w:rsidRPr="00D609EE" w:rsidRDefault="00CA639F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bCs/>
          <w:sz w:val="22"/>
          <w:szCs w:val="22"/>
        </w:rPr>
        <w:t>W</w:t>
      </w:r>
      <w:r w:rsidR="009F54AA" w:rsidRPr="00513161">
        <w:rPr>
          <w:bCs/>
          <w:sz w:val="22"/>
          <w:szCs w:val="22"/>
        </w:rPr>
        <w:t xml:space="preserve">ykonawca </w:t>
      </w:r>
      <w:r w:rsidR="00C20E22" w:rsidRPr="00513161">
        <w:rPr>
          <w:color w:val="000000"/>
          <w:sz w:val="22"/>
          <w:szCs w:val="22"/>
          <w:lang w:val="x-none" w:eastAsia="x-none"/>
        </w:rPr>
        <w:t>musi zaoferować przedmiot zamówienia zgodny z wymogami</w:t>
      </w:r>
      <w:r w:rsidR="000D5B66" w:rsidRPr="00513161">
        <w:rPr>
          <w:color w:val="000000"/>
          <w:sz w:val="22"/>
          <w:szCs w:val="22"/>
          <w:lang w:eastAsia="x-none"/>
        </w:rPr>
        <w:t xml:space="preserve"> </w:t>
      </w:r>
      <w:r w:rsidR="003F13F1" w:rsidRPr="00513161">
        <w:rPr>
          <w:color w:val="000000"/>
          <w:sz w:val="22"/>
          <w:szCs w:val="22"/>
          <w:lang w:val="x-none" w:eastAsia="x-none"/>
        </w:rPr>
        <w:t>zamawia</w:t>
      </w:r>
      <w:r w:rsidR="00C20E22" w:rsidRPr="00513161">
        <w:rPr>
          <w:color w:val="000000"/>
          <w:sz w:val="22"/>
          <w:szCs w:val="22"/>
          <w:lang w:val="x-none" w:eastAsia="x-none"/>
        </w:rPr>
        <w:t xml:space="preserve">jącego, określonymi w </w:t>
      </w:r>
      <w:r w:rsidR="00C20E22" w:rsidRPr="00513161">
        <w:rPr>
          <w:color w:val="000000"/>
          <w:sz w:val="22"/>
          <w:szCs w:val="22"/>
          <w:lang w:eastAsia="x-none"/>
        </w:rPr>
        <w:t>SWZ</w:t>
      </w:r>
      <w:r w:rsidR="00C20E22" w:rsidRPr="00513161">
        <w:rPr>
          <w:color w:val="000000"/>
          <w:sz w:val="22"/>
          <w:szCs w:val="22"/>
          <w:lang w:val="x-none" w:eastAsia="x-none"/>
        </w:rPr>
        <w:t xml:space="preserve"> oraz </w:t>
      </w:r>
      <w:r w:rsidR="001E07E0" w:rsidRPr="00513161">
        <w:rPr>
          <w:color w:val="000000"/>
          <w:sz w:val="22"/>
          <w:szCs w:val="22"/>
          <w:lang w:eastAsia="x-none"/>
        </w:rPr>
        <w:t xml:space="preserve">jej </w:t>
      </w:r>
      <w:r w:rsidR="00C20E22" w:rsidRPr="00513161">
        <w:rPr>
          <w:color w:val="000000"/>
          <w:sz w:val="22"/>
          <w:szCs w:val="22"/>
          <w:lang w:val="x-none" w:eastAsia="x-none"/>
        </w:rPr>
        <w:t>załącznik</w:t>
      </w:r>
      <w:r w:rsidR="00360727" w:rsidRPr="00513161">
        <w:rPr>
          <w:color w:val="000000"/>
          <w:sz w:val="22"/>
          <w:szCs w:val="22"/>
          <w:lang w:eastAsia="x-none"/>
        </w:rPr>
        <w:t>ach</w:t>
      </w:r>
      <w:r w:rsidR="00DB5089" w:rsidRPr="00513161">
        <w:rPr>
          <w:color w:val="000000"/>
          <w:sz w:val="22"/>
          <w:szCs w:val="22"/>
          <w:lang w:eastAsia="x-none"/>
        </w:rPr>
        <w:t>.</w:t>
      </w:r>
    </w:p>
    <w:p w14:paraId="137F5BB9" w14:textId="3E2EABF9" w:rsidR="00D609EE" w:rsidRPr="00513161" w:rsidRDefault="00D609EE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bCs/>
          <w:sz w:val="22"/>
          <w:szCs w:val="22"/>
        </w:rPr>
        <w:t xml:space="preserve">Wykonawca </w:t>
      </w:r>
      <w:r w:rsidRPr="00513161">
        <w:rPr>
          <w:color w:val="000000"/>
          <w:sz w:val="22"/>
          <w:szCs w:val="22"/>
          <w:lang w:val="x-none" w:eastAsia="x-none"/>
        </w:rPr>
        <w:t xml:space="preserve">musi </w:t>
      </w:r>
      <w:r>
        <w:rPr>
          <w:color w:val="000000"/>
          <w:sz w:val="22"/>
          <w:szCs w:val="22"/>
          <w:lang w:val="x-none" w:eastAsia="x-none"/>
        </w:rPr>
        <w:t>wystawić faktury częściowe po zakończeniu każdej z konferencji.</w:t>
      </w:r>
    </w:p>
    <w:p w14:paraId="6026D147" w14:textId="6593021A" w:rsidR="00D647AE" w:rsidRPr="00513161" w:rsidRDefault="00DB5089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color w:val="000000"/>
          <w:sz w:val="22"/>
          <w:szCs w:val="22"/>
          <w:lang w:eastAsia="x-none"/>
        </w:rPr>
        <w:t>O</w:t>
      </w:r>
      <w:r w:rsidR="009F54AA" w:rsidRPr="00513161">
        <w:rPr>
          <w:color w:val="000000"/>
          <w:sz w:val="22"/>
          <w:szCs w:val="22"/>
          <w:lang w:eastAsia="x-none"/>
        </w:rPr>
        <w:t>ferta</w:t>
      </w:r>
      <w:r w:rsidR="009F54AA" w:rsidRPr="00513161">
        <w:rPr>
          <w:color w:val="000000"/>
          <w:sz w:val="22"/>
          <w:szCs w:val="22"/>
          <w:lang w:val="x-none" w:eastAsia="x-none"/>
        </w:rPr>
        <w:t xml:space="preserve"> musi być jednoznaczna i kompleksowa, tj. musi obejmować pełny zakres przedmiotu zamówienia</w:t>
      </w:r>
      <w:r w:rsidR="00637F6E" w:rsidRPr="00513161">
        <w:rPr>
          <w:color w:val="000000"/>
          <w:sz w:val="22"/>
          <w:szCs w:val="22"/>
          <w:lang w:eastAsia="x-none"/>
        </w:rPr>
        <w:t>.</w:t>
      </w:r>
    </w:p>
    <w:p w14:paraId="127F815B" w14:textId="7B2797CD" w:rsidR="0048574D" w:rsidRPr="00513161" w:rsidRDefault="0048574D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sz w:val="22"/>
          <w:szCs w:val="22"/>
        </w:rPr>
        <w:t>Zamawiający dopuszcza składanie ofert równoważnych odpowiadających swoimi parametrami jakościowymi i ilościowymi artykułom wyspecyfikowanym w treści załącznik</w:t>
      </w:r>
      <w:r w:rsidR="003F7EB5" w:rsidRPr="00513161">
        <w:rPr>
          <w:sz w:val="22"/>
          <w:szCs w:val="22"/>
        </w:rPr>
        <w:t>ów</w:t>
      </w:r>
      <w:r w:rsidRPr="00513161">
        <w:rPr>
          <w:sz w:val="22"/>
          <w:szCs w:val="22"/>
        </w:rPr>
        <w:t xml:space="preserve"> A</w:t>
      </w:r>
      <w:r w:rsidR="003F7EB5" w:rsidRPr="00513161">
        <w:rPr>
          <w:sz w:val="22"/>
          <w:szCs w:val="22"/>
        </w:rPr>
        <w:t xml:space="preserve"> - F</w:t>
      </w:r>
      <w:r w:rsidR="00C559E3" w:rsidRPr="00513161">
        <w:rPr>
          <w:sz w:val="22"/>
          <w:szCs w:val="22"/>
        </w:rPr>
        <w:t xml:space="preserve"> </w:t>
      </w:r>
      <w:r w:rsidRPr="00513161">
        <w:rPr>
          <w:sz w:val="22"/>
          <w:szCs w:val="22"/>
        </w:rPr>
        <w:t>do SWZ.</w:t>
      </w:r>
    </w:p>
    <w:p w14:paraId="20C44D38" w14:textId="5B8FB7C6" w:rsidR="00612C67" w:rsidRPr="00513161" w:rsidRDefault="00C20E22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color w:val="000000"/>
          <w:sz w:val="22"/>
          <w:szCs w:val="22"/>
          <w:lang w:val="x-none" w:eastAsia="x-none"/>
        </w:rPr>
        <w:t xml:space="preserve">Szacowana przez </w:t>
      </w:r>
      <w:r w:rsidR="003F13F1" w:rsidRPr="00513161">
        <w:rPr>
          <w:color w:val="000000"/>
          <w:sz w:val="22"/>
          <w:szCs w:val="22"/>
          <w:lang w:eastAsia="x-none"/>
        </w:rPr>
        <w:t>zamawia</w:t>
      </w:r>
      <w:r w:rsidR="00AC6B4E" w:rsidRPr="00513161">
        <w:rPr>
          <w:color w:val="000000"/>
          <w:sz w:val="22"/>
          <w:szCs w:val="22"/>
          <w:lang w:eastAsia="x-none"/>
        </w:rPr>
        <w:t>jącego</w:t>
      </w:r>
      <w:r w:rsidRPr="00513161">
        <w:rPr>
          <w:color w:val="000000"/>
          <w:sz w:val="22"/>
          <w:szCs w:val="22"/>
          <w:lang w:val="x-none" w:eastAsia="x-none"/>
        </w:rPr>
        <w:t xml:space="preserve"> liczba uczestników </w:t>
      </w:r>
      <w:r w:rsidR="00F5390F" w:rsidRPr="00513161">
        <w:rPr>
          <w:color w:val="000000"/>
          <w:sz w:val="22"/>
          <w:szCs w:val="22"/>
          <w:lang w:eastAsia="x-none"/>
        </w:rPr>
        <w:t>konferencji</w:t>
      </w:r>
      <w:r w:rsidRPr="00513161">
        <w:rPr>
          <w:color w:val="000000"/>
          <w:sz w:val="22"/>
          <w:szCs w:val="22"/>
          <w:lang w:val="x-none" w:eastAsia="x-none"/>
        </w:rPr>
        <w:t xml:space="preserve">, na którą należy przygotować składaną w przedmiotowym postępowaniu ofertę została określona w </w:t>
      </w:r>
      <w:r w:rsidR="00637F6E" w:rsidRPr="00513161">
        <w:rPr>
          <w:color w:val="000000"/>
          <w:sz w:val="22"/>
          <w:szCs w:val="22"/>
          <w:lang w:val="x-none" w:eastAsia="x-none"/>
        </w:rPr>
        <w:lastRenderedPageBreak/>
        <w:t>załączni</w:t>
      </w:r>
      <w:r w:rsidR="00637F6E" w:rsidRPr="00513161">
        <w:rPr>
          <w:color w:val="000000"/>
          <w:sz w:val="22"/>
          <w:szCs w:val="22"/>
          <w:lang w:eastAsia="x-none"/>
        </w:rPr>
        <w:t>k</w:t>
      </w:r>
      <w:r w:rsidR="00D030CD" w:rsidRPr="00513161">
        <w:rPr>
          <w:color w:val="000000"/>
          <w:sz w:val="22"/>
          <w:szCs w:val="22"/>
          <w:lang w:eastAsia="x-none"/>
        </w:rPr>
        <w:t>ach</w:t>
      </w:r>
      <w:r w:rsidRPr="00513161">
        <w:rPr>
          <w:color w:val="000000"/>
          <w:sz w:val="22"/>
          <w:szCs w:val="22"/>
          <w:lang w:val="x-none" w:eastAsia="x-none"/>
        </w:rPr>
        <w:t xml:space="preserve"> </w:t>
      </w:r>
      <w:r w:rsidR="007F7D60" w:rsidRPr="00513161">
        <w:rPr>
          <w:color w:val="000000"/>
          <w:sz w:val="22"/>
          <w:szCs w:val="22"/>
          <w:lang w:eastAsia="x-none"/>
        </w:rPr>
        <w:t>A</w:t>
      </w:r>
      <w:r w:rsidR="00D030CD" w:rsidRPr="00513161">
        <w:rPr>
          <w:color w:val="000000"/>
          <w:sz w:val="22"/>
          <w:szCs w:val="22"/>
          <w:lang w:eastAsia="x-none"/>
        </w:rPr>
        <w:t xml:space="preserve"> - F</w:t>
      </w:r>
      <w:r w:rsidR="00C559E3" w:rsidRPr="00513161">
        <w:rPr>
          <w:color w:val="000000"/>
          <w:sz w:val="22"/>
          <w:szCs w:val="22"/>
          <w:lang w:eastAsia="x-none"/>
        </w:rPr>
        <w:t xml:space="preserve"> </w:t>
      </w:r>
      <w:r w:rsidRPr="00513161">
        <w:rPr>
          <w:color w:val="000000"/>
          <w:sz w:val="22"/>
          <w:szCs w:val="22"/>
          <w:lang w:val="x-none" w:eastAsia="x-none"/>
        </w:rPr>
        <w:t xml:space="preserve">do </w:t>
      </w:r>
      <w:r w:rsidRPr="00513161">
        <w:rPr>
          <w:color w:val="000000"/>
          <w:sz w:val="22"/>
          <w:szCs w:val="22"/>
          <w:lang w:eastAsia="x-none"/>
        </w:rPr>
        <w:t>SWZ</w:t>
      </w:r>
      <w:r w:rsidRPr="00513161">
        <w:rPr>
          <w:color w:val="000000"/>
          <w:sz w:val="22"/>
          <w:szCs w:val="22"/>
          <w:lang w:val="x-none" w:eastAsia="x-none"/>
        </w:rPr>
        <w:t xml:space="preserve">. Liczba ta może ulec zmianie, przy czym zmiana ta nie może być podstawą do zmiany oferowanych przez </w:t>
      </w:r>
      <w:r w:rsidR="003F13F1" w:rsidRPr="00513161">
        <w:rPr>
          <w:color w:val="000000"/>
          <w:sz w:val="22"/>
          <w:szCs w:val="22"/>
          <w:lang w:val="x-none" w:eastAsia="x-none"/>
        </w:rPr>
        <w:t>wykonawc</w:t>
      </w:r>
      <w:r w:rsidRPr="00513161">
        <w:rPr>
          <w:color w:val="000000"/>
          <w:sz w:val="22"/>
          <w:szCs w:val="22"/>
          <w:lang w:val="x-none" w:eastAsia="x-none"/>
        </w:rPr>
        <w:t>ę cen jednostkowych.</w:t>
      </w:r>
    </w:p>
    <w:p w14:paraId="053CA34E" w14:textId="338A1EF7" w:rsidR="00C20E22" w:rsidRPr="00513161" w:rsidRDefault="00C20E22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bookmarkStart w:id="2" w:name="_Hlk14902584"/>
      <w:r w:rsidRPr="00513161">
        <w:rPr>
          <w:color w:val="000000"/>
          <w:sz w:val="22"/>
          <w:szCs w:val="22"/>
          <w:lang w:val="x-none" w:eastAsia="x-none"/>
        </w:rPr>
        <w:t xml:space="preserve">Rozliczenie </w:t>
      </w:r>
      <w:r w:rsidR="007D4EA1" w:rsidRPr="00513161">
        <w:rPr>
          <w:color w:val="000000"/>
          <w:sz w:val="22"/>
          <w:szCs w:val="22"/>
          <w:lang w:eastAsia="x-none"/>
        </w:rPr>
        <w:t xml:space="preserve">wykonanych </w:t>
      </w:r>
      <w:r w:rsidRPr="00513161">
        <w:rPr>
          <w:color w:val="000000"/>
          <w:sz w:val="22"/>
          <w:szCs w:val="22"/>
          <w:lang w:val="x-none" w:eastAsia="x-none"/>
        </w:rPr>
        <w:t xml:space="preserve">usług nastąpi na podstawie zadeklarowanej ostatecznie przez </w:t>
      </w:r>
      <w:r w:rsidR="003F13F1" w:rsidRPr="00513161">
        <w:rPr>
          <w:color w:val="000000"/>
          <w:sz w:val="22"/>
          <w:szCs w:val="22"/>
          <w:lang w:eastAsia="x-none"/>
        </w:rPr>
        <w:t>zamawia</w:t>
      </w:r>
      <w:r w:rsidR="00785ADC" w:rsidRPr="00513161">
        <w:rPr>
          <w:color w:val="000000"/>
          <w:sz w:val="22"/>
          <w:szCs w:val="22"/>
          <w:lang w:eastAsia="x-none"/>
        </w:rPr>
        <w:t>jącego</w:t>
      </w:r>
      <w:r w:rsidRPr="00513161">
        <w:rPr>
          <w:color w:val="000000"/>
          <w:sz w:val="22"/>
          <w:szCs w:val="22"/>
          <w:lang w:val="x-none" w:eastAsia="x-none"/>
        </w:rPr>
        <w:t xml:space="preserve">, rzeczywistej liczby osób biorących udział w </w:t>
      </w:r>
      <w:bookmarkStart w:id="3" w:name="_Hlk14906694"/>
      <w:bookmarkEnd w:id="2"/>
      <w:r w:rsidR="00B63AD9" w:rsidRPr="00513161">
        <w:rPr>
          <w:color w:val="000000"/>
          <w:sz w:val="22"/>
          <w:szCs w:val="22"/>
          <w:lang w:eastAsia="x-none"/>
        </w:rPr>
        <w:t>kon</w:t>
      </w:r>
      <w:r w:rsidR="00F5390F" w:rsidRPr="00513161">
        <w:rPr>
          <w:color w:val="000000"/>
          <w:sz w:val="22"/>
          <w:szCs w:val="22"/>
          <w:lang w:eastAsia="x-none"/>
        </w:rPr>
        <w:t>ferencji</w:t>
      </w:r>
      <w:r w:rsidR="00B63AD9" w:rsidRPr="00513161">
        <w:rPr>
          <w:color w:val="000000"/>
          <w:sz w:val="22"/>
          <w:szCs w:val="22"/>
          <w:lang w:eastAsia="x-none"/>
        </w:rPr>
        <w:t xml:space="preserve">, </w:t>
      </w:r>
      <w:r w:rsidR="00B63AD9" w:rsidRPr="00513161">
        <w:rPr>
          <w:b/>
          <w:bCs/>
          <w:color w:val="000000"/>
          <w:sz w:val="22"/>
          <w:szCs w:val="22"/>
          <w:lang w:eastAsia="x-none"/>
        </w:rPr>
        <w:t xml:space="preserve">nie później niż na 4 dni przed datą </w:t>
      </w:r>
      <w:r w:rsidR="008E478C" w:rsidRPr="00513161">
        <w:rPr>
          <w:b/>
          <w:bCs/>
          <w:color w:val="000000"/>
          <w:sz w:val="22"/>
          <w:szCs w:val="22"/>
          <w:lang w:eastAsia="x-none"/>
        </w:rPr>
        <w:t xml:space="preserve">każdej z </w:t>
      </w:r>
      <w:r w:rsidR="00B63AD9" w:rsidRPr="00513161">
        <w:rPr>
          <w:b/>
          <w:bCs/>
          <w:color w:val="000000"/>
          <w:sz w:val="22"/>
          <w:szCs w:val="22"/>
          <w:lang w:eastAsia="x-none"/>
        </w:rPr>
        <w:t>k</w:t>
      </w:r>
      <w:r w:rsidR="007D4EA1" w:rsidRPr="00513161">
        <w:rPr>
          <w:b/>
          <w:bCs/>
          <w:color w:val="000000"/>
          <w:sz w:val="22"/>
          <w:szCs w:val="22"/>
          <w:lang w:eastAsia="x-none"/>
        </w:rPr>
        <w:t>onferencji</w:t>
      </w:r>
      <w:r w:rsidR="00B63AD9" w:rsidRPr="00513161">
        <w:rPr>
          <w:color w:val="000000"/>
          <w:sz w:val="22"/>
          <w:szCs w:val="22"/>
          <w:lang w:eastAsia="x-none"/>
        </w:rPr>
        <w:t xml:space="preserve"> zawartą w </w:t>
      </w:r>
      <w:r w:rsidR="00A25C78" w:rsidRPr="00513161">
        <w:rPr>
          <w:color w:val="000000"/>
          <w:sz w:val="22"/>
          <w:szCs w:val="22"/>
          <w:lang w:eastAsia="x-none"/>
        </w:rPr>
        <w:t>z</w:t>
      </w:r>
      <w:r w:rsidR="00B63AD9" w:rsidRPr="00513161">
        <w:rPr>
          <w:color w:val="000000"/>
          <w:sz w:val="22"/>
          <w:szCs w:val="22"/>
          <w:lang w:eastAsia="x-none"/>
        </w:rPr>
        <w:t>ałącznik</w:t>
      </w:r>
      <w:r w:rsidR="00307AA1" w:rsidRPr="00513161">
        <w:rPr>
          <w:color w:val="000000"/>
          <w:sz w:val="22"/>
          <w:szCs w:val="22"/>
          <w:lang w:eastAsia="x-none"/>
        </w:rPr>
        <w:t>ach A - F</w:t>
      </w:r>
      <w:r w:rsidR="00B63AD9" w:rsidRPr="00513161">
        <w:rPr>
          <w:color w:val="000000"/>
          <w:sz w:val="22"/>
          <w:szCs w:val="22"/>
          <w:lang w:eastAsia="x-none"/>
        </w:rPr>
        <w:t xml:space="preserve"> do SWZ.</w:t>
      </w:r>
    </w:p>
    <w:p w14:paraId="0C6C714B" w14:textId="1F2C26D2" w:rsidR="000327BD" w:rsidRPr="000327BD" w:rsidRDefault="000327BD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0327BD">
        <w:rPr>
          <w:bCs/>
          <w:sz w:val="22"/>
          <w:szCs w:val="22"/>
        </w:rPr>
        <w:t>Wykonawca wystawi fakturę na podstawie rzeczywistej liczby osób biorących udział w konferencji, nie później niż na 14 dni po jej zakończeniu.</w:t>
      </w:r>
    </w:p>
    <w:p w14:paraId="059F05AE" w14:textId="14293895" w:rsidR="00B63AD9" w:rsidRPr="00513161" w:rsidRDefault="00B63AD9" w:rsidP="002907B9">
      <w:pPr>
        <w:pStyle w:val="Akapitzlist"/>
        <w:widowControl/>
        <w:numPr>
          <w:ilvl w:val="0"/>
          <w:numId w:val="60"/>
        </w:numPr>
        <w:ind w:left="993" w:hanging="567"/>
        <w:jc w:val="both"/>
        <w:rPr>
          <w:bCs/>
          <w:sz w:val="22"/>
          <w:szCs w:val="22"/>
        </w:rPr>
      </w:pPr>
      <w:r w:rsidRPr="00513161">
        <w:rPr>
          <w:color w:val="000000"/>
          <w:sz w:val="22"/>
          <w:szCs w:val="22"/>
          <w:lang w:eastAsia="x-none"/>
        </w:rPr>
        <w:t>Wykonawca musi zapewnić realizacje przedmiotu</w:t>
      </w:r>
      <w:r w:rsidR="00FD4185" w:rsidRPr="00513161">
        <w:rPr>
          <w:color w:val="000000"/>
          <w:sz w:val="22"/>
          <w:szCs w:val="22"/>
          <w:lang w:eastAsia="x-none"/>
        </w:rPr>
        <w:t xml:space="preserve"> zamówienia zgodnie z następującymi zasadami:</w:t>
      </w:r>
    </w:p>
    <w:p w14:paraId="752FDBC9" w14:textId="6EAF98B5" w:rsidR="000327BD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lang w:val="x-none" w:eastAsia="x-none"/>
        </w:rPr>
        <w:t>w</w:t>
      </w:r>
      <w:r w:rsidRPr="000327BD">
        <w:rPr>
          <w:rFonts w:ascii="Times New Roman" w:eastAsia="Times New Roman" w:hAnsi="Times New Roman" w:cs="Times New Roman"/>
          <w:color w:val="000000"/>
          <w:lang w:val="x-none" w:eastAsia="x-none"/>
        </w:rPr>
        <w:t>ykonawca musi dokonać wszelkich uzgodnień z administratorem obiektów dotyczących logistyki, budowy zaplecza kuchennego, uprzątnięcia miejsca po cateringu.</w:t>
      </w:r>
    </w:p>
    <w:p w14:paraId="64D2B66C" w14:textId="7BD9FF9B" w:rsidR="00E302F4" w:rsidRPr="00513161" w:rsidRDefault="007D4EA1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513161">
        <w:rPr>
          <w:rFonts w:ascii="Times New Roman" w:eastAsia="Times New Roman" w:hAnsi="Times New Roman" w:cs="Times New Roman"/>
          <w:color w:val="000000"/>
          <w:lang w:val="x-none" w:eastAsia="x-none"/>
        </w:rPr>
        <w:t>zastawa</w:t>
      </w:r>
      <w:r w:rsidR="00FD4185" w:rsidRPr="00513161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na wszystkie posiłki </w:t>
      </w:r>
      <w:r w:rsidR="00977D22" w:rsidRPr="00513161">
        <w:rPr>
          <w:rFonts w:ascii="Times New Roman" w:eastAsia="Times New Roman" w:hAnsi="Times New Roman" w:cs="Times New Roman"/>
          <w:color w:val="000000"/>
          <w:lang w:eastAsia="x-none"/>
        </w:rPr>
        <w:t>musi</w:t>
      </w:r>
      <w:r w:rsidR="00FD4185" w:rsidRPr="00513161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być szklana i ceramiczna (wyklucza się tworzywo sztuczne</w:t>
      </w:r>
      <w:r w:rsidR="00FD4185" w:rsidRPr="00513161">
        <w:rPr>
          <w:rFonts w:ascii="Times New Roman" w:eastAsia="Times New Roman" w:hAnsi="Times New Roman" w:cs="Times New Roman"/>
          <w:color w:val="000000"/>
          <w:lang w:eastAsia="x-none"/>
        </w:rPr>
        <w:t>)</w:t>
      </w:r>
      <w:r w:rsidRPr="00513161">
        <w:rPr>
          <w:rFonts w:ascii="Times New Roman" w:eastAsia="Times New Roman" w:hAnsi="Times New Roman" w:cs="Times New Roman"/>
          <w:color w:val="000000"/>
          <w:lang w:eastAsia="x-none"/>
        </w:rPr>
        <w:t>;</w:t>
      </w:r>
      <w:bookmarkEnd w:id="3"/>
    </w:p>
    <w:p w14:paraId="7B21A0AA" w14:textId="0112FD6E" w:rsidR="00D73BAA" w:rsidRPr="00513161" w:rsidRDefault="000803D2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513161">
        <w:rPr>
          <w:rFonts w:ascii="Times New Roman" w:eastAsia="Times New Roman" w:hAnsi="Times New Roman" w:cs="Times New Roman"/>
          <w:color w:val="000000"/>
          <w:lang w:eastAsia="x-none"/>
        </w:rPr>
        <w:t>w</w:t>
      </w:r>
      <w:r w:rsidR="00E302F4" w:rsidRPr="00513161">
        <w:rPr>
          <w:rFonts w:ascii="Times New Roman" w:hAnsi="Times New Roman" w:cs="Times New Roman"/>
          <w:bCs/>
          <w:iCs/>
        </w:rPr>
        <w:t xml:space="preserve"> przerwach obrad powinna być uzupełniana woda mineralna dla prelegentów i wymieniane literatki w</w:t>
      </w:r>
      <w:r w:rsidR="002A1AEF">
        <w:rPr>
          <w:rFonts w:ascii="Times New Roman" w:hAnsi="Times New Roman" w:cs="Times New Roman"/>
          <w:bCs/>
          <w:iCs/>
        </w:rPr>
        <w:t xml:space="preserve"> </w:t>
      </w:r>
      <w:r w:rsidR="00E302F4" w:rsidRPr="00513161">
        <w:rPr>
          <w:rFonts w:ascii="Times New Roman" w:hAnsi="Times New Roman" w:cs="Times New Roman"/>
          <w:bCs/>
          <w:iCs/>
        </w:rPr>
        <w:t xml:space="preserve">każdej z </w:t>
      </w:r>
      <w:proofErr w:type="spellStart"/>
      <w:r w:rsidR="00E302F4" w:rsidRPr="00513161">
        <w:rPr>
          <w:rFonts w:ascii="Times New Roman" w:hAnsi="Times New Roman" w:cs="Times New Roman"/>
          <w:bCs/>
          <w:iCs/>
        </w:rPr>
        <w:t>sal</w:t>
      </w:r>
      <w:proofErr w:type="spellEnd"/>
      <w:r w:rsidR="00E302F4" w:rsidRPr="00513161">
        <w:rPr>
          <w:rFonts w:ascii="Times New Roman" w:hAnsi="Times New Roman" w:cs="Times New Roman"/>
          <w:bCs/>
          <w:iCs/>
        </w:rPr>
        <w:t>, w których odbywają się obrady (</w:t>
      </w:r>
      <w:r w:rsidR="00396C52" w:rsidRPr="00513161">
        <w:rPr>
          <w:rFonts w:ascii="Times New Roman" w:hAnsi="Times New Roman" w:cs="Times New Roman"/>
          <w:bCs/>
          <w:iCs/>
        </w:rPr>
        <w:t>butelki szklane</w:t>
      </w:r>
      <w:r w:rsidR="00E302F4" w:rsidRPr="00513161">
        <w:rPr>
          <w:rFonts w:ascii="Times New Roman" w:hAnsi="Times New Roman" w:cs="Times New Roman"/>
          <w:bCs/>
          <w:iCs/>
        </w:rPr>
        <w:t xml:space="preserve"> 0,33 l)</w:t>
      </w:r>
      <w:r w:rsidR="002A1AEF">
        <w:rPr>
          <w:rFonts w:ascii="Times New Roman" w:hAnsi="Times New Roman" w:cs="Times New Roman"/>
          <w:bCs/>
          <w:iCs/>
        </w:rPr>
        <w:t>;</w:t>
      </w:r>
    </w:p>
    <w:p w14:paraId="3834B78D" w14:textId="5FA90CDB" w:rsidR="005036B2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</w:rPr>
        <w:t>p</w:t>
      </w:r>
      <w:r w:rsidR="00790E10" w:rsidRPr="05BB1EA9">
        <w:rPr>
          <w:rFonts w:ascii="Times New Roman" w:hAnsi="Times New Roman" w:cs="Times New Roman"/>
        </w:rPr>
        <w:t>odczas wszystkich dni zapewniona powinna być profesjonalna obsługa kelnerska, uzupełniająca brakujące rzeczy i dbająca o porządek, czystość i sprawność wydawania napojów i posiłków. Obsługa kelnerska powinna być każdorazowo jednolicie ubrana.</w:t>
      </w:r>
    </w:p>
    <w:p w14:paraId="3FF88CD3" w14:textId="23351CFE" w:rsidR="005036B2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bCs/>
          <w:iCs/>
        </w:rPr>
        <w:t>l</w:t>
      </w:r>
      <w:r w:rsidR="00790E10" w:rsidRPr="00513161">
        <w:rPr>
          <w:rFonts w:ascii="Times New Roman" w:hAnsi="Times New Roman" w:cs="Times New Roman"/>
          <w:bCs/>
          <w:iCs/>
        </w:rPr>
        <w:t>unch wydawany będzie każdorazowo ze stanowisk bufetowych z obsługą kelnerską.</w:t>
      </w:r>
    </w:p>
    <w:p w14:paraId="676EA28B" w14:textId="5B814D43" w:rsidR="003970EA" w:rsidRPr="00513161" w:rsidRDefault="00220F81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bCs/>
          <w:iCs/>
        </w:rPr>
        <w:t>w</w:t>
      </w:r>
      <w:r w:rsidR="00790E10" w:rsidRPr="00513161">
        <w:rPr>
          <w:rFonts w:ascii="Times New Roman" w:hAnsi="Times New Roman" w:cs="Times New Roman"/>
          <w:bCs/>
          <w:iCs/>
        </w:rPr>
        <w:t xml:space="preserve"> przypadku obiadów (lunch)</w:t>
      </w:r>
      <w:r w:rsidR="00637F6E" w:rsidRPr="00513161">
        <w:rPr>
          <w:rFonts w:ascii="Times New Roman" w:hAnsi="Times New Roman" w:cs="Times New Roman"/>
          <w:bCs/>
          <w:iCs/>
        </w:rPr>
        <w:t xml:space="preserve"> i</w:t>
      </w:r>
      <w:r w:rsidR="00790E10" w:rsidRPr="00513161">
        <w:rPr>
          <w:rFonts w:ascii="Times New Roman" w:hAnsi="Times New Roman" w:cs="Times New Roman"/>
          <w:bCs/>
          <w:iCs/>
        </w:rPr>
        <w:t xml:space="preserve"> przerw kawowych, stoły powinny być przystrojone obrusami oraz żywą dekoracją kwiatową, w przypadku </w:t>
      </w:r>
      <w:proofErr w:type="spellStart"/>
      <w:r w:rsidR="00790E10" w:rsidRPr="00513161">
        <w:rPr>
          <w:rFonts w:ascii="Times New Roman" w:hAnsi="Times New Roman" w:cs="Times New Roman"/>
          <w:bCs/>
          <w:iCs/>
        </w:rPr>
        <w:t>welcome</w:t>
      </w:r>
      <w:proofErr w:type="spellEnd"/>
      <w:r w:rsidR="00790E10" w:rsidRPr="005131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790E10" w:rsidRPr="00513161">
        <w:rPr>
          <w:rFonts w:ascii="Times New Roman" w:hAnsi="Times New Roman" w:cs="Times New Roman"/>
          <w:bCs/>
          <w:iCs/>
        </w:rPr>
        <w:t>reception</w:t>
      </w:r>
      <w:proofErr w:type="spellEnd"/>
      <w:r w:rsidR="00790E10" w:rsidRPr="00513161">
        <w:rPr>
          <w:rFonts w:ascii="Times New Roman" w:hAnsi="Times New Roman" w:cs="Times New Roman"/>
          <w:bCs/>
          <w:iCs/>
        </w:rPr>
        <w:t xml:space="preserve"> </w:t>
      </w:r>
      <w:r w:rsidR="00637F6E" w:rsidRPr="00513161">
        <w:rPr>
          <w:rFonts w:ascii="Times New Roman" w:hAnsi="Times New Roman" w:cs="Times New Roman"/>
          <w:bCs/>
          <w:iCs/>
        </w:rPr>
        <w:t xml:space="preserve">i uroczystej kolacji </w:t>
      </w:r>
      <w:r w:rsidR="00790E10" w:rsidRPr="00513161">
        <w:rPr>
          <w:rFonts w:ascii="Times New Roman" w:hAnsi="Times New Roman" w:cs="Times New Roman"/>
          <w:bCs/>
          <w:iCs/>
        </w:rPr>
        <w:t>ekskluzywn</w:t>
      </w:r>
      <w:r w:rsidR="00637F6E" w:rsidRPr="00513161">
        <w:rPr>
          <w:rFonts w:ascii="Times New Roman" w:hAnsi="Times New Roman" w:cs="Times New Roman"/>
          <w:bCs/>
          <w:iCs/>
        </w:rPr>
        <w:t>ą</w:t>
      </w:r>
      <w:r w:rsidR="00790E10" w:rsidRPr="00513161">
        <w:rPr>
          <w:rFonts w:ascii="Times New Roman" w:hAnsi="Times New Roman" w:cs="Times New Roman"/>
          <w:bCs/>
          <w:iCs/>
        </w:rPr>
        <w:t xml:space="preserve"> dekorac</w:t>
      </w:r>
      <w:r w:rsidR="00637F6E" w:rsidRPr="00513161">
        <w:rPr>
          <w:rFonts w:ascii="Times New Roman" w:hAnsi="Times New Roman" w:cs="Times New Roman"/>
          <w:bCs/>
          <w:iCs/>
        </w:rPr>
        <w:t>ją</w:t>
      </w:r>
      <w:r w:rsidR="00790E10" w:rsidRPr="00513161">
        <w:rPr>
          <w:rFonts w:ascii="Times New Roman" w:hAnsi="Times New Roman" w:cs="Times New Roman"/>
          <w:bCs/>
          <w:iCs/>
        </w:rPr>
        <w:t xml:space="preserve"> kwiatow</w:t>
      </w:r>
      <w:r w:rsidR="00637F6E" w:rsidRPr="00513161">
        <w:rPr>
          <w:rFonts w:ascii="Times New Roman" w:hAnsi="Times New Roman" w:cs="Times New Roman"/>
          <w:bCs/>
          <w:iCs/>
        </w:rPr>
        <w:t>ą</w:t>
      </w:r>
      <w:r w:rsidR="00790E10" w:rsidRPr="00513161">
        <w:rPr>
          <w:rFonts w:ascii="Times New Roman" w:hAnsi="Times New Roman" w:cs="Times New Roman"/>
          <w:bCs/>
          <w:iCs/>
        </w:rPr>
        <w:t>.</w:t>
      </w:r>
    </w:p>
    <w:p w14:paraId="3C64DABA" w14:textId="44CBA056" w:rsidR="003970EA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bCs/>
          <w:iCs/>
        </w:rPr>
        <w:t>o</w:t>
      </w:r>
      <w:r w:rsidR="00790E10" w:rsidRPr="00513161">
        <w:rPr>
          <w:rFonts w:ascii="Times New Roman" w:hAnsi="Times New Roman" w:cs="Times New Roman"/>
          <w:bCs/>
          <w:iCs/>
        </w:rPr>
        <w:t>fertę należy przygotować na zakładaną liczbę osób (</w:t>
      </w:r>
      <w:r w:rsidR="005D2AF8" w:rsidRPr="00513161">
        <w:rPr>
          <w:rFonts w:ascii="Times New Roman" w:hAnsi="Times New Roman" w:cs="Times New Roman"/>
          <w:bCs/>
          <w:iCs/>
        </w:rPr>
        <w:t>określoną w załącznik</w:t>
      </w:r>
      <w:r w:rsidR="007C77C7" w:rsidRPr="00513161">
        <w:rPr>
          <w:rFonts w:ascii="Times New Roman" w:hAnsi="Times New Roman" w:cs="Times New Roman"/>
          <w:bCs/>
          <w:iCs/>
        </w:rPr>
        <w:t>ach</w:t>
      </w:r>
      <w:r w:rsidR="005D2AF8" w:rsidRPr="00513161">
        <w:rPr>
          <w:rFonts w:ascii="Times New Roman" w:hAnsi="Times New Roman" w:cs="Times New Roman"/>
          <w:bCs/>
          <w:iCs/>
        </w:rPr>
        <w:t xml:space="preserve"> A </w:t>
      </w:r>
      <w:r w:rsidR="007C77C7" w:rsidRPr="00513161">
        <w:rPr>
          <w:rFonts w:ascii="Times New Roman" w:hAnsi="Times New Roman" w:cs="Times New Roman"/>
          <w:bCs/>
          <w:iCs/>
        </w:rPr>
        <w:t xml:space="preserve">– F </w:t>
      </w:r>
      <w:r w:rsidR="005D2AF8" w:rsidRPr="00513161">
        <w:rPr>
          <w:rFonts w:ascii="Times New Roman" w:hAnsi="Times New Roman" w:cs="Times New Roman"/>
          <w:bCs/>
          <w:iCs/>
        </w:rPr>
        <w:t>do SWZ</w:t>
      </w:r>
      <w:r w:rsidR="00790E10" w:rsidRPr="00513161">
        <w:rPr>
          <w:rFonts w:ascii="Times New Roman" w:hAnsi="Times New Roman" w:cs="Times New Roman"/>
          <w:bCs/>
          <w:iCs/>
        </w:rPr>
        <w:t>).</w:t>
      </w:r>
    </w:p>
    <w:p w14:paraId="7824508A" w14:textId="7C395A2A" w:rsidR="003970EA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bCs/>
          <w:iCs/>
        </w:rPr>
        <w:t>w</w:t>
      </w:r>
      <w:r w:rsidR="00790E10" w:rsidRPr="00513161">
        <w:rPr>
          <w:rFonts w:ascii="Times New Roman" w:hAnsi="Times New Roman" w:cs="Times New Roman"/>
          <w:bCs/>
          <w:iCs/>
        </w:rPr>
        <w:t xml:space="preserve"> porozumieniu z organizatorem konferencji wykonawca przygotuje dania dla osób z dietami; posiłki wegetariańskie, posiłki wegańskie, posiłki z dietą bezglutenową, bezcukrową i bez laktozy. Szczegóły dotyczące potraw wegańskich, bezglutenowych, bezcukrowych i bez laktozy zostaną uzgodnione z wykonawcą w terminie późniejszym,</w:t>
      </w:r>
    </w:p>
    <w:p w14:paraId="74E7ED2C" w14:textId="51B44C88" w:rsidR="003970EA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bCs/>
          <w:iCs/>
        </w:rPr>
        <w:t>k</w:t>
      </w:r>
      <w:r w:rsidR="00790E10" w:rsidRPr="00513161">
        <w:rPr>
          <w:rFonts w:ascii="Times New Roman" w:hAnsi="Times New Roman" w:cs="Times New Roman"/>
          <w:bCs/>
          <w:iCs/>
        </w:rPr>
        <w:t>oszty jednostkowe brutto przerwy kawowej, obiadu (lunch)</w:t>
      </w:r>
      <w:r w:rsidR="00637F6E" w:rsidRPr="00513161">
        <w:rPr>
          <w:rFonts w:ascii="Times New Roman" w:hAnsi="Times New Roman" w:cs="Times New Roman"/>
          <w:bCs/>
          <w:iCs/>
        </w:rPr>
        <w:t>,</w:t>
      </w:r>
      <w:r w:rsidR="00DD0EEA" w:rsidRPr="005131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DD0EEA" w:rsidRPr="00513161">
        <w:rPr>
          <w:rFonts w:ascii="Times New Roman" w:hAnsi="Times New Roman" w:cs="Times New Roman"/>
          <w:bCs/>
          <w:iCs/>
        </w:rPr>
        <w:t>welcome</w:t>
      </w:r>
      <w:proofErr w:type="spellEnd"/>
      <w:r w:rsidR="00DD0EEA" w:rsidRPr="005131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DD0EEA" w:rsidRPr="00513161">
        <w:rPr>
          <w:rFonts w:ascii="Times New Roman" w:hAnsi="Times New Roman" w:cs="Times New Roman"/>
          <w:bCs/>
          <w:iCs/>
        </w:rPr>
        <w:t>reception</w:t>
      </w:r>
      <w:proofErr w:type="spellEnd"/>
      <w:r w:rsidR="00DD0EEA" w:rsidRPr="00513161">
        <w:rPr>
          <w:rFonts w:ascii="Times New Roman" w:hAnsi="Times New Roman" w:cs="Times New Roman"/>
          <w:bCs/>
          <w:iCs/>
        </w:rPr>
        <w:t xml:space="preserve"> </w:t>
      </w:r>
      <w:r w:rsidR="00637F6E" w:rsidRPr="00513161">
        <w:rPr>
          <w:rFonts w:ascii="Times New Roman" w:hAnsi="Times New Roman" w:cs="Times New Roman"/>
          <w:bCs/>
          <w:iCs/>
        </w:rPr>
        <w:t xml:space="preserve">oraz uroczystej kolacji </w:t>
      </w:r>
      <w:r w:rsidR="00790E10" w:rsidRPr="00513161">
        <w:rPr>
          <w:rFonts w:ascii="Times New Roman" w:hAnsi="Times New Roman" w:cs="Times New Roman"/>
          <w:bCs/>
          <w:iCs/>
        </w:rPr>
        <w:t>powinny zawierać wszystkie ewentualne dodatkowe koszty: przystosowanie powierzchni konsumpcyjnej, zaplecza</w:t>
      </w:r>
      <w:r w:rsidR="00637F6E" w:rsidRPr="00513161">
        <w:rPr>
          <w:rFonts w:ascii="Times New Roman" w:hAnsi="Times New Roman" w:cs="Times New Roman"/>
          <w:bCs/>
          <w:iCs/>
        </w:rPr>
        <w:t>,</w:t>
      </w:r>
      <w:r w:rsidR="00790E10" w:rsidRPr="00513161">
        <w:rPr>
          <w:rFonts w:ascii="Times New Roman" w:hAnsi="Times New Roman" w:cs="Times New Roman"/>
          <w:bCs/>
          <w:iCs/>
        </w:rPr>
        <w:t xml:space="preserve"> transportu</w:t>
      </w:r>
      <w:r w:rsidR="00637F6E" w:rsidRPr="00513161">
        <w:rPr>
          <w:rFonts w:ascii="Times New Roman" w:hAnsi="Times New Roman" w:cs="Times New Roman"/>
          <w:bCs/>
          <w:iCs/>
        </w:rPr>
        <w:t xml:space="preserve"> i wjazdówek</w:t>
      </w:r>
      <w:r w:rsidR="00790E10" w:rsidRPr="00513161">
        <w:rPr>
          <w:rFonts w:ascii="Times New Roman" w:hAnsi="Times New Roman" w:cs="Times New Roman"/>
          <w:bCs/>
          <w:iCs/>
        </w:rPr>
        <w:t xml:space="preserve"> itp</w:t>
      </w:r>
      <w:r w:rsidR="00790E10" w:rsidRPr="00513161">
        <w:rPr>
          <w:bCs/>
          <w:iCs/>
        </w:rPr>
        <w:t>.</w:t>
      </w:r>
    </w:p>
    <w:p w14:paraId="4B1DD6C2" w14:textId="5C96320C" w:rsidR="00790E10" w:rsidRPr="00513161" w:rsidRDefault="000327BD" w:rsidP="002907B9">
      <w:pPr>
        <w:numPr>
          <w:ilvl w:val="2"/>
          <w:numId w:val="3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</w:rPr>
        <w:t>o</w:t>
      </w:r>
      <w:r w:rsidR="00790E10" w:rsidRPr="05BB1EA9">
        <w:rPr>
          <w:rFonts w:ascii="Times New Roman" w:hAnsi="Times New Roman" w:cs="Times New Roman"/>
        </w:rPr>
        <w:t>bowiązująca</w:t>
      </w:r>
      <w:r w:rsidR="001A1E9B" w:rsidRPr="05BB1EA9">
        <w:rPr>
          <w:rFonts w:ascii="Times New Roman" w:hAnsi="Times New Roman" w:cs="Times New Roman"/>
        </w:rPr>
        <w:t xml:space="preserve"> minimalna</w:t>
      </w:r>
      <w:r w:rsidR="00790E10" w:rsidRPr="05BB1EA9">
        <w:rPr>
          <w:rFonts w:ascii="Times New Roman" w:hAnsi="Times New Roman" w:cs="Times New Roman"/>
        </w:rPr>
        <w:t xml:space="preserve"> gramatura na poszczególne posiłki:</w:t>
      </w:r>
    </w:p>
    <w:p w14:paraId="4029DEC0" w14:textId="1C2D551D" w:rsidR="00E77B07" w:rsidRPr="009801DF" w:rsidRDefault="00C20E22" w:rsidP="002907B9">
      <w:p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801DF">
        <w:rPr>
          <w:rFonts w:ascii="Times New Roman" w:eastAsia="Times New Roman" w:hAnsi="Times New Roman" w:cs="Times New Roman"/>
          <w:color w:val="000000"/>
          <w:lang w:eastAsia="pl-PL"/>
        </w:rPr>
        <w:t>Lunch</w:t>
      </w:r>
      <w:r w:rsidR="00E77B07" w:rsidRPr="009801DF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9801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00C747C" w14:textId="77777777" w:rsidR="00FB6D97" w:rsidRPr="00FB6D97" w:rsidRDefault="00FB6D97" w:rsidP="002907B9">
      <w:p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6D97">
        <w:rPr>
          <w:rFonts w:ascii="Times New Roman" w:eastAsia="Times New Roman" w:hAnsi="Times New Roman" w:cs="Times New Roman"/>
          <w:color w:val="000000"/>
          <w:lang w:eastAsia="pl-PL"/>
        </w:rPr>
        <w:t>zupa – 300 ml / osoba</w:t>
      </w:r>
    </w:p>
    <w:p w14:paraId="48DD615C" w14:textId="77777777" w:rsidR="00FB6D97" w:rsidRPr="00FB6D97" w:rsidRDefault="00FB6D97" w:rsidP="002907B9">
      <w:p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6D97">
        <w:rPr>
          <w:rFonts w:ascii="Times New Roman" w:eastAsia="Times New Roman" w:hAnsi="Times New Roman" w:cs="Times New Roman"/>
          <w:color w:val="000000"/>
          <w:lang w:eastAsia="pl-PL"/>
        </w:rPr>
        <w:t>danie główne (mięsne lub rybne) – 150 g / osoba</w:t>
      </w:r>
    </w:p>
    <w:p w14:paraId="6FECD59E" w14:textId="123DFB6A" w:rsidR="00FB6D97" w:rsidRPr="00FB6D97" w:rsidRDefault="00FB6D97" w:rsidP="002907B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6D97">
        <w:rPr>
          <w:rFonts w:ascii="Times New Roman" w:eastAsia="Times New Roman" w:hAnsi="Times New Roman" w:cs="Times New Roman"/>
          <w:color w:val="000000"/>
          <w:lang w:eastAsia="pl-PL"/>
        </w:rPr>
        <w:t>- wariant podstawowy (drób, wieprzowina, wołowina, ryba)</w:t>
      </w:r>
    </w:p>
    <w:p w14:paraId="6BCC0E60" w14:textId="6EE2DEAE" w:rsidR="00FB6D97" w:rsidRPr="00FB6D97" w:rsidRDefault="00FB6D97" w:rsidP="002907B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6D97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="009801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B6D97">
        <w:rPr>
          <w:rFonts w:ascii="Times New Roman" w:eastAsia="Times New Roman" w:hAnsi="Times New Roman" w:cs="Times New Roman"/>
          <w:color w:val="000000"/>
          <w:lang w:eastAsia="pl-PL"/>
        </w:rPr>
        <w:t>wariant ekskluzywny (pstrąg, sandacz, jesiotr, polędwica wołowa, kaczka, gęś, jagnięcina, cielęcina, dziczyzna)</w:t>
      </w:r>
    </w:p>
    <w:p w14:paraId="0E505C02" w14:textId="77777777" w:rsidR="00FB6D97" w:rsidRPr="00FB6D97" w:rsidRDefault="00FB6D97" w:rsidP="002907B9">
      <w:p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6D97">
        <w:rPr>
          <w:rFonts w:ascii="Times New Roman" w:eastAsia="Times New Roman" w:hAnsi="Times New Roman" w:cs="Times New Roman"/>
          <w:color w:val="000000"/>
          <w:lang w:eastAsia="pl-PL"/>
        </w:rPr>
        <w:t>dania wegetariańskie – 200 g / osoba</w:t>
      </w:r>
    </w:p>
    <w:p w14:paraId="3BE67831" w14:textId="7B026256" w:rsidR="00FB6D97" w:rsidRPr="00FB6D97" w:rsidRDefault="00FB6D97" w:rsidP="002907B9">
      <w:p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6D97">
        <w:rPr>
          <w:rFonts w:ascii="Times New Roman" w:eastAsia="Times New Roman" w:hAnsi="Times New Roman" w:cs="Times New Roman"/>
          <w:color w:val="000000"/>
          <w:lang w:eastAsia="pl-PL"/>
        </w:rPr>
        <w:t>dodatki skrobiowe (ryż, ziemniaki, kasze, itp.) – 200 g / osoba</w:t>
      </w:r>
    </w:p>
    <w:p w14:paraId="139DC3E0" w14:textId="77777777" w:rsidR="00FB6D97" w:rsidRPr="00FB6D97" w:rsidRDefault="00FB6D97" w:rsidP="002907B9">
      <w:p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6D97">
        <w:rPr>
          <w:rFonts w:ascii="Times New Roman" w:eastAsia="Times New Roman" w:hAnsi="Times New Roman" w:cs="Times New Roman"/>
          <w:color w:val="000000"/>
          <w:lang w:eastAsia="pl-PL"/>
        </w:rPr>
        <w:t>sałaty i surówki – 200 g / osoba</w:t>
      </w:r>
    </w:p>
    <w:p w14:paraId="097F425B" w14:textId="26701436" w:rsidR="00513161" w:rsidRPr="00FB6D97" w:rsidRDefault="00FB6D97" w:rsidP="002907B9">
      <w:p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6D97">
        <w:rPr>
          <w:rFonts w:ascii="Times New Roman" w:eastAsia="Times New Roman" w:hAnsi="Times New Roman" w:cs="Times New Roman"/>
          <w:color w:val="000000"/>
          <w:lang w:eastAsia="pl-PL"/>
        </w:rPr>
        <w:t>dodatki warzywne – 150 g / osoba</w:t>
      </w:r>
    </w:p>
    <w:p w14:paraId="203DAD7F" w14:textId="68FB0A24" w:rsidR="009A1280" w:rsidRPr="00513161" w:rsidRDefault="00A60525" w:rsidP="002907B9">
      <w:pPr>
        <w:pStyle w:val="Akapitzlist"/>
        <w:numPr>
          <w:ilvl w:val="2"/>
          <w:numId w:val="39"/>
        </w:numPr>
        <w:tabs>
          <w:tab w:val="left" w:pos="1418"/>
        </w:tabs>
        <w:suppressAutoHyphens w:val="0"/>
        <w:ind w:left="1843" w:hanging="70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</w:t>
      </w:r>
      <w:r w:rsidR="009A1280" w:rsidRPr="00513161">
        <w:rPr>
          <w:bCs/>
          <w:iCs/>
          <w:sz w:val="22"/>
          <w:szCs w:val="22"/>
        </w:rPr>
        <w:t>iczba stołów:</w:t>
      </w:r>
    </w:p>
    <w:p w14:paraId="7935A398" w14:textId="7CC5539A" w:rsidR="009A1280" w:rsidRPr="009801DF" w:rsidRDefault="009A1280" w:rsidP="002907B9">
      <w:pPr>
        <w:pStyle w:val="Akapitzlist"/>
        <w:ind w:left="1843" w:hanging="425"/>
        <w:jc w:val="both"/>
        <w:rPr>
          <w:iCs/>
          <w:sz w:val="22"/>
          <w:szCs w:val="22"/>
        </w:rPr>
      </w:pPr>
      <w:r w:rsidRPr="009801DF">
        <w:rPr>
          <w:iCs/>
          <w:sz w:val="22"/>
          <w:szCs w:val="22"/>
        </w:rPr>
        <w:t>przerwy kawowe</w:t>
      </w:r>
      <w:r w:rsidR="00637F6E" w:rsidRPr="009801DF">
        <w:rPr>
          <w:iCs/>
          <w:sz w:val="22"/>
          <w:szCs w:val="22"/>
        </w:rPr>
        <w:t>,</w:t>
      </w:r>
      <w:r w:rsidRPr="009801DF">
        <w:rPr>
          <w:iCs/>
          <w:sz w:val="22"/>
          <w:szCs w:val="22"/>
        </w:rPr>
        <w:t xml:space="preserve"> lunch</w:t>
      </w:r>
      <w:r w:rsidR="00637F6E" w:rsidRPr="009801DF">
        <w:rPr>
          <w:iCs/>
          <w:sz w:val="22"/>
          <w:szCs w:val="22"/>
        </w:rPr>
        <w:t xml:space="preserve">, </w:t>
      </w:r>
      <w:proofErr w:type="spellStart"/>
      <w:r w:rsidR="00637F6E" w:rsidRPr="009801DF">
        <w:rPr>
          <w:iCs/>
          <w:sz w:val="22"/>
          <w:szCs w:val="22"/>
        </w:rPr>
        <w:t>welcome</w:t>
      </w:r>
      <w:proofErr w:type="spellEnd"/>
      <w:r w:rsidR="00637F6E" w:rsidRPr="009801DF">
        <w:rPr>
          <w:iCs/>
          <w:sz w:val="22"/>
          <w:szCs w:val="22"/>
        </w:rPr>
        <w:t xml:space="preserve"> </w:t>
      </w:r>
      <w:proofErr w:type="spellStart"/>
      <w:r w:rsidR="00637F6E" w:rsidRPr="009801DF">
        <w:rPr>
          <w:iCs/>
          <w:sz w:val="22"/>
          <w:szCs w:val="22"/>
        </w:rPr>
        <w:t>reception</w:t>
      </w:r>
      <w:proofErr w:type="spellEnd"/>
      <w:r w:rsidR="00637F6E" w:rsidRPr="009801DF">
        <w:rPr>
          <w:iCs/>
          <w:sz w:val="22"/>
          <w:szCs w:val="22"/>
        </w:rPr>
        <w:t>, uroczysta kolacja</w:t>
      </w:r>
    </w:p>
    <w:p w14:paraId="19D202D8" w14:textId="6C7B0511" w:rsidR="009A1280" w:rsidRPr="00513161" w:rsidRDefault="009A1280" w:rsidP="002907B9">
      <w:pPr>
        <w:pStyle w:val="Akapitzlist"/>
        <w:ind w:left="1843" w:hanging="425"/>
        <w:jc w:val="both"/>
        <w:rPr>
          <w:sz w:val="22"/>
          <w:szCs w:val="22"/>
        </w:rPr>
      </w:pPr>
      <w:r w:rsidRPr="05BB1EA9">
        <w:rPr>
          <w:sz w:val="22"/>
          <w:szCs w:val="22"/>
        </w:rPr>
        <w:t xml:space="preserve">stoły koktajlowe – </w:t>
      </w:r>
      <w:r w:rsidR="008F176C" w:rsidRPr="05BB1EA9">
        <w:rPr>
          <w:sz w:val="22"/>
          <w:szCs w:val="22"/>
        </w:rPr>
        <w:t>1 sztuka dla 4 osób</w:t>
      </w:r>
    </w:p>
    <w:p w14:paraId="72F77A25" w14:textId="63121005" w:rsidR="00E258F0" w:rsidRPr="0049217E" w:rsidRDefault="00A60525" w:rsidP="002907B9">
      <w:pPr>
        <w:pStyle w:val="Akapitzlist"/>
        <w:numPr>
          <w:ilvl w:val="2"/>
          <w:numId w:val="39"/>
        </w:numPr>
        <w:suppressAutoHyphens w:val="0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A1280" w:rsidRPr="05BB1EA9">
        <w:rPr>
          <w:sz w:val="22"/>
          <w:szCs w:val="22"/>
        </w:rPr>
        <w:t xml:space="preserve">zczegółowe wymagania dotyczące serwowanych napojów: kawa – 100 % </w:t>
      </w:r>
      <w:proofErr w:type="spellStart"/>
      <w:r w:rsidR="009A1280" w:rsidRPr="05BB1EA9">
        <w:rPr>
          <w:sz w:val="22"/>
          <w:szCs w:val="22"/>
        </w:rPr>
        <w:t>Arabica</w:t>
      </w:r>
      <w:proofErr w:type="spellEnd"/>
      <w:r w:rsidR="009A1280" w:rsidRPr="05BB1EA9">
        <w:rPr>
          <w:sz w:val="22"/>
          <w:szCs w:val="22"/>
        </w:rPr>
        <w:t xml:space="preserve">; ekspres do kawy (ziarno), herbata – minimum 5 rodzajów (czarna, zielona, </w:t>
      </w:r>
      <w:proofErr w:type="spellStart"/>
      <w:r w:rsidR="009A1280" w:rsidRPr="05BB1EA9">
        <w:rPr>
          <w:sz w:val="22"/>
          <w:szCs w:val="22"/>
        </w:rPr>
        <w:t>earl</w:t>
      </w:r>
      <w:proofErr w:type="spellEnd"/>
      <w:r w:rsidR="009A1280" w:rsidRPr="05BB1EA9">
        <w:rPr>
          <w:sz w:val="22"/>
          <w:szCs w:val="22"/>
        </w:rPr>
        <w:t xml:space="preserve"> </w:t>
      </w:r>
      <w:proofErr w:type="spellStart"/>
      <w:r w:rsidR="009A1280" w:rsidRPr="05BB1EA9">
        <w:rPr>
          <w:sz w:val="22"/>
          <w:szCs w:val="22"/>
        </w:rPr>
        <w:t>grey</w:t>
      </w:r>
      <w:proofErr w:type="spellEnd"/>
      <w:r w:rsidR="009A1280" w:rsidRPr="05BB1EA9">
        <w:rPr>
          <w:sz w:val="22"/>
          <w:szCs w:val="22"/>
        </w:rPr>
        <w:t xml:space="preserve">, owocowe)  soki 100 % </w:t>
      </w:r>
      <w:r w:rsidR="00F319EB" w:rsidRPr="05BB1EA9">
        <w:rPr>
          <w:sz w:val="22"/>
          <w:szCs w:val="22"/>
        </w:rPr>
        <w:t>.</w:t>
      </w:r>
    </w:p>
    <w:p w14:paraId="07373FAC" w14:textId="02A2FC85" w:rsidR="00E258F0" w:rsidRPr="0049217E" w:rsidRDefault="00A60525" w:rsidP="002907B9">
      <w:pPr>
        <w:pStyle w:val="Akapitzlist"/>
        <w:numPr>
          <w:ilvl w:val="2"/>
          <w:numId w:val="39"/>
        </w:numPr>
        <w:suppressAutoHyphens w:val="0"/>
        <w:ind w:left="1418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</w:t>
      </w:r>
      <w:r w:rsidR="009A1280" w:rsidRPr="0049217E">
        <w:rPr>
          <w:bCs/>
          <w:iCs/>
          <w:sz w:val="22"/>
          <w:szCs w:val="22"/>
        </w:rPr>
        <w:t>yklucza się możliwość przygotowania dań z mięsa mrożonego, zastosowanie gotowych dań mrożonych (np. pierogi, naleśniki), stosowania niepełnowartościowych zamienników i półproduktów</w:t>
      </w:r>
    </w:p>
    <w:p w14:paraId="17CE11BC" w14:textId="3968257B" w:rsidR="0049217E" w:rsidRPr="002907B9" w:rsidRDefault="00A60525" w:rsidP="002907B9">
      <w:pPr>
        <w:pStyle w:val="Akapitzlist"/>
        <w:numPr>
          <w:ilvl w:val="2"/>
          <w:numId w:val="39"/>
        </w:numPr>
        <w:suppressAutoHyphens w:val="0"/>
        <w:ind w:left="1418" w:hanging="284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w</w:t>
      </w:r>
      <w:r w:rsidR="00793A05" w:rsidRPr="0049217E">
        <w:rPr>
          <w:sz w:val="22"/>
          <w:szCs w:val="22"/>
        </w:rPr>
        <w:t>ino powinno być schłodzone do odpowiedniej temperatury dla wytrawnego wina czerwonego i białego</w:t>
      </w:r>
    </w:p>
    <w:p w14:paraId="2083DCBB" w14:textId="287B3B6D" w:rsidR="0049217E" w:rsidRPr="00220F81" w:rsidRDefault="00A60525" w:rsidP="002907B9">
      <w:pPr>
        <w:pStyle w:val="Akapitzlist"/>
        <w:numPr>
          <w:ilvl w:val="2"/>
          <w:numId w:val="39"/>
        </w:numPr>
        <w:suppressAutoHyphens w:val="0"/>
        <w:ind w:left="1418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s</w:t>
      </w:r>
      <w:r w:rsidR="0049217E" w:rsidRPr="05BB1EA9">
        <w:rPr>
          <w:color w:val="000000" w:themeColor="text1"/>
          <w:sz w:val="22"/>
          <w:szCs w:val="22"/>
        </w:rPr>
        <w:t xml:space="preserve">erwowane potrawy muszą być świeże, przyrządzone w dniu świadczenia usług gastronomicznych. Produkty muszą spełniać normy jakościowe i mieć ważny okres przydatności do spożycia. </w:t>
      </w:r>
    </w:p>
    <w:p w14:paraId="1AA9333B" w14:textId="2D7E560F" w:rsidR="00220F81" w:rsidRPr="0049217E" w:rsidRDefault="00220F81" w:rsidP="002907B9">
      <w:pPr>
        <w:pStyle w:val="Akapitzlist"/>
        <w:numPr>
          <w:ilvl w:val="2"/>
          <w:numId w:val="39"/>
        </w:numPr>
        <w:suppressAutoHyphens w:val="0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220F81">
        <w:rPr>
          <w:sz w:val="22"/>
          <w:szCs w:val="22"/>
        </w:rPr>
        <w:t>aproponowane przez wykonawcę menu zostanie zatwierdzone przez Zamawiającego nie później niż na 4 dni przed datą konferencji.</w:t>
      </w:r>
    </w:p>
    <w:p w14:paraId="24927FA6" w14:textId="190A29F0" w:rsidR="00C20E22" w:rsidRPr="00F319EB" w:rsidRDefault="00C20E22" w:rsidP="002907B9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49217E">
        <w:rPr>
          <w:sz w:val="22"/>
          <w:szCs w:val="22"/>
        </w:rPr>
        <w:t xml:space="preserve">Wspólny Słownik Zamówień: </w:t>
      </w:r>
      <w:r w:rsidR="000A332A" w:rsidRPr="0049217E">
        <w:rPr>
          <w:i/>
          <w:iCs/>
          <w:sz w:val="22"/>
          <w:szCs w:val="22"/>
        </w:rPr>
        <w:t>55300000-3 Usługi restauracyjne dotyczące wydawania posiłków</w:t>
      </w:r>
      <w:r w:rsidR="005534C8" w:rsidRPr="0049217E">
        <w:rPr>
          <w:i/>
          <w:iCs/>
          <w:sz w:val="22"/>
          <w:szCs w:val="22"/>
        </w:rPr>
        <w:t xml:space="preserve">, 55320000-9 Usługi podawania posiłków, 55321000-6 Usługi przygotowywania posiłków, 55310000-6 Restauracyjne usługi kelnerskie, </w:t>
      </w:r>
      <w:r w:rsidR="002A1EF4" w:rsidRPr="0049217E">
        <w:rPr>
          <w:i/>
          <w:iCs/>
          <w:sz w:val="22"/>
          <w:szCs w:val="22"/>
        </w:rPr>
        <w:t xml:space="preserve">55330000-2 Usługi kawiarniane, </w:t>
      </w:r>
      <w:r w:rsidR="00D63FAC" w:rsidRPr="0049217E">
        <w:rPr>
          <w:i/>
          <w:iCs/>
          <w:sz w:val="22"/>
          <w:szCs w:val="22"/>
        </w:rPr>
        <w:t xml:space="preserve">55500000-5 Usługi </w:t>
      </w:r>
      <w:r w:rsidR="00D63FAC" w:rsidRPr="00F319EB">
        <w:rPr>
          <w:i/>
          <w:iCs/>
          <w:sz w:val="22"/>
          <w:szCs w:val="22"/>
        </w:rPr>
        <w:t>bufetowe oraz w zakresie podawania posiłków, 55400000-4 Usługi podawania napojów.</w:t>
      </w:r>
    </w:p>
    <w:p w14:paraId="6D0D5B78" w14:textId="77777777" w:rsidR="00513161" w:rsidRPr="00F319EB" w:rsidRDefault="00513161" w:rsidP="002907B9">
      <w:pPr>
        <w:pStyle w:val="Akapitzlist"/>
        <w:ind w:left="0"/>
        <w:jc w:val="both"/>
        <w:rPr>
          <w:sz w:val="22"/>
          <w:szCs w:val="22"/>
        </w:rPr>
      </w:pPr>
    </w:p>
    <w:p w14:paraId="4B6522F4" w14:textId="26FC4B3C" w:rsidR="004C2769" w:rsidRPr="00F319EB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9EB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IV – Przedmiotowe środki dowodowe </w:t>
      </w:r>
      <w:r w:rsidR="002A3470" w:rsidRPr="00F319EB">
        <w:rPr>
          <w:rFonts w:ascii="Times New Roman" w:eastAsia="Times New Roman" w:hAnsi="Times New Roman" w:cs="Times New Roman"/>
          <w:b/>
          <w:bCs/>
          <w:lang w:eastAsia="pl-PL"/>
        </w:rPr>
        <w:t>– nie dotyczy.</w:t>
      </w:r>
    </w:p>
    <w:p w14:paraId="01FABB0B" w14:textId="77777777" w:rsidR="00257C19" w:rsidRPr="00F319EB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E644A7" w14:textId="77777777" w:rsidR="00257C19" w:rsidRPr="00F319EB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9EB">
        <w:rPr>
          <w:rFonts w:ascii="Times New Roman" w:eastAsia="Times New Roman" w:hAnsi="Times New Roman" w:cs="Times New Roman"/>
          <w:b/>
          <w:bCs/>
          <w:lang w:eastAsia="pl-PL"/>
        </w:rPr>
        <w:t>Rozdział V – Termin wykonania zamówienia</w:t>
      </w:r>
    </w:p>
    <w:p w14:paraId="3FF1ABB6" w14:textId="77777777" w:rsidR="002A3470" w:rsidRPr="00F319EB" w:rsidRDefault="00C20E22" w:rsidP="002907B9">
      <w:pPr>
        <w:pStyle w:val="Akapitzlist"/>
        <w:widowControl/>
        <w:numPr>
          <w:ilvl w:val="0"/>
          <w:numId w:val="38"/>
        </w:numPr>
        <w:tabs>
          <w:tab w:val="clear" w:pos="0"/>
          <w:tab w:val="left" w:pos="426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hanging="720"/>
        <w:jc w:val="both"/>
        <w:rPr>
          <w:bCs/>
          <w:color w:val="000000"/>
          <w:sz w:val="22"/>
          <w:szCs w:val="22"/>
        </w:rPr>
      </w:pPr>
      <w:r w:rsidRPr="00F319EB">
        <w:rPr>
          <w:rFonts w:eastAsia="Tahoma"/>
          <w:sz w:val="22"/>
          <w:szCs w:val="22"/>
          <w:lang w:val="pl"/>
        </w:rPr>
        <w:t xml:space="preserve">Przedmiot zamówienia </w:t>
      </w:r>
      <w:r w:rsidR="002A3470" w:rsidRPr="00F319EB">
        <w:rPr>
          <w:rFonts w:eastAsia="Tahoma"/>
          <w:sz w:val="22"/>
          <w:szCs w:val="22"/>
          <w:lang w:val="pl"/>
        </w:rPr>
        <w:t xml:space="preserve">w zakresie świadczonych usług musi zostać wykonany w terminie: </w:t>
      </w:r>
    </w:p>
    <w:p w14:paraId="71C6E0C4" w14:textId="6AF3FD0F" w:rsidR="002A3470" w:rsidRPr="00F319EB" w:rsidRDefault="00A25BDD" w:rsidP="002907B9">
      <w:pPr>
        <w:pStyle w:val="Akapitzlist"/>
        <w:widowControl/>
        <w:tabs>
          <w:tab w:val="left" w:pos="720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hanging="294"/>
        <w:jc w:val="both"/>
        <w:rPr>
          <w:rFonts w:eastAsia="Tahoma"/>
          <w:b/>
          <w:bCs/>
          <w:sz w:val="22"/>
          <w:szCs w:val="22"/>
          <w:lang w:val="pl"/>
        </w:rPr>
      </w:pPr>
      <w:r w:rsidRPr="00F319EB">
        <w:rPr>
          <w:rFonts w:eastAsia="Tahoma"/>
          <w:b/>
          <w:bCs/>
          <w:sz w:val="22"/>
          <w:szCs w:val="22"/>
          <w:lang w:val="pl"/>
        </w:rPr>
        <w:t>5-21</w:t>
      </w:r>
      <w:r w:rsidR="00FB2B8D">
        <w:rPr>
          <w:rFonts w:eastAsia="Tahoma"/>
          <w:b/>
          <w:bCs/>
          <w:sz w:val="22"/>
          <w:szCs w:val="22"/>
          <w:lang w:val="pl"/>
        </w:rPr>
        <w:t xml:space="preserve"> września </w:t>
      </w:r>
      <w:r w:rsidRPr="00F319EB">
        <w:rPr>
          <w:rFonts w:eastAsia="Tahoma"/>
          <w:b/>
          <w:bCs/>
          <w:sz w:val="22"/>
          <w:szCs w:val="22"/>
          <w:lang w:val="pl"/>
        </w:rPr>
        <w:t>2024</w:t>
      </w:r>
      <w:r w:rsidR="002A3470" w:rsidRPr="00F319EB">
        <w:rPr>
          <w:rFonts w:eastAsia="Tahoma"/>
          <w:b/>
          <w:bCs/>
          <w:sz w:val="22"/>
          <w:szCs w:val="22"/>
          <w:lang w:val="pl"/>
        </w:rPr>
        <w:t xml:space="preserve"> r.</w:t>
      </w:r>
    </w:p>
    <w:p w14:paraId="5F64C772" w14:textId="77777777" w:rsidR="0091531C" w:rsidRPr="00F319EB" w:rsidRDefault="0091531C" w:rsidP="002907B9">
      <w:pPr>
        <w:pStyle w:val="Akapitzlist"/>
        <w:widowControl/>
        <w:adjustRightInd w:val="0"/>
        <w:jc w:val="both"/>
        <w:textAlignment w:val="baseline"/>
        <w:rPr>
          <w:bCs/>
          <w:color w:val="000000"/>
          <w:sz w:val="22"/>
          <w:szCs w:val="22"/>
        </w:rPr>
      </w:pPr>
    </w:p>
    <w:p w14:paraId="38444FE8" w14:textId="7E78D3C6" w:rsidR="00257C19" w:rsidRPr="00F319EB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9EB">
        <w:rPr>
          <w:rFonts w:ascii="Times New Roman" w:eastAsia="Times New Roman" w:hAnsi="Times New Roman" w:cs="Times New Roman"/>
          <w:b/>
          <w:bCs/>
          <w:lang w:eastAsia="pl-PL"/>
        </w:rPr>
        <w:t>Rozdział VI – Opis warunków podmiotowych udziału w postępowaniu</w:t>
      </w:r>
    </w:p>
    <w:p w14:paraId="2FBA5BE9" w14:textId="16453B25" w:rsidR="008F6D10" w:rsidRPr="00F319EB" w:rsidRDefault="008F6D10" w:rsidP="002907B9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319EB">
        <w:rPr>
          <w:rFonts w:ascii="Times New Roman" w:eastAsia="Times New Roman" w:hAnsi="Times New Roman" w:cs="Times New Roman"/>
          <w:bCs/>
          <w:lang w:eastAsia="pl-PL"/>
        </w:rPr>
        <w:t xml:space="preserve">Zdolność do występowania w obrocie gospodarczym – </w:t>
      </w:r>
      <w:r w:rsidR="003F13F1" w:rsidRPr="00F319EB">
        <w:rPr>
          <w:rFonts w:ascii="Times New Roman" w:eastAsia="Times New Roman" w:hAnsi="Times New Roman" w:cs="Times New Roman"/>
          <w:bCs/>
          <w:lang w:eastAsia="pl-PL"/>
        </w:rPr>
        <w:t>zamawia</w:t>
      </w:r>
      <w:r w:rsidRPr="00F319EB">
        <w:rPr>
          <w:rFonts w:ascii="Times New Roman" w:eastAsia="Times New Roman" w:hAnsi="Times New Roman" w:cs="Times New Roman"/>
          <w:bCs/>
          <w:lang w:eastAsia="pl-PL"/>
        </w:rPr>
        <w:t>jący nie wyznacza warunku w tym zakresie;</w:t>
      </w:r>
    </w:p>
    <w:p w14:paraId="1B64D150" w14:textId="714652C7" w:rsidR="008F6D10" w:rsidRPr="00F319EB" w:rsidRDefault="008F6D10" w:rsidP="002907B9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4" w:name="_Hlk104462373"/>
      <w:bookmarkStart w:id="5" w:name="_Hlk109306196"/>
      <w:r w:rsidRPr="00F319EB">
        <w:rPr>
          <w:rFonts w:ascii="Times New Roman" w:eastAsia="Times New Roman" w:hAnsi="Times New Roman" w:cs="Times New Roman"/>
          <w:bCs/>
          <w:lang w:eastAsia="pl-PL"/>
        </w:rPr>
        <w:t>Uprawnienia do prowadzenia określonej działalności gospodarczej lub zawodowej, o ile wynika to z odrębnych przepisów</w:t>
      </w:r>
      <w:bookmarkEnd w:id="4"/>
      <w:r w:rsidRPr="00F319EB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="00CE4F2B" w:rsidRPr="00F319EB">
        <w:rPr>
          <w:rFonts w:ascii="Times New Roman" w:eastAsia="Times New Roman" w:hAnsi="Times New Roman" w:cs="Times New Roman"/>
          <w:b/>
          <w:lang w:eastAsia="pl-PL"/>
        </w:rPr>
        <w:t xml:space="preserve">o udzielenie zamówienia mogą ubiegać się </w:t>
      </w:r>
      <w:r w:rsidR="003F13F1" w:rsidRPr="00F319EB">
        <w:rPr>
          <w:rFonts w:ascii="Times New Roman" w:eastAsia="Times New Roman" w:hAnsi="Times New Roman" w:cs="Times New Roman"/>
          <w:b/>
          <w:lang w:eastAsia="pl-PL"/>
        </w:rPr>
        <w:t>wykonawc</w:t>
      </w:r>
      <w:r w:rsidR="00CE4F2B" w:rsidRPr="00F319EB">
        <w:rPr>
          <w:rFonts w:ascii="Times New Roman" w:eastAsia="Times New Roman" w:hAnsi="Times New Roman" w:cs="Times New Roman"/>
          <w:b/>
          <w:lang w:eastAsia="pl-PL"/>
        </w:rPr>
        <w:t>y, którzy wykażą że</w:t>
      </w:r>
      <w:r w:rsidR="00CE4F2B" w:rsidRPr="00F319EB">
        <w:rPr>
          <w:rFonts w:ascii="Times New Roman" w:eastAsia="Times New Roman" w:hAnsi="Times New Roman" w:cs="Times New Roman"/>
          <w:bCs/>
          <w:lang w:eastAsia="pl-PL"/>
        </w:rPr>
        <w:t>:</w:t>
      </w:r>
      <w:r w:rsidRPr="00F319E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6E00791B" w14:textId="77777777" w:rsidR="009801DF" w:rsidRPr="00F319EB" w:rsidRDefault="00635EEC" w:rsidP="002907B9">
      <w:pPr>
        <w:pStyle w:val="Akapitzlist"/>
        <w:widowControl/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bookmarkStart w:id="6" w:name="_Hlk104460699"/>
      <w:r w:rsidRPr="00F319EB">
        <w:rPr>
          <w:bCs/>
          <w:sz w:val="22"/>
          <w:szCs w:val="22"/>
        </w:rPr>
        <w:t xml:space="preserve">2.1 </w:t>
      </w:r>
      <w:bookmarkEnd w:id="5"/>
      <w:bookmarkEnd w:id="6"/>
      <w:r w:rsidR="009801DF" w:rsidRPr="00F319EB">
        <w:rPr>
          <w:bCs/>
          <w:sz w:val="22"/>
          <w:szCs w:val="22"/>
        </w:rPr>
        <w:t>posiadają aktualne zaświadczenie i/lub decyzję wydaną przez właściwy terenowo organ Państwowej Inspekcji Sanitarnej, na mocy postanowień ustawy z dnia 25 sierpnia 2006 r.  o bezpieczeństwie żywności i żywienia (t. j. Dz. U. 2023 poz. 1448 ze zm.) i związanych z nią aktów wykonawczych, o wpisie jego zakładu do rejestru i/lub zatwierdzeniu jego firmy, jako zakładu spełniającego odpowiednie wymagania  do prowadzenia działalności gastronomicznej, w tym również cateringowej oraz</w:t>
      </w:r>
    </w:p>
    <w:p w14:paraId="05BEB179" w14:textId="5CB6166B" w:rsidR="008F6D10" w:rsidRPr="00F319EB" w:rsidRDefault="009801DF" w:rsidP="002907B9">
      <w:pPr>
        <w:pStyle w:val="Akapitzlist"/>
        <w:widowControl/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F319EB">
        <w:rPr>
          <w:sz w:val="22"/>
          <w:szCs w:val="22"/>
        </w:rPr>
        <w:t xml:space="preserve">2.2 </w:t>
      </w:r>
      <w:r w:rsidRPr="00F319EB">
        <w:rPr>
          <w:sz w:val="22"/>
          <w:szCs w:val="22"/>
        </w:rPr>
        <w:tab/>
        <w:t xml:space="preserve">posiadają aktualne(ą) zezwolenie/decyzję pozwalającą na sprzedaż napojów alkoholowych zawierających do 18% alkoholu związane z organizacją przyjęć w dowolnym miejscu </w:t>
      </w:r>
      <w:bookmarkStart w:id="7" w:name="_Hlk170749466"/>
      <w:r w:rsidRPr="00F319EB">
        <w:rPr>
          <w:sz w:val="22"/>
          <w:szCs w:val="22"/>
        </w:rPr>
        <w:t>(tzw. zezwolenie cateringowe)</w:t>
      </w:r>
      <w:bookmarkEnd w:id="7"/>
      <w:r w:rsidRPr="00F319EB">
        <w:rPr>
          <w:sz w:val="22"/>
          <w:szCs w:val="22"/>
        </w:rPr>
        <w:t>.</w:t>
      </w:r>
    </w:p>
    <w:p w14:paraId="5276B24B" w14:textId="68B1FDA8" w:rsidR="009801DF" w:rsidRPr="00F319EB" w:rsidRDefault="009801DF" w:rsidP="002907B9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319EB">
        <w:rPr>
          <w:rFonts w:ascii="Times New Roman" w:hAnsi="Times New Roman" w:cs="Times New Roman"/>
          <w:bCs/>
        </w:rPr>
        <w:t>Sytuacja ekonomiczna lub finansowa – zamawiający nie wyznacza warunku w tym zakresie</w:t>
      </w:r>
      <w:r w:rsidR="00D523B1" w:rsidRPr="00F319EB">
        <w:rPr>
          <w:rFonts w:ascii="Times New Roman" w:hAnsi="Times New Roman" w:cs="Times New Roman"/>
          <w:bCs/>
        </w:rPr>
        <w:t>.</w:t>
      </w:r>
    </w:p>
    <w:p w14:paraId="7FAB2667" w14:textId="7A0FFD55" w:rsidR="008F6D10" w:rsidRPr="00F319EB" w:rsidRDefault="008F6D10" w:rsidP="002907B9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319EB">
        <w:rPr>
          <w:rFonts w:ascii="Times New Roman" w:eastAsia="Times New Roman" w:hAnsi="Times New Roman" w:cs="Times New Roman"/>
          <w:bCs/>
          <w:lang w:eastAsia="pl-PL"/>
        </w:rPr>
        <w:t xml:space="preserve">Zdolność techniczna lub zawodowa – </w:t>
      </w:r>
      <w:r w:rsidR="00CE4F2B" w:rsidRPr="00F319EB">
        <w:rPr>
          <w:rFonts w:ascii="Times New Roman" w:eastAsia="Times New Roman" w:hAnsi="Times New Roman" w:cs="Times New Roman"/>
          <w:b/>
          <w:lang w:eastAsia="pl-PL"/>
        </w:rPr>
        <w:t xml:space="preserve">o udzielenie zamówienia mogą ubiegać się </w:t>
      </w:r>
      <w:r w:rsidR="003F13F1" w:rsidRPr="00F319EB">
        <w:rPr>
          <w:rFonts w:ascii="Times New Roman" w:eastAsia="Times New Roman" w:hAnsi="Times New Roman" w:cs="Times New Roman"/>
          <w:b/>
          <w:lang w:eastAsia="pl-PL"/>
        </w:rPr>
        <w:t>wykonawc</w:t>
      </w:r>
      <w:r w:rsidR="00CE4F2B" w:rsidRPr="00F319EB">
        <w:rPr>
          <w:rFonts w:ascii="Times New Roman" w:eastAsia="Times New Roman" w:hAnsi="Times New Roman" w:cs="Times New Roman"/>
          <w:b/>
          <w:lang w:eastAsia="pl-PL"/>
        </w:rPr>
        <w:t xml:space="preserve">y, którzy </w:t>
      </w:r>
      <w:bookmarkStart w:id="8" w:name="_Hlk104462581"/>
      <w:r w:rsidR="00CE4F2B" w:rsidRPr="00F319EB">
        <w:rPr>
          <w:rFonts w:ascii="Times New Roman" w:eastAsia="Times New Roman" w:hAnsi="Times New Roman" w:cs="Times New Roman"/>
          <w:b/>
          <w:lang w:eastAsia="pl-PL"/>
        </w:rPr>
        <w:t xml:space="preserve">posiadają niezbędną wiedzę i doświadczenie </w:t>
      </w:r>
      <w:bookmarkEnd w:id="8"/>
      <w:r w:rsidR="00CE4F2B" w:rsidRPr="00F319EB">
        <w:rPr>
          <w:rFonts w:ascii="Times New Roman" w:eastAsia="Times New Roman" w:hAnsi="Times New Roman" w:cs="Times New Roman"/>
          <w:b/>
          <w:lang w:eastAsia="pl-PL"/>
        </w:rPr>
        <w:t>oraz wykażą, że</w:t>
      </w:r>
      <w:r w:rsidR="00CE4F2B" w:rsidRPr="00F319EB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3603F999" w14:textId="5591DCB3" w:rsidR="00CA41F8" w:rsidRPr="009801DF" w:rsidRDefault="006866E6" w:rsidP="002907B9">
      <w:pPr>
        <w:pStyle w:val="Akapitzlist"/>
        <w:widowControl/>
        <w:ind w:left="851" w:hanging="425"/>
        <w:jc w:val="both"/>
        <w:rPr>
          <w:sz w:val="22"/>
          <w:szCs w:val="22"/>
        </w:rPr>
      </w:pPr>
      <w:bookmarkStart w:id="9" w:name="_Hlk104462523"/>
      <w:bookmarkStart w:id="10" w:name="_Hlk109306388"/>
      <w:r w:rsidRPr="05BB1EA9">
        <w:rPr>
          <w:sz w:val="22"/>
          <w:szCs w:val="22"/>
        </w:rPr>
        <w:t xml:space="preserve">4.1 </w:t>
      </w:r>
      <w:bookmarkStart w:id="11" w:name="_Hlk112074930"/>
      <w:bookmarkEnd w:id="9"/>
      <w:bookmarkEnd w:id="10"/>
      <w:r w:rsidR="0049217E" w:rsidRPr="05BB1EA9">
        <w:rPr>
          <w:sz w:val="22"/>
          <w:szCs w:val="22"/>
        </w:rPr>
        <w:t xml:space="preserve"> w okresie ostatnich 3 lat przed upływem terminu składania ofert, a jeżeli okres prowadzenia działalności jest krótszy – w tym okresie wykonali trzy usługi, tj. trzy odrębne umowy na </w:t>
      </w:r>
      <w:r w:rsidR="0049217E" w:rsidRPr="05BB1EA9">
        <w:rPr>
          <w:i/>
          <w:iCs/>
          <w:sz w:val="22"/>
          <w:szCs w:val="22"/>
        </w:rPr>
        <w:t xml:space="preserve">usługi cateringowe świadczone w ramach konferencji/sympozjów/zjazdów/spotkań organizowanych dla minimum </w:t>
      </w:r>
      <w:r w:rsidR="007B3046" w:rsidRPr="05BB1EA9">
        <w:rPr>
          <w:i/>
          <w:iCs/>
          <w:sz w:val="22"/>
          <w:szCs w:val="22"/>
        </w:rPr>
        <w:t>2</w:t>
      </w:r>
      <w:r w:rsidR="00220F81">
        <w:rPr>
          <w:i/>
          <w:iCs/>
          <w:sz w:val="22"/>
          <w:szCs w:val="22"/>
        </w:rPr>
        <w:t>5</w:t>
      </w:r>
      <w:r w:rsidR="007B3046" w:rsidRPr="05BB1EA9">
        <w:rPr>
          <w:i/>
          <w:iCs/>
          <w:sz w:val="22"/>
          <w:szCs w:val="22"/>
        </w:rPr>
        <w:t>0</w:t>
      </w:r>
      <w:r w:rsidR="0049217E" w:rsidRPr="05BB1EA9">
        <w:rPr>
          <w:i/>
          <w:iCs/>
          <w:sz w:val="22"/>
          <w:szCs w:val="22"/>
        </w:rPr>
        <w:t xml:space="preserve"> osób każda</w:t>
      </w:r>
      <w:r w:rsidR="0049217E" w:rsidRPr="05BB1EA9">
        <w:rPr>
          <w:sz w:val="22"/>
          <w:szCs w:val="22"/>
        </w:rPr>
        <w:t xml:space="preserve"> (przy czym wyklucza się imprezy plenerowe, piknikowe oraz zawody sportowe i inne), a usługi te zostały wykonane należycie. Przez „usługi cateringowe” rozumie się usługę polegającą na przygotowywaniu i dostarczaniu minimum dwóch przerw kawowych i minimum jednego lunchu dla wszystkich uczestników konferencji/sympozjum/zjazdu/spotkania i minimum jednego uroczystego przyjęcia dla wszystkich uczestników konferencji/sympozjum/zjazdu/spotkania. Powyższy warunek zostanie spełniony przy założeniu, iż wykonawca wykaże, że realizacja trzech zamówień, nastąpiła na podstawie trzech odrębnych umów.</w:t>
      </w:r>
    </w:p>
    <w:bookmarkEnd w:id="11"/>
    <w:p w14:paraId="63ED2724" w14:textId="1A1CC072" w:rsidR="00257C19" w:rsidRPr="009801DF" w:rsidRDefault="00A869D0" w:rsidP="002907B9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801DF">
        <w:rPr>
          <w:rFonts w:ascii="Times New Roman" w:eastAsia="Times New Roman" w:hAnsi="Times New Roman" w:cs="Times New Roman"/>
          <w:color w:val="000000"/>
          <w:lang w:eastAsia="pl-PL"/>
        </w:rPr>
        <w:t xml:space="preserve">Weryfikacji i oceny warunków udziału w postępowaniu </w:t>
      </w:r>
      <w:r w:rsidR="003F13F1" w:rsidRPr="009801DF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="00F2523F" w:rsidRPr="009801DF">
        <w:rPr>
          <w:rFonts w:ascii="Times New Roman" w:eastAsia="Times New Roman" w:hAnsi="Times New Roman" w:cs="Times New Roman"/>
          <w:color w:val="000000"/>
          <w:lang w:eastAsia="pl-PL"/>
        </w:rPr>
        <w:t xml:space="preserve">jący </w:t>
      </w:r>
      <w:r w:rsidRPr="009801DF">
        <w:rPr>
          <w:rFonts w:ascii="Times New Roman" w:eastAsia="Times New Roman" w:hAnsi="Times New Roman" w:cs="Times New Roman"/>
          <w:color w:val="000000"/>
          <w:lang w:eastAsia="pl-PL"/>
        </w:rPr>
        <w:t xml:space="preserve">dokona na podstawie oświadczeń i dokumentów składanych przez uczestniczących w postępowaniu </w:t>
      </w:r>
      <w:r w:rsidR="003F13F1" w:rsidRPr="009801DF">
        <w:rPr>
          <w:rFonts w:ascii="Times New Roman" w:eastAsia="Times New Roman" w:hAnsi="Times New Roman" w:cs="Times New Roman"/>
          <w:color w:val="000000"/>
          <w:lang w:eastAsia="pl-PL"/>
        </w:rPr>
        <w:t>wykonawc</w:t>
      </w:r>
      <w:r w:rsidR="00F2523F" w:rsidRPr="009801DF">
        <w:rPr>
          <w:rFonts w:ascii="Times New Roman" w:eastAsia="Times New Roman" w:hAnsi="Times New Roman" w:cs="Times New Roman"/>
          <w:color w:val="000000"/>
          <w:lang w:eastAsia="pl-PL"/>
        </w:rPr>
        <w:t xml:space="preserve">ów </w:t>
      </w:r>
      <w:r w:rsidRPr="009801DF">
        <w:rPr>
          <w:rFonts w:ascii="Times New Roman" w:eastAsia="Times New Roman" w:hAnsi="Times New Roman" w:cs="Times New Roman"/>
          <w:color w:val="000000"/>
          <w:lang w:eastAsia="pl-PL"/>
        </w:rPr>
        <w:t>z zachowaniem sposobu i formy, o których mowa w niniejszej SWZ.</w:t>
      </w:r>
    </w:p>
    <w:p w14:paraId="2EF6168D" w14:textId="755ADBC8" w:rsidR="004C79A2" w:rsidRPr="00513161" w:rsidRDefault="004C79A2" w:rsidP="002907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801DF">
        <w:rPr>
          <w:rFonts w:ascii="Times New Roman" w:eastAsia="Times New Roman" w:hAnsi="Times New Roman" w:cs="Times New Roman"/>
          <w:bCs/>
          <w:lang w:eastAsia="pl-PL"/>
        </w:rPr>
        <w:t>Wykonawca może w celu potwierdzenia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spełniania warunków udziału, w stosownych sytuacjach oraz w odniesieniu do konkretnego zamówienia, lub jego części, polegać na zdolnościach technicznych lub zawodowych lub sytuacji finansowej lub ekonomicznej podmiotów udostępniających zasoby, niezależnie od charakteru prawnego łączących go z nimi stosunków prawnych. </w:t>
      </w:r>
      <w:r w:rsidR="003F13F1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jący zastrzega, że w odniesieniu do warunku dotyczącego doświadczenia wskazanego </w:t>
      </w:r>
      <w:r w:rsidR="006866E6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w ust.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4 niniejszego Rozdziału, inne podmioty na zasobach, których polegać będą </w:t>
      </w:r>
      <w:r w:rsidR="003F13F1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lastRenderedPageBreak/>
        <w:t>wykonawc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y w celu spełnienia ww. warunku muszą realizować przedmiotow</w:t>
      </w:r>
      <w:r w:rsidR="00C53DB5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e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usług</w:t>
      </w:r>
      <w:r w:rsidR="00C53DB5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i 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cateringow</w:t>
      </w:r>
      <w:r w:rsidR="00C53DB5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e </w:t>
      </w:r>
      <w:r w:rsidR="001B40DA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br/>
      </w:r>
      <w:r w:rsidR="00C53DB5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i gastronomiczne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w charakterze podwykonawców.</w:t>
      </w:r>
    </w:p>
    <w:p w14:paraId="641CF2A4" w14:textId="0DD72D32" w:rsidR="004C79A2" w:rsidRPr="00513161" w:rsidRDefault="004C79A2" w:rsidP="002907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W odniesieniu do warunków dotyczących wykształcenia, kwalifikacji zawodowych lub doświadczenia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y mogą polegać na zdolnościach podmiotów udostępniających zasoby, jeśli podmioty te wykonają usługi, do realizacji których te zdolności są wymagane.</w:t>
      </w:r>
    </w:p>
    <w:p w14:paraId="1B250998" w14:textId="56E601CF" w:rsidR="004C79A2" w:rsidRPr="00513161" w:rsidRDefault="004C79A2" w:rsidP="002907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a realizując zamówienie, będzie dysponował niezbędnymi zasobami tych podmiotów.</w:t>
      </w:r>
    </w:p>
    <w:p w14:paraId="66AC415C" w14:textId="77777777" w:rsidR="000919CB" w:rsidRPr="00513161" w:rsidRDefault="000919CB" w:rsidP="002907B9">
      <w:pPr>
        <w:pStyle w:val="Akapitzlist"/>
        <w:widowControl/>
        <w:numPr>
          <w:ilvl w:val="0"/>
          <w:numId w:val="3"/>
        </w:numPr>
        <w:suppressAutoHyphens w:val="0"/>
        <w:ind w:left="426" w:hanging="426"/>
        <w:jc w:val="both"/>
        <w:rPr>
          <w:bCs/>
          <w:sz w:val="22"/>
          <w:szCs w:val="22"/>
        </w:rPr>
      </w:pPr>
      <w:r w:rsidRPr="00513161">
        <w:rPr>
          <w:color w:val="000000"/>
          <w:sz w:val="22"/>
          <w:szCs w:val="22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C03754F" w14:textId="77777777" w:rsidR="006D78CB" w:rsidRPr="00513161" w:rsidRDefault="006D78CB" w:rsidP="00290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BB81A63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VII – Podstawy wykluczenia wykonawców</w:t>
      </w:r>
    </w:p>
    <w:p w14:paraId="239C6AFA" w14:textId="77777777" w:rsidR="00D0640D" w:rsidRPr="00860224" w:rsidRDefault="00D0640D" w:rsidP="002907B9">
      <w:pPr>
        <w:widowControl w:val="0"/>
        <w:numPr>
          <w:ilvl w:val="0"/>
          <w:numId w:val="7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0224">
        <w:rPr>
          <w:rFonts w:ascii="Times New Roman" w:eastAsia="Times New Roman" w:hAnsi="Times New Roman" w:cs="Times New Roman"/>
          <w:bCs/>
          <w:lang w:eastAsia="pl-PL"/>
        </w:rPr>
        <w:t>Zamawiający wykluczy Wykonawcę w przypadku zaistnienia okoliczności przewidzianych postanowieniami:</w:t>
      </w:r>
    </w:p>
    <w:p w14:paraId="42C0D0DC" w14:textId="77777777" w:rsidR="00D0640D" w:rsidRPr="00860224" w:rsidRDefault="00D0640D" w:rsidP="002907B9">
      <w:pPr>
        <w:pStyle w:val="Akapitzlist"/>
        <w:numPr>
          <w:ilvl w:val="1"/>
          <w:numId w:val="82"/>
        </w:numPr>
        <w:jc w:val="both"/>
        <w:rPr>
          <w:bCs/>
        </w:rPr>
      </w:pPr>
      <w:r w:rsidRPr="00860224">
        <w:rPr>
          <w:bCs/>
        </w:rPr>
        <w:t>art. 108 ust. 1 PZP, z zastrzeżeniem art. 110 ust. 2, tj.:</w:t>
      </w:r>
    </w:p>
    <w:p w14:paraId="7A19722B" w14:textId="77777777" w:rsidR="00D0640D" w:rsidRPr="00860224" w:rsidRDefault="00D0640D" w:rsidP="002907B9">
      <w:pPr>
        <w:pStyle w:val="Akapitzlist"/>
        <w:numPr>
          <w:ilvl w:val="2"/>
          <w:numId w:val="83"/>
        </w:numPr>
        <w:ind w:left="2127"/>
        <w:jc w:val="both"/>
        <w:rPr>
          <w:bCs/>
        </w:rPr>
      </w:pPr>
      <w:r w:rsidRPr="00860224">
        <w:t xml:space="preserve">będącego osobą fizyczną, którego prawomocnie skazano za przestępstwo: </w:t>
      </w:r>
    </w:p>
    <w:p w14:paraId="3D3DCB31" w14:textId="77777777" w:rsidR="00D0640D" w:rsidRPr="00860224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</w:pPr>
      <w:r w:rsidRPr="00860224">
        <w:t xml:space="preserve">udziału w zorganizowanej grupie przestępczej albo związku mającym na celu popełnienie przestępstwa lub przestępstwa skarbowego, o którym mowa w art. 258 Kodeksu karnego, </w:t>
      </w:r>
    </w:p>
    <w:p w14:paraId="06A8DC1D" w14:textId="77777777" w:rsidR="00D0640D" w:rsidRPr="00860224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</w:pPr>
      <w:r w:rsidRPr="00860224">
        <w:t xml:space="preserve">handlu ludźmi, o którym mowa w art. 189a Kodeksu karnego, </w:t>
      </w:r>
    </w:p>
    <w:p w14:paraId="1710F8B0" w14:textId="77777777" w:rsidR="00D0640D" w:rsidRPr="00860224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</w:pPr>
      <w:r w:rsidRPr="00860224"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1213B9A" w14:textId="77777777" w:rsidR="00D0640D" w:rsidRPr="00860224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</w:pPr>
      <w:r w:rsidRPr="00860224"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2F8373E" w14:textId="77777777" w:rsidR="00D0640D" w:rsidRPr="00860224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</w:pPr>
      <w:r w:rsidRPr="00860224">
        <w:t xml:space="preserve">o charakterze terrorystycznym, o którym mowa w art. 115 § 20 Kodeksu karnego, lub mające na celu popełnienie tego przestępstwa, </w:t>
      </w:r>
    </w:p>
    <w:p w14:paraId="376C3D7C" w14:textId="77777777" w:rsidR="00D0640D" w:rsidRPr="00860224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</w:pPr>
      <w:r w:rsidRPr="00860224"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E7F9C15" w14:textId="77777777" w:rsidR="00D0640D" w:rsidRPr="00860224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</w:pPr>
      <w:r w:rsidRPr="00860224"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1093A9E6" w14:textId="77777777" w:rsidR="00D0640D" w:rsidRPr="00860224" w:rsidRDefault="00D0640D" w:rsidP="002907B9">
      <w:pPr>
        <w:pStyle w:val="Akapitzlist"/>
        <w:numPr>
          <w:ilvl w:val="0"/>
          <w:numId w:val="84"/>
        </w:numPr>
        <w:ind w:left="2552" w:hanging="425"/>
        <w:jc w:val="both"/>
      </w:pPr>
      <w:r w:rsidRPr="00860224">
        <w:t xml:space="preserve">o którym mowa w art. 9 ust. 1 i 3 lub art. 10 ustawy z dnia 15 czerwca 2012 r. o skutkach powierzania wykonywania pracy cudzoziemcom przebywającym wbrew przepisom na terytorium Rzeczypospolitej </w:t>
      </w:r>
      <w:r w:rsidRPr="00860224">
        <w:lastRenderedPageBreak/>
        <w:t xml:space="preserve">Polskiej </w:t>
      </w:r>
    </w:p>
    <w:p w14:paraId="0BE98EFC" w14:textId="77777777" w:rsidR="00D0640D" w:rsidRPr="00860224" w:rsidRDefault="00D0640D" w:rsidP="002907B9">
      <w:pPr>
        <w:pStyle w:val="Default"/>
        <w:ind w:left="2552" w:hanging="425"/>
        <w:jc w:val="both"/>
        <w:rPr>
          <w:sz w:val="22"/>
          <w:szCs w:val="22"/>
        </w:rPr>
      </w:pPr>
      <w:r w:rsidRPr="00860224">
        <w:rPr>
          <w:sz w:val="22"/>
          <w:szCs w:val="22"/>
        </w:rPr>
        <w:t xml:space="preserve">– lub za odpowiedni czyn zabroniony określony w przepisach prawa obcego; </w:t>
      </w:r>
    </w:p>
    <w:p w14:paraId="1A1F1664" w14:textId="77777777" w:rsidR="00D0640D" w:rsidRPr="00860224" w:rsidRDefault="00D0640D" w:rsidP="002907B9">
      <w:pPr>
        <w:pStyle w:val="Akapitzlist"/>
        <w:numPr>
          <w:ilvl w:val="2"/>
          <w:numId w:val="83"/>
        </w:numPr>
        <w:ind w:left="2127" w:hanging="709"/>
        <w:jc w:val="both"/>
        <w:rPr>
          <w:bCs/>
        </w:rPr>
      </w:pPr>
      <w:r w:rsidRPr="00860224"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35AAC0B0" w14:textId="77777777" w:rsidR="00D0640D" w:rsidRPr="00860224" w:rsidRDefault="00D0640D" w:rsidP="002907B9">
      <w:pPr>
        <w:pStyle w:val="Akapitzlist"/>
        <w:numPr>
          <w:ilvl w:val="2"/>
          <w:numId w:val="83"/>
        </w:numPr>
        <w:ind w:left="2127" w:hanging="709"/>
        <w:jc w:val="both"/>
        <w:rPr>
          <w:bCs/>
        </w:rPr>
      </w:pPr>
      <w:r w:rsidRPr="00860224"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2AEE8EA" w14:textId="77777777" w:rsidR="00D0640D" w:rsidRPr="00860224" w:rsidRDefault="00D0640D" w:rsidP="002907B9">
      <w:pPr>
        <w:pStyle w:val="Akapitzlist"/>
        <w:numPr>
          <w:ilvl w:val="2"/>
          <w:numId w:val="83"/>
        </w:numPr>
        <w:ind w:left="2127" w:hanging="709"/>
        <w:jc w:val="both"/>
        <w:rPr>
          <w:bCs/>
        </w:rPr>
      </w:pPr>
      <w:r w:rsidRPr="00860224">
        <w:t xml:space="preserve">wobec którego prawomocnie orzeczono zakaz ubiegania się o zamówienia publiczne; </w:t>
      </w:r>
    </w:p>
    <w:p w14:paraId="3B2A5610" w14:textId="77777777" w:rsidR="00D0640D" w:rsidRPr="00860224" w:rsidRDefault="00D0640D" w:rsidP="002907B9">
      <w:pPr>
        <w:pStyle w:val="Akapitzlist"/>
        <w:numPr>
          <w:ilvl w:val="2"/>
          <w:numId w:val="83"/>
        </w:numPr>
        <w:ind w:left="2127" w:hanging="709"/>
        <w:jc w:val="both"/>
        <w:rPr>
          <w:bCs/>
        </w:rPr>
      </w:pPr>
      <w:r w:rsidRPr="00860224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623483CB" w14:textId="77777777" w:rsidR="00D0640D" w:rsidRPr="00860224" w:rsidRDefault="00D0640D" w:rsidP="002907B9">
      <w:pPr>
        <w:pStyle w:val="Akapitzlist"/>
        <w:numPr>
          <w:ilvl w:val="2"/>
          <w:numId w:val="83"/>
        </w:numPr>
        <w:ind w:left="2127" w:hanging="709"/>
        <w:jc w:val="both"/>
        <w:rPr>
          <w:bCs/>
        </w:rPr>
      </w:pPr>
      <w:r w:rsidRPr="00860224"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13B0F6BD" w14:textId="77777777" w:rsidR="00D0640D" w:rsidRPr="00860224" w:rsidRDefault="00D0640D" w:rsidP="002907B9">
      <w:pPr>
        <w:pStyle w:val="Default"/>
        <w:ind w:left="1418"/>
        <w:jc w:val="both"/>
        <w:rPr>
          <w:sz w:val="22"/>
          <w:szCs w:val="22"/>
          <w:u w:val="single"/>
        </w:rPr>
      </w:pPr>
      <w:r w:rsidRPr="00860224">
        <w:rPr>
          <w:sz w:val="22"/>
          <w:szCs w:val="22"/>
          <w:u w:val="single"/>
        </w:rPr>
        <w:t xml:space="preserve">Wykonawca nie podlega wykluczeniu w okolicznościach określonych w art. 108 ust. 1 pkt 1, 2 i 5 lub art. 109 ust. 1 pkt 2‒5 i 7‒10, jeżeli udowodni zamawiającemu, że spełnił łącznie przesłanki, o których mowa w art. 110 ust. 2 ustawy PZP. </w:t>
      </w:r>
    </w:p>
    <w:p w14:paraId="06F66B08" w14:textId="77777777" w:rsidR="00D0640D" w:rsidRPr="00860224" w:rsidRDefault="00D0640D" w:rsidP="002907B9">
      <w:pPr>
        <w:pStyle w:val="Akapitzlist"/>
        <w:numPr>
          <w:ilvl w:val="1"/>
          <w:numId w:val="74"/>
        </w:numPr>
        <w:ind w:left="1410"/>
        <w:jc w:val="both"/>
        <w:rPr>
          <w:bCs/>
        </w:rPr>
      </w:pPr>
      <w:r w:rsidRPr="00860224">
        <w:rPr>
          <w:bCs/>
        </w:rPr>
        <w:t>art. 7 ust. 1 ustawy z dnia 13 kwietnia 2022 r. o szczególnych rozwiązaniach w zakresie przeciwdziałania wspieraniu agresji na Ukrainę oraz służących ochronie bezpieczeństwa narodowego (Dz.U. z 202</w:t>
      </w:r>
      <w:r>
        <w:rPr>
          <w:bCs/>
        </w:rPr>
        <w:t>4</w:t>
      </w:r>
      <w:r w:rsidRPr="00860224">
        <w:rPr>
          <w:bCs/>
        </w:rPr>
        <w:t xml:space="preserve"> r., poz. </w:t>
      </w:r>
      <w:r>
        <w:rPr>
          <w:bCs/>
        </w:rPr>
        <w:t>507</w:t>
      </w:r>
      <w:r w:rsidRPr="00860224">
        <w:rPr>
          <w:bCs/>
        </w:rPr>
        <w:t>);</w:t>
      </w:r>
    </w:p>
    <w:p w14:paraId="3674D87D" w14:textId="77777777" w:rsidR="00D0640D" w:rsidRPr="00860224" w:rsidRDefault="00D0640D" w:rsidP="002907B9">
      <w:pPr>
        <w:widowControl w:val="0"/>
        <w:numPr>
          <w:ilvl w:val="0"/>
          <w:numId w:val="7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0224">
        <w:rPr>
          <w:rFonts w:ascii="Times New Roman" w:eastAsia="Times New Roman" w:hAnsi="Times New Roman" w:cs="Times New Roman"/>
          <w:bCs/>
          <w:lang w:eastAsia="pl-PL"/>
        </w:rPr>
        <w:t>Stosownie do treści art. 109 ust. 1 ustawy PZP, Zamawiający wykluczy z postępowania Wykonawcę:</w:t>
      </w:r>
    </w:p>
    <w:p w14:paraId="3BA2114C" w14:textId="77777777" w:rsidR="00D0640D" w:rsidRPr="00EA60A4" w:rsidRDefault="00D0640D" w:rsidP="002907B9">
      <w:pPr>
        <w:pStyle w:val="Akapitzlist"/>
        <w:numPr>
          <w:ilvl w:val="1"/>
          <w:numId w:val="74"/>
        </w:numPr>
        <w:ind w:left="1410"/>
        <w:jc w:val="both"/>
        <w:rPr>
          <w:bCs/>
        </w:rPr>
      </w:pPr>
      <w:r w:rsidRPr="00EA60A4">
        <w:rPr>
          <w:color w:val="000000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EA60A4">
        <w:rPr>
          <w:bCs/>
        </w:rPr>
        <w:t>(art. 109 ust. 1 pkt 1);</w:t>
      </w:r>
    </w:p>
    <w:p w14:paraId="537E5AF0" w14:textId="77777777" w:rsidR="00D0640D" w:rsidRPr="00860224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0224">
        <w:rPr>
          <w:rFonts w:ascii="Times New Roman" w:eastAsia="Times New Roman" w:hAnsi="Times New Roman" w:cs="Times New Roman"/>
          <w:bCs/>
          <w:lang w:eastAsia="pl-PL"/>
        </w:rPr>
        <w:t xml:space="preserve">w stosunku do którego otwarto likwidację, ogłoszono </w:t>
      </w:r>
      <w:r w:rsidRPr="00860224">
        <w:rPr>
          <w:rFonts w:ascii="Times New Roman" w:eastAsia="Times New Roman" w:hAnsi="Times New Roman" w:cs="Times New Roman"/>
          <w:color w:val="000000"/>
          <w:lang w:eastAsia="pl-PL"/>
        </w:rPr>
        <w:t xml:space="preserve">upadłość, którego aktywami </w:t>
      </w:r>
      <w:r w:rsidRPr="0086022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zarządza likwidator lub sąd, zawarł układ z wierzycielami, którego działalność gospodarcza jest zawieszona albo znajduje się on w innej tego rodzaju sytuacji wynikającej z podobnej procedury przewidzianej w przepisach miejsca wszczęcia tej procedury (art. 109 ust.1 pkt 4);</w:t>
      </w:r>
    </w:p>
    <w:p w14:paraId="31738A39" w14:textId="77777777" w:rsidR="00D0640D" w:rsidRPr="00860224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0224">
        <w:rPr>
          <w:rFonts w:ascii="Times New Roman" w:eastAsia="Times New Roman" w:hAnsi="Times New Roman" w:cs="Times New Roman"/>
          <w:color w:val="00000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388A68CD" w14:textId="77777777" w:rsidR="00D0640D" w:rsidRPr="00860224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0224">
        <w:rPr>
          <w:rFonts w:ascii="Times New Roman" w:eastAsia="Times New Roman" w:hAnsi="Times New Roman" w:cs="Times New Roman"/>
          <w:color w:val="000000"/>
          <w:lang w:eastAsia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30E34DE0" w14:textId="77777777" w:rsidR="00D0640D" w:rsidRPr="00860224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0224">
        <w:rPr>
          <w:rFonts w:ascii="Times New Roman" w:eastAsia="Times New Roman" w:hAnsi="Times New Roman" w:cs="Times New Roman"/>
          <w:color w:val="000000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1B2F5634" w14:textId="77777777" w:rsidR="00D0640D" w:rsidRPr="00860224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0224">
        <w:rPr>
          <w:rFonts w:ascii="Times New Roman" w:eastAsia="Times New Roman" w:hAnsi="Times New Roman" w:cs="Times New Roman"/>
          <w:color w:val="000000"/>
          <w:lang w:eastAsia="pl-PL"/>
        </w:rPr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020ADBD7" w14:textId="77777777" w:rsidR="00D0640D" w:rsidRPr="00860224" w:rsidRDefault="00D0640D" w:rsidP="002907B9">
      <w:pPr>
        <w:widowControl w:val="0"/>
        <w:numPr>
          <w:ilvl w:val="1"/>
          <w:numId w:val="74"/>
        </w:numPr>
        <w:spacing w:after="0" w:line="240" w:lineRule="auto"/>
        <w:ind w:left="141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0224">
        <w:rPr>
          <w:rFonts w:ascii="Times New Roman" w:eastAsia="Times New Roman" w:hAnsi="Times New Roman" w:cs="Times New Roman"/>
          <w:color w:val="000000"/>
          <w:lang w:eastAsia="pl-PL"/>
        </w:rPr>
        <w:t>który w wyniku lekkomyślności lub niedbalstwa przedstawił informacje wprowadzające w błąd, co mogło mieć istotny wpływ na decyzje podejmowane przez Zamawiającego w postępowaniu o udzielenie zamówienia (art. 109 ust. 1 pkt 10).</w:t>
      </w:r>
    </w:p>
    <w:p w14:paraId="75A07D80" w14:textId="77777777" w:rsidR="00D0640D" w:rsidRPr="00860224" w:rsidRDefault="00D0640D" w:rsidP="002907B9">
      <w:pPr>
        <w:widowControl w:val="0"/>
        <w:numPr>
          <w:ilvl w:val="0"/>
          <w:numId w:val="7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0224">
        <w:rPr>
          <w:rFonts w:ascii="Times New Roman" w:eastAsia="Times New Roman" w:hAnsi="Times New Roman" w:cs="Times New Roman"/>
          <w:color w:val="000000"/>
          <w:lang w:eastAsia="pl-PL"/>
        </w:rPr>
        <w:t>W przypadkach, o których mowa w ust. 2.1 – 2.4 niniejszego rozdziału, Zamawiający może nie wykluczać Wykonawcy, jeżeli wykluczenie byłoby w sposób oczywisty nieproporcjonalne, w szczególności, gdy kwota zaległych podatków lub składek na ubezpieczenie społeczne jest niewielka albo sytuacja ekonomiczna lub finansowa Wykonawcy, o którym mowa w ust. 2.2 powyżej, jest wystarczająca do wykonania zamówienia.</w:t>
      </w:r>
    </w:p>
    <w:p w14:paraId="1F2CE4A5" w14:textId="77777777" w:rsidR="00513161" w:rsidRPr="00513161" w:rsidRDefault="00513161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86EEDB" w14:textId="2E90475E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VIII – Wykaz oświadczeń i dokumentów, jakie mają dostarczyć </w:t>
      </w:r>
      <w:r w:rsidR="003F13F1" w:rsidRPr="00513161">
        <w:rPr>
          <w:rFonts w:ascii="Times New Roman" w:eastAsia="Times New Roman" w:hAnsi="Times New Roman" w:cs="Times New Roman"/>
          <w:b/>
          <w:bCs/>
          <w:lang w:eastAsia="pl-PL"/>
        </w:rPr>
        <w:t>wykonawc</w:t>
      </w:r>
      <w:r w:rsidR="00E8285A"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y 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w celu potwierdzenia spełnienia warunków udziału w postępowaniu oraz braku podstaw do wykluczenia</w:t>
      </w:r>
    </w:p>
    <w:p w14:paraId="6363DD25" w14:textId="3C7C1F39" w:rsidR="00CE4F2B" w:rsidRPr="00513161" w:rsidRDefault="00CE4F2B" w:rsidP="002907B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Oświadczenia składane obligatoryjnie wraz z ofertą:</w:t>
      </w:r>
    </w:p>
    <w:p w14:paraId="0927B0D5" w14:textId="6B77BAF4" w:rsidR="00CE4F2B" w:rsidRPr="00513161" w:rsidRDefault="00CE4F2B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 celu potwierdzenia braku podstaw do wykluczenia</w:t>
      </w:r>
      <w:r w:rsidR="00EE1A01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o których mowa w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rozdziale VII </w:t>
      </w:r>
      <w:r w:rsidR="00C53DB5" w:rsidRPr="00513161">
        <w:rPr>
          <w:rFonts w:ascii="Times New Roman" w:eastAsia="Times New Roman" w:hAnsi="Times New Roman" w:cs="Times New Roman"/>
          <w:bCs/>
          <w:lang w:eastAsia="pl-PL"/>
        </w:rPr>
        <w:t xml:space="preserve">niniejszej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SWZ,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a musi dołączyć do oferty oświadczenie 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o </w:t>
      </w:r>
      <w:r w:rsidR="00C53DB5" w:rsidRPr="00513161">
        <w:rPr>
          <w:rFonts w:ascii="Times New Roman" w:eastAsia="Times New Roman" w:hAnsi="Times New Roman" w:cs="Times New Roman"/>
          <w:bCs/>
          <w:lang w:eastAsia="pl-PL"/>
        </w:rPr>
        <w:t xml:space="preserve">niepodleganiu wykluczeniu, 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według wzoru stanowiącego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załącznik </w:t>
      </w:r>
      <w:r w:rsidR="00065A6F" w:rsidRPr="00513161">
        <w:rPr>
          <w:rFonts w:ascii="Times New Roman" w:eastAsia="Times New Roman" w:hAnsi="Times New Roman" w:cs="Times New Roman"/>
          <w:bCs/>
          <w:lang w:eastAsia="pl-PL"/>
        </w:rPr>
        <w:t xml:space="preserve">nr 1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do formularza oferty;</w:t>
      </w:r>
    </w:p>
    <w:p w14:paraId="52B78D6E" w14:textId="7C09CE6F" w:rsidR="00CE4F2B" w:rsidRPr="00513161" w:rsidRDefault="0041706E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 celu potwierdzenia spełnienia warunków udziału w postępowaniu,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a musi dołączyć do oferty oświadczenie o spełnieniu warunków zgodnie z wymogami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zamawia</w:t>
      </w:r>
      <w:r w:rsidR="005E0A68" w:rsidRPr="00513161">
        <w:rPr>
          <w:rFonts w:ascii="Times New Roman" w:eastAsia="Times New Roman" w:hAnsi="Times New Roman" w:cs="Times New Roman"/>
          <w:bCs/>
          <w:lang w:eastAsia="pl-PL"/>
        </w:rPr>
        <w:t>jącego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 określonymi w Rozdziale VI SWZ, według wzoru stanowiącego załącznik nr </w:t>
      </w:r>
      <w:r w:rsidR="00D76036" w:rsidRPr="00513161">
        <w:rPr>
          <w:rFonts w:ascii="Times New Roman" w:eastAsia="Times New Roman" w:hAnsi="Times New Roman" w:cs="Times New Roman"/>
          <w:bCs/>
          <w:lang w:eastAsia="pl-PL"/>
        </w:rPr>
        <w:t>2</w:t>
      </w:r>
      <w:r w:rsidR="008C5C6D" w:rsidRPr="00513161">
        <w:rPr>
          <w:rFonts w:ascii="Times New Roman" w:eastAsia="Times New Roman" w:hAnsi="Times New Roman" w:cs="Times New Roman"/>
          <w:bCs/>
          <w:lang w:eastAsia="pl-PL"/>
        </w:rPr>
        <w:t xml:space="preserve"> do formularza oferty</w:t>
      </w:r>
      <w:r w:rsidR="00CE4F2B" w:rsidRPr="00513161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1BCF3C9" w14:textId="2A8C2951" w:rsidR="001810FD" w:rsidRPr="00513161" w:rsidRDefault="001810FD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Wykonawca, który zamierza powierzyć wykonanie części zamówienia podwykonawcom, w celu wykazania braku istnienia wobec nich podstaw wykluczenia, jest zobowiązany do złożenia oświadczenia, w części dotyczącej podwykonawców;</w:t>
      </w:r>
    </w:p>
    <w:p w14:paraId="5D96349E" w14:textId="0F4A7A79" w:rsidR="001810FD" w:rsidRPr="00513161" w:rsidRDefault="0041706E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</w:t>
      </w:r>
      <w:r w:rsidR="001810FD" w:rsidRPr="00513161">
        <w:rPr>
          <w:rFonts w:ascii="Times New Roman" w:eastAsia="Times New Roman" w:hAnsi="Times New Roman" w:cs="Times New Roman"/>
          <w:bCs/>
          <w:lang w:eastAsia="pl-PL"/>
        </w:rPr>
        <w:t xml:space="preserve"> przypadku wspólnego ubiegania się o zamówienie przez wykonawców, oświadczenie w celu potwierdzenia braku podstaw do wykluczenia, o których mowa w </w:t>
      </w:r>
      <w:r w:rsidR="00DC367F" w:rsidRPr="00513161">
        <w:rPr>
          <w:rFonts w:ascii="Times New Roman" w:eastAsia="Times New Roman" w:hAnsi="Times New Roman" w:cs="Times New Roman"/>
          <w:bCs/>
          <w:lang w:eastAsia="pl-PL"/>
        </w:rPr>
        <w:t>ust</w:t>
      </w:r>
      <w:r w:rsidR="00B324F7" w:rsidRPr="00513161">
        <w:rPr>
          <w:rFonts w:ascii="Times New Roman" w:eastAsia="Times New Roman" w:hAnsi="Times New Roman" w:cs="Times New Roman"/>
          <w:bCs/>
          <w:lang w:eastAsia="pl-PL"/>
        </w:rPr>
        <w:t>.</w:t>
      </w:r>
      <w:r w:rsidR="00DC367F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810FD" w:rsidRPr="00513161">
        <w:rPr>
          <w:rFonts w:ascii="Times New Roman" w:eastAsia="Times New Roman" w:hAnsi="Times New Roman" w:cs="Times New Roman"/>
          <w:bCs/>
          <w:lang w:eastAsia="pl-PL"/>
        </w:rPr>
        <w:t>1.1 składa każdy z wykonawców wspólnie ubiegających się o zamówienie.</w:t>
      </w:r>
    </w:p>
    <w:p w14:paraId="1F352A07" w14:textId="6976995B" w:rsidR="00CE4F2B" w:rsidRPr="00513161" w:rsidRDefault="00CE4F2B" w:rsidP="002907B9">
      <w:pPr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Dodatkowe oświadczenia składane obligatoryjnie wraz z ofertą</w:t>
      </w:r>
      <w:r w:rsidR="001F333A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35C4B" w:rsidRPr="00513161">
        <w:rPr>
          <w:rFonts w:ascii="Times New Roman" w:eastAsia="Times New Roman" w:hAnsi="Times New Roman" w:cs="Times New Roman"/>
          <w:bCs/>
          <w:lang w:eastAsia="pl-PL"/>
        </w:rPr>
        <w:t xml:space="preserve">w przypadku składania oferty przez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335C4B" w:rsidRPr="00513161">
        <w:rPr>
          <w:rFonts w:ascii="Times New Roman" w:eastAsia="Times New Roman" w:hAnsi="Times New Roman" w:cs="Times New Roman"/>
          <w:bCs/>
          <w:lang w:eastAsia="pl-PL"/>
        </w:rPr>
        <w:t>ów wspólnie ubiegających się o udzielenie zamówienia</w:t>
      </w:r>
      <w:r w:rsidR="008075B9" w:rsidRPr="00513161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559A108E" w14:textId="24D7F07D" w:rsidR="00CE4F2B" w:rsidRPr="00513161" w:rsidRDefault="00A823FF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</w:t>
      </w:r>
      <w:r w:rsidR="00CE4F2B" w:rsidRPr="00513161">
        <w:rPr>
          <w:rFonts w:ascii="Times New Roman" w:eastAsia="Times New Roman" w:hAnsi="Times New Roman" w:cs="Times New Roman"/>
          <w:bCs/>
          <w:lang w:eastAsia="pl-PL"/>
        </w:rPr>
        <w:t xml:space="preserve">ykonawcy wspólnie ubiegający się o zamówienie muszą dołączyć do oferty oświadczenie, z którego wynika, które dostawy/usługi wykonają poszczególni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CE4F2B" w:rsidRPr="00513161">
        <w:rPr>
          <w:rFonts w:ascii="Times New Roman" w:eastAsia="Times New Roman" w:hAnsi="Times New Roman" w:cs="Times New Roman"/>
          <w:bCs/>
          <w:lang w:eastAsia="pl-PL"/>
        </w:rPr>
        <w:t>y;</w:t>
      </w:r>
    </w:p>
    <w:p w14:paraId="378B233D" w14:textId="79A05AEC" w:rsidR="00335C4B" w:rsidRPr="00513161" w:rsidRDefault="008075B9" w:rsidP="002907B9">
      <w:pPr>
        <w:pStyle w:val="Akapitzlist"/>
        <w:widowControl/>
        <w:numPr>
          <w:ilvl w:val="0"/>
          <w:numId w:val="40"/>
        </w:numPr>
        <w:ind w:left="426" w:hanging="426"/>
        <w:jc w:val="both"/>
        <w:rPr>
          <w:bCs/>
          <w:sz w:val="22"/>
          <w:szCs w:val="22"/>
        </w:rPr>
      </w:pPr>
      <w:r w:rsidRPr="00513161">
        <w:rPr>
          <w:bCs/>
          <w:sz w:val="22"/>
          <w:szCs w:val="22"/>
        </w:rPr>
        <w:t>Dodatkowe oświadczenia składane obligatoryjnie wraz z ofertą</w:t>
      </w:r>
      <w:r w:rsidR="008E0020" w:rsidRPr="00513161">
        <w:rPr>
          <w:bCs/>
          <w:sz w:val="22"/>
          <w:szCs w:val="22"/>
        </w:rPr>
        <w:t>:</w:t>
      </w:r>
    </w:p>
    <w:p w14:paraId="39B6F509" w14:textId="0D5811B9" w:rsidR="006B1264" w:rsidRPr="00513161" w:rsidRDefault="006B1264" w:rsidP="002907B9">
      <w:pPr>
        <w:pStyle w:val="Akapitzlist"/>
        <w:widowControl/>
        <w:numPr>
          <w:ilvl w:val="1"/>
          <w:numId w:val="40"/>
        </w:numPr>
        <w:tabs>
          <w:tab w:val="clear" w:pos="0"/>
        </w:tabs>
        <w:ind w:left="993" w:hanging="567"/>
        <w:jc w:val="both"/>
        <w:rPr>
          <w:color w:val="000000"/>
          <w:sz w:val="22"/>
          <w:szCs w:val="22"/>
        </w:rPr>
      </w:pPr>
      <w:r w:rsidRPr="00513161">
        <w:rPr>
          <w:bCs/>
          <w:sz w:val="22"/>
          <w:szCs w:val="22"/>
        </w:rPr>
        <w:lastRenderedPageBreak/>
        <w:t xml:space="preserve">Wykonawca, który polega na zdolnościach lub sytuacji podmiotów udostępniających zasoby, składa wraz z ofertą, zobowiązanie podmiotu udostępniającego zasoby do oddania mu do dyspozycji niezbędnych zasobów na potrzeby realizacji danego zamówienia lub inny podmiotowy środek dowodowy potwierdzający, że </w:t>
      </w:r>
      <w:r w:rsidR="003F13F1" w:rsidRPr="00513161">
        <w:rPr>
          <w:bCs/>
          <w:sz w:val="22"/>
          <w:szCs w:val="22"/>
        </w:rPr>
        <w:t>wykonawc</w:t>
      </w:r>
      <w:r w:rsidRPr="00513161">
        <w:rPr>
          <w:bCs/>
          <w:sz w:val="22"/>
          <w:szCs w:val="22"/>
        </w:rPr>
        <w:t>a realizując zamówienie, będzie dysponował niezbędnymi zasobami tych podmiotów,</w:t>
      </w:r>
    </w:p>
    <w:p w14:paraId="6F2B4DD6" w14:textId="06AC903F" w:rsidR="006B1264" w:rsidRPr="00513161" w:rsidRDefault="006B1264" w:rsidP="002907B9">
      <w:pPr>
        <w:pStyle w:val="Akapitzlist"/>
        <w:widowControl/>
        <w:numPr>
          <w:ilvl w:val="1"/>
          <w:numId w:val="40"/>
        </w:numPr>
        <w:tabs>
          <w:tab w:val="clear" w:pos="0"/>
        </w:tabs>
        <w:ind w:left="993" w:hanging="567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Zobowiązanie podmiotu udostępniającego zasoby, potwierdza, że stosunek łączący </w:t>
      </w:r>
      <w:r w:rsidR="003F13F1" w:rsidRPr="00513161">
        <w:rPr>
          <w:color w:val="000000"/>
          <w:sz w:val="22"/>
          <w:szCs w:val="22"/>
        </w:rPr>
        <w:t>w</w:t>
      </w:r>
      <w:r w:rsidRPr="00513161">
        <w:rPr>
          <w:color w:val="000000"/>
          <w:sz w:val="22"/>
          <w:szCs w:val="22"/>
        </w:rPr>
        <w:t>ykonawcę z podmiotami udostępniającymi zasoby gwarantuje rzeczywisty dostęp do tych zasobów oraz określa w szczególności:</w:t>
      </w:r>
    </w:p>
    <w:p w14:paraId="1FF59611" w14:textId="34B3BF6A" w:rsidR="006B1264" w:rsidRPr="00513161" w:rsidRDefault="006B1264" w:rsidP="002907B9">
      <w:pPr>
        <w:pStyle w:val="Akapitzlist"/>
        <w:widowControl/>
        <w:numPr>
          <w:ilvl w:val="2"/>
          <w:numId w:val="40"/>
        </w:numPr>
        <w:tabs>
          <w:tab w:val="clear" w:pos="905"/>
        </w:tabs>
        <w:ind w:left="1560" w:hanging="567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zakres dostępnych </w:t>
      </w:r>
      <w:r w:rsidR="003F13F1" w:rsidRPr="00513161">
        <w:rPr>
          <w:color w:val="000000"/>
          <w:sz w:val="22"/>
          <w:szCs w:val="22"/>
        </w:rPr>
        <w:t>wykonawc</w:t>
      </w:r>
      <w:r w:rsidRPr="00513161">
        <w:rPr>
          <w:color w:val="000000"/>
          <w:sz w:val="22"/>
          <w:szCs w:val="22"/>
        </w:rPr>
        <w:t>y zasobów podmiotu udostępniającego</w:t>
      </w:r>
      <w:r w:rsidR="000D0E7B" w:rsidRPr="00513161">
        <w:rPr>
          <w:color w:val="000000"/>
          <w:sz w:val="22"/>
          <w:szCs w:val="22"/>
        </w:rPr>
        <w:t xml:space="preserve"> </w:t>
      </w:r>
      <w:r w:rsidRPr="00513161">
        <w:rPr>
          <w:color w:val="000000"/>
          <w:sz w:val="22"/>
          <w:szCs w:val="22"/>
        </w:rPr>
        <w:t>zasoby;</w:t>
      </w:r>
    </w:p>
    <w:p w14:paraId="7BD1AEE4" w14:textId="2526708B" w:rsidR="006B1264" w:rsidRPr="00513161" w:rsidRDefault="006B1264" w:rsidP="002907B9">
      <w:pPr>
        <w:pStyle w:val="Akapitzlist"/>
        <w:widowControl/>
        <w:numPr>
          <w:ilvl w:val="2"/>
          <w:numId w:val="40"/>
        </w:numPr>
        <w:tabs>
          <w:tab w:val="clear" w:pos="905"/>
        </w:tabs>
        <w:ind w:left="1560" w:hanging="567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sposób i okres udostępnienia </w:t>
      </w:r>
      <w:r w:rsidR="003F13F1" w:rsidRPr="00513161">
        <w:rPr>
          <w:color w:val="000000"/>
          <w:sz w:val="22"/>
          <w:szCs w:val="22"/>
        </w:rPr>
        <w:t>wykonawc</w:t>
      </w:r>
      <w:r w:rsidRPr="00513161">
        <w:rPr>
          <w:color w:val="000000"/>
          <w:sz w:val="22"/>
          <w:szCs w:val="22"/>
        </w:rPr>
        <w:t>y i wykorzystania przez niego zasobów podmiotu udostępniającego te zasoby przy wykonywaniu zamówienia;</w:t>
      </w:r>
    </w:p>
    <w:p w14:paraId="70486C91" w14:textId="27D499A6" w:rsidR="006B1264" w:rsidRPr="00513161" w:rsidRDefault="006B1264" w:rsidP="002907B9">
      <w:pPr>
        <w:pStyle w:val="Akapitzlist"/>
        <w:widowControl/>
        <w:numPr>
          <w:ilvl w:val="2"/>
          <w:numId w:val="40"/>
        </w:numPr>
        <w:tabs>
          <w:tab w:val="clear" w:pos="905"/>
        </w:tabs>
        <w:ind w:left="1560" w:hanging="567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czy i w jakim zakresie podmiot udostępniający zasoby, na zdolnościach którego </w:t>
      </w:r>
      <w:r w:rsidR="003F13F1" w:rsidRPr="00513161">
        <w:rPr>
          <w:color w:val="000000"/>
          <w:sz w:val="22"/>
          <w:szCs w:val="22"/>
        </w:rPr>
        <w:t>wykonawc</w:t>
      </w:r>
      <w:r w:rsidRPr="00513161">
        <w:rPr>
          <w:color w:val="000000"/>
          <w:sz w:val="22"/>
          <w:szCs w:val="22"/>
        </w:rPr>
        <w:t>a polega w odniesieniu do warunków udziału w postępowaniu dotyczących wykształcenia, kwalifikacji zawodowych lub doświadczenia, zrealizuje usługi</w:t>
      </w:r>
      <w:r w:rsidR="002011C7" w:rsidRPr="00513161">
        <w:rPr>
          <w:color w:val="000000"/>
          <w:sz w:val="22"/>
          <w:szCs w:val="22"/>
        </w:rPr>
        <w:t xml:space="preserve"> lub dostawy</w:t>
      </w:r>
      <w:r w:rsidRPr="00513161">
        <w:rPr>
          <w:color w:val="000000"/>
          <w:sz w:val="22"/>
          <w:szCs w:val="22"/>
        </w:rPr>
        <w:t>, których wskazane zdolności dotyczą.</w:t>
      </w:r>
    </w:p>
    <w:p w14:paraId="1E2B8E4E" w14:textId="36D54AED" w:rsidR="00CE4F2B" w:rsidRPr="00513161" w:rsidRDefault="00CE4F2B" w:rsidP="002907B9">
      <w:pPr>
        <w:numPr>
          <w:ilvl w:val="0"/>
          <w:numId w:val="40"/>
        </w:numPr>
        <w:tabs>
          <w:tab w:val="num" w:pos="540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 xml:space="preserve">Dokumenty i oświadczenia, które </w:t>
      </w:r>
      <w:r w:rsidR="003F13F1" w:rsidRPr="00513161">
        <w:rPr>
          <w:rFonts w:ascii="Times New Roman" w:eastAsia="Calibri" w:hAnsi="Times New Roman" w:cs="Times New Roman"/>
        </w:rPr>
        <w:t>wykonawc</w:t>
      </w:r>
      <w:r w:rsidRPr="00513161">
        <w:rPr>
          <w:rFonts w:ascii="Times New Roman" w:eastAsia="Calibri" w:hAnsi="Times New Roman" w:cs="Times New Roman"/>
        </w:rPr>
        <w:t xml:space="preserve">a będzie zobowiązany złożyć na wezwanie </w:t>
      </w:r>
      <w:r w:rsidR="003F13F1" w:rsidRPr="00513161">
        <w:rPr>
          <w:rFonts w:ascii="Times New Roman" w:eastAsia="Calibri" w:hAnsi="Times New Roman" w:cs="Times New Roman"/>
        </w:rPr>
        <w:t>zamawia</w:t>
      </w:r>
      <w:r w:rsidRPr="00513161">
        <w:rPr>
          <w:rFonts w:ascii="Times New Roman" w:eastAsia="Calibri" w:hAnsi="Times New Roman" w:cs="Times New Roman"/>
        </w:rPr>
        <w:t xml:space="preserve">jącego – dotyczy </w:t>
      </w:r>
      <w:r w:rsidR="003F13F1" w:rsidRPr="00513161">
        <w:rPr>
          <w:rFonts w:ascii="Times New Roman" w:eastAsia="Calibri" w:hAnsi="Times New Roman" w:cs="Times New Roman"/>
        </w:rPr>
        <w:t>wykonawc</w:t>
      </w:r>
      <w:r w:rsidRPr="00513161">
        <w:rPr>
          <w:rFonts w:ascii="Times New Roman" w:eastAsia="Calibri" w:hAnsi="Times New Roman" w:cs="Times New Roman"/>
        </w:rPr>
        <w:t>y, którego oferta została najwyżej oceniona</w:t>
      </w:r>
      <w:r w:rsidRPr="00513161">
        <w:rPr>
          <w:rFonts w:ascii="Times New Roman" w:eastAsia="Calibri" w:hAnsi="Times New Roman" w:cs="Times New Roman"/>
          <w:i/>
          <w:iCs/>
        </w:rPr>
        <w:t xml:space="preserve">: </w:t>
      </w:r>
    </w:p>
    <w:p w14:paraId="07FF1517" w14:textId="4EB84C0D" w:rsidR="00CE4F2B" w:rsidRPr="00513161" w:rsidRDefault="00CE4F2B" w:rsidP="002907B9">
      <w:pPr>
        <w:numPr>
          <w:ilvl w:val="1"/>
          <w:numId w:val="40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513161">
        <w:rPr>
          <w:rFonts w:ascii="Times New Roman" w:eastAsia="Calibri" w:hAnsi="Times New Roman" w:cs="Times New Roman"/>
          <w:color w:val="000000" w:themeColor="text1"/>
        </w:rPr>
        <w:t xml:space="preserve">Zamawiający wzywa </w:t>
      </w:r>
      <w:r w:rsidR="003F13F1" w:rsidRPr="00513161">
        <w:rPr>
          <w:rFonts w:ascii="Times New Roman" w:eastAsia="Calibri" w:hAnsi="Times New Roman" w:cs="Times New Roman"/>
          <w:color w:val="000000" w:themeColor="text1"/>
        </w:rPr>
        <w:t>wykonawc</w:t>
      </w:r>
      <w:r w:rsidRPr="00513161">
        <w:rPr>
          <w:rFonts w:ascii="Times New Roman" w:eastAsia="Calibri" w:hAnsi="Times New Roman" w:cs="Times New Roman"/>
          <w:color w:val="000000" w:themeColor="text1"/>
        </w:rPr>
        <w:t>ę, którego oferta została najwyżej oceniona, do złożenia w wyznaczonym terminie, nie krótszym niż pięć (5) dni od dnia wezwania, podmiotowych środków dowodowych, tj.:</w:t>
      </w:r>
    </w:p>
    <w:p w14:paraId="57ACA937" w14:textId="576CE622" w:rsidR="004F6B9E" w:rsidRPr="00D523B1" w:rsidRDefault="00D523B1" w:rsidP="002907B9">
      <w:pPr>
        <w:pStyle w:val="Akapitzlist"/>
        <w:numPr>
          <w:ilvl w:val="2"/>
          <w:numId w:val="40"/>
        </w:numPr>
        <w:tabs>
          <w:tab w:val="clear" w:pos="905"/>
          <w:tab w:val="num" w:pos="1560"/>
        </w:tabs>
        <w:ind w:left="1560" w:hanging="567"/>
        <w:jc w:val="both"/>
        <w:rPr>
          <w:rFonts w:eastAsia="Calibri"/>
          <w:sz w:val="22"/>
          <w:szCs w:val="22"/>
        </w:rPr>
      </w:pPr>
      <w:r w:rsidRPr="00D523B1">
        <w:rPr>
          <w:rFonts w:eastAsia="Calibri"/>
          <w:sz w:val="22"/>
          <w:szCs w:val="22"/>
        </w:rPr>
        <w:t>aktualnego zaświadczenia i/lub decyzji wydanego (j) przez właściwy terenowo organ Państwowej Inspekcji Sanitarnej, na mocy postanowień ustawy z dnia 25 sierpnia 2006 r. o bezpieczeństwie żywności i żywienia (t. j. Dz. U. 2023 poz. 1448 ze zm.) i związanych z nią aktów wykonawczych, o wpisie jego zakładu do rejestru i/lub zatwierdzeniu jego firmy, jako zakładu spełniającego odpowiednie wymagania do prowadzenia działalności gastronomicznej, w tym również cateringowej oraz</w:t>
      </w:r>
    </w:p>
    <w:p w14:paraId="1FC4CFE5" w14:textId="77777777" w:rsidR="00D523B1" w:rsidRPr="00E5323C" w:rsidRDefault="00D523B1" w:rsidP="002907B9">
      <w:pPr>
        <w:pStyle w:val="Akapitzlist"/>
        <w:numPr>
          <w:ilvl w:val="2"/>
          <w:numId w:val="40"/>
        </w:numPr>
        <w:ind w:left="1560" w:hanging="567"/>
        <w:jc w:val="both"/>
        <w:rPr>
          <w:rFonts w:eastAsia="Calibri"/>
          <w:sz w:val="22"/>
          <w:szCs w:val="22"/>
        </w:rPr>
      </w:pPr>
      <w:r w:rsidRPr="00D523B1">
        <w:rPr>
          <w:rFonts w:eastAsia="Calibri"/>
          <w:sz w:val="22"/>
          <w:szCs w:val="22"/>
        </w:rPr>
        <w:t>aktualnego zezwolenia/decyzji pozwalającej na sprzedaż napojów alkoholowych zawierają</w:t>
      </w:r>
      <w:r w:rsidRPr="00E5323C">
        <w:rPr>
          <w:rFonts w:eastAsia="Calibri"/>
          <w:sz w:val="22"/>
          <w:szCs w:val="22"/>
        </w:rPr>
        <w:t>cych do 18% alkoholu związaną(ej) z organizacją przyjęć w dowolnym miejscu (tzw. Zezwolenie cateringowe);</w:t>
      </w:r>
    </w:p>
    <w:p w14:paraId="1882BD95" w14:textId="3C64B49F" w:rsidR="00E5323C" w:rsidRPr="00E5323C" w:rsidRDefault="00CE4F2B" w:rsidP="002907B9">
      <w:pPr>
        <w:numPr>
          <w:ilvl w:val="2"/>
          <w:numId w:val="40"/>
        </w:numPr>
        <w:tabs>
          <w:tab w:val="clear" w:pos="905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E5323C">
        <w:rPr>
          <w:rFonts w:ascii="Times New Roman" w:eastAsia="Calibri" w:hAnsi="Times New Roman" w:cs="Times New Roman"/>
          <w:lang w:eastAsia="pl-PL"/>
        </w:rPr>
        <w:t>wykaz</w:t>
      </w:r>
      <w:r w:rsidR="00D21499" w:rsidRPr="00E5323C">
        <w:rPr>
          <w:rFonts w:ascii="Times New Roman" w:eastAsia="Calibri" w:hAnsi="Times New Roman" w:cs="Times New Roman"/>
          <w:lang w:eastAsia="pl-PL"/>
        </w:rPr>
        <w:t>u</w:t>
      </w:r>
      <w:r w:rsidRPr="00E5323C">
        <w:rPr>
          <w:rFonts w:ascii="Times New Roman" w:eastAsia="Calibri" w:hAnsi="Times New Roman" w:cs="Times New Roman"/>
          <w:lang w:eastAsia="pl-PL"/>
        </w:rPr>
        <w:t xml:space="preserve"> </w:t>
      </w:r>
      <w:r w:rsidRPr="00E5323C">
        <w:rPr>
          <w:rFonts w:ascii="Times New Roman" w:eastAsia="Times New Roman" w:hAnsi="Times New Roman" w:cs="Times New Roman"/>
          <w:lang w:eastAsia="pl-PL"/>
        </w:rPr>
        <w:t>usług</w:t>
      </w:r>
      <w:r w:rsidRPr="00E5323C">
        <w:rPr>
          <w:rFonts w:ascii="Times New Roman" w:eastAsia="Calibri" w:hAnsi="Times New Roman" w:cs="Times New Roman"/>
          <w:lang w:eastAsia="pl-PL"/>
        </w:rPr>
        <w:t xml:space="preserve">, </w:t>
      </w:r>
      <w:r w:rsidR="002011C7" w:rsidRPr="00E5323C">
        <w:rPr>
          <w:rFonts w:ascii="Times New Roman" w:eastAsia="Calibri" w:hAnsi="Times New Roman" w:cs="Times New Roman"/>
          <w:lang w:eastAsia="pl-PL"/>
        </w:rPr>
        <w:t>zawierając</w:t>
      </w:r>
      <w:r w:rsidR="00D21499" w:rsidRPr="00E5323C">
        <w:rPr>
          <w:rFonts w:ascii="Times New Roman" w:eastAsia="Calibri" w:hAnsi="Times New Roman" w:cs="Times New Roman"/>
          <w:lang w:eastAsia="pl-PL"/>
        </w:rPr>
        <w:t>ego</w:t>
      </w:r>
      <w:r w:rsidR="002011C7" w:rsidRPr="00E5323C">
        <w:rPr>
          <w:rFonts w:ascii="Times New Roman" w:eastAsia="Calibri" w:hAnsi="Times New Roman" w:cs="Times New Roman"/>
          <w:lang w:eastAsia="pl-PL"/>
        </w:rPr>
        <w:t xml:space="preserve"> informacje pozwalające na potwierdzenie spełnienia  warunków</w:t>
      </w:r>
      <w:r w:rsidRPr="00E5323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o którym mowa w rozdziale VI SWZ </w:t>
      </w:r>
      <w:r w:rsidR="001F52D1" w:rsidRPr="00E5323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podaniem </w:t>
      </w:r>
      <w:r w:rsidRPr="00E5323C">
        <w:rPr>
          <w:rFonts w:ascii="Times New Roman" w:eastAsia="Calibri" w:hAnsi="Times New Roman" w:cs="Times New Roman"/>
          <w:lang w:eastAsia="pl-PL"/>
        </w:rPr>
        <w:t>przedmiotu, dat wykonania i podmiotów, na rzecz których usługi zostały wykonane;</w:t>
      </w:r>
    </w:p>
    <w:p w14:paraId="34DF896D" w14:textId="4A577726" w:rsidR="00E5323C" w:rsidRPr="00E5323C" w:rsidRDefault="00E5323C" w:rsidP="002907B9">
      <w:pPr>
        <w:numPr>
          <w:ilvl w:val="2"/>
          <w:numId w:val="40"/>
        </w:numPr>
        <w:tabs>
          <w:tab w:val="clear" w:pos="905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E5323C">
        <w:rPr>
          <w:rFonts w:ascii="Times New Roman" w:eastAsia="Calibri" w:hAnsi="Times New Roman" w:cs="Times New Roman"/>
        </w:rPr>
        <w:t xml:space="preserve">dowodów określających czy usługi wskazane w „wykazie usług” zostały wykonane należycie, przy czym dowodami, o których mowa powyżej są referencje lub inne dokumenty wystawione przez podmiot, na rzecz którego usługi były wykonywane, a jeżeli z uzasadnionej przyczyny o obiektywnym charakterze wykonawca nie jest w stanie uzyskać tych dokumentów – inne dokumenty. </w:t>
      </w:r>
    </w:p>
    <w:p w14:paraId="4CB32BD3" w14:textId="2746E3DD" w:rsidR="00CE4F2B" w:rsidRPr="00E5323C" w:rsidRDefault="00CE4F2B" w:rsidP="002907B9">
      <w:pPr>
        <w:numPr>
          <w:ilvl w:val="0"/>
          <w:numId w:val="40"/>
        </w:numPr>
        <w:tabs>
          <w:tab w:val="num" w:pos="57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323C">
        <w:rPr>
          <w:rFonts w:ascii="Times New Roman" w:eastAsia="Times New Roman" w:hAnsi="Times New Roman" w:cs="Times New Roman"/>
          <w:bCs/>
          <w:lang w:eastAsia="pl-PL"/>
        </w:rPr>
        <w:t xml:space="preserve">W przypadku, gdy </w:t>
      </w:r>
      <w:r w:rsidR="003F13F1" w:rsidRPr="00E5323C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E5323C">
        <w:rPr>
          <w:rFonts w:ascii="Times New Roman" w:eastAsia="Times New Roman" w:hAnsi="Times New Roman" w:cs="Times New Roman"/>
          <w:bCs/>
          <w:lang w:eastAsia="pl-PL"/>
        </w:rPr>
        <w:t xml:space="preserve">a polega na zasobach podmiotów udostępniających zasoby </w:t>
      </w:r>
      <w:r w:rsidR="003F13F1" w:rsidRPr="00E5323C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E5323C">
        <w:rPr>
          <w:rFonts w:ascii="Times New Roman" w:eastAsia="Times New Roman" w:hAnsi="Times New Roman" w:cs="Times New Roman"/>
          <w:bCs/>
          <w:lang w:eastAsia="pl-PL"/>
        </w:rPr>
        <w:t xml:space="preserve">y w celu wykazania spełnienia warunków udziału w postępowaniu, podmiotowe środki dowodowe winny zostać przedstawione przez ten podmiot w zakresie w jakim </w:t>
      </w:r>
      <w:r w:rsidR="003F13F1" w:rsidRPr="00E5323C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E5323C">
        <w:rPr>
          <w:rFonts w:ascii="Times New Roman" w:eastAsia="Times New Roman" w:hAnsi="Times New Roman" w:cs="Times New Roman"/>
          <w:bCs/>
          <w:lang w:eastAsia="pl-PL"/>
        </w:rPr>
        <w:t>a powołuje się na jego zasoby.</w:t>
      </w:r>
    </w:p>
    <w:p w14:paraId="6536E5CC" w14:textId="2FD29BB2" w:rsidR="008F0516" w:rsidRPr="00513161" w:rsidRDefault="00CE4F2B" w:rsidP="002907B9">
      <w:pPr>
        <w:numPr>
          <w:ilvl w:val="0"/>
          <w:numId w:val="40"/>
        </w:numPr>
        <w:tabs>
          <w:tab w:val="num" w:pos="57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323C">
        <w:rPr>
          <w:rFonts w:ascii="Times New Roman" w:eastAsia="Calibri" w:hAnsi="Times New Roman" w:cs="Times New Roman"/>
        </w:rPr>
        <w:t xml:space="preserve">Jeżeli, w toku postępowania, </w:t>
      </w:r>
      <w:r w:rsidR="003F13F1" w:rsidRPr="00E5323C">
        <w:rPr>
          <w:rFonts w:ascii="Times New Roman" w:eastAsia="Calibri" w:hAnsi="Times New Roman" w:cs="Times New Roman"/>
        </w:rPr>
        <w:t>wykonawc</w:t>
      </w:r>
      <w:r w:rsidRPr="00E5323C">
        <w:rPr>
          <w:rFonts w:ascii="Times New Roman" w:eastAsia="Calibri" w:hAnsi="Times New Roman" w:cs="Times New Roman"/>
        </w:rPr>
        <w:t>a nie złoży</w:t>
      </w:r>
      <w:r w:rsidRPr="00513161">
        <w:rPr>
          <w:rFonts w:ascii="Times New Roman" w:eastAsia="Calibri" w:hAnsi="Times New Roman" w:cs="Times New Roman"/>
        </w:rPr>
        <w:t xml:space="preserve"> oświadczenia, oświadczeń lub dokumentów niezbędnych do przeprowadzenia postępowania, złożone oświadczenia lub dokumenty są niekompletne, zawierają błędy lub budzą wskazane przez </w:t>
      </w:r>
      <w:r w:rsidR="003F13F1" w:rsidRPr="00513161">
        <w:rPr>
          <w:rFonts w:ascii="Times New Roman" w:eastAsia="Calibri" w:hAnsi="Times New Roman" w:cs="Times New Roman"/>
        </w:rPr>
        <w:t>zamawia</w:t>
      </w:r>
      <w:r w:rsidRPr="00513161">
        <w:rPr>
          <w:rFonts w:ascii="Times New Roman" w:eastAsia="Calibri" w:hAnsi="Times New Roman" w:cs="Times New Roman"/>
        </w:rPr>
        <w:t xml:space="preserve">jącego wątpliwości, </w:t>
      </w:r>
      <w:r w:rsidR="003F13F1" w:rsidRPr="00513161">
        <w:rPr>
          <w:rFonts w:ascii="Times New Roman" w:eastAsia="Calibri" w:hAnsi="Times New Roman" w:cs="Times New Roman"/>
        </w:rPr>
        <w:t>zamawia</w:t>
      </w:r>
      <w:r w:rsidRPr="00513161">
        <w:rPr>
          <w:rFonts w:ascii="Times New Roman" w:eastAsia="Calibri" w:hAnsi="Times New Roman" w:cs="Times New Roman"/>
        </w:rPr>
        <w:t xml:space="preserve">jący wezwie do ich złożenia, uzupełnienia, poprawienia w terminie przez siebie wskazanym, chyba że mimo ich złożenia oferta </w:t>
      </w:r>
      <w:r w:rsidR="003F13F1" w:rsidRPr="00513161">
        <w:rPr>
          <w:rFonts w:ascii="Times New Roman" w:eastAsia="Calibri" w:hAnsi="Times New Roman" w:cs="Times New Roman"/>
        </w:rPr>
        <w:t>wykonawc</w:t>
      </w:r>
      <w:r w:rsidRPr="00513161">
        <w:rPr>
          <w:rFonts w:ascii="Times New Roman" w:eastAsia="Calibri" w:hAnsi="Times New Roman" w:cs="Times New Roman"/>
        </w:rPr>
        <w:t>y podlegałaby odrzuceniu albo konieczne byłoby unieważnienie postępowania</w:t>
      </w:r>
      <w:r w:rsidRPr="00513161">
        <w:rPr>
          <w:rFonts w:ascii="Times New Roman" w:hAnsi="Times New Roman" w:cs="Times New Roman"/>
        </w:rPr>
        <w:t>.</w:t>
      </w:r>
    </w:p>
    <w:p w14:paraId="061AC078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566AA6" w14:textId="00FFEC02" w:rsidR="00257C19" w:rsidRPr="00513161" w:rsidRDefault="00A869D0" w:rsidP="002907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IX – Informacje o sposobie porozumiewania się </w:t>
      </w:r>
      <w:r w:rsidR="003F13F1" w:rsidRPr="00513161">
        <w:rPr>
          <w:rFonts w:ascii="Times New Roman" w:eastAsia="Times New Roman" w:hAnsi="Times New Roman" w:cs="Times New Roman"/>
          <w:b/>
          <w:bCs/>
          <w:lang w:eastAsia="pl-PL"/>
        </w:rPr>
        <w:t>zamawia</w:t>
      </w:r>
      <w:r w:rsidR="001E4853"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jącego 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z </w:t>
      </w:r>
      <w:r w:rsidR="003F13F1" w:rsidRPr="00513161">
        <w:rPr>
          <w:rFonts w:ascii="Times New Roman" w:eastAsia="Times New Roman" w:hAnsi="Times New Roman" w:cs="Times New Roman"/>
          <w:b/>
          <w:bCs/>
          <w:lang w:eastAsia="pl-PL"/>
        </w:rPr>
        <w:t>wykonawc</w:t>
      </w:r>
      <w:r w:rsidR="001E4853"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ami 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oraz przekazywania oświadczeń i dokumentów wraz ze wskazaniem osób uprawnionych do kontaktów z </w:t>
      </w:r>
      <w:r w:rsidR="003F13F1" w:rsidRPr="00513161">
        <w:rPr>
          <w:rFonts w:ascii="Times New Roman" w:eastAsia="Times New Roman" w:hAnsi="Times New Roman" w:cs="Times New Roman"/>
          <w:b/>
          <w:bCs/>
          <w:lang w:eastAsia="pl-PL"/>
        </w:rPr>
        <w:t>wykonawc</w:t>
      </w:r>
      <w:r w:rsidR="004374B8" w:rsidRPr="00513161">
        <w:rPr>
          <w:rFonts w:ascii="Times New Roman" w:eastAsia="Times New Roman" w:hAnsi="Times New Roman" w:cs="Times New Roman"/>
          <w:b/>
          <w:bCs/>
          <w:lang w:eastAsia="pl-PL"/>
        </w:rPr>
        <w:t>ami</w:t>
      </w:r>
    </w:p>
    <w:p w14:paraId="4D463ED7" w14:textId="77777777" w:rsidR="00C54C52" w:rsidRPr="00513161" w:rsidRDefault="00C54C52" w:rsidP="002907B9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Informacje ogólne.</w:t>
      </w:r>
    </w:p>
    <w:p w14:paraId="1AE5A476" w14:textId="61DDD440" w:rsidR="00C54C52" w:rsidRPr="00513161" w:rsidRDefault="00C54C52" w:rsidP="002907B9">
      <w:pPr>
        <w:numPr>
          <w:ilvl w:val="1"/>
          <w:numId w:val="30"/>
        </w:numPr>
        <w:shd w:val="clear" w:color="auto" w:fill="FFFFFF" w:themeFill="background1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Postępowanie o udzielenie zamówienia publicznego prowadzone jest przy użyciu </w:t>
      </w:r>
      <w:r w:rsidR="00EC7C5D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narzędzia komercyjnego </w:t>
      </w:r>
      <w:hyperlink r:id="rId15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– adres profilu nabywcy: </w:t>
      </w:r>
      <w:hyperlink r:id="rId16" w:history="1">
        <w:r w:rsidRPr="00513161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</w:p>
    <w:p w14:paraId="76E2FAFC" w14:textId="4BB2A2B4" w:rsidR="00C54C52" w:rsidRPr="00513161" w:rsidRDefault="00C54C52" w:rsidP="002907B9">
      <w:pPr>
        <w:numPr>
          <w:ilvl w:val="1"/>
          <w:numId w:val="30"/>
        </w:numPr>
        <w:shd w:val="clear" w:color="auto" w:fill="FFFFFF" w:themeFill="background1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Wykonawca przystępując do niniejszego postępowania o udzielenie zamówienia </w:t>
      </w:r>
      <w:r w:rsidR="00EC7C5D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publicznego:</w:t>
      </w:r>
    </w:p>
    <w:p w14:paraId="7CC3979E" w14:textId="7008355B" w:rsidR="00C54C52" w:rsidRPr="00513161" w:rsidRDefault="00C54C52" w:rsidP="002907B9">
      <w:pPr>
        <w:numPr>
          <w:ilvl w:val="2"/>
          <w:numId w:val="30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akceptuje warunki korzystania z </w:t>
      </w:r>
      <w:hyperlink r:id="rId17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określone w regulaminie zamieszczonym w zakładce „Regulamin” oraz uznaje go za wiążący;</w:t>
      </w:r>
    </w:p>
    <w:p w14:paraId="769C9530" w14:textId="77777777" w:rsidR="00C54C52" w:rsidRPr="00513161" w:rsidRDefault="00C54C52" w:rsidP="002907B9">
      <w:pPr>
        <w:numPr>
          <w:ilvl w:val="2"/>
          <w:numId w:val="30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zapozna się z instrukcją korzystania z </w:t>
      </w:r>
      <w:hyperlink r:id="rId18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19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dostępną na </w:t>
      </w:r>
      <w:hyperlink r:id="rId20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– link poniżej:</w:t>
      </w:r>
    </w:p>
    <w:p w14:paraId="701437F6" w14:textId="77777777" w:rsidR="00C54C52" w:rsidRPr="00513161" w:rsidRDefault="00000000" w:rsidP="002907B9">
      <w:pPr>
        <w:shd w:val="clear" w:color="auto" w:fill="FFFFFF" w:themeFill="background1"/>
        <w:spacing w:after="0" w:line="240" w:lineRule="auto"/>
        <w:ind w:left="1418" w:right="-142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1" w:history="1">
        <w:r w:rsidR="00C54C52"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https://drive.google.com/file/d/1Kd1DttbBeiNWt4q4slS4t76lZVKPbkyD/view</w:t>
        </w:r>
      </w:hyperlink>
      <w:r w:rsidR="00C54C52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4F9C7D8" w14:textId="5D74937E" w:rsidR="00DF5E88" w:rsidRPr="00513161" w:rsidRDefault="00C54C52" w:rsidP="002907B9">
      <w:pPr>
        <w:shd w:val="clear" w:color="auto" w:fill="FFFFFF" w:themeFill="background1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lub w zakładce: </w:t>
      </w:r>
      <w:hyperlink r:id="rId22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https://platformazakupowa.pl/strona/45-instrukcje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oraz będzie ją stosować.</w:t>
      </w:r>
    </w:p>
    <w:p w14:paraId="59402282" w14:textId="77720535" w:rsidR="00C54C52" w:rsidRPr="00513161" w:rsidRDefault="00C54C52" w:rsidP="002907B9">
      <w:pPr>
        <w:numPr>
          <w:ilvl w:val="1"/>
          <w:numId w:val="30"/>
        </w:numPr>
        <w:shd w:val="clear" w:color="auto" w:fill="FFFFFF" w:themeFill="background1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Wymagania techniczne i organizacyjne składania ofert, wysyłania i odbierania dokumentów elektronicznych, cyfrowego odwzorowania z dokumentem w postaci </w:t>
      </w:r>
      <w:r w:rsidR="00EC7C5D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papierowej, oświadczeń oraz informacji przekazywanych z ich użyciem opisane zostały na </w:t>
      </w:r>
      <w:hyperlink r:id="rId23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regulaminie zamieszczonym w zakładce </w:t>
      </w:r>
      <w:r w:rsidR="00EC7C5D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„Regulamin” oraz instrukcji składania ofert (linki w ust. 1.2.2 powyżej).</w:t>
      </w:r>
    </w:p>
    <w:p w14:paraId="0C78BA62" w14:textId="77777777" w:rsidR="00C54C52" w:rsidRPr="00513161" w:rsidRDefault="00C54C52" w:rsidP="002907B9">
      <w:pPr>
        <w:numPr>
          <w:ilvl w:val="1"/>
          <w:numId w:val="30"/>
        </w:numPr>
        <w:shd w:val="clear" w:color="auto" w:fill="FFFFFF" w:themeFill="background1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Wielkość plików:</w:t>
      </w:r>
    </w:p>
    <w:p w14:paraId="0E92FD53" w14:textId="74EE1C31" w:rsidR="00C54C52" w:rsidRPr="00513161" w:rsidRDefault="00C54C52" w:rsidP="002907B9">
      <w:pPr>
        <w:numPr>
          <w:ilvl w:val="2"/>
          <w:numId w:val="30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w odniesieniu do oferty – maksymalna liczba plików to 10 po 150 MB każdy;</w:t>
      </w:r>
    </w:p>
    <w:p w14:paraId="380D03B6" w14:textId="77777777" w:rsidR="00C54C52" w:rsidRPr="00513161" w:rsidRDefault="00C54C52" w:rsidP="002907B9">
      <w:pPr>
        <w:numPr>
          <w:ilvl w:val="2"/>
          <w:numId w:val="30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w przypadku komunikacji – wiadomość do zamawiającego max. 500 MB;</w:t>
      </w:r>
    </w:p>
    <w:p w14:paraId="48CA1B4B" w14:textId="5D4434B5" w:rsidR="00C54C52" w:rsidRPr="00513161" w:rsidRDefault="00C54C52" w:rsidP="002907B9">
      <w:pPr>
        <w:numPr>
          <w:ilvl w:val="1"/>
          <w:numId w:val="3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Komunikacja między zamawiającym i wykonawcami odbywa się </w:t>
      </w:r>
      <w:r w:rsidR="00EB5BC9" w:rsidRPr="00513161">
        <w:rPr>
          <w:rFonts w:ascii="Times New Roman" w:eastAsia="Times New Roman" w:hAnsi="Times New Roman" w:cs="Times New Roman"/>
          <w:lang w:eastAsia="pl-PL"/>
        </w:rPr>
        <w:t xml:space="preserve">wyłącznie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przy użyciu narzędzia komercyjnego </w:t>
      </w:r>
      <w:hyperlink r:id="rId24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– adres profilu nabywcy:</w:t>
      </w:r>
      <w:r w:rsidR="00DF5E88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5E88" w:rsidRPr="00513161">
        <w:rPr>
          <w:rFonts w:ascii="Times New Roman" w:eastAsia="Times New Roman" w:hAnsi="Times New Roman" w:cs="Times New Roman"/>
          <w:lang w:eastAsia="pl-PL"/>
        </w:rPr>
        <w:br/>
      </w:r>
      <w:hyperlink r:id="rId25" w:history="1">
        <w:r w:rsidR="00DF5E88" w:rsidRPr="00513161">
          <w:rPr>
            <w:rStyle w:val="Hipercze"/>
            <w:rFonts w:ascii="Times New Roman" w:eastAsia="Times New Roman" w:hAnsi="Times New Roman"/>
            <w:bCs/>
            <w:lang w:eastAsia="pl-PL"/>
          </w:rPr>
          <w:t>https://platformazakupowa.pl/pn/uj_edu</w:t>
        </w:r>
      </w:hyperlink>
    </w:p>
    <w:p w14:paraId="0C85FA9E" w14:textId="77777777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W celu skrócenia czasu udzielenia odpowiedzi na pytania komunikacja między zamawiającym a wykonawcami w zakresie:</w:t>
      </w:r>
    </w:p>
    <w:p w14:paraId="0AEC483B" w14:textId="4D0D0196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przesyłania zamawiającemu pytań do treści SWZ;</w:t>
      </w:r>
    </w:p>
    <w:p w14:paraId="259BC831" w14:textId="002C0CAB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przesyłania odpowiedzi na wezwanie zamawiającego do złożenia </w:t>
      </w:r>
      <w:r w:rsidR="00EC7C5D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podmiotowych środków dowodowych;</w:t>
      </w:r>
    </w:p>
    <w:p w14:paraId="645BC196" w14:textId="6E1E6CA1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przesyłania odpowiedzi na wezwanie zamawiającego do złożenia/</w:t>
      </w:r>
      <w:r w:rsidR="00EC7C5D"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poprawienia/uzupełnienia oświadczenia, o którym mowa w art. 125 ust. 1, podmiotowych środków dowodowych, innych dokumentów lub oświadczeń składanych w postępowaniu;</w:t>
      </w:r>
    </w:p>
    <w:p w14:paraId="2F1E83C4" w14:textId="5A4E10E6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przesyłania odpowiedzi na wezwanie zamawiającego do złożenia </w:t>
      </w:r>
      <w:r w:rsidR="00C443D4"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wyjaśnień dotyczących treści oświadczenia, o którym mowa w art. 125 ust. 1 lub złożonych podmiotowych środków dowodowych lub innych dokumentów lub oświadczeń składanych w postępowaniu;</w:t>
      </w:r>
    </w:p>
    <w:p w14:paraId="40B1BBBD" w14:textId="39DB8D68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przesyłania odpowiedzi na wezwanie zamawiającego do złożenia </w:t>
      </w:r>
      <w:r w:rsidR="00C443D4"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wyjaśnień dotyczących treści przedmiotowych środków dowodowych;</w:t>
      </w:r>
    </w:p>
    <w:p w14:paraId="7D7C0AB6" w14:textId="176D47C5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przesłania odpowiedzi na inne wezwania zamawiającego wynikające z ustawy – Prawo zamówień publicznych;</w:t>
      </w:r>
    </w:p>
    <w:p w14:paraId="1AB3EC25" w14:textId="698617B4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przesyłania wniosków, informacji, oświadczeń wykonawcy;</w:t>
      </w:r>
    </w:p>
    <w:p w14:paraId="0376FD05" w14:textId="77777777" w:rsidR="00C54C52" w:rsidRPr="00513161" w:rsidRDefault="00C54C52" w:rsidP="002907B9">
      <w:pPr>
        <w:numPr>
          <w:ilvl w:val="1"/>
          <w:numId w:val="31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przesyłania odwołania/innych</w:t>
      </w:r>
    </w:p>
    <w:p w14:paraId="06D5576D" w14:textId="77777777" w:rsidR="00C54C52" w:rsidRPr="00513161" w:rsidRDefault="00C54C52" w:rsidP="002907B9">
      <w:pPr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odbywa się za pośrednictwem </w:t>
      </w:r>
      <w:hyperlink r:id="rId26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i formularza: </w:t>
      </w:r>
      <w:r w:rsidR="00C443D4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„Wyślij wiadomość do zamawiającego”.</w:t>
      </w:r>
    </w:p>
    <w:p w14:paraId="4187A353" w14:textId="719FE9F0" w:rsidR="00C54C52" w:rsidRPr="00513161" w:rsidRDefault="00C54C52" w:rsidP="002907B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przekazania (wpływu) oświadczeń, wniosków, zawiadomień oraz </w:t>
      </w:r>
      <w:r w:rsidR="00C443D4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informacji przyjmuje się datę ich przesłania za pośrednictwem </w:t>
      </w:r>
      <w:r w:rsidR="00DF5E88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hyperlink r:id="rId27" w:history="1">
        <w:r w:rsidR="00DF5E88" w:rsidRPr="00513161">
          <w:rPr>
            <w:rStyle w:val="Hipercze"/>
            <w:rFonts w:ascii="Times New Roman" w:eastAsia="Times New Roman" w:hAnsi="Times New Roman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poprzez kliknięcie przycisku: „Wyślij wiadomość do zamawiającego”, po którym pojawi się komunikat, że wiadomość została wysłana do zamawiającego.</w:t>
      </w:r>
    </w:p>
    <w:p w14:paraId="0B917FDF" w14:textId="77777777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Zamawiający przekazuje wykonawcom informacje za pośrednictwem </w:t>
      </w:r>
      <w:hyperlink r:id="rId28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29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do konkretnego wykonawcy.</w:t>
      </w:r>
    </w:p>
    <w:p w14:paraId="67E343E2" w14:textId="6A2AC82D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Wykonawca jako podmiot profesjonalny ma obowiązek sprawdzania komunikatów </w:t>
      </w:r>
      <w:r w:rsidR="007B7039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i wiadomości bezpośrednio na </w:t>
      </w:r>
      <w:hyperlink r:id="rId30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przesyłanych przez zamawiającego, gdyż system powiadomień może ulec awarii lub powiadomienie może trafić do folderu SPAM.</w:t>
      </w:r>
    </w:p>
    <w:p w14:paraId="14B025F2" w14:textId="04A06312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</w:t>
      </w:r>
      <w:r w:rsidR="00C226C2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wymagania sprzętowo-aplikacyjne umożliwiające pracę na </w:t>
      </w:r>
      <w:hyperlink r:id="rId31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, tj.:</w:t>
      </w:r>
    </w:p>
    <w:p w14:paraId="44AC7D85" w14:textId="1BECC106" w:rsidR="00C54C52" w:rsidRPr="00513161" w:rsidRDefault="00C54C52" w:rsidP="002907B9">
      <w:pPr>
        <w:numPr>
          <w:ilvl w:val="1"/>
          <w:numId w:val="29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kb</w:t>
      </w:r>
      <w:proofErr w:type="spellEnd"/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/s;</w:t>
      </w:r>
    </w:p>
    <w:p w14:paraId="28583188" w14:textId="4E7F7BB0" w:rsidR="00C54C52" w:rsidRPr="00513161" w:rsidRDefault="00C54C52" w:rsidP="002907B9">
      <w:pPr>
        <w:numPr>
          <w:ilvl w:val="1"/>
          <w:numId w:val="29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5A70FC8E" w14:textId="702660EF" w:rsidR="00C54C52" w:rsidRPr="00513161" w:rsidRDefault="00C54C52" w:rsidP="002907B9">
      <w:pPr>
        <w:numPr>
          <w:ilvl w:val="1"/>
          <w:numId w:val="29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zainstalowana dowolna, inna przeglądarka internetowa niż Internet Explorer;</w:t>
      </w:r>
    </w:p>
    <w:p w14:paraId="3B95BEBC" w14:textId="197B5376" w:rsidR="00C54C52" w:rsidRPr="00513161" w:rsidRDefault="00C54C52" w:rsidP="002907B9">
      <w:pPr>
        <w:numPr>
          <w:ilvl w:val="1"/>
          <w:numId w:val="29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włączona obsługa JavaScript,</w:t>
      </w:r>
    </w:p>
    <w:p w14:paraId="7AC30264" w14:textId="77777777" w:rsidR="00C54C52" w:rsidRPr="00513161" w:rsidRDefault="00C54C52" w:rsidP="002907B9">
      <w:pPr>
        <w:numPr>
          <w:ilvl w:val="1"/>
          <w:numId w:val="29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zainstalowany program Adobe </w:t>
      </w:r>
      <w:proofErr w:type="spellStart"/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Acrobat</w:t>
      </w:r>
      <w:proofErr w:type="spellEnd"/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Reader lub inny obsługujący format plików .pdf.</w:t>
      </w:r>
    </w:p>
    <w:p w14:paraId="263FBD33" w14:textId="77777777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418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Szyfrowanie na </w:t>
      </w:r>
      <w:hyperlink r:id="rId32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odbywa się za pomocą protokołu TLS 1.3.</w:t>
      </w:r>
    </w:p>
    <w:p w14:paraId="764A2591" w14:textId="2249A30E" w:rsidR="00C54C52" w:rsidRPr="00513161" w:rsidRDefault="00C54C52" w:rsidP="002907B9">
      <w:pPr>
        <w:numPr>
          <w:ilvl w:val="2"/>
          <w:numId w:val="30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Oznaczenie czasu odbioru danych przez platformę zakupową stanowi datę oraz</w:t>
      </w:r>
      <w:r w:rsidR="00C226C2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dokładny czas (</w:t>
      </w:r>
      <w:proofErr w:type="spellStart"/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hh:mm:ss</w:t>
      </w:r>
      <w:proofErr w:type="spellEnd"/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) generowany według czasu lokalnego serwera synchronizowanego z zegarem Głównego Urzędu Miar.</w:t>
      </w:r>
    </w:p>
    <w:p w14:paraId="159015ED" w14:textId="30007867" w:rsidR="00C54C52" w:rsidRPr="00513161" w:rsidRDefault="00C54C52" w:rsidP="002907B9">
      <w:pPr>
        <w:numPr>
          <w:ilvl w:val="1"/>
          <w:numId w:val="3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</w:t>
      </w:r>
      <w:r w:rsidR="00883860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o udzielenie zamówienia publicznego lub konkursie</w:t>
      </w:r>
      <w:r w:rsidRPr="00513161" w:rsidDel="008C41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51316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513161">
        <w:rPr>
          <w:rFonts w:ascii="Times New Roman" w:eastAsia="Times New Roman" w:hAnsi="Times New Roman" w:cs="Times New Roman"/>
          <w:lang w:eastAsia="pl-PL"/>
        </w:rPr>
        <w:t xml:space="preserve">.: Dz. U. 2020 r., poz. 2452 </w:t>
      </w:r>
      <w:r w:rsidR="00EC7C5D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z późn. </w:t>
      </w:r>
      <w:proofErr w:type="spellStart"/>
      <w:r w:rsidRPr="00513161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513161">
        <w:rPr>
          <w:rFonts w:ascii="Times New Roman" w:eastAsia="Times New Roman" w:hAnsi="Times New Roman" w:cs="Times New Roman"/>
          <w:lang w:eastAsia="pl-PL"/>
        </w:rPr>
        <w:t xml:space="preserve">) oraz rozporządzeniu Ministra Rozwoju, Pracy i Technologii z dnia 23 </w:t>
      </w:r>
      <w:r w:rsidR="00D741B9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grudnia 2020 r. w sprawie podmiotowych środków dowodowych oraz innych dokumentów lub oświadczeń, jakich może żądać zamawiający od wykonawcy</w:t>
      </w:r>
      <w:r w:rsidRPr="00513161" w:rsidDel="008C41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(t. j.: Dz. U. 2020 r., poz. 2415 z późn. zm.), tj.:</w:t>
      </w:r>
    </w:p>
    <w:p w14:paraId="53A5EE74" w14:textId="2CFA49D0" w:rsidR="00C54C52" w:rsidRPr="00513161" w:rsidRDefault="00C54C52" w:rsidP="002907B9">
      <w:pPr>
        <w:numPr>
          <w:ilvl w:val="1"/>
          <w:numId w:val="32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dokumenty lub oświadczenia, w tym oferta, składane są </w:t>
      </w:r>
      <w:r w:rsidRPr="00513161">
        <w:rPr>
          <w:rFonts w:ascii="Times New Roman" w:eastAsia="Times New Roman" w:hAnsi="Times New Roman" w:cs="Times New Roman"/>
          <w:u w:val="single"/>
          <w:lang w:eastAsia="pl-PL"/>
        </w:rPr>
        <w:t>w oryginale w formie elektronicznej przy użyciu kwalifikowanego podpisu elektronicznego lub</w:t>
      </w:r>
      <w:r w:rsidR="00C226C2" w:rsidRPr="00513161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u w:val="single"/>
          <w:lang w:eastAsia="pl-PL"/>
        </w:rPr>
        <w:t>w</w:t>
      </w:r>
      <w:r w:rsidR="00C226C2" w:rsidRPr="00513161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u w:val="single"/>
          <w:lang w:eastAsia="pl-PL"/>
        </w:rPr>
        <w:t>postaci elektronicznej opatrzonej podpisem zaufanym lub podpisem osobistym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składania podpisu kwalifikowanego i wykorzystania formatu podpisu </w:t>
      </w:r>
      <w:proofErr w:type="spellStart"/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XAdES</w:t>
      </w:r>
      <w:proofErr w:type="spellEnd"/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zewnętrzny, zamawiający wymaga dołączenia odpowiedniej ilości plików, tj. podpisywanych plików z danymi oraz plików podpisu </w:t>
      </w:r>
      <w:r w:rsidR="00D741B9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formacie </w:t>
      </w:r>
      <w:proofErr w:type="spellStart"/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XAdES</w:t>
      </w:r>
      <w:proofErr w:type="spellEnd"/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513161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>Oferta</w:t>
      </w:r>
      <w:r w:rsidRPr="00513161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>złożona bez opatrzenia właściwym podpisem elektronicznym podlega odrzuceniu na podstawie art. 226 ust. 1 pkt</w:t>
      </w:r>
      <w:r w:rsidRPr="00513161">
        <w:rPr>
          <w:rFonts w:ascii="Times New Roman" w:eastAsia="Times New Roman" w:hAnsi="Times New Roman" w:cs="Times New Roman"/>
          <w:b/>
          <w:i/>
          <w:iCs/>
          <w:lang w:eastAsia="pl-PL"/>
        </w:rPr>
        <w:t> </w:t>
      </w:r>
      <w:r w:rsidRPr="00513161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>3 ustawy P</w:t>
      </w:r>
      <w:r w:rsidRPr="00513161">
        <w:rPr>
          <w:rFonts w:ascii="Times New Roman" w:eastAsia="Times New Roman" w:hAnsi="Times New Roman" w:cs="Times New Roman"/>
          <w:b/>
          <w:i/>
          <w:iCs/>
          <w:lang w:eastAsia="pl-PL"/>
        </w:rPr>
        <w:t>ZP,</w:t>
      </w:r>
      <w:r w:rsidRPr="00513161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 xml:space="preserve"> z uwagi na niezgodność z art. 63 </w:t>
      </w:r>
      <w:r w:rsidRPr="00513161">
        <w:rPr>
          <w:rFonts w:ascii="Times New Roman" w:eastAsia="Times New Roman" w:hAnsi="Times New Roman" w:cs="Times New Roman"/>
          <w:b/>
          <w:i/>
          <w:iCs/>
          <w:lang w:eastAsia="pl-PL"/>
        </w:rPr>
        <w:t>tej ustawy;</w:t>
      </w:r>
    </w:p>
    <w:p w14:paraId="1FB9AB50" w14:textId="1C705E7F" w:rsidR="00C54C52" w:rsidRPr="00513161" w:rsidRDefault="00C54C52" w:rsidP="002907B9">
      <w:pPr>
        <w:numPr>
          <w:ilvl w:val="1"/>
          <w:numId w:val="32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dokumenty wystawione w formie elektronicznej przekazuje się jako dokumenty elektroniczne, zapewniając zamawiającemu możliwość weryfikacji podpisów;</w:t>
      </w:r>
    </w:p>
    <w:p w14:paraId="30EDE75E" w14:textId="4FA1C3CB" w:rsidR="00C54C52" w:rsidRPr="00513161" w:rsidRDefault="00C54C52" w:rsidP="002907B9">
      <w:pPr>
        <w:numPr>
          <w:ilvl w:val="1"/>
          <w:numId w:val="32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j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eżeli oryginał dokumentu, oświadczenia lub inne dokumenty składane </w:t>
      </w:r>
      <w:r w:rsidR="00D741B9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w postępowaniu o udzielenie zamówienia, nie zostały sporządzone w postaci dokumentu elektronicznego, wykonawca może sporządzić i przekazać cyfrowe odwzorowanie</w:t>
      </w:r>
      <w:r w:rsidRPr="00513161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color w:val="000000" w:themeColor="text1"/>
          <w:lang w:eastAsia="pl-PL"/>
        </w:rPr>
        <w:t>z dokumentem lub oświadczeniem w postaci papierowej,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741B9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opatrując je kwalifikowanym podpisem elektronicznym, podpisem zaufanym lub podpisem osobistym, co jest równoznaczne z poświadczeniem przekazywanych dokumentów lub oświadczeń za zgodność z oryginałem;</w:t>
      </w:r>
    </w:p>
    <w:p w14:paraId="31D1C9AE" w14:textId="05CC83BC" w:rsidR="00C54C52" w:rsidRPr="00513161" w:rsidRDefault="00C54C52" w:rsidP="002907B9">
      <w:pPr>
        <w:numPr>
          <w:ilvl w:val="1"/>
          <w:numId w:val="32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w przypadku przekazywania przez wykonawcę cyfrowego odwzorowania </w:t>
      </w:r>
      <w:r w:rsidR="00D741B9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z dokumentem w postaci papierowej, opatrzenie go kwalifikowanym podpisem elektronicznym, podpisem zaufanym lub podpisem osobistym przez </w:t>
      </w:r>
      <w:r w:rsidR="00D741B9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lastRenderedPageBreak/>
        <w:t>wykonawcę albo odpowiednio przez podmiot, na którego zdolnościach lub sytuacji polega wykonawca na zasadach określonych w art. 118 ustawy PZP, albo przez podwykonawcę jest równoznaczne z poświadczeniem za zgodność z oryginałem.</w:t>
      </w:r>
    </w:p>
    <w:p w14:paraId="5832EB75" w14:textId="32DAF60C" w:rsidR="00C54C52" w:rsidRPr="00513161" w:rsidRDefault="00C54C52" w:rsidP="002907B9">
      <w:pPr>
        <w:numPr>
          <w:ilvl w:val="1"/>
          <w:numId w:val="32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</w:t>
      </w:r>
      <w:r w:rsidR="00D741B9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podwykonawca, w zakresie dokumentów, które każdego z nich dotyczą </w:t>
      </w:r>
      <w:r w:rsidR="00D741B9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(w odniesieniu do pełnomocnictw – zgodnie z zasadą opisaną w rozdziale XII ust. 7 niniejszej SWZ).</w:t>
      </w:r>
    </w:p>
    <w:p w14:paraId="347FB9C7" w14:textId="77777777" w:rsidR="00C54C52" w:rsidRPr="00513161" w:rsidRDefault="00C54C52" w:rsidP="002907B9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Sposób porozumiewania się zamawiającego z wykonawcami w zakresie skutecznego złożenia oferty.</w:t>
      </w:r>
    </w:p>
    <w:p w14:paraId="56C18C02" w14:textId="4B40B277" w:rsidR="00C54C52" w:rsidRPr="00513161" w:rsidRDefault="00C54C52" w:rsidP="002907B9">
      <w:pPr>
        <w:numPr>
          <w:ilvl w:val="1"/>
          <w:numId w:val="30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Oferta musi być sporządzona z zachowaniem postaci elektronicznej w formacie danych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zgodnym z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="00B634A1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>i podpisana kwalifikowanym podpisem elektronicznym, podpisem zaufanym lub podpisem osobistym. Zaleca się wykorzystanie formatów: .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pdf, .doc., .xls, .jpg (.</w:t>
      </w:r>
      <w:proofErr w:type="spellStart"/>
      <w:r w:rsidRPr="0051316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jpeg</w:t>
      </w:r>
      <w:proofErr w:type="spellEnd"/>
      <w:r w:rsidRPr="0051316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) ze szczególnym wskazaniem na .pdf.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W celu ewentualnej kompresji danych rekomenduje się wykorzystanie formatów: .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zip, 7Z</w:t>
      </w:r>
      <w:r w:rsidRPr="00513161">
        <w:rPr>
          <w:rFonts w:ascii="Times New Roman" w:eastAsia="Times New Roman" w:hAnsi="Times New Roman" w:cs="Times New Roman"/>
          <w:lang w:eastAsia="pl-PL"/>
        </w:rPr>
        <w:t>. Do formatów powszechnych a nieobjętych treścią rozporządzenia zalicza się: .</w:t>
      </w:r>
      <w:proofErr w:type="spellStart"/>
      <w:r w:rsidRPr="00513161">
        <w:rPr>
          <w:rFonts w:ascii="Times New Roman" w:eastAsia="Times New Roman" w:hAnsi="Times New Roman" w:cs="Times New Roman"/>
          <w:lang w:eastAsia="pl-PL"/>
        </w:rPr>
        <w:t>rar</w:t>
      </w:r>
      <w:proofErr w:type="spellEnd"/>
      <w:r w:rsidRPr="00513161">
        <w:rPr>
          <w:rFonts w:ascii="Times New Roman" w:eastAsia="Times New Roman" w:hAnsi="Times New Roman" w:cs="Times New Roman"/>
          <w:lang w:eastAsia="pl-PL"/>
        </w:rPr>
        <w:t>, .gif, .</w:t>
      </w:r>
      <w:proofErr w:type="spellStart"/>
      <w:r w:rsidRPr="00513161">
        <w:rPr>
          <w:rFonts w:ascii="Times New Roman" w:eastAsia="Times New Roman" w:hAnsi="Times New Roman" w:cs="Times New Roman"/>
          <w:lang w:eastAsia="pl-PL"/>
        </w:rPr>
        <w:t>bmp</w:t>
      </w:r>
      <w:proofErr w:type="spellEnd"/>
      <w:r w:rsidRPr="00513161">
        <w:rPr>
          <w:rFonts w:ascii="Times New Roman" w:eastAsia="Times New Roman" w:hAnsi="Times New Roman" w:cs="Times New Roman"/>
          <w:lang w:eastAsia="pl-PL"/>
        </w:rPr>
        <w:t>, .</w:t>
      </w:r>
      <w:proofErr w:type="spellStart"/>
      <w:r w:rsidRPr="00513161">
        <w:rPr>
          <w:rFonts w:ascii="Times New Roman" w:eastAsia="Times New Roman" w:hAnsi="Times New Roman" w:cs="Times New Roman"/>
          <w:lang w:eastAsia="pl-PL"/>
        </w:rPr>
        <w:t>numbers</w:t>
      </w:r>
      <w:proofErr w:type="spellEnd"/>
      <w:r w:rsidRPr="00513161">
        <w:rPr>
          <w:rFonts w:ascii="Times New Roman" w:eastAsia="Times New Roman" w:hAnsi="Times New Roman" w:cs="Times New Roman"/>
          <w:lang w:eastAsia="pl-PL"/>
        </w:rPr>
        <w:t>, .</w:t>
      </w:r>
      <w:proofErr w:type="spellStart"/>
      <w:r w:rsidRPr="00513161">
        <w:rPr>
          <w:rFonts w:ascii="Times New Roman" w:eastAsia="Times New Roman" w:hAnsi="Times New Roman" w:cs="Times New Roman"/>
          <w:lang w:eastAsia="pl-PL"/>
        </w:rPr>
        <w:t>pages</w:t>
      </w:r>
      <w:proofErr w:type="spellEnd"/>
      <w:r w:rsidRPr="00513161">
        <w:rPr>
          <w:rFonts w:ascii="Times New Roman" w:eastAsia="Times New Roman" w:hAnsi="Times New Roman" w:cs="Times New Roman"/>
          <w:lang w:eastAsia="pl-PL"/>
        </w:rPr>
        <w:t xml:space="preserve">. Dokumenty złożone w takich plikach zostaną uznane za złożone nieskutecznie. </w:t>
      </w:r>
    </w:p>
    <w:p w14:paraId="5A251DD7" w14:textId="7600DC8E" w:rsidR="00C54C52" w:rsidRPr="00513161" w:rsidRDefault="00C54C52" w:rsidP="002907B9">
      <w:pPr>
        <w:numPr>
          <w:ilvl w:val="1"/>
          <w:numId w:val="30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Wykonawca składa ofertę za pośrednictwem </w:t>
      </w:r>
      <w:hyperlink r:id="rId33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– adres </w:t>
      </w:r>
      <w:r w:rsidR="009915D1" w:rsidRPr="00513161">
        <w:rPr>
          <w:rFonts w:ascii="Times New Roman" w:eastAsia="Times New Roman" w:hAnsi="Times New Roman" w:cs="Times New Roman"/>
          <w:lang w:eastAsia="pl-PL"/>
        </w:rPr>
        <w:br/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profilu nabywcy </w:t>
      </w:r>
      <w:hyperlink r:id="rId34" w:history="1">
        <w:r w:rsidRPr="00513161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zgodnie z regulaminem, o którym mowa w ust. 1 tego rozdziału.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jący nie ponosi odpowiedzialności za</w:t>
      </w:r>
      <w:r w:rsidR="00C226C2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 złożenie oferty w sposób niezgodny z instrukcją korzystania z</w:t>
      </w:r>
      <w:r w:rsidR="00C226C2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35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883860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szczególności za sytuację, gdy zamawiający zapozna się z treścią oferty przed upływem terminu składania ofert (np. złożenie oferty w zakładce „Wyślij wiadomość do zamawiającego”). Taka oferta zostanie uznana przez zamawiającego za ofertę handlową </w:t>
      </w:r>
      <w:r w:rsidR="00B634A1" w:rsidRPr="005131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i nie będzie brana pod uwagę w przedmiotowym postępowaniu ponieważ nie został spełniony obowiązek narzucony w art. 221 ustawy – Prawo zamówień publicznych.</w:t>
      </w:r>
    </w:p>
    <w:p w14:paraId="33F1AB00" w14:textId="67A9E286" w:rsidR="00F07452" w:rsidRPr="00513161" w:rsidRDefault="00C54C52" w:rsidP="002907B9">
      <w:pPr>
        <w:numPr>
          <w:ilvl w:val="1"/>
          <w:numId w:val="30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hAnsi="Times New Roman" w:cs="Times New Roman"/>
        </w:rPr>
        <w:t xml:space="preserve">Sposób zaszyfrowania oferty opisany został w </w:t>
      </w:r>
      <w:r w:rsidRPr="00513161">
        <w:rPr>
          <w:rFonts w:ascii="Times New Roman" w:hAnsi="Times New Roman" w:cs="Times New Roman"/>
          <w:color w:val="000000"/>
        </w:rPr>
        <w:t xml:space="preserve">instrukcji składania ofert (linki </w:t>
      </w:r>
      <w:r w:rsidR="009915D1" w:rsidRPr="00513161">
        <w:rPr>
          <w:rFonts w:ascii="Times New Roman" w:hAnsi="Times New Roman" w:cs="Times New Roman"/>
          <w:color w:val="000000"/>
        </w:rPr>
        <w:br/>
      </w:r>
      <w:r w:rsidRPr="00513161">
        <w:rPr>
          <w:rFonts w:ascii="Times New Roman" w:hAnsi="Times New Roman" w:cs="Times New Roman"/>
          <w:color w:val="000000"/>
        </w:rPr>
        <w:t>w ust. 1.2.2 powyżej).</w:t>
      </w:r>
      <w:r w:rsidR="00F07452" w:rsidRPr="00513161">
        <w:rPr>
          <w:rFonts w:ascii="Times New Roman" w:hAnsi="Times New Roman" w:cs="Times New Roman"/>
          <w:color w:val="000000"/>
        </w:rPr>
        <w:t xml:space="preserve"> </w:t>
      </w:r>
      <w:r w:rsidR="00F07452" w:rsidRPr="00513161">
        <w:rPr>
          <w:rFonts w:ascii="Times New Roman" w:hAnsi="Times New Roman" w:cs="Times New Roman"/>
          <w:b/>
          <w:bCs/>
          <w:i/>
          <w:iCs/>
          <w:color w:val="000000"/>
        </w:rPr>
        <w:t>Zamawiający zastrzega, że szyfrowanie oferty ma być dokonane za pomocą narzędzia wbudowanego w platformę zakupową.</w:t>
      </w:r>
    </w:p>
    <w:p w14:paraId="7B162DEB" w14:textId="77777777" w:rsidR="00C54C52" w:rsidRPr="00513161" w:rsidRDefault="00C54C52" w:rsidP="002907B9">
      <w:pPr>
        <w:numPr>
          <w:ilvl w:val="1"/>
          <w:numId w:val="30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Po upływie terminu składania ofert wykonawca nie może skutecznie dokonać zmiany ani wycofać uprzednio złożonej oferty.</w:t>
      </w:r>
    </w:p>
    <w:p w14:paraId="1CEC9A3E" w14:textId="7E7207C8" w:rsidR="00257C19" w:rsidRPr="00513161" w:rsidRDefault="00A869D0" w:rsidP="002907B9">
      <w:pPr>
        <w:pStyle w:val="Akapitzlist"/>
        <w:widowControl/>
        <w:numPr>
          <w:ilvl w:val="0"/>
          <w:numId w:val="30"/>
        </w:numPr>
        <w:ind w:left="284" w:hanging="284"/>
        <w:jc w:val="both"/>
        <w:rPr>
          <w:b/>
          <w:bCs/>
          <w:i/>
          <w:sz w:val="22"/>
          <w:szCs w:val="22"/>
        </w:rPr>
      </w:pPr>
      <w:r w:rsidRPr="00513161">
        <w:rPr>
          <w:bCs/>
          <w:sz w:val="22"/>
          <w:szCs w:val="22"/>
        </w:rPr>
        <w:t xml:space="preserve">Do porozumiewania z </w:t>
      </w:r>
      <w:r w:rsidR="003F13F1" w:rsidRPr="00513161">
        <w:rPr>
          <w:bCs/>
          <w:sz w:val="22"/>
          <w:szCs w:val="22"/>
        </w:rPr>
        <w:t>wykonawc</w:t>
      </w:r>
      <w:r w:rsidR="00C955E6" w:rsidRPr="00513161">
        <w:rPr>
          <w:bCs/>
          <w:sz w:val="22"/>
          <w:szCs w:val="22"/>
        </w:rPr>
        <w:t xml:space="preserve">ami </w:t>
      </w:r>
      <w:r w:rsidRPr="00513161">
        <w:rPr>
          <w:bCs/>
          <w:sz w:val="22"/>
          <w:szCs w:val="22"/>
        </w:rPr>
        <w:t xml:space="preserve">upoważniona w zakresie </w:t>
      </w:r>
      <w:r w:rsidR="00C133F3" w:rsidRPr="00513161">
        <w:rPr>
          <w:bCs/>
          <w:sz w:val="22"/>
          <w:szCs w:val="22"/>
        </w:rPr>
        <w:t>formalnym i merytorycznym</w:t>
      </w:r>
      <w:r w:rsidRPr="00513161">
        <w:rPr>
          <w:bCs/>
          <w:sz w:val="22"/>
          <w:szCs w:val="22"/>
        </w:rPr>
        <w:t xml:space="preserve"> jest –</w:t>
      </w:r>
      <w:r w:rsidR="00513161">
        <w:rPr>
          <w:bCs/>
          <w:sz w:val="22"/>
          <w:szCs w:val="22"/>
        </w:rPr>
        <w:t>Justyna Żyrkowska</w:t>
      </w:r>
      <w:r w:rsidRPr="00513161">
        <w:rPr>
          <w:bCs/>
          <w:sz w:val="22"/>
          <w:szCs w:val="22"/>
        </w:rPr>
        <w:t>, tel.: +</w:t>
      </w:r>
      <w:r w:rsidR="00FE161E" w:rsidRPr="00513161">
        <w:rPr>
          <w:bCs/>
          <w:sz w:val="22"/>
          <w:szCs w:val="22"/>
        </w:rPr>
        <w:t xml:space="preserve"> </w:t>
      </w:r>
      <w:r w:rsidRPr="00513161">
        <w:rPr>
          <w:bCs/>
          <w:sz w:val="22"/>
          <w:szCs w:val="22"/>
        </w:rPr>
        <w:t>48</w:t>
      </w:r>
      <w:r w:rsidR="00FE161E" w:rsidRPr="00513161">
        <w:rPr>
          <w:bCs/>
          <w:sz w:val="22"/>
          <w:szCs w:val="22"/>
        </w:rPr>
        <w:t xml:space="preserve"> </w:t>
      </w:r>
      <w:r w:rsidRPr="00513161">
        <w:rPr>
          <w:bCs/>
          <w:sz w:val="22"/>
          <w:szCs w:val="22"/>
        </w:rPr>
        <w:t>12 663-</w:t>
      </w:r>
      <w:r w:rsidR="00B835C2" w:rsidRPr="00513161">
        <w:rPr>
          <w:bCs/>
          <w:sz w:val="22"/>
          <w:szCs w:val="22"/>
        </w:rPr>
        <w:t>39-</w:t>
      </w:r>
      <w:r w:rsidR="00513161">
        <w:rPr>
          <w:bCs/>
          <w:sz w:val="22"/>
          <w:szCs w:val="22"/>
        </w:rPr>
        <w:t>63</w:t>
      </w:r>
      <w:r w:rsidR="00C54C52" w:rsidRPr="00513161">
        <w:rPr>
          <w:bCs/>
          <w:sz w:val="22"/>
          <w:szCs w:val="22"/>
        </w:rPr>
        <w:t>.</w:t>
      </w:r>
    </w:p>
    <w:p w14:paraId="3BE5F864" w14:textId="77777777" w:rsidR="00C54C52" w:rsidRPr="00B87605" w:rsidRDefault="00C54C52" w:rsidP="002907B9">
      <w:pPr>
        <w:pStyle w:val="Akapitzlist"/>
        <w:widowControl/>
        <w:ind w:left="0"/>
        <w:jc w:val="both"/>
        <w:rPr>
          <w:b/>
          <w:bCs/>
          <w:iCs/>
          <w:sz w:val="22"/>
          <w:szCs w:val="22"/>
        </w:rPr>
      </w:pPr>
    </w:p>
    <w:p w14:paraId="0076F331" w14:textId="77777777" w:rsidR="00DC3FC0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 – Wymagania dotyczące wadium</w:t>
      </w:r>
    </w:p>
    <w:p w14:paraId="6E5C50A0" w14:textId="260F42E7" w:rsidR="00DC3FC0" w:rsidRPr="00513161" w:rsidRDefault="003F13F1" w:rsidP="002907B9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Zamawia</w:t>
      </w:r>
      <w:r w:rsidR="00DC3FC0" w:rsidRPr="00513161">
        <w:rPr>
          <w:rFonts w:ascii="Times New Roman" w:eastAsia="Times New Roman" w:hAnsi="Times New Roman" w:cs="Times New Roman"/>
          <w:bCs/>
          <w:lang w:eastAsia="pl-PL"/>
        </w:rPr>
        <w:t xml:space="preserve">jący nie wymaga złożenia wadium. </w:t>
      </w:r>
    </w:p>
    <w:p w14:paraId="668E024F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FB8390" w14:textId="77777777" w:rsidR="00257C19" w:rsidRPr="007B3046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B3046">
        <w:rPr>
          <w:rFonts w:ascii="Times New Roman" w:eastAsia="Times New Roman" w:hAnsi="Times New Roman" w:cs="Times New Roman"/>
          <w:b/>
          <w:bCs/>
          <w:lang w:eastAsia="pl-PL"/>
        </w:rPr>
        <w:t>Rozdział XI – Termin związania ofertą</w:t>
      </w:r>
    </w:p>
    <w:p w14:paraId="7BF3169B" w14:textId="362CFA85" w:rsidR="00257C19" w:rsidRPr="007B3046" w:rsidRDefault="00A869D0" w:rsidP="002907B9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B3046">
        <w:rPr>
          <w:rFonts w:ascii="Times New Roman" w:eastAsia="Times New Roman" w:hAnsi="Times New Roman" w:cs="Times New Roman"/>
          <w:bCs/>
          <w:lang w:eastAsia="pl-PL"/>
        </w:rPr>
        <w:t>Wykonawca jest związany złożoną ofertą od dnia upływu terminu składania ofert (włącznie) do dnia</w:t>
      </w:r>
      <w:r w:rsidR="00D710B4" w:rsidRPr="007B3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06B55" w:rsidRPr="00806B55">
        <w:rPr>
          <w:rFonts w:ascii="Times New Roman" w:eastAsia="Times New Roman" w:hAnsi="Times New Roman" w:cs="Times New Roman"/>
          <w:b/>
          <w:lang w:eastAsia="pl-PL"/>
        </w:rPr>
        <w:t>17 września</w:t>
      </w:r>
      <w:r w:rsidR="00806B5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719C1" w:rsidRPr="007B3046">
        <w:rPr>
          <w:rFonts w:ascii="Times New Roman" w:eastAsia="Times New Roman" w:hAnsi="Times New Roman" w:cs="Times New Roman"/>
          <w:b/>
          <w:lang w:eastAsia="pl-PL"/>
        </w:rPr>
        <w:t>202</w:t>
      </w:r>
      <w:r w:rsidR="00FC0334" w:rsidRPr="007B3046">
        <w:rPr>
          <w:rFonts w:ascii="Times New Roman" w:eastAsia="Times New Roman" w:hAnsi="Times New Roman" w:cs="Times New Roman"/>
          <w:b/>
          <w:lang w:eastAsia="pl-PL"/>
        </w:rPr>
        <w:t>4</w:t>
      </w:r>
      <w:r w:rsidR="008719C1" w:rsidRPr="007B3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56868" w:rsidRPr="007B3046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Pr="007B3046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37B73CB5" w14:textId="657A2E30" w:rsidR="00257C19" w:rsidRPr="007B3046" w:rsidRDefault="00A869D0" w:rsidP="002907B9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B3046">
        <w:rPr>
          <w:rFonts w:ascii="Times New Roman" w:eastAsia="Times New Roman" w:hAnsi="Times New Roman" w:cs="Times New Roman"/>
          <w:lang w:eastAsia="pl-PL"/>
        </w:rPr>
        <w:t xml:space="preserve">W przypadku, gdy wybór najkorzystniejszej oferty nie nastąpi przed upływem terminu związania ofertą określonego w SWZ, </w:t>
      </w:r>
      <w:r w:rsidR="003F13F1" w:rsidRPr="007B3046">
        <w:rPr>
          <w:rFonts w:ascii="Times New Roman" w:eastAsia="Times New Roman" w:hAnsi="Times New Roman" w:cs="Times New Roman"/>
          <w:lang w:eastAsia="pl-PL"/>
        </w:rPr>
        <w:t>zamawia</w:t>
      </w:r>
      <w:r w:rsidR="005437AB" w:rsidRPr="007B3046">
        <w:rPr>
          <w:rFonts w:ascii="Times New Roman" w:eastAsia="Times New Roman" w:hAnsi="Times New Roman" w:cs="Times New Roman"/>
          <w:lang w:eastAsia="pl-PL"/>
        </w:rPr>
        <w:t xml:space="preserve">jący </w:t>
      </w:r>
      <w:r w:rsidRPr="007B3046">
        <w:rPr>
          <w:rFonts w:ascii="Times New Roman" w:eastAsia="Times New Roman" w:hAnsi="Times New Roman" w:cs="Times New Roman"/>
          <w:lang w:eastAsia="pl-PL"/>
        </w:rPr>
        <w:t>przed upływem terminu związania ofertą zwraca się jednokrotnie do wykonawców o wyrażenie zgody na przedłużenie tego terminu o wskazywany przez niego okres, nie dłuższy niż 30 dni.</w:t>
      </w:r>
    </w:p>
    <w:p w14:paraId="0BA0C419" w14:textId="77777777" w:rsidR="00257C19" w:rsidRPr="00DB4EF3" w:rsidRDefault="00A869D0" w:rsidP="002907B9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B3046">
        <w:rPr>
          <w:rFonts w:ascii="Times New Roman" w:eastAsia="Times New Roman" w:hAnsi="Times New Roman" w:cs="Times New Roman"/>
          <w:lang w:eastAsia="pl-PL"/>
        </w:rPr>
        <w:t>Przedłużenie terminu związania oferta, o którym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mowa w ust. 2, wymaga złożenia przez wykonawcę pisemnego oświadczenia o wyrażeniu zgody na przedłużenie terminu związania ofertą.</w:t>
      </w:r>
    </w:p>
    <w:p w14:paraId="55EA1C2B" w14:textId="77777777" w:rsidR="00DB4EF3" w:rsidRDefault="00DB4EF3" w:rsidP="00DB4EF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19B8F0E" w14:textId="77777777" w:rsidR="00DB4EF3" w:rsidRDefault="00DB4EF3" w:rsidP="00DB4EF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EB486A8" w14:textId="77777777" w:rsidR="00DB4EF3" w:rsidRPr="00513161" w:rsidRDefault="00DB4EF3" w:rsidP="00DB4EF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FD8A367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XII – Opis sposobu przygotowania ofert</w:t>
      </w:r>
    </w:p>
    <w:p w14:paraId="65019383" w14:textId="67C4B473" w:rsidR="00257C19" w:rsidRPr="00513161" w:rsidRDefault="00BE6035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Każdy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a może złożyć tylko jedną ofertę na realizację całości lub części przedmiotu zamówienia</w:t>
      </w:r>
      <w:r w:rsidR="004874C1" w:rsidRPr="00513161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33CBD68" w14:textId="223DA510" w:rsidR="00BE6035" w:rsidRPr="00513161" w:rsidRDefault="00A869D0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Dopuszcza się możliwość złożenia oferty przez dwa lub więcej podmiotów wspólnie ubiegających się o udzielenie zamówienia publicznego na zasadach opisanych w treści art. 58 ustawy PZP</w:t>
      </w:r>
    </w:p>
    <w:p w14:paraId="31F22C15" w14:textId="05822E51" w:rsidR="004874C1" w:rsidRPr="00513161" w:rsidRDefault="004874C1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Oferta musi być sporządzona w języku polskim.</w:t>
      </w:r>
    </w:p>
    <w:p w14:paraId="6E378F99" w14:textId="21DF24B0" w:rsidR="004874C1" w:rsidRPr="00513161" w:rsidRDefault="004874C1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Oferta wraz ze wszystkimi jej załącznikami musi być podpisana przez osobę (osoby) 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uprawnioną do reprezentacji </w:t>
      </w:r>
      <w:r w:rsidR="003F13F1"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, zgodnie z wpisem do Krajowego Rejestru Sądowego, Centralnej Ewidencji i Informacji o Działalności Gospodarczej lub do innego, właściwego rejestru. Wskazane dokumenty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a załącza wraz z ofertą, chyba że 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jący może uzyskać je za pomocą bezpłatnych i ogólnodostępnych baz danych, a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a wskazał dane umożliwiające dostęp do tych dokumentów w treści oferty. Jeżeli w imieniu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y działa osoba, której umocowanie nie wynika z ww. dokumentów,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a wraz z ofertą przedkłada pełnomocnictwo lub inny dokument potwierdzający umocowanie do reprezentowania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y. Pełnomocnictwa sporządzone w języku obcym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a składa wraz z tłumaczeniem na język polski.</w:t>
      </w:r>
    </w:p>
    <w:p w14:paraId="2923B5EF" w14:textId="4508F048" w:rsidR="004874C1" w:rsidRPr="00513161" w:rsidRDefault="004874C1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W przypadku składania oferty przez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ów wspólnie ubiegających się o udzielenie zamówienia lub w sytuacji reprezentowania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y przez pełnomocnika do oferty musi być dołączone </w:t>
      </w:r>
      <w:r w:rsidRPr="00513161">
        <w:rPr>
          <w:rFonts w:ascii="Times New Roman" w:eastAsia="Times New Roman" w:hAnsi="Times New Roman" w:cs="Times New Roman"/>
          <w:bCs/>
          <w:u w:val="single"/>
          <w:lang w:eastAsia="pl-PL"/>
        </w:rPr>
        <w:t>pełnomocnictwo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. Wraz</w:t>
      </w:r>
      <w:r w:rsidR="00DC5E2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z pełnomocnictwem winien być złożony dokument potwierdzający możliwość udzielania pełnomocnictwa. Przepisy dotyczące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y stosuje się odpowiednio do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ów wspólnie ubiegających się o udzielenie zamówienia.</w:t>
      </w:r>
    </w:p>
    <w:p w14:paraId="2CCB5767" w14:textId="47ECC8C3" w:rsidR="004874C1" w:rsidRPr="00513161" w:rsidRDefault="004874C1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Pełnomocnictwo przekazuje się w postaci elektronicznej, opatrzonej kwalifikowanym podpisem elektronicznym, podpisem zaufanym lub podpisem osobistym. Pełnomocnictwo sporządzone jako dokument w postaci papierowej i opatrzony własnoręcznym podpisem przekazuje się jako cyfrowe odwzorowanie tego dokumentu opatrzone kwalifikowanym podpisem elektronicznym, podpisem zaufanym lub podpisem osobistym, poświadczającym zgodność cyfrowego odwzorowania z dokumentem w postaci papierowej, przy czym poświadczenia dokonuje mocodawca lub notariusz, zgodnie z art. 97 § 2 ustawy z dnia 14 lutego 1991 r.  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Prawo o notariacie (</w:t>
      </w:r>
      <w:r w:rsidRPr="00513161">
        <w:rPr>
          <w:rFonts w:ascii="Times New Roman" w:eastAsia="Times New Roman" w:hAnsi="Times New Roman" w:cs="Times New Roman"/>
          <w:bCs/>
          <w:iCs/>
          <w:lang w:eastAsia="pl-PL"/>
        </w:rPr>
        <w:t>Dz. U. 202</w:t>
      </w:r>
      <w:r w:rsidR="0090615E">
        <w:rPr>
          <w:rFonts w:ascii="Times New Roman" w:eastAsia="Times New Roman" w:hAnsi="Times New Roman" w:cs="Times New Roman"/>
          <w:bCs/>
          <w:iCs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bCs/>
          <w:iCs/>
          <w:lang w:eastAsia="pl-PL"/>
        </w:rPr>
        <w:t> r., poz. 1</w:t>
      </w:r>
      <w:r w:rsidR="0090615E">
        <w:rPr>
          <w:rFonts w:ascii="Times New Roman" w:eastAsia="Times New Roman" w:hAnsi="Times New Roman" w:cs="Times New Roman"/>
          <w:bCs/>
          <w:iCs/>
          <w:lang w:eastAsia="pl-PL"/>
        </w:rPr>
        <w:t>001</w:t>
      </w:r>
      <w:r w:rsidRPr="00513161">
        <w:rPr>
          <w:rFonts w:ascii="Times New Roman" w:eastAsia="Times New Roman" w:hAnsi="Times New Roman" w:cs="Times New Roman"/>
          <w:bCs/>
          <w:iCs/>
          <w:lang w:eastAsia="pl-PL"/>
        </w:rPr>
        <w:t xml:space="preserve"> z późn. zm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.). Cyfrowe odwzorowanie pełnomocnictwa nie może być elektronicznie poświadczone przez upełnomocnionego.</w:t>
      </w:r>
    </w:p>
    <w:p w14:paraId="2AACFA43" w14:textId="5CDA90AB" w:rsidR="00257C19" w:rsidRPr="00513161" w:rsidRDefault="00A869D0" w:rsidP="002907B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Oferta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wraz ze stanowiącymi jej integralną część załącznikami musi być sporządzona przez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="00282E14" w:rsidRPr="00513161">
        <w:rPr>
          <w:rFonts w:ascii="Times New Roman" w:eastAsia="Times New Roman" w:hAnsi="Times New Roman" w:cs="Times New Roman"/>
          <w:lang w:eastAsia="pl-PL"/>
        </w:rPr>
        <w:t>ę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, wedle treści postanowień niniejszej SWZ </w:t>
      </w:r>
      <w:r w:rsidR="00437369" w:rsidRPr="00513161">
        <w:rPr>
          <w:rFonts w:ascii="Times New Roman" w:eastAsia="Times New Roman" w:hAnsi="Times New Roman" w:cs="Times New Roman"/>
          <w:lang w:eastAsia="pl-PL"/>
        </w:rPr>
        <w:t>oraz według treści formularza oferty i jego załączników, w szczególności oferta winna zawierać wypełniony i podpisany formularz oferty wraz z co najmniej następującymi załącznikami (wypełnionymi i uzupełnionymi lub sporządzonymi zgodnie z ich treścią</w:t>
      </w:r>
      <w:r w:rsidR="007D76C0" w:rsidRPr="00513161">
        <w:rPr>
          <w:rFonts w:ascii="Times New Roman" w:eastAsia="Times New Roman" w:hAnsi="Times New Roman" w:cs="Times New Roman"/>
          <w:lang w:eastAsia="pl-PL"/>
        </w:rPr>
        <w:t>):</w:t>
      </w:r>
    </w:p>
    <w:p w14:paraId="4909A77E" w14:textId="77777777" w:rsidR="00257C19" w:rsidRPr="00513161" w:rsidRDefault="00A869D0" w:rsidP="002907B9">
      <w:pPr>
        <w:numPr>
          <w:ilvl w:val="1"/>
          <w:numId w:val="6"/>
        </w:numPr>
        <w:tabs>
          <w:tab w:val="clear" w:pos="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formularz oferty wraz z załącznikami, w tym:</w:t>
      </w:r>
    </w:p>
    <w:p w14:paraId="18BCAEFC" w14:textId="5B1E2EF5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oświadczenie o niepodleganiu wykluczeniu w odniesieniu do odpowiednio wykonawcy/podwykonawcy /o ile dotyczy/;</w:t>
      </w:r>
    </w:p>
    <w:p w14:paraId="1991A7DB" w14:textId="50CE535F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oświadczenie wykonawcy o spełnieniu warunków udziału w postępowaniu;</w:t>
      </w:r>
    </w:p>
    <w:p w14:paraId="03E139C7" w14:textId="0FCB5A96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oświadczenie dotyczące podmiotu udostępniającego zasoby wykonawcy (o ile dotyczy)</w:t>
      </w:r>
      <w:r w:rsidR="0091799A" w:rsidRPr="00513161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20D062E3" w14:textId="69882143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kalkulację ceny oferty, uwzględniającą wymagania i zapisy SWZ</w:t>
      </w:r>
      <w:r w:rsidR="0091799A" w:rsidRPr="00513161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56E6D10" w14:textId="2B430C4F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pełnomocnictwo (zgodnie z ust. 5-7 powyżej) lub inny dokument potwierdzający umocowanie do reprezentowania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y;</w:t>
      </w:r>
    </w:p>
    <w:p w14:paraId="285AED69" w14:textId="02F98BD9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wykaz podwykonawców</w:t>
      </w:r>
      <w:r w:rsidR="004874C1" w:rsidRPr="00513161">
        <w:rPr>
          <w:rFonts w:ascii="Times New Roman" w:eastAsia="Times New Roman" w:hAnsi="Times New Roman" w:cs="Times New Roman"/>
          <w:bCs/>
          <w:lang w:eastAsia="pl-PL"/>
        </w:rPr>
        <w:t xml:space="preserve"> (o ile dotyczy);</w:t>
      </w:r>
    </w:p>
    <w:p w14:paraId="126B6DBC" w14:textId="232404AC" w:rsidR="004F6B9E" w:rsidRPr="00513161" w:rsidRDefault="004F6B9E" w:rsidP="002907B9">
      <w:pPr>
        <w:numPr>
          <w:ilvl w:val="2"/>
          <w:numId w:val="41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513161">
        <w:rPr>
          <w:rFonts w:ascii="Times New Roman" w:eastAsia="Calibri" w:hAnsi="Times New Roman" w:cs="Times New Roman"/>
          <w:bCs/>
        </w:rPr>
        <w:t xml:space="preserve">KRS lub </w:t>
      </w:r>
      <w:proofErr w:type="spellStart"/>
      <w:r w:rsidRPr="00513161">
        <w:rPr>
          <w:rFonts w:ascii="Times New Roman" w:eastAsia="Calibri" w:hAnsi="Times New Roman" w:cs="Times New Roman"/>
          <w:bCs/>
        </w:rPr>
        <w:t>CEiDG</w:t>
      </w:r>
      <w:proofErr w:type="spellEnd"/>
      <w:r w:rsidRPr="00513161">
        <w:rPr>
          <w:rFonts w:ascii="Times New Roman" w:eastAsia="Calibri" w:hAnsi="Times New Roman" w:cs="Times New Roman"/>
          <w:bCs/>
        </w:rPr>
        <w:t xml:space="preserve"> – o ile nie podano danych do ogólnodostępnych baz</w:t>
      </w:r>
      <w:r w:rsidR="0091799A" w:rsidRPr="00513161">
        <w:rPr>
          <w:rFonts w:ascii="Times New Roman" w:eastAsia="Calibri" w:hAnsi="Times New Roman" w:cs="Times New Roman"/>
          <w:bCs/>
        </w:rPr>
        <w:t>.</w:t>
      </w:r>
    </w:p>
    <w:p w14:paraId="301C2BEE" w14:textId="4C3E9998" w:rsidR="00257C19" w:rsidRPr="00513161" w:rsidRDefault="00A869D0" w:rsidP="002907B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="001C7252" w:rsidRPr="00513161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zastrzega sobie prawo do nieudostępnienia innym uczestnikom postępowania informacji stanowiących tajemnicę przedsiębiorstwa w rozumieniu przepisów o zwalczaniu nieuczciwej konkurencji, to składa w treści oferty stosowne oświadczenie zawierające wykaz zastrzeżonych dokumentów wraz z uzasadnieniem ich utajnienia. Dokumenty opatrzone klauzulą; „Dokument zastrzeżony” winny być załączone łącznie z ww. oświadczeniem, na końcu oferty.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lang w:eastAsia="pl-PL"/>
        </w:rPr>
        <w:t>a nie może zastrzec informacji, o których mowa w art. w art. 222 ust. 5 ustawy PZP.</w:t>
      </w:r>
    </w:p>
    <w:p w14:paraId="43CE1477" w14:textId="7CFEA3BD" w:rsidR="00257C19" w:rsidRPr="00513161" w:rsidRDefault="00A869D0" w:rsidP="002907B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Wszystkie koszty związane z przygotowaniem i złożeniem oferty ponosi </w:t>
      </w:r>
      <w:r w:rsidR="003F13F1" w:rsidRPr="00513161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A06B02" w:rsidRPr="00513161">
        <w:rPr>
          <w:rFonts w:ascii="Times New Roman" w:eastAsia="Times New Roman" w:hAnsi="Times New Roman" w:cs="Times New Roman"/>
          <w:bCs/>
          <w:lang w:eastAsia="pl-PL"/>
        </w:rPr>
        <w:t>a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B834E60" w14:textId="77777777" w:rsidR="007B3046" w:rsidRDefault="007B3046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BB36FB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XIII – Miejsce oraz termin składania i otwarcia ofert</w:t>
      </w:r>
    </w:p>
    <w:p w14:paraId="5C390BF4" w14:textId="69BECB5C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Oferty należy składać w terminie 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do dnia</w:t>
      </w:r>
      <w:r w:rsidR="008719C1"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B77AA">
        <w:rPr>
          <w:rFonts w:ascii="Times New Roman" w:eastAsia="Times New Roman" w:hAnsi="Times New Roman" w:cs="Times New Roman"/>
          <w:b/>
          <w:bCs/>
          <w:lang w:eastAsia="pl-PL"/>
        </w:rPr>
        <w:t xml:space="preserve">19 sierpnia 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FC0334" w:rsidRPr="00513161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 r., do godziny </w:t>
      </w:r>
      <w:r w:rsidR="00E5323C">
        <w:rPr>
          <w:rFonts w:ascii="Times New Roman" w:eastAsia="Times New Roman" w:hAnsi="Times New Roman" w:cs="Times New Roman"/>
          <w:b/>
          <w:bCs/>
          <w:lang w:eastAsia="pl-PL"/>
        </w:rPr>
        <w:t>10:</w:t>
      </w:r>
      <w:r w:rsidR="0041706E"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00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na zasadach, opisanych w rozdziale IX ust. 1-2 SWZ.</w:t>
      </w:r>
    </w:p>
    <w:p w14:paraId="138C8881" w14:textId="32DCF909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przed upływem terminu do składania ofert może wycofać ofertę zgodnie z regulaminem na </w:t>
      </w:r>
      <w:hyperlink r:id="rId36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Sposób wycofania oferty zamieszczono w instrukcji dostępnej adresem: </w:t>
      </w:r>
      <w:hyperlink r:id="rId37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https://platformazakupowa.pl/strona/45-instrukcje</w:t>
        </w:r>
      </w:hyperlink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. Oferta nie może zostać wycofana po upływie terminu składania ofert. </w:t>
      </w:r>
    </w:p>
    <w:p w14:paraId="115D6FD1" w14:textId="673A5842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Zamawiający odrzuci ofertę złożoną po terminie składania ofert.</w:t>
      </w:r>
    </w:p>
    <w:p w14:paraId="48976C2F" w14:textId="101C30BF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Otwarcie ofert nastąpi </w:t>
      </w:r>
      <w:r w:rsidRPr="00513161">
        <w:rPr>
          <w:rFonts w:ascii="Times New Roman" w:eastAsia="Times New Roman" w:hAnsi="Times New Roman" w:cs="Times New Roman"/>
          <w:b/>
          <w:lang w:eastAsia="pl-PL"/>
        </w:rPr>
        <w:t>w dniu</w:t>
      </w:r>
      <w:r w:rsidR="005F39B8" w:rsidRPr="0051316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B77AA">
        <w:rPr>
          <w:rFonts w:ascii="Times New Roman" w:eastAsia="Times New Roman" w:hAnsi="Times New Roman" w:cs="Times New Roman"/>
          <w:b/>
          <w:lang w:eastAsia="pl-PL"/>
        </w:rPr>
        <w:t xml:space="preserve">19 sierpnia </w:t>
      </w:r>
      <w:r w:rsidRPr="00513161">
        <w:rPr>
          <w:rFonts w:ascii="Times New Roman" w:eastAsia="Times New Roman" w:hAnsi="Times New Roman" w:cs="Times New Roman"/>
          <w:b/>
          <w:lang w:eastAsia="pl-PL"/>
        </w:rPr>
        <w:t>202</w:t>
      </w:r>
      <w:r w:rsidR="00FC0334" w:rsidRPr="00513161">
        <w:rPr>
          <w:rFonts w:ascii="Times New Roman" w:eastAsia="Times New Roman" w:hAnsi="Times New Roman" w:cs="Times New Roman"/>
          <w:b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b/>
          <w:lang w:eastAsia="pl-PL"/>
        </w:rPr>
        <w:t xml:space="preserve"> r., o godzinie </w:t>
      </w:r>
      <w:r w:rsidR="0041706E" w:rsidRPr="00513161">
        <w:rPr>
          <w:rFonts w:ascii="Times New Roman" w:eastAsia="Times New Roman" w:hAnsi="Times New Roman" w:cs="Times New Roman"/>
          <w:b/>
          <w:lang w:eastAsia="pl-PL"/>
        </w:rPr>
        <w:t>10:</w:t>
      </w:r>
      <w:r w:rsidR="00E5323C">
        <w:rPr>
          <w:rFonts w:ascii="Times New Roman" w:eastAsia="Times New Roman" w:hAnsi="Times New Roman" w:cs="Times New Roman"/>
          <w:b/>
          <w:lang w:eastAsia="pl-PL"/>
        </w:rPr>
        <w:t>3</w:t>
      </w:r>
      <w:r w:rsidR="00DB563C" w:rsidRPr="00513161">
        <w:rPr>
          <w:rFonts w:ascii="Times New Roman" w:eastAsia="Times New Roman" w:hAnsi="Times New Roman" w:cs="Times New Roman"/>
          <w:b/>
          <w:lang w:eastAsia="pl-PL"/>
        </w:rPr>
        <w:t>0</w:t>
      </w:r>
      <w:r w:rsidRPr="0051316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za pośrednictwem </w:t>
      </w:r>
      <w:hyperlink r:id="rId38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1E16F2" w14:textId="18E2C5C0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W przypadku zmiany terminu składania ofert zamawiający zamieści informację</w:t>
      </w:r>
      <w:r w:rsidR="002906FD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o</w:t>
      </w:r>
      <w:r w:rsidR="00C226C2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 jego</w:t>
      </w:r>
      <w:r w:rsidR="00C226C2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 przedłużeniu na </w:t>
      </w:r>
      <w:hyperlink r:id="rId39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– adres profilu nabywcy – </w:t>
      </w:r>
      <w:hyperlink r:id="rId40" w:history="1">
        <w:r w:rsidRPr="00513161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  <w:r w:rsidRPr="00513161">
        <w:rPr>
          <w:rFonts w:ascii="Times New Roman" w:eastAsia="Times New Roman" w:hAnsi="Times New Roman" w:cs="Times New Roman"/>
          <w:bCs/>
          <w:lang w:eastAsia="pl-PL"/>
        </w:rPr>
        <w:t>, w zakładce właściwej dla prowadzonego postępowania, w sekcji „Komunikaty”.</w:t>
      </w:r>
    </w:p>
    <w:p w14:paraId="416333E1" w14:textId="57C89754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15CA2338" w14:textId="6FFB506C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Zamawiający najpóźniej przed otwarciem ofert udostępni na </w:t>
      </w:r>
      <w:hyperlink r:id="rId41" w:history="1">
        <w:r w:rsidRPr="0051316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513161">
        <w:rPr>
          <w:rFonts w:ascii="Times New Roman" w:eastAsia="Times New Roman" w:hAnsi="Times New Roman" w:cs="Times New Roman"/>
          <w:lang w:eastAsia="pl-PL"/>
        </w:rPr>
        <w:t xml:space="preserve"> – adres profilu nabywcy – </w:t>
      </w:r>
      <w:hyperlink r:id="rId42" w:history="1">
        <w:r w:rsidRPr="00513161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, w zakładce właściwej dla prowadzonego postępowania, w sekcji „Komunikaty”, </w:t>
      </w:r>
      <w:r w:rsidRPr="00513161">
        <w:rPr>
          <w:rFonts w:ascii="Times New Roman" w:eastAsia="Times New Roman" w:hAnsi="Times New Roman" w:cs="Times New Roman"/>
          <w:lang w:eastAsia="pl-PL"/>
        </w:rPr>
        <w:t>informację o kwocie, jaką zamierza przeznaczyć na sfinansowanie zamówienia.</w:t>
      </w:r>
    </w:p>
    <w:p w14:paraId="06B5E514" w14:textId="77777777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Zamawiający niezwłocznie po otwarciu ofert, udostępni na stronie internetowej prowadzonego postępowania informacje o:</w:t>
      </w:r>
    </w:p>
    <w:p w14:paraId="0B21D98E" w14:textId="663AB9CF" w:rsidR="001C50FA" w:rsidRPr="00513161" w:rsidRDefault="001C50FA" w:rsidP="002907B9">
      <w:pPr>
        <w:numPr>
          <w:ilvl w:val="1"/>
          <w:numId w:val="3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nazwach albo imionach i nazwiskach oraz siedzibach lub miejscach prowadzonej działalności gospodarczej albo miejscach zamieszkania wykonawców, których oferty zostały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otwarte;</w:t>
      </w:r>
    </w:p>
    <w:p w14:paraId="4161F682" w14:textId="3E92ED9F" w:rsidR="007D76C0" w:rsidRPr="00513161" w:rsidRDefault="001C50FA" w:rsidP="002907B9">
      <w:pPr>
        <w:numPr>
          <w:ilvl w:val="1"/>
          <w:numId w:val="3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cenach lub kosztach zawartych w</w:t>
      </w:r>
      <w:r w:rsidRPr="00513161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ofertach.</w:t>
      </w:r>
    </w:p>
    <w:p w14:paraId="23ED61ED" w14:textId="77777777" w:rsidR="001C50FA" w:rsidRPr="00513161" w:rsidRDefault="001C50FA" w:rsidP="002907B9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u w:val="single"/>
          <w:lang w:eastAsia="pl-PL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64D282BC" w14:textId="77777777" w:rsidR="001C50FA" w:rsidRPr="00513161" w:rsidRDefault="001C50FA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EE44A1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XIV – Opis sposobu obliczania ceny</w:t>
      </w:r>
    </w:p>
    <w:p w14:paraId="1EDF8666" w14:textId="05A5AA49" w:rsidR="00771CCE" w:rsidRPr="00513161" w:rsidRDefault="00D12FA6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Cenę oferty należy podać w złotych polskich (PLN) i wyliczyć na podstawie indywidualnej kalkulacji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y </w:t>
      </w:r>
      <w:r w:rsidR="0041706E" w:rsidRPr="00513161">
        <w:rPr>
          <w:rFonts w:ascii="Times New Roman" w:eastAsia="Times New Roman" w:hAnsi="Times New Roman" w:cs="Times New Roman"/>
          <w:lang w:eastAsia="pl-PL"/>
        </w:rPr>
        <w:t>według wzoru stanowiącego z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ałącznik </w:t>
      </w:r>
      <w:r w:rsidR="0041706E" w:rsidRPr="00513161">
        <w:rPr>
          <w:rFonts w:ascii="Times New Roman" w:eastAsia="Times New Roman" w:hAnsi="Times New Roman" w:cs="Times New Roman"/>
          <w:lang w:eastAsia="pl-PL"/>
        </w:rPr>
        <w:t>nr 4 do formularza oferty</w:t>
      </w:r>
      <w:r w:rsidRPr="00513161">
        <w:rPr>
          <w:rFonts w:ascii="Times New Roman" w:eastAsia="Times New Roman" w:hAnsi="Times New Roman" w:cs="Times New Roman"/>
          <w:lang w:eastAsia="pl-PL"/>
        </w:rPr>
        <w:t>, uwzględniając wszelkie koszty niezbędne do wykonania przedmiotu zamówienia</w:t>
      </w:r>
      <w:r w:rsidR="00C226C2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(w szczególności: 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koszt </w:t>
      </w:r>
      <w:r w:rsidR="002614B6"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odpowiednio 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usługi cateringowej,</w:t>
      </w:r>
      <w:r w:rsidR="0041706E"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gastronomicznej,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przygotowania, transportu (dowozu)</w:t>
      </w:r>
      <w:r w:rsidR="00771CCE"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, 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serwowania posiłków, pełnej obsługi kelnerskiej,</w:t>
      </w:r>
      <w:r w:rsidR="0041706E"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barmańskiej,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zastawy, stoły, krzesła, nakrycia stołów/obrusy i krzeseł, dekoracji, przygotowania posiłków dietetycznych – zgodnie z wymaganiami </w:t>
      </w:r>
      <w:r w:rsidR="003F13F1"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jącego oraz porządkowania </w:t>
      </w:r>
      <w:proofErr w:type="spellStart"/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sal</w:t>
      </w:r>
      <w:proofErr w:type="spellEnd"/>
      <w:r w:rsidRPr="005131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i koszty stałe</w:t>
      </w:r>
      <w:r w:rsidR="00771CCE" w:rsidRPr="00513161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, podatki oraz rabaty, opusty itp., których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a zamierza udzielić</w:t>
      </w:r>
      <w:r w:rsidR="00771CCE" w:rsidRPr="0051316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1CBC8A1" w14:textId="4A8A9D3B" w:rsidR="00D34FB1" w:rsidRPr="00513161" w:rsidRDefault="00D12FA6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13161">
        <w:rPr>
          <w:rFonts w:ascii="Times New Roman" w:hAnsi="Times New Roman" w:cs="Times New Roman"/>
          <w:b/>
          <w:bCs/>
          <w:i/>
          <w:u w:val="single"/>
        </w:rPr>
        <w:t xml:space="preserve">Żadna </w:t>
      </w:r>
      <w:r w:rsidRPr="00513161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 xml:space="preserve">z cen podawanych przez </w:t>
      </w:r>
      <w:r w:rsidR="003F13F1" w:rsidRPr="00513161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>ę w kalkulacji cenowej za oferowane usługi nie może być równa 0,00 zł</w:t>
      </w:r>
      <w:r w:rsidR="007D76C0" w:rsidRPr="00513161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>.</w:t>
      </w:r>
    </w:p>
    <w:p w14:paraId="21DC90F2" w14:textId="37FD1EC6" w:rsidR="00D34FB1" w:rsidRPr="00513161" w:rsidRDefault="00D34FB1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ofercie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wykonawc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  <w:r w:rsidR="0002653E" w:rsidRPr="00513161">
        <w:rPr>
          <w:rFonts w:ascii="Times New Roman" w:eastAsia="Times New Roman" w:hAnsi="Times New Roman" w:cs="Times New Roman"/>
          <w:color w:val="000000"/>
          <w:lang w:eastAsia="pl-PL"/>
        </w:rPr>
        <w:t>winien skalkulować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cenę za </w:t>
      </w:r>
      <w:r w:rsidR="00050BB8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prawidłową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realizację całości </w:t>
      </w:r>
      <w:r w:rsidR="007D76C0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części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przedmiotu zamówienia</w:t>
      </w:r>
      <w:r w:rsidR="00E6328F" w:rsidRPr="00513161">
        <w:rPr>
          <w:rFonts w:ascii="Times New Roman" w:hAnsi="Times New Roman" w:cs="Times New Roman"/>
        </w:rPr>
        <w:t xml:space="preserve"> </w:t>
      </w:r>
      <w:r w:rsidR="00E6328F"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</w:t>
      </w:r>
      <w:r w:rsidR="0002653E" w:rsidRPr="00513161">
        <w:rPr>
          <w:rFonts w:ascii="Times New Roman" w:eastAsia="Times New Roman" w:hAnsi="Times New Roman" w:cs="Times New Roman"/>
          <w:color w:val="000000"/>
          <w:lang w:eastAsia="pl-PL"/>
        </w:rPr>
        <w:t>której składa ofertę.</w:t>
      </w:r>
    </w:p>
    <w:p w14:paraId="25B16031" w14:textId="77777777" w:rsidR="00D34FB1" w:rsidRPr="00513161" w:rsidRDefault="00D34FB1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Cen</w:t>
      </w:r>
      <w:r w:rsidR="00CF4F6C" w:rsidRPr="00513161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mu</w:t>
      </w:r>
      <w:r w:rsidR="00CF4F6C" w:rsidRPr="00513161">
        <w:rPr>
          <w:rFonts w:ascii="Times New Roman" w:eastAsia="Times New Roman" w:hAnsi="Times New Roman" w:cs="Times New Roman"/>
          <w:color w:val="000000"/>
          <w:lang w:eastAsia="pl-PL"/>
        </w:rPr>
        <w:t>si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być </w:t>
      </w:r>
      <w:r w:rsidR="00CF4F6C" w:rsidRPr="00513161">
        <w:rPr>
          <w:rFonts w:ascii="Times New Roman" w:eastAsia="Times New Roman" w:hAnsi="Times New Roman" w:cs="Times New Roman"/>
          <w:color w:val="000000"/>
          <w:lang w:eastAsia="pl-PL"/>
        </w:rPr>
        <w:t>podana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r w:rsidR="00CF4F6C" w:rsidRPr="00513161">
        <w:rPr>
          <w:rFonts w:ascii="Times New Roman" w:eastAsia="Times New Roman" w:hAnsi="Times New Roman" w:cs="Times New Roman"/>
          <w:color w:val="000000"/>
          <w:lang w:eastAsia="pl-PL"/>
        </w:rPr>
        <w:t>wyliczona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w zaokrągleniu do dwóch miejsc po przecinku (zasada zaokrąglenia – poniżej 5 należy końcówkę pominąć, powyżej i równe 5 należy zaokrąglić w górę).</w:t>
      </w:r>
    </w:p>
    <w:p w14:paraId="20C40E32" w14:textId="652A79E6" w:rsidR="00D34FB1" w:rsidRPr="00513161" w:rsidRDefault="00D34FB1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Jeżeli złożono ofertę, której wybór prowadziłby do powstania u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jącego obowiązku podatkowego zgodnie z przepisami o podatku od towarów i usług,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jący w celu oceny takiej oferty dolicza do przedstawionej w niej ceny podatek od towarów i usług, który miałby obowiązek rozliczyć zgodnie z tymi przepisami.</w:t>
      </w:r>
    </w:p>
    <w:p w14:paraId="1C615834" w14:textId="04925A2A" w:rsidR="00D34FB1" w:rsidRPr="00513161" w:rsidRDefault="00D34FB1" w:rsidP="002907B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składając ofertę, informuje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jącego, czy wybór oferty będzie prowadzić do powstania u </w:t>
      </w:r>
      <w:r w:rsidR="003F13F1" w:rsidRPr="00513161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jącego obowiązku podatkowego, wskazując nazwę (rodzaj) towaru lub usługi, których dostawa lub świadczenie będzie prowadzić do jego powstania, oraz wskazując ich wartość bez kwoty podatku.</w:t>
      </w:r>
    </w:p>
    <w:p w14:paraId="5D8173AB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3F4A7A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XV – Opis kryteriów, którymi zamawiający będzie się kierował przy wyborze oferty wraz z podaniem ich znaczenia i sposobu oceny ofert</w:t>
      </w:r>
    </w:p>
    <w:p w14:paraId="06C5C47F" w14:textId="733800A3" w:rsidR="0006133D" w:rsidRPr="00513161" w:rsidRDefault="000D6F07" w:rsidP="002907B9">
      <w:pPr>
        <w:pStyle w:val="Akapitzlist"/>
        <w:widowControl/>
        <w:numPr>
          <w:ilvl w:val="0"/>
          <w:numId w:val="7"/>
        </w:numPr>
        <w:tabs>
          <w:tab w:val="left" w:pos="426"/>
        </w:tabs>
        <w:ind w:hanging="720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>Kryterium oceny ofert</w:t>
      </w:r>
      <w:r w:rsidR="00860C0A" w:rsidRPr="00513161">
        <w:rPr>
          <w:color w:val="000000"/>
          <w:sz w:val="22"/>
          <w:szCs w:val="22"/>
        </w:rPr>
        <w:t xml:space="preserve"> i ich znaczenie</w:t>
      </w:r>
    </w:p>
    <w:p w14:paraId="4EECB423" w14:textId="61779E16" w:rsidR="000D6F07" w:rsidRPr="00513161" w:rsidRDefault="005D415B" w:rsidP="002907B9">
      <w:pPr>
        <w:pStyle w:val="Akapitzlist"/>
        <w:widowControl/>
        <w:tabs>
          <w:tab w:val="left" w:pos="567"/>
        </w:tabs>
        <w:ind w:left="567"/>
        <w:jc w:val="both"/>
        <w:rPr>
          <w:color w:val="000000"/>
          <w:sz w:val="22"/>
          <w:szCs w:val="22"/>
        </w:rPr>
      </w:pPr>
      <w:r w:rsidRPr="00513161">
        <w:rPr>
          <w:b/>
          <w:bCs/>
          <w:color w:val="000000"/>
          <w:sz w:val="22"/>
          <w:szCs w:val="22"/>
        </w:rPr>
        <w:t xml:space="preserve">1.1 </w:t>
      </w:r>
      <w:r w:rsidR="000D6F07" w:rsidRPr="00513161">
        <w:rPr>
          <w:b/>
          <w:bCs/>
          <w:color w:val="000000"/>
          <w:sz w:val="22"/>
          <w:szCs w:val="22"/>
        </w:rPr>
        <w:t xml:space="preserve">Cena </w:t>
      </w:r>
      <w:r w:rsidR="0006133D" w:rsidRPr="00513161">
        <w:rPr>
          <w:b/>
          <w:bCs/>
          <w:color w:val="000000"/>
          <w:sz w:val="22"/>
          <w:szCs w:val="22"/>
        </w:rPr>
        <w:t xml:space="preserve">brutto za całość przedmiotu zamówienia </w:t>
      </w:r>
      <w:r w:rsidR="000D6F07" w:rsidRPr="00513161">
        <w:rPr>
          <w:b/>
          <w:bCs/>
          <w:color w:val="000000"/>
          <w:sz w:val="22"/>
          <w:szCs w:val="22"/>
        </w:rPr>
        <w:t xml:space="preserve">– 100% </w:t>
      </w:r>
    </w:p>
    <w:p w14:paraId="69C77A27" w14:textId="0F3C22F4" w:rsidR="000D6F07" w:rsidRPr="00513161" w:rsidRDefault="000D6F07" w:rsidP="002907B9">
      <w:pPr>
        <w:pStyle w:val="Akapitzlist"/>
        <w:widowControl/>
        <w:numPr>
          <w:ilvl w:val="0"/>
          <w:numId w:val="7"/>
        </w:numPr>
        <w:tabs>
          <w:tab w:val="left" w:pos="851"/>
        </w:tabs>
        <w:ind w:left="426" w:hanging="426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lastRenderedPageBreak/>
        <w:t>Punkty przyznawane za kryterium „</w:t>
      </w:r>
      <w:r w:rsidRPr="003B7CF0">
        <w:rPr>
          <w:i/>
          <w:iCs/>
          <w:color w:val="000000"/>
          <w:sz w:val="22"/>
          <w:szCs w:val="22"/>
        </w:rPr>
        <w:t xml:space="preserve">cena </w:t>
      </w:r>
      <w:r w:rsidR="00146222" w:rsidRPr="003B7CF0">
        <w:rPr>
          <w:i/>
          <w:iCs/>
          <w:color w:val="000000"/>
          <w:sz w:val="22"/>
          <w:szCs w:val="22"/>
        </w:rPr>
        <w:t xml:space="preserve">brutto </w:t>
      </w:r>
      <w:r w:rsidRPr="003B7CF0">
        <w:rPr>
          <w:i/>
          <w:iCs/>
          <w:color w:val="000000"/>
          <w:sz w:val="22"/>
          <w:szCs w:val="22"/>
        </w:rPr>
        <w:t>za całość przedmiotu zamówienia</w:t>
      </w:r>
      <w:r w:rsidRPr="00513161">
        <w:rPr>
          <w:color w:val="000000"/>
          <w:sz w:val="22"/>
          <w:szCs w:val="22"/>
        </w:rPr>
        <w:t>” będą liczone wg następującego wzoru:</w:t>
      </w:r>
    </w:p>
    <w:p w14:paraId="24A62966" w14:textId="3C85E6CA" w:rsidR="000D6F07" w:rsidRPr="00DD7E2C" w:rsidRDefault="000D6F07" w:rsidP="002907B9">
      <w:pPr>
        <w:pStyle w:val="Akapitzlist"/>
        <w:widowControl/>
        <w:ind w:left="709"/>
        <w:jc w:val="both"/>
        <w:rPr>
          <w:i/>
          <w:iCs/>
          <w:color w:val="000000"/>
          <w:sz w:val="22"/>
          <w:szCs w:val="22"/>
        </w:rPr>
      </w:pPr>
      <w:r w:rsidRPr="00DD7E2C">
        <w:rPr>
          <w:i/>
          <w:iCs/>
          <w:color w:val="000000"/>
          <w:sz w:val="22"/>
          <w:szCs w:val="22"/>
        </w:rPr>
        <w:t>C = (</w:t>
      </w:r>
      <w:proofErr w:type="spellStart"/>
      <w:r w:rsidRPr="00DD7E2C">
        <w:rPr>
          <w:i/>
          <w:iCs/>
          <w:color w:val="000000"/>
          <w:sz w:val="22"/>
          <w:szCs w:val="22"/>
        </w:rPr>
        <w:t>Cnaj</w:t>
      </w:r>
      <w:proofErr w:type="spellEnd"/>
      <w:r w:rsidRPr="00DD7E2C">
        <w:rPr>
          <w:i/>
          <w:iCs/>
          <w:color w:val="000000"/>
          <w:sz w:val="22"/>
          <w:szCs w:val="22"/>
        </w:rPr>
        <w:t xml:space="preserve"> : Co) x 10</w:t>
      </w:r>
      <w:r w:rsidR="00DD7E2C" w:rsidRPr="00DD7E2C">
        <w:rPr>
          <w:i/>
          <w:iCs/>
          <w:color w:val="000000"/>
          <w:sz w:val="22"/>
          <w:szCs w:val="22"/>
        </w:rPr>
        <w:t>0</w:t>
      </w:r>
    </w:p>
    <w:p w14:paraId="158EF1DE" w14:textId="77777777" w:rsidR="000D6F07" w:rsidRPr="00DD7E2C" w:rsidRDefault="000D6F07" w:rsidP="002907B9">
      <w:pPr>
        <w:pStyle w:val="Akapitzlist"/>
        <w:widowControl/>
        <w:tabs>
          <w:tab w:val="left" w:pos="851"/>
        </w:tabs>
        <w:ind w:left="709"/>
        <w:jc w:val="both"/>
        <w:rPr>
          <w:i/>
          <w:iCs/>
          <w:color w:val="000000"/>
          <w:sz w:val="22"/>
          <w:szCs w:val="22"/>
        </w:rPr>
      </w:pPr>
      <w:r w:rsidRPr="00DD7E2C">
        <w:rPr>
          <w:i/>
          <w:iCs/>
          <w:color w:val="000000"/>
          <w:sz w:val="22"/>
          <w:szCs w:val="22"/>
        </w:rPr>
        <w:t>gdzie:</w:t>
      </w:r>
    </w:p>
    <w:p w14:paraId="27E193E3" w14:textId="77777777" w:rsidR="000D6F07" w:rsidRPr="00DD7E2C" w:rsidRDefault="000D6F07" w:rsidP="002907B9">
      <w:pPr>
        <w:pStyle w:val="Akapitzlist"/>
        <w:widowControl/>
        <w:tabs>
          <w:tab w:val="left" w:pos="851"/>
        </w:tabs>
        <w:ind w:left="709"/>
        <w:jc w:val="both"/>
        <w:rPr>
          <w:i/>
          <w:iCs/>
          <w:color w:val="000000"/>
          <w:sz w:val="22"/>
          <w:szCs w:val="22"/>
        </w:rPr>
      </w:pPr>
      <w:r w:rsidRPr="00DD7E2C">
        <w:rPr>
          <w:i/>
          <w:iCs/>
          <w:color w:val="000000"/>
          <w:sz w:val="22"/>
          <w:szCs w:val="22"/>
        </w:rPr>
        <w:t>C – liczba punktów przyznana danej ofercie,</w:t>
      </w:r>
    </w:p>
    <w:p w14:paraId="13F334D3" w14:textId="77777777" w:rsidR="000D6F07" w:rsidRPr="00DD7E2C" w:rsidRDefault="000D6F07" w:rsidP="002907B9">
      <w:pPr>
        <w:pStyle w:val="Akapitzlist"/>
        <w:widowControl/>
        <w:tabs>
          <w:tab w:val="left" w:pos="851"/>
        </w:tabs>
        <w:ind w:left="709"/>
        <w:jc w:val="both"/>
        <w:rPr>
          <w:i/>
          <w:iCs/>
          <w:color w:val="000000"/>
          <w:sz w:val="22"/>
          <w:szCs w:val="22"/>
        </w:rPr>
      </w:pPr>
      <w:proofErr w:type="spellStart"/>
      <w:r w:rsidRPr="00DD7E2C">
        <w:rPr>
          <w:i/>
          <w:iCs/>
          <w:color w:val="000000"/>
          <w:sz w:val="22"/>
          <w:szCs w:val="22"/>
        </w:rPr>
        <w:t>Cnaj</w:t>
      </w:r>
      <w:proofErr w:type="spellEnd"/>
      <w:r w:rsidRPr="00DD7E2C">
        <w:rPr>
          <w:i/>
          <w:iCs/>
          <w:color w:val="000000"/>
          <w:sz w:val="22"/>
          <w:szCs w:val="22"/>
        </w:rPr>
        <w:t xml:space="preserve"> – najniższa cena spośród ważnych ofert,</w:t>
      </w:r>
    </w:p>
    <w:p w14:paraId="743E2F75" w14:textId="08BE3786" w:rsidR="000D6F07" w:rsidRDefault="000D6F07" w:rsidP="002907B9">
      <w:pPr>
        <w:pStyle w:val="Akapitzlist"/>
        <w:widowControl/>
        <w:tabs>
          <w:tab w:val="left" w:pos="851"/>
        </w:tabs>
        <w:ind w:left="709"/>
        <w:jc w:val="both"/>
        <w:rPr>
          <w:b/>
          <w:bCs/>
          <w:color w:val="000000"/>
          <w:sz w:val="22"/>
          <w:szCs w:val="22"/>
        </w:rPr>
      </w:pPr>
      <w:r w:rsidRPr="00DD7E2C">
        <w:rPr>
          <w:i/>
          <w:iCs/>
          <w:color w:val="000000"/>
          <w:sz w:val="22"/>
          <w:szCs w:val="22"/>
        </w:rPr>
        <w:t xml:space="preserve">Co – cena podana przez </w:t>
      </w:r>
      <w:r w:rsidR="003F13F1" w:rsidRPr="00DD7E2C">
        <w:rPr>
          <w:i/>
          <w:iCs/>
          <w:color w:val="000000"/>
          <w:sz w:val="22"/>
          <w:szCs w:val="22"/>
        </w:rPr>
        <w:t>wykonawc</w:t>
      </w:r>
      <w:r w:rsidRPr="00DD7E2C">
        <w:rPr>
          <w:i/>
          <w:iCs/>
          <w:color w:val="000000"/>
          <w:sz w:val="22"/>
          <w:szCs w:val="22"/>
        </w:rPr>
        <w:t>ę dla którego wynik jest obliczany.</w:t>
      </w:r>
    </w:p>
    <w:p w14:paraId="10AF8D2C" w14:textId="77F3A307" w:rsidR="000D6F07" w:rsidRPr="00513161" w:rsidRDefault="00BE462A" w:rsidP="002907B9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>Maksymalna liczba punktów, które wykonawca może uzyskać, wynosi 1</w:t>
      </w:r>
      <w:r w:rsidR="00DD7E2C">
        <w:rPr>
          <w:color w:val="000000"/>
          <w:sz w:val="22"/>
          <w:szCs w:val="22"/>
        </w:rPr>
        <w:t>0</w:t>
      </w:r>
      <w:r w:rsidRPr="00513161">
        <w:rPr>
          <w:color w:val="000000"/>
          <w:sz w:val="22"/>
          <w:szCs w:val="22"/>
        </w:rPr>
        <w:t>0.</w:t>
      </w:r>
    </w:p>
    <w:p w14:paraId="39C79997" w14:textId="6FAD4694" w:rsidR="000D6F07" w:rsidRPr="00513161" w:rsidRDefault="00BE462A" w:rsidP="002907B9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>Wszystkie obliczenia punktów będą dokonywane z dokładnością do dwóch miejsc po przecinku (bez zaokrągleń).</w:t>
      </w:r>
    </w:p>
    <w:p w14:paraId="395C1012" w14:textId="0EEAF696" w:rsidR="00BE462A" w:rsidRPr="00513161" w:rsidRDefault="00BE462A" w:rsidP="002907B9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>Oferta wykonawcy, która uzyska najwyższą sumaryczną liczbę punktów, uznana zostanie za najkorzystniejszą.</w:t>
      </w:r>
    </w:p>
    <w:p w14:paraId="1BE150B1" w14:textId="210A1928" w:rsidR="00DC3FC0" w:rsidRPr="00513161" w:rsidRDefault="00BE462A" w:rsidP="002907B9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513161">
        <w:rPr>
          <w:color w:val="000000"/>
          <w:sz w:val="22"/>
          <w:szCs w:val="22"/>
        </w:rPr>
        <w:t xml:space="preserve">Jeżeli nie można wybrać najkorzystniejszej oferty z uwagi na to, że dwie lub więcej ofert </w:t>
      </w:r>
      <w:r w:rsidR="00614CEE" w:rsidRPr="00513161">
        <w:rPr>
          <w:color w:val="000000"/>
          <w:sz w:val="22"/>
          <w:szCs w:val="22"/>
        </w:rPr>
        <w:br/>
      </w:r>
      <w:r w:rsidRPr="00513161">
        <w:rPr>
          <w:color w:val="000000"/>
          <w:sz w:val="22"/>
          <w:szCs w:val="22"/>
        </w:rPr>
        <w:t xml:space="preserve">przedstawia taki sam bilans ceny lub kosztu i innych kryteriów oceny ofert, </w:t>
      </w:r>
      <w:r w:rsidR="003F13F1" w:rsidRPr="00513161">
        <w:rPr>
          <w:color w:val="000000"/>
          <w:sz w:val="22"/>
          <w:szCs w:val="22"/>
        </w:rPr>
        <w:t>zamawia</w:t>
      </w:r>
      <w:r w:rsidRPr="00513161">
        <w:rPr>
          <w:color w:val="000000"/>
          <w:sz w:val="22"/>
          <w:szCs w:val="22"/>
        </w:rPr>
        <w:t xml:space="preserve">jący wzywa </w:t>
      </w:r>
      <w:r w:rsidR="003F13F1" w:rsidRPr="00513161">
        <w:rPr>
          <w:color w:val="000000"/>
          <w:sz w:val="22"/>
          <w:szCs w:val="22"/>
        </w:rPr>
        <w:t>wykonawc</w:t>
      </w:r>
      <w:r w:rsidRPr="00513161">
        <w:rPr>
          <w:color w:val="000000"/>
          <w:sz w:val="22"/>
          <w:szCs w:val="22"/>
        </w:rPr>
        <w:t xml:space="preserve">ów, którzy złożyli te oferty, do złożenia w terminie określonym przez </w:t>
      </w:r>
      <w:r w:rsidR="00614CEE" w:rsidRPr="00513161">
        <w:rPr>
          <w:color w:val="000000"/>
          <w:sz w:val="22"/>
          <w:szCs w:val="22"/>
        </w:rPr>
        <w:br/>
      </w:r>
      <w:r w:rsidR="003F13F1" w:rsidRPr="00513161">
        <w:rPr>
          <w:color w:val="000000"/>
          <w:sz w:val="22"/>
          <w:szCs w:val="22"/>
        </w:rPr>
        <w:t>zamawia</w:t>
      </w:r>
      <w:r w:rsidRPr="00513161">
        <w:rPr>
          <w:color w:val="000000"/>
          <w:sz w:val="22"/>
          <w:szCs w:val="22"/>
        </w:rPr>
        <w:t>jącego ofert dodatkowych zawierających nową cenę lub koszt.</w:t>
      </w:r>
    </w:p>
    <w:p w14:paraId="2DE15B16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702B17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XVI – Informacje o formalnościach, jakie powinny zostać dopełnione po wyborze oferty w celu zawarcia umowy w sprawie zamówienia publicznego</w:t>
      </w:r>
    </w:p>
    <w:p w14:paraId="1F31F1DE" w14:textId="2C5027C5" w:rsidR="00257C19" w:rsidRPr="00513161" w:rsidRDefault="00A869D0" w:rsidP="002907B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Przed podpisaniem umowy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="006E728A" w:rsidRPr="00513161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13161">
        <w:rPr>
          <w:rFonts w:ascii="Times New Roman" w:eastAsia="Times New Roman" w:hAnsi="Times New Roman" w:cs="Times New Roman"/>
          <w:lang w:eastAsia="pl-PL"/>
        </w:rPr>
        <w:t>powinien złożyć:</w:t>
      </w:r>
    </w:p>
    <w:p w14:paraId="5A188353" w14:textId="41F3B4AB" w:rsidR="00257C19" w:rsidRPr="00513161" w:rsidRDefault="00A869D0" w:rsidP="002907B9">
      <w:pPr>
        <w:pStyle w:val="Akapitzlist"/>
        <w:numPr>
          <w:ilvl w:val="1"/>
          <w:numId w:val="61"/>
        </w:numPr>
        <w:jc w:val="both"/>
        <w:rPr>
          <w:sz w:val="22"/>
          <w:szCs w:val="22"/>
        </w:rPr>
      </w:pPr>
      <w:r w:rsidRPr="00513161">
        <w:rPr>
          <w:sz w:val="22"/>
          <w:szCs w:val="22"/>
        </w:rPr>
        <w:t>kopię umowy</w:t>
      </w:r>
      <w:r w:rsidR="00614CEE" w:rsidRPr="00513161">
        <w:rPr>
          <w:sz w:val="22"/>
          <w:szCs w:val="22"/>
        </w:rPr>
        <w:t xml:space="preserve"> </w:t>
      </w:r>
      <w:r w:rsidRPr="00513161">
        <w:rPr>
          <w:sz w:val="22"/>
          <w:szCs w:val="22"/>
        </w:rPr>
        <w:t>(-ów) określającej podstawy i zasady wspólnego ubiegania się</w:t>
      </w:r>
      <w:r w:rsidR="00614CEE" w:rsidRPr="00513161">
        <w:rPr>
          <w:sz w:val="22"/>
          <w:szCs w:val="22"/>
        </w:rPr>
        <w:t xml:space="preserve"> </w:t>
      </w:r>
      <w:r w:rsidRPr="00513161">
        <w:rPr>
          <w:sz w:val="22"/>
          <w:szCs w:val="22"/>
        </w:rPr>
        <w:t>o udzielenie zamówienia publicznego – w przypadku złożenia oferty przez podmioty występujące wspólnie (tj. konsorcjum);</w:t>
      </w:r>
    </w:p>
    <w:p w14:paraId="3D66D2DF" w14:textId="02990F50" w:rsidR="00445FE6" w:rsidRPr="00513161" w:rsidRDefault="00445FE6" w:rsidP="002907B9">
      <w:pPr>
        <w:pStyle w:val="Akapitzlist"/>
        <w:numPr>
          <w:ilvl w:val="1"/>
          <w:numId w:val="61"/>
        </w:numPr>
        <w:jc w:val="both"/>
        <w:rPr>
          <w:sz w:val="22"/>
          <w:szCs w:val="22"/>
        </w:rPr>
      </w:pPr>
      <w:r w:rsidRPr="00513161">
        <w:rPr>
          <w:sz w:val="22"/>
          <w:szCs w:val="22"/>
        </w:rPr>
        <w:t>wykaz podwykonawców z zakresem powierzonych im zadań, o ile przewiduje się ich udział w realizacji zamówienia;</w:t>
      </w:r>
    </w:p>
    <w:p w14:paraId="44ED1C45" w14:textId="5B857E90" w:rsidR="00445FE6" w:rsidRPr="00513161" w:rsidRDefault="00445FE6" w:rsidP="002907B9">
      <w:pPr>
        <w:pStyle w:val="Akapitzlist"/>
        <w:numPr>
          <w:ilvl w:val="1"/>
          <w:numId w:val="61"/>
        </w:numPr>
        <w:jc w:val="both"/>
        <w:rPr>
          <w:sz w:val="22"/>
          <w:szCs w:val="22"/>
        </w:rPr>
      </w:pPr>
      <w:r w:rsidRPr="00513161">
        <w:rPr>
          <w:sz w:val="22"/>
          <w:szCs w:val="22"/>
        </w:rPr>
        <w:t>oświadczenie o niepodleganiu wykluczeniu – art. 7 ust. 1 ustawy z dnia 13 kwietnia 2022</w:t>
      </w:r>
      <w:r w:rsidR="00D362D2" w:rsidRPr="00513161">
        <w:rPr>
          <w:sz w:val="22"/>
          <w:szCs w:val="22"/>
        </w:rPr>
        <w:t> </w:t>
      </w:r>
      <w:r w:rsidRPr="00513161">
        <w:rPr>
          <w:sz w:val="22"/>
          <w:szCs w:val="22"/>
        </w:rPr>
        <w:t>r. o szczególnych rozwiązaniach w zakresie przeciwdziałania wspieraniu agresji na Ukrainę oraz służących ochronie bezpieczeństwa narodowego (Dz.U. z 202</w:t>
      </w:r>
      <w:r w:rsidR="00AF4851">
        <w:rPr>
          <w:sz w:val="22"/>
          <w:szCs w:val="22"/>
        </w:rPr>
        <w:t>4</w:t>
      </w:r>
      <w:r w:rsidRPr="00513161">
        <w:rPr>
          <w:sz w:val="22"/>
          <w:szCs w:val="22"/>
        </w:rPr>
        <w:t xml:space="preserve"> r., poz. </w:t>
      </w:r>
      <w:r w:rsidR="00AF4851">
        <w:rPr>
          <w:sz w:val="22"/>
          <w:szCs w:val="22"/>
        </w:rPr>
        <w:t>507</w:t>
      </w:r>
      <w:r w:rsidRPr="00513161">
        <w:rPr>
          <w:sz w:val="22"/>
          <w:szCs w:val="22"/>
        </w:rPr>
        <w:t xml:space="preserve">) – w przypadku </w:t>
      </w:r>
      <w:r w:rsidR="003F13F1" w:rsidRPr="00513161">
        <w:rPr>
          <w:sz w:val="22"/>
          <w:szCs w:val="22"/>
        </w:rPr>
        <w:t>wykonawc</w:t>
      </w:r>
      <w:r w:rsidRPr="00513161">
        <w:rPr>
          <w:sz w:val="22"/>
          <w:szCs w:val="22"/>
        </w:rPr>
        <w:t>ów wspólnie ubiegających się o zamówienie oświadczenie składa każdy z nich</w:t>
      </w:r>
      <w:r w:rsidR="0041706E" w:rsidRPr="00513161">
        <w:rPr>
          <w:sz w:val="22"/>
          <w:szCs w:val="22"/>
        </w:rPr>
        <w:t>.</w:t>
      </w:r>
    </w:p>
    <w:p w14:paraId="7972F166" w14:textId="483854C3" w:rsidR="00257C19" w:rsidRPr="00513161" w:rsidRDefault="00A869D0" w:rsidP="002907B9">
      <w:pPr>
        <w:pStyle w:val="Akapitzlist"/>
        <w:numPr>
          <w:ilvl w:val="0"/>
          <w:numId w:val="62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Wybrany </w:t>
      </w:r>
      <w:r w:rsidR="003F13F1" w:rsidRPr="00513161">
        <w:rPr>
          <w:sz w:val="22"/>
          <w:szCs w:val="22"/>
        </w:rPr>
        <w:t>wykonawc</w:t>
      </w:r>
      <w:r w:rsidR="004F5856" w:rsidRPr="00513161">
        <w:rPr>
          <w:sz w:val="22"/>
          <w:szCs w:val="22"/>
        </w:rPr>
        <w:t xml:space="preserve">a </w:t>
      </w:r>
      <w:r w:rsidRPr="00513161">
        <w:rPr>
          <w:sz w:val="22"/>
          <w:szCs w:val="22"/>
        </w:rPr>
        <w:t xml:space="preserve">jest zobowiązany do zawarcia umowy w terminie i miejscu wyznaczonym przez </w:t>
      </w:r>
      <w:r w:rsidR="003F13F1" w:rsidRPr="00513161">
        <w:rPr>
          <w:sz w:val="22"/>
          <w:szCs w:val="22"/>
        </w:rPr>
        <w:t>zamawia</w:t>
      </w:r>
      <w:r w:rsidR="004F5856" w:rsidRPr="00513161">
        <w:rPr>
          <w:sz w:val="22"/>
          <w:szCs w:val="22"/>
        </w:rPr>
        <w:t>jącego</w:t>
      </w:r>
      <w:r w:rsidRPr="00513161">
        <w:rPr>
          <w:sz w:val="22"/>
          <w:szCs w:val="22"/>
        </w:rPr>
        <w:t>.</w:t>
      </w:r>
    </w:p>
    <w:p w14:paraId="49A3C59F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E1506F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XVII – Wymagania dotyczące zabezpieczenia należytego wykonania umowy</w:t>
      </w:r>
    </w:p>
    <w:p w14:paraId="20D78CD7" w14:textId="77777777" w:rsidR="00257C19" w:rsidRPr="00513161" w:rsidRDefault="00A869D0" w:rsidP="002907B9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Zamawiający nie przewiduje konieczności wniesienia zabezpieczenia należytego wykonania umowy.</w:t>
      </w:r>
    </w:p>
    <w:p w14:paraId="0842D7C5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5C54DF" w14:textId="646F1009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XVIII – </w:t>
      </w:r>
      <w:r w:rsidR="005B313B" w:rsidRPr="00513161">
        <w:rPr>
          <w:rFonts w:ascii="Times New Roman" w:eastAsia="Times New Roman" w:hAnsi="Times New Roman" w:cs="Times New Roman"/>
          <w:b/>
          <w:bCs/>
          <w:lang w:eastAsia="pl-PL"/>
        </w:rPr>
        <w:t>Projektowane postanowienia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 umow</w:t>
      </w:r>
      <w:r w:rsidR="00E71D58" w:rsidRPr="00513161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 – załącznik nr 2 do SWZ.</w:t>
      </w:r>
    </w:p>
    <w:p w14:paraId="7C309A3E" w14:textId="77777777" w:rsidR="00257C19" w:rsidRPr="00513161" w:rsidRDefault="00257C1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9A354E" w14:textId="4FA2F1AD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XIX – Pouczenie ośrodkach ochrony prawnej przysługujących wykonawcy w toku postępowania o udzielenie zamówienia publiczne</w:t>
      </w:r>
      <w:r w:rsidR="00DC5E20">
        <w:rPr>
          <w:rFonts w:ascii="Times New Roman" w:eastAsia="Times New Roman" w:hAnsi="Times New Roman" w:cs="Times New Roman"/>
          <w:b/>
          <w:bCs/>
          <w:lang w:eastAsia="pl-PL"/>
        </w:rPr>
        <w:t>g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o</w:t>
      </w:r>
    </w:p>
    <w:p w14:paraId="09FBEA0D" w14:textId="16701D50" w:rsidR="00257C19" w:rsidRPr="00513161" w:rsidRDefault="00A869D0" w:rsidP="002907B9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Ś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r</w:t>
      </w:r>
      <w:r w:rsidRPr="00513161">
        <w:rPr>
          <w:rFonts w:ascii="Times New Roman" w:eastAsia="Times New Roman" w:hAnsi="Times New Roman" w:cs="Times New Roman"/>
          <w:lang w:eastAsia="pl-PL"/>
        </w:rPr>
        <w:t>od</w:t>
      </w:r>
      <w:r w:rsidRPr="00513161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513161">
        <w:rPr>
          <w:rFonts w:ascii="Times New Roman" w:eastAsia="Times New Roman" w:hAnsi="Times New Roman" w:cs="Times New Roman"/>
          <w:lang w:eastAsia="pl-PL"/>
        </w:rPr>
        <w:t>i o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h</w:t>
      </w:r>
      <w:r w:rsidRPr="00513161">
        <w:rPr>
          <w:rFonts w:ascii="Times New Roman" w:eastAsia="Times New Roman" w:hAnsi="Times New Roman" w:cs="Times New Roman"/>
          <w:lang w:eastAsia="pl-PL"/>
        </w:rPr>
        <w:t>r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o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ny 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p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r</w:t>
      </w:r>
      <w:r w:rsidRPr="00513161">
        <w:rPr>
          <w:rFonts w:ascii="Times New Roman" w:eastAsia="Times New Roman" w:hAnsi="Times New Roman" w:cs="Times New Roman"/>
          <w:lang w:eastAsia="pl-PL"/>
        </w:rPr>
        <w:t>a</w:t>
      </w:r>
      <w:r w:rsidRPr="00513161">
        <w:rPr>
          <w:rFonts w:ascii="Times New Roman" w:eastAsia="Times New Roman" w:hAnsi="Times New Roman" w:cs="Times New Roman"/>
          <w:spacing w:val="-4"/>
          <w:lang w:eastAsia="pl-PL"/>
        </w:rPr>
        <w:t>w</w:t>
      </w:r>
      <w:r w:rsidRPr="00513161">
        <w:rPr>
          <w:rFonts w:ascii="Times New Roman" w:eastAsia="Times New Roman" w:hAnsi="Times New Roman" w:cs="Times New Roman"/>
          <w:lang w:eastAsia="pl-PL"/>
        </w:rPr>
        <w:t>n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513161">
        <w:rPr>
          <w:rFonts w:ascii="Times New Roman" w:eastAsia="Times New Roman" w:hAnsi="Times New Roman" w:cs="Times New Roman"/>
          <w:lang w:eastAsia="pl-PL"/>
        </w:rPr>
        <w:t>j pr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513161">
        <w:rPr>
          <w:rFonts w:ascii="Times New Roman" w:eastAsia="Times New Roman" w:hAnsi="Times New Roman" w:cs="Times New Roman"/>
          <w:spacing w:val="-5"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sł</w:t>
      </w:r>
      <w:r w:rsidRPr="00513161">
        <w:rPr>
          <w:rFonts w:ascii="Times New Roman" w:eastAsia="Times New Roman" w:hAnsi="Times New Roman" w:cs="Times New Roman"/>
          <w:lang w:eastAsia="pl-PL"/>
        </w:rPr>
        <w:t>u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gu</w:t>
      </w:r>
      <w:r w:rsidRPr="00513161">
        <w:rPr>
          <w:rFonts w:ascii="Times New Roman" w:eastAsia="Times New Roman" w:hAnsi="Times New Roman" w:cs="Times New Roman"/>
          <w:lang w:eastAsia="pl-PL"/>
        </w:rPr>
        <w:t>ją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w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ko</w:t>
      </w:r>
      <w:r w:rsidRPr="00513161">
        <w:rPr>
          <w:rFonts w:ascii="Times New Roman" w:eastAsia="Times New Roman" w:hAnsi="Times New Roman" w:cs="Times New Roman"/>
          <w:lang w:eastAsia="pl-PL"/>
        </w:rPr>
        <w:t>n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aw</w:t>
      </w:r>
      <w:r w:rsidRPr="00513161">
        <w:rPr>
          <w:rFonts w:ascii="Times New Roman" w:eastAsia="Times New Roman" w:hAnsi="Times New Roman" w:cs="Times New Roman"/>
          <w:lang w:eastAsia="pl-PL"/>
        </w:rPr>
        <w:t>c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lang w:eastAsia="pl-PL"/>
        </w:rPr>
        <w:t>, je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żel</w:t>
      </w:r>
      <w:r w:rsidR="003666A5" w:rsidRPr="00513161">
        <w:rPr>
          <w:rFonts w:ascii="Times New Roman" w:eastAsia="Times New Roman" w:hAnsi="Times New Roman" w:cs="Times New Roman"/>
          <w:lang w:eastAsia="pl-PL"/>
        </w:rPr>
        <w:t>i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513161">
        <w:rPr>
          <w:rFonts w:ascii="Times New Roman" w:eastAsia="Times New Roman" w:hAnsi="Times New Roman" w:cs="Times New Roman"/>
          <w:lang w:eastAsia="pl-PL"/>
        </w:rPr>
        <w:t>a l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u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b </w:t>
      </w:r>
      <w:r w:rsidRPr="00513161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ia</w:t>
      </w:r>
      <w:r w:rsidRPr="00513161">
        <w:rPr>
          <w:rFonts w:ascii="Times New Roman" w:eastAsia="Times New Roman" w:hAnsi="Times New Roman" w:cs="Times New Roman"/>
          <w:lang w:eastAsia="pl-PL"/>
        </w:rPr>
        <w:t>ł i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n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ter</w:t>
      </w:r>
      <w:r w:rsidRPr="00513161">
        <w:rPr>
          <w:rFonts w:ascii="Times New Roman" w:eastAsia="Times New Roman" w:hAnsi="Times New Roman" w:cs="Times New Roman"/>
          <w:lang w:eastAsia="pl-PL"/>
        </w:rPr>
        <w:t>es w u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513161">
        <w:rPr>
          <w:rFonts w:ascii="Times New Roman" w:eastAsia="Times New Roman" w:hAnsi="Times New Roman" w:cs="Times New Roman"/>
          <w:spacing w:val="-3"/>
          <w:lang w:eastAsia="pl-PL"/>
        </w:rPr>
        <w:t>y</w:t>
      </w: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s</w:t>
      </w:r>
      <w:r w:rsidRPr="00513161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513161">
        <w:rPr>
          <w:rFonts w:ascii="Times New Roman" w:eastAsia="Times New Roman" w:hAnsi="Times New Roman" w:cs="Times New Roman"/>
          <w:lang w:eastAsia="pl-PL"/>
        </w:rPr>
        <w:t>a</w:t>
      </w:r>
      <w:r w:rsidRPr="00513161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Pr="00513161">
        <w:rPr>
          <w:rFonts w:ascii="Times New Roman" w:eastAsia="Times New Roman" w:hAnsi="Times New Roman" w:cs="Times New Roman"/>
          <w:spacing w:val="-4"/>
          <w:lang w:eastAsia="pl-PL"/>
        </w:rPr>
        <w:t>i</w:t>
      </w:r>
      <w:r w:rsidRPr="00513161">
        <w:rPr>
          <w:rFonts w:ascii="Times New Roman" w:eastAsia="Times New Roman" w:hAnsi="Times New Roman" w:cs="Times New Roman"/>
          <w:lang w:eastAsia="pl-PL"/>
        </w:rPr>
        <w:t>u zamówienia oraz poniósł́ lub może ponieś</w:t>
      </w:r>
      <w:r w:rsidR="003666A5" w:rsidRPr="00513161">
        <w:rPr>
          <w:rFonts w:ascii="Times New Roman" w:eastAsia="Times New Roman" w:hAnsi="Times New Roman" w:cs="Times New Roman"/>
          <w:lang w:eastAsia="pl-PL"/>
        </w:rPr>
        <w:t>ć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szkodę w wyniku naruszenia przez zamawiającego</w:t>
      </w:r>
      <w:r w:rsidR="003666A5" w:rsidRPr="00513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lang w:eastAsia="pl-PL"/>
        </w:rPr>
        <w:t>przepisów ustawy PZP.</w:t>
      </w:r>
    </w:p>
    <w:p w14:paraId="204E99D0" w14:textId="77777777" w:rsidR="00257C19" w:rsidRPr="00513161" w:rsidRDefault="00A869D0" w:rsidP="002907B9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Odwołanie przysługuje na:</w:t>
      </w:r>
    </w:p>
    <w:p w14:paraId="026F9709" w14:textId="7794CD37" w:rsidR="00257C19" w:rsidRPr="00513161" w:rsidRDefault="00A869D0" w:rsidP="002907B9">
      <w:pPr>
        <w:pStyle w:val="Akapitzlist"/>
        <w:widowControl/>
        <w:numPr>
          <w:ilvl w:val="1"/>
          <w:numId w:val="15"/>
        </w:numPr>
        <w:ind w:left="993" w:hanging="567"/>
        <w:jc w:val="both"/>
        <w:rPr>
          <w:spacing w:val="-1"/>
          <w:sz w:val="22"/>
          <w:szCs w:val="22"/>
        </w:rPr>
      </w:pPr>
      <w:r w:rsidRPr="00513161">
        <w:rPr>
          <w:sz w:val="22"/>
          <w:szCs w:val="22"/>
        </w:rPr>
        <w:t>niezgodną z przepisami ustawy czynność zamawiającego, podjętą w postępowaniu o</w:t>
      </w:r>
      <w:r w:rsidR="00013CD4">
        <w:rPr>
          <w:sz w:val="22"/>
          <w:szCs w:val="22"/>
        </w:rPr>
        <w:t xml:space="preserve"> </w:t>
      </w:r>
      <w:r w:rsidRPr="00513161">
        <w:rPr>
          <w:sz w:val="22"/>
          <w:szCs w:val="22"/>
        </w:rPr>
        <w:t>udzielenie zamówienia,</w:t>
      </w:r>
      <w:r w:rsidR="00C6754C" w:rsidRPr="00513161">
        <w:rPr>
          <w:sz w:val="22"/>
          <w:szCs w:val="22"/>
        </w:rPr>
        <w:t xml:space="preserve"> </w:t>
      </w:r>
      <w:r w:rsidRPr="00513161">
        <w:rPr>
          <w:sz w:val="22"/>
          <w:szCs w:val="22"/>
        </w:rPr>
        <w:t>w tym na projektowane postanowienie</w:t>
      </w:r>
      <w:r w:rsidR="00C6754C" w:rsidRPr="00513161">
        <w:rPr>
          <w:sz w:val="22"/>
          <w:szCs w:val="22"/>
        </w:rPr>
        <w:t xml:space="preserve"> u</w:t>
      </w:r>
      <w:r w:rsidRPr="00513161">
        <w:rPr>
          <w:sz w:val="22"/>
          <w:szCs w:val="22"/>
        </w:rPr>
        <w:t>mowy;</w:t>
      </w:r>
    </w:p>
    <w:p w14:paraId="0E01D8EA" w14:textId="2682FBAF" w:rsidR="00257C19" w:rsidRPr="00513161" w:rsidRDefault="00A869D0" w:rsidP="002907B9">
      <w:pPr>
        <w:pStyle w:val="Akapitzlist"/>
        <w:widowControl/>
        <w:numPr>
          <w:ilvl w:val="1"/>
          <w:numId w:val="15"/>
        </w:numPr>
        <w:ind w:left="993" w:hanging="567"/>
        <w:jc w:val="both"/>
        <w:rPr>
          <w:spacing w:val="-1"/>
          <w:sz w:val="22"/>
          <w:szCs w:val="22"/>
        </w:rPr>
      </w:pPr>
      <w:r w:rsidRPr="00513161">
        <w:rPr>
          <w:sz w:val="22"/>
          <w:szCs w:val="22"/>
        </w:rPr>
        <w:t>zaniechanie czynnośc</w:t>
      </w:r>
      <w:r w:rsidR="00013CD4">
        <w:rPr>
          <w:sz w:val="22"/>
          <w:szCs w:val="22"/>
        </w:rPr>
        <w:t>i</w:t>
      </w:r>
      <w:r w:rsidRPr="00513161">
        <w:rPr>
          <w:sz w:val="22"/>
          <w:szCs w:val="22"/>
        </w:rPr>
        <w:t xml:space="preserve"> w postępowaniu o udzielenie zamówienia, do której zamawiający̨ był obowiązany̨ na podstawie ustawy PZP.</w:t>
      </w:r>
    </w:p>
    <w:p w14:paraId="77EB35AA" w14:textId="769A8B3B" w:rsidR="00257C19" w:rsidRPr="00513161" w:rsidRDefault="00A869D0" w:rsidP="002907B9">
      <w:pPr>
        <w:numPr>
          <w:ilvl w:val="0"/>
          <w:numId w:val="6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1576B57E" w14:textId="79391012" w:rsidR="00257C19" w:rsidRPr="00513161" w:rsidRDefault="00A869D0" w:rsidP="002907B9">
      <w:pPr>
        <w:numPr>
          <w:ilvl w:val="0"/>
          <w:numId w:val="6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Na orzeczenie Krajowej Izby Odwoławczej oraz postanowienie Prezesa Krajowej Izby Odwoławczej, o którym mowa w art. 519 ust. 1 ustawy PZP, stronom oraz uczestnikom postepowania odwoławczego przysługuje skarga do s</w:t>
      </w:r>
      <w:r w:rsidR="00013CD4">
        <w:rPr>
          <w:rFonts w:ascii="Times New Roman" w:eastAsia="Times New Roman" w:hAnsi="Times New Roman" w:cs="Times New Roman"/>
          <w:spacing w:val="-1"/>
          <w:lang w:eastAsia="pl-PL"/>
        </w:rPr>
        <w:t>ą</w:t>
      </w:r>
      <w:r w:rsidRPr="00513161">
        <w:rPr>
          <w:rFonts w:ascii="Times New Roman" w:eastAsia="Times New Roman" w:hAnsi="Times New Roman" w:cs="Times New Roman"/>
          <w:spacing w:val="-1"/>
          <w:lang w:eastAsia="pl-PL"/>
        </w:rPr>
        <w:t>du. Skargę̨ wnosi się do Sądu Okręgowego w Warszawie – sądu zamówień publicznych za pośrednictwem Prezesa Krajowej Izby Odwoławczej.</w:t>
      </w:r>
    </w:p>
    <w:p w14:paraId="061D6AA2" w14:textId="77777777" w:rsidR="00257C19" w:rsidRDefault="00A869D0" w:rsidP="002907B9">
      <w:pPr>
        <w:numPr>
          <w:ilvl w:val="0"/>
          <w:numId w:val="6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513161">
        <w:rPr>
          <w:rFonts w:ascii="Times New Roman" w:eastAsia="Times New Roman" w:hAnsi="Times New Roman" w:cs="Times New Roman"/>
          <w:spacing w:val="-1"/>
          <w:lang w:eastAsia="pl-PL"/>
        </w:rPr>
        <w:lastRenderedPageBreak/>
        <w:t>Szczegółowe informacje dotyczące środków ochrony prawnej określone są w Dziale IX „Środki ochrony prawnej” ustawy PZP.</w:t>
      </w:r>
    </w:p>
    <w:p w14:paraId="6788E1F2" w14:textId="77777777" w:rsidR="00B87605" w:rsidRPr="00513161" w:rsidRDefault="00B87605" w:rsidP="002907B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</w:p>
    <w:p w14:paraId="101B0763" w14:textId="77777777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XX – Postanowienia ogólne</w:t>
      </w:r>
    </w:p>
    <w:p w14:paraId="7CCC8837" w14:textId="2F6D27B2" w:rsidR="00C42222" w:rsidRPr="00513161" w:rsidRDefault="006C4BE6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hAnsi="Times New Roman" w:cs="Times New Roman"/>
          <w:bCs/>
        </w:rPr>
        <w:t xml:space="preserve">Zamawiający </w:t>
      </w:r>
      <w:r w:rsidR="00AF4851">
        <w:rPr>
          <w:rFonts w:ascii="Times New Roman" w:hAnsi="Times New Roman" w:cs="Times New Roman"/>
          <w:bCs/>
        </w:rPr>
        <w:t xml:space="preserve">nie </w:t>
      </w:r>
      <w:r w:rsidRPr="00513161">
        <w:rPr>
          <w:rFonts w:ascii="Times New Roman" w:hAnsi="Times New Roman" w:cs="Times New Roman"/>
          <w:bCs/>
        </w:rPr>
        <w:t>dopuszcza składani</w:t>
      </w:r>
      <w:r w:rsidR="00AF4851">
        <w:rPr>
          <w:rFonts w:ascii="Times New Roman" w:hAnsi="Times New Roman" w:cs="Times New Roman"/>
          <w:bCs/>
        </w:rPr>
        <w:t>a</w:t>
      </w:r>
      <w:r w:rsidR="00264B88" w:rsidRPr="00513161">
        <w:rPr>
          <w:rFonts w:ascii="Times New Roman" w:hAnsi="Times New Roman" w:cs="Times New Roman"/>
          <w:bCs/>
        </w:rPr>
        <w:t xml:space="preserve"> ofert częściowych</w:t>
      </w:r>
      <w:r w:rsidR="00AF4851">
        <w:rPr>
          <w:rFonts w:ascii="Times New Roman" w:hAnsi="Times New Roman" w:cs="Times New Roman"/>
          <w:bCs/>
        </w:rPr>
        <w:t>.</w:t>
      </w:r>
    </w:p>
    <w:p w14:paraId="6E345680" w14:textId="4B95E946" w:rsidR="00AF4851" w:rsidRPr="003B7CF0" w:rsidRDefault="00AF4851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</w:rPr>
      </w:pPr>
      <w:r w:rsidRPr="05BB1EA9">
        <w:rPr>
          <w:rFonts w:ascii="Times New Roman" w:hAnsi="Times New Roman" w:cs="Times New Roman"/>
        </w:rPr>
        <w:t>Powody niedokonania podziału zamówienia na części:</w:t>
      </w:r>
      <w:r w:rsidR="003B7CF0">
        <w:rPr>
          <w:rFonts w:ascii="Times New Roman" w:hAnsi="Times New Roman" w:cs="Times New Roman"/>
        </w:rPr>
        <w:t xml:space="preserve"> </w:t>
      </w:r>
      <w:r w:rsidR="003B7CF0" w:rsidRPr="003B7CF0">
        <w:rPr>
          <w:rFonts w:ascii="Times New Roman" w:hAnsi="Times New Roman" w:cs="Times New Roman"/>
          <w:i/>
          <w:iCs/>
        </w:rPr>
        <w:t xml:space="preserve">większość konferencji odbywa się w </w:t>
      </w:r>
      <w:r w:rsidR="00DB4EF3">
        <w:rPr>
          <w:rFonts w:ascii="Times New Roman" w:hAnsi="Times New Roman" w:cs="Times New Roman"/>
          <w:i/>
          <w:iCs/>
        </w:rPr>
        <w:t>tożsamym</w:t>
      </w:r>
      <w:r w:rsidR="003B7CF0" w:rsidRPr="003B7CF0">
        <w:rPr>
          <w:rFonts w:ascii="Times New Roman" w:hAnsi="Times New Roman" w:cs="Times New Roman"/>
          <w:i/>
          <w:iCs/>
        </w:rPr>
        <w:t xml:space="preserve"> czasie tj. 16-21 września br. i zabezpieczenie zaplecza cateringowego dla dwóch </w:t>
      </w:r>
      <w:r w:rsidR="00D609EE">
        <w:rPr>
          <w:rFonts w:ascii="Times New Roman" w:hAnsi="Times New Roman" w:cs="Times New Roman"/>
          <w:i/>
          <w:iCs/>
        </w:rPr>
        <w:t>lub więcej Wykonawców</w:t>
      </w:r>
      <w:r w:rsidR="003B7CF0" w:rsidRPr="003B7CF0">
        <w:rPr>
          <w:rFonts w:ascii="Times New Roman" w:hAnsi="Times New Roman" w:cs="Times New Roman"/>
          <w:i/>
          <w:iCs/>
        </w:rPr>
        <w:t xml:space="preserve"> w jednym budynku jest niemożliwe i w znacznym stopniu utrudni organizację konferencji</w:t>
      </w:r>
      <w:r w:rsidR="003B7CF0">
        <w:rPr>
          <w:rFonts w:ascii="Times New Roman" w:hAnsi="Times New Roman" w:cs="Times New Roman"/>
          <w:i/>
          <w:iCs/>
        </w:rPr>
        <w:t xml:space="preserve"> oraz realizację przedmiotu zamówienia</w:t>
      </w:r>
      <w:r w:rsidR="003B7CF0" w:rsidRPr="003B7CF0">
        <w:rPr>
          <w:rFonts w:ascii="Times New Roman" w:hAnsi="Times New Roman" w:cs="Times New Roman"/>
          <w:i/>
          <w:iCs/>
        </w:rPr>
        <w:t>.</w:t>
      </w:r>
    </w:p>
    <w:p w14:paraId="5EE04D50" w14:textId="1A5FF485" w:rsidR="00264B88" w:rsidRPr="00513161" w:rsidRDefault="00264B88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lang w:eastAsia="pl-PL"/>
        </w:rPr>
        <w:t>Zamawiający nie dopuszcza składania ofert wariantowych.</w:t>
      </w:r>
    </w:p>
    <w:p w14:paraId="5E02E4E1" w14:textId="2D99A396" w:rsidR="00257C19" w:rsidRPr="00513161" w:rsidRDefault="00A869D0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Zamawiający nie przewiduje zawarcia umowy ramowej.</w:t>
      </w:r>
    </w:p>
    <w:p w14:paraId="30137E61" w14:textId="6B0C3200" w:rsidR="00257C19" w:rsidRPr="00513161" w:rsidRDefault="00A869D0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Zamawiający nie przewiduje możliwości udzielenie zamówienia polegającego na powtórzeniu podobnych </w:t>
      </w:r>
      <w:r w:rsidR="00D12FA6" w:rsidRPr="00513161">
        <w:rPr>
          <w:rFonts w:ascii="Times New Roman" w:eastAsia="Times New Roman" w:hAnsi="Times New Roman" w:cs="Times New Roman"/>
          <w:lang w:eastAsia="pl-PL"/>
        </w:rPr>
        <w:t>usług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na podstawie art. 214 ust. 1 pkt </w:t>
      </w:r>
      <w:r w:rsidR="00D12FA6" w:rsidRPr="00513161">
        <w:rPr>
          <w:rFonts w:ascii="Times New Roman" w:eastAsia="Times New Roman" w:hAnsi="Times New Roman" w:cs="Times New Roman"/>
          <w:lang w:eastAsia="pl-PL"/>
        </w:rPr>
        <w:t>7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ustawy PZP.</w:t>
      </w:r>
    </w:p>
    <w:p w14:paraId="76E425A1" w14:textId="2FE3312B" w:rsidR="00257C19" w:rsidRPr="00513161" w:rsidRDefault="00A869D0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Rozliczenia pomiędzy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wykonawc</w:t>
      </w:r>
      <w:r w:rsidR="004F5856" w:rsidRPr="00513161">
        <w:rPr>
          <w:rFonts w:ascii="Times New Roman" w:eastAsia="Times New Roman" w:hAnsi="Times New Roman" w:cs="Times New Roman"/>
          <w:lang w:eastAsia="pl-PL"/>
        </w:rPr>
        <w:t xml:space="preserve">ą, 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a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zamawia</w:t>
      </w:r>
      <w:r w:rsidR="004F5856" w:rsidRPr="00513161">
        <w:rPr>
          <w:rFonts w:ascii="Times New Roman" w:eastAsia="Times New Roman" w:hAnsi="Times New Roman" w:cs="Times New Roman"/>
          <w:lang w:eastAsia="pl-PL"/>
        </w:rPr>
        <w:t xml:space="preserve">jącym </w:t>
      </w:r>
      <w:r w:rsidRPr="00513161">
        <w:rPr>
          <w:rFonts w:ascii="Times New Roman" w:eastAsia="Times New Roman" w:hAnsi="Times New Roman" w:cs="Times New Roman"/>
          <w:lang w:eastAsia="pl-PL"/>
        </w:rPr>
        <w:t>będą dokonywane w złotych polskich (PLN)</w:t>
      </w:r>
      <w:r w:rsidR="00681BCC" w:rsidRPr="00513161">
        <w:rPr>
          <w:rFonts w:ascii="Times New Roman" w:eastAsia="Times New Roman" w:hAnsi="Times New Roman" w:cs="Times New Roman"/>
          <w:lang w:eastAsia="pl-PL"/>
        </w:rPr>
        <w:t>.</w:t>
      </w:r>
    </w:p>
    <w:p w14:paraId="29847BE3" w14:textId="6B9EB132" w:rsidR="00257C19" w:rsidRPr="00513161" w:rsidRDefault="00A869D0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Zamawiający nie przewiduje aukcji elektronicznej.</w:t>
      </w:r>
    </w:p>
    <w:p w14:paraId="5A918A9B" w14:textId="1920EC6E" w:rsidR="00257C19" w:rsidRPr="00513161" w:rsidRDefault="00A869D0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eastAsia="Times New Roman" w:hAnsi="Times New Roman" w:cs="Times New Roman"/>
          <w:bCs/>
          <w:lang w:eastAsia="pl-PL"/>
        </w:rPr>
        <w:t>Zamawiający nie przewiduje zwrotu kosztów udziału w postępowaniu.</w:t>
      </w:r>
    </w:p>
    <w:p w14:paraId="1C7F3FAA" w14:textId="1D2A8C42" w:rsidR="003B7A0B" w:rsidRPr="00513161" w:rsidRDefault="003B7A0B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hAnsi="Times New Roman" w:cs="Times New Roman"/>
          <w:bCs/>
        </w:rPr>
        <w:t xml:space="preserve">Zamawiający </w:t>
      </w:r>
      <w:r w:rsidR="00513998" w:rsidRPr="00513161">
        <w:rPr>
          <w:rFonts w:ascii="Times New Roman" w:hAnsi="Times New Roman" w:cs="Times New Roman"/>
          <w:bCs/>
        </w:rPr>
        <w:t xml:space="preserve">nie </w:t>
      </w:r>
      <w:r w:rsidRPr="00513161">
        <w:rPr>
          <w:rFonts w:ascii="Times New Roman" w:hAnsi="Times New Roman" w:cs="Times New Roman"/>
          <w:bCs/>
        </w:rPr>
        <w:t>przewiduje udzieleni</w:t>
      </w:r>
      <w:r w:rsidR="00513998" w:rsidRPr="00513161">
        <w:rPr>
          <w:rFonts w:ascii="Times New Roman" w:hAnsi="Times New Roman" w:cs="Times New Roman"/>
          <w:bCs/>
        </w:rPr>
        <w:t>a</w:t>
      </w:r>
      <w:r w:rsidRPr="00513161">
        <w:rPr>
          <w:rFonts w:ascii="Times New Roman" w:hAnsi="Times New Roman" w:cs="Times New Roman"/>
          <w:bCs/>
        </w:rPr>
        <w:t xml:space="preserve"> zaliczki na poczet realizacji umowy o zamówienie publiczne</w:t>
      </w:r>
      <w:r w:rsidR="0061655C" w:rsidRPr="00513161">
        <w:rPr>
          <w:rFonts w:ascii="Times New Roman" w:hAnsi="Times New Roman" w:cs="Times New Roman"/>
          <w:bCs/>
        </w:rPr>
        <w:t>.</w:t>
      </w:r>
    </w:p>
    <w:p w14:paraId="58BA310D" w14:textId="3B4FF8A0" w:rsidR="00365072" w:rsidRPr="00513161" w:rsidRDefault="00146C5A" w:rsidP="002907B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513161">
        <w:rPr>
          <w:rFonts w:ascii="Times New Roman" w:hAnsi="Times New Roman" w:cs="Times New Roman"/>
          <w:bCs/>
        </w:rPr>
        <w:t xml:space="preserve">Zamawiający żąda wskazania w ofercie przez </w:t>
      </w:r>
      <w:r w:rsidR="003F13F1" w:rsidRPr="00513161">
        <w:rPr>
          <w:rFonts w:ascii="Times New Roman" w:hAnsi="Times New Roman" w:cs="Times New Roman"/>
          <w:bCs/>
        </w:rPr>
        <w:t>wykonawc</w:t>
      </w:r>
      <w:r w:rsidRPr="00513161">
        <w:rPr>
          <w:rFonts w:ascii="Times New Roman" w:hAnsi="Times New Roman" w:cs="Times New Roman"/>
          <w:bCs/>
        </w:rPr>
        <w:t>ę tej części zamówienia, odpowiednio do treści postanowień SWZ, której wykonanie zamierza powierzyć podwykonawcom.</w:t>
      </w:r>
    </w:p>
    <w:p w14:paraId="5546395B" w14:textId="77777777" w:rsidR="00D741B9" w:rsidRPr="00513161" w:rsidRDefault="00D741B9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F8A6D2" w14:textId="0A68104E" w:rsidR="00257C19" w:rsidRPr="00513161" w:rsidRDefault="00A869D0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XXI – Informacje o przetwarzaniu danych osobowych</w:t>
      </w:r>
    </w:p>
    <w:p w14:paraId="5324C418" w14:textId="7B9489D6" w:rsidR="007B53E4" w:rsidRPr="00513161" w:rsidRDefault="007B53E4" w:rsidP="002907B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161">
        <w:rPr>
          <w:rFonts w:ascii="Times New Roman" w:hAnsi="Times New Roman" w:cs="Times New Roman"/>
        </w:rPr>
        <w:t>Zgodnie z art. 13 i 14</w:t>
      </w:r>
      <w:r w:rsidR="00C226C2" w:rsidRPr="00513161">
        <w:rPr>
          <w:rFonts w:ascii="Times New Roman" w:hAnsi="Times New Roman" w:cs="Times New Roman"/>
        </w:rPr>
        <w:t xml:space="preserve"> </w:t>
      </w:r>
      <w:r w:rsidRPr="00513161">
        <w:rPr>
          <w:rFonts w:ascii="Times New Roman" w:hAnsi="Times New Roman" w:cs="Times New Roman"/>
        </w:rPr>
        <w:t>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 w zw. z art. 19 ust. 1 ustawy PZP, Uniwersytet Jagielloński informuje, że:</w:t>
      </w:r>
    </w:p>
    <w:p w14:paraId="4483A5A9" w14:textId="5F8D0B1B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b/>
          <w:sz w:val="22"/>
          <w:szCs w:val="22"/>
        </w:rPr>
        <w:t>Administratorem</w:t>
      </w:r>
      <w:r w:rsidRPr="00513161">
        <w:rPr>
          <w:sz w:val="22"/>
          <w:szCs w:val="22"/>
        </w:rPr>
        <w:t xml:space="preserve"> Pani/Pana danych osobowych jest Uniwersytet Jagielloński, ul. Gołębia 24, </w:t>
      </w:r>
      <w:r w:rsidR="005E1403" w:rsidRPr="00513161">
        <w:rPr>
          <w:sz w:val="22"/>
          <w:szCs w:val="22"/>
        </w:rPr>
        <w:br/>
      </w:r>
      <w:r w:rsidRPr="00513161">
        <w:rPr>
          <w:sz w:val="22"/>
          <w:szCs w:val="22"/>
        </w:rPr>
        <w:t>31-007 Kraków, reprezentowany przez Rektora UJ.</w:t>
      </w:r>
    </w:p>
    <w:p w14:paraId="09770F2D" w14:textId="522EA14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b/>
          <w:sz w:val="22"/>
          <w:szCs w:val="22"/>
        </w:rPr>
        <w:t>Uniwersytet Jagielloński wyznaczył Inspektora Ochrony Danych</w:t>
      </w:r>
      <w:r w:rsidRPr="00513161">
        <w:rPr>
          <w:sz w:val="22"/>
          <w:szCs w:val="22"/>
        </w:rPr>
        <w:t xml:space="preserve">, ul. Gołębia 24, 31-007 Kraków, pokój nr 5. Kontakt z Inspektorem możliwy jest przez e-mail: </w:t>
      </w:r>
      <w:hyperlink r:id="rId43" w:history="1">
        <w:r w:rsidRPr="00513161">
          <w:rPr>
            <w:rStyle w:val="Hipercze"/>
            <w:sz w:val="22"/>
            <w:szCs w:val="22"/>
          </w:rPr>
          <w:t>iod@uj.edu.pl</w:t>
        </w:r>
      </w:hyperlink>
      <w:r w:rsidRPr="00513161">
        <w:rPr>
          <w:sz w:val="22"/>
          <w:szCs w:val="22"/>
        </w:rPr>
        <w:t xml:space="preserve"> lub pod nr telefonu +4812 663 12 25.</w:t>
      </w:r>
    </w:p>
    <w:p w14:paraId="378DEF77" w14:textId="068FAC82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Pani/Pana dane osobowe przetwarzane będą na podstawie art. 6 ust. 1 lit. c) RODO w celu związanym z postępowaniem o udzieleniem przedmiotowego zamówienia publicznego. </w:t>
      </w:r>
    </w:p>
    <w:p w14:paraId="5B2871F5" w14:textId="5B9C6569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Podanie przez Panią/Pana danych osobowych jest wymogiem ustawowym określonym </w:t>
      </w:r>
      <w:r w:rsidRPr="00513161">
        <w:rPr>
          <w:sz w:val="22"/>
          <w:szCs w:val="22"/>
        </w:rPr>
        <w:br/>
        <w:t xml:space="preserve">w przepisach ustawy PZP związanym z udziałem w postępowaniu o udzielenie zamówienia publicznego. </w:t>
      </w:r>
    </w:p>
    <w:p w14:paraId="39A8BA04" w14:textId="1609488E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Konsekwencje niepodania danych osobowych wynikają z ustawy PZP.</w:t>
      </w:r>
    </w:p>
    <w:p w14:paraId="18F50884" w14:textId="7384C1B0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0B547A5C" w14:textId="4DC2604B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Pani/Pana dane osobowe będą przechowywane zgodnie z art. 78 ust. 1 ustawy PZP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42E6DD0F" w14:textId="7777777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Posiada Pani/Pan prawo do: </w:t>
      </w:r>
    </w:p>
    <w:p w14:paraId="2DBB66C9" w14:textId="77777777" w:rsidR="007B53E4" w:rsidRPr="00513161" w:rsidRDefault="007B53E4" w:rsidP="002907B9">
      <w:pPr>
        <w:pStyle w:val="Akapitzlist"/>
        <w:widowControl/>
        <w:numPr>
          <w:ilvl w:val="0"/>
          <w:numId w:val="36"/>
        </w:numPr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na podstawie art. 15 RODO prawo dostępu do danych osobowych Pani/Pana dotyczących;</w:t>
      </w:r>
    </w:p>
    <w:p w14:paraId="0962FACC" w14:textId="53A63331" w:rsidR="007B53E4" w:rsidRPr="00513161" w:rsidRDefault="007B53E4" w:rsidP="002907B9">
      <w:pPr>
        <w:pStyle w:val="Akapitzlist"/>
        <w:widowControl/>
        <w:numPr>
          <w:ilvl w:val="0"/>
          <w:numId w:val="36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na podstawie art. 16 RODO prawo do sprostowania Pani/Pana danych osobowych;</w:t>
      </w:r>
    </w:p>
    <w:p w14:paraId="353C2C6B" w14:textId="795BA0F0" w:rsidR="007B53E4" w:rsidRPr="00513161" w:rsidRDefault="007B53E4" w:rsidP="002907B9">
      <w:pPr>
        <w:pStyle w:val="Akapitzlist"/>
        <w:widowControl/>
        <w:numPr>
          <w:ilvl w:val="0"/>
          <w:numId w:val="36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na podstawie art. 18 RODO prawo żądania od administratora ograniczenia przetwarzania danych osobowych,</w:t>
      </w:r>
    </w:p>
    <w:p w14:paraId="6080C336" w14:textId="77777777" w:rsidR="007B53E4" w:rsidRPr="00513161" w:rsidRDefault="007B53E4" w:rsidP="002907B9">
      <w:pPr>
        <w:pStyle w:val="Akapitzlist"/>
        <w:widowControl/>
        <w:numPr>
          <w:ilvl w:val="0"/>
          <w:numId w:val="36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46CDCD40" w14:textId="7777777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Nie przysługuje Pani/Panu prawo do:</w:t>
      </w:r>
    </w:p>
    <w:p w14:paraId="6047F9E6" w14:textId="77777777" w:rsidR="007B53E4" w:rsidRPr="00513161" w:rsidRDefault="007B53E4" w:rsidP="002907B9">
      <w:pPr>
        <w:pStyle w:val="Akapitzlist"/>
        <w:widowControl/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lastRenderedPageBreak/>
        <w:t>prawo do usunięcia danych osobowych w zw. z art. 17 ust. 3 lit. b), d) lub e) RODO,</w:t>
      </w:r>
    </w:p>
    <w:p w14:paraId="444ACABD" w14:textId="77777777" w:rsidR="007B53E4" w:rsidRPr="00513161" w:rsidRDefault="007B53E4" w:rsidP="002907B9">
      <w:pPr>
        <w:pStyle w:val="Akapitzlist"/>
        <w:widowControl/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prawo do przenoszenia danych osobowych, o którym mowa w art. 20 RODO,</w:t>
      </w:r>
    </w:p>
    <w:p w14:paraId="04509ADE" w14:textId="77777777" w:rsidR="007B53E4" w:rsidRPr="00513161" w:rsidRDefault="007B53E4" w:rsidP="002907B9">
      <w:pPr>
        <w:pStyle w:val="Akapitzlist"/>
        <w:widowControl/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513161">
        <w:rPr>
          <w:sz w:val="22"/>
          <w:szCs w:val="22"/>
        </w:rPr>
        <w:t>prawo sprzeciwu, wobec przetwarzania danych osobowych, gdyż podstawą prawną przetwarzania Pani/Pana danych osobowych jest art. 6 ust. 1 lit. c) w zw. z art. 21 RODO.</w:t>
      </w:r>
    </w:p>
    <w:p w14:paraId="2351E0D6" w14:textId="129C93EB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b/>
          <w:sz w:val="22"/>
          <w:szCs w:val="22"/>
        </w:rPr>
        <w:t>Pana/Pani dane osobowe, o których mowa w art. 10 RODO</w:t>
      </w:r>
      <w:r w:rsidRPr="00513161">
        <w:rPr>
          <w:sz w:val="22"/>
          <w:szCs w:val="22"/>
        </w:rPr>
        <w:t xml:space="preserve">, mogą zostać udostępnione, </w:t>
      </w:r>
      <w:r w:rsidRPr="00513161">
        <w:rPr>
          <w:sz w:val="22"/>
          <w:szCs w:val="22"/>
        </w:rPr>
        <w:br/>
        <w:t>w celu umożliwienia korzystania ze środków ochrony prawnej, o których mowa w Dziale IX ustawy PZP, do upływu terminu na ich wniesienie.</w:t>
      </w:r>
    </w:p>
    <w:p w14:paraId="172B2F56" w14:textId="7777777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Zamawiający informuje, że </w:t>
      </w:r>
      <w:r w:rsidRPr="00513161">
        <w:rPr>
          <w:b/>
          <w:sz w:val="22"/>
          <w:szCs w:val="22"/>
        </w:rPr>
        <w:t>w odniesieniu do Pani/Pana danych osobowych</w:t>
      </w:r>
      <w:r w:rsidRPr="00513161">
        <w:rPr>
          <w:sz w:val="22"/>
          <w:szCs w:val="22"/>
        </w:rPr>
        <w:t xml:space="preserve"> decyzje nie będą podejmowane w sposób zautomatyzowany, stosownie do art. 22 RODO.</w:t>
      </w:r>
    </w:p>
    <w:p w14:paraId="6EC3B58E" w14:textId="2DA108C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sz w:val="22"/>
          <w:szCs w:val="22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="003F13F1" w:rsidRPr="00513161">
        <w:rPr>
          <w:b/>
          <w:sz w:val="22"/>
          <w:szCs w:val="22"/>
        </w:rPr>
        <w:t>zamawia</w:t>
      </w:r>
      <w:r w:rsidRPr="00513161">
        <w:rPr>
          <w:b/>
          <w:sz w:val="22"/>
          <w:szCs w:val="22"/>
        </w:rPr>
        <w:t>jący może żądać od Pana/Pani</w:t>
      </w:r>
      <w:r w:rsidRPr="00513161">
        <w:rPr>
          <w:sz w:val="22"/>
          <w:szCs w:val="22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6518F515" w14:textId="77777777" w:rsidR="007B53E4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b/>
          <w:sz w:val="22"/>
          <w:szCs w:val="22"/>
        </w:rPr>
        <w:t>Skorzystanie przez Panią/Pana</w:t>
      </w:r>
      <w:r w:rsidRPr="00513161">
        <w:rPr>
          <w:sz w:val="22"/>
          <w:szCs w:val="22"/>
        </w:rPr>
        <w:t xml:space="preserve">, z uprawnienia wskazanego pkt 8 lit. b) powyżej, </w:t>
      </w:r>
      <w:r w:rsidRPr="00513161">
        <w:rPr>
          <w:sz w:val="22"/>
          <w:szCs w:val="22"/>
        </w:rPr>
        <w:br/>
        <w:t xml:space="preserve">do sprostowania lub uzupełnienia danych osobowych, o którym mowa w art. 16 RODO, </w:t>
      </w:r>
      <w:r w:rsidRPr="00513161">
        <w:rPr>
          <w:sz w:val="22"/>
          <w:szCs w:val="22"/>
        </w:rPr>
        <w:br/>
        <w:t xml:space="preserve">nie może skutkować zmianą wyniku postępowania o udzielenie zamówienia publicznego, </w:t>
      </w:r>
      <w:r w:rsidRPr="00513161">
        <w:rPr>
          <w:sz w:val="22"/>
          <w:szCs w:val="22"/>
        </w:rPr>
        <w:br/>
        <w:t>ani zmianą postanowień umowy w zakresie niezgodnym z ustawą PZP, ani nie może naruszać integralności protokołu postępowania o udzielenie zamówienia publicznego oraz jego załączników.</w:t>
      </w:r>
    </w:p>
    <w:p w14:paraId="097F0112" w14:textId="40EFE5D9" w:rsidR="00257C19" w:rsidRPr="00513161" w:rsidRDefault="007B53E4" w:rsidP="002907B9">
      <w:pPr>
        <w:pStyle w:val="Akapitzlist"/>
        <w:widowControl/>
        <w:numPr>
          <w:ilvl w:val="3"/>
          <w:numId w:val="35"/>
        </w:numPr>
        <w:ind w:left="426" w:hanging="426"/>
        <w:jc w:val="both"/>
        <w:rPr>
          <w:sz w:val="22"/>
          <w:szCs w:val="22"/>
        </w:rPr>
      </w:pPr>
      <w:r w:rsidRPr="00513161">
        <w:rPr>
          <w:b/>
          <w:sz w:val="22"/>
          <w:szCs w:val="22"/>
        </w:rPr>
        <w:t>Skorzystanie przez Panią/Pana</w:t>
      </w:r>
      <w:r w:rsidRPr="00513161">
        <w:rPr>
          <w:sz w:val="22"/>
          <w:szCs w:val="22"/>
        </w:rPr>
        <w:t>, z uprawnienia wskazanego pkt 8 lit. c) powyżej,</w:t>
      </w:r>
      <w:r w:rsidRPr="00513161">
        <w:rPr>
          <w:b/>
          <w:sz w:val="22"/>
          <w:szCs w:val="22"/>
        </w:rPr>
        <w:t xml:space="preserve"> </w:t>
      </w:r>
      <w:r w:rsidRPr="00513161">
        <w:rPr>
          <w:sz w:val="22"/>
          <w:szCs w:val="22"/>
        </w:rPr>
        <w:t>polegającym na</w:t>
      </w:r>
      <w:r w:rsidRPr="00513161">
        <w:rPr>
          <w:b/>
          <w:sz w:val="22"/>
          <w:szCs w:val="22"/>
        </w:rPr>
        <w:t xml:space="preserve"> </w:t>
      </w:r>
      <w:r w:rsidRPr="00513161">
        <w:rPr>
          <w:sz w:val="22"/>
          <w:szCs w:val="22"/>
        </w:rPr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513161">
        <w:rPr>
          <w:i/>
          <w:sz w:val="22"/>
          <w:szCs w:val="22"/>
        </w:rPr>
        <w:t xml:space="preserve">prawo do ograniczenia przetwarzania nie ma zastosowania </w:t>
      </w:r>
      <w:r w:rsidR="005E1403" w:rsidRPr="00513161">
        <w:rPr>
          <w:i/>
          <w:sz w:val="22"/>
          <w:szCs w:val="22"/>
        </w:rPr>
        <w:br/>
      </w:r>
      <w:r w:rsidRPr="00513161">
        <w:rPr>
          <w:i/>
          <w:sz w:val="22"/>
          <w:szCs w:val="22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13161">
        <w:rPr>
          <w:sz w:val="22"/>
          <w:szCs w:val="22"/>
        </w:rPr>
        <w:t>).</w:t>
      </w:r>
    </w:p>
    <w:p w14:paraId="4C2A8E64" w14:textId="77777777" w:rsidR="0006133D" w:rsidRPr="00513161" w:rsidRDefault="0006133D" w:rsidP="00290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9FD238" w14:textId="3B3A71BF" w:rsidR="00257C19" w:rsidRPr="00513161" w:rsidRDefault="00A869D0" w:rsidP="002907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Rozdział XXII – Załączniki do SWZ</w:t>
      </w:r>
    </w:p>
    <w:p w14:paraId="50E3C170" w14:textId="5E8FE831" w:rsidR="00E5323C" w:rsidRPr="007B3046" w:rsidRDefault="00A869D0" w:rsidP="002907B9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</w:rPr>
      </w:pPr>
      <w:r w:rsidRPr="007B3046">
        <w:rPr>
          <w:bCs/>
          <w:sz w:val="22"/>
          <w:szCs w:val="22"/>
        </w:rPr>
        <w:t>Załącznik A – Opis przedmiotu zamówienia</w:t>
      </w:r>
      <w:r w:rsidR="00E5323C" w:rsidRPr="007B3046">
        <w:rPr>
          <w:bCs/>
          <w:sz w:val="22"/>
          <w:szCs w:val="22"/>
        </w:rPr>
        <w:t xml:space="preserve">: </w:t>
      </w:r>
      <w:r w:rsidR="00BC2F0E">
        <w:rPr>
          <w:bCs/>
          <w:sz w:val="22"/>
          <w:szCs w:val="22"/>
        </w:rPr>
        <w:t xml:space="preserve">Konferencja </w:t>
      </w:r>
      <w:r w:rsidR="00E5323C" w:rsidRPr="007B3046">
        <w:rPr>
          <w:bCs/>
          <w:sz w:val="22"/>
          <w:szCs w:val="22"/>
        </w:rPr>
        <w:t xml:space="preserve">4th </w:t>
      </w:r>
      <w:proofErr w:type="spellStart"/>
      <w:r w:rsidR="00E5323C" w:rsidRPr="007B3046">
        <w:rPr>
          <w:bCs/>
          <w:sz w:val="22"/>
          <w:szCs w:val="22"/>
        </w:rPr>
        <w:t>Jagiellonian</w:t>
      </w:r>
      <w:proofErr w:type="spellEnd"/>
      <w:r w:rsidR="00E5323C" w:rsidRPr="007B3046">
        <w:rPr>
          <w:bCs/>
          <w:sz w:val="22"/>
          <w:szCs w:val="22"/>
        </w:rPr>
        <w:t xml:space="preserve"> </w:t>
      </w:r>
      <w:proofErr w:type="spellStart"/>
      <w:r w:rsidR="00E5323C" w:rsidRPr="007B3046">
        <w:rPr>
          <w:bCs/>
          <w:sz w:val="22"/>
          <w:szCs w:val="22"/>
        </w:rPr>
        <w:t>Interdisciplinary</w:t>
      </w:r>
      <w:proofErr w:type="spellEnd"/>
      <w:r w:rsidR="00E5323C" w:rsidRPr="007B3046">
        <w:rPr>
          <w:bCs/>
          <w:sz w:val="22"/>
          <w:szCs w:val="22"/>
        </w:rPr>
        <w:t xml:space="preserve"> Security Conference (4JISC 2024) 5-6</w:t>
      </w:r>
      <w:r w:rsidR="00FB2B8D">
        <w:rPr>
          <w:bCs/>
          <w:sz w:val="22"/>
          <w:szCs w:val="22"/>
        </w:rPr>
        <w:t xml:space="preserve"> września </w:t>
      </w:r>
      <w:r w:rsidR="00E5323C" w:rsidRPr="007B3046">
        <w:rPr>
          <w:bCs/>
          <w:sz w:val="22"/>
          <w:szCs w:val="22"/>
        </w:rPr>
        <w:t>2024</w:t>
      </w:r>
      <w:r w:rsidRPr="007B3046">
        <w:rPr>
          <w:bCs/>
          <w:sz w:val="22"/>
          <w:szCs w:val="22"/>
        </w:rPr>
        <w:t>;</w:t>
      </w:r>
    </w:p>
    <w:p w14:paraId="5732E434" w14:textId="0A686E18" w:rsidR="00E5323C" w:rsidRPr="004F28AC" w:rsidRDefault="002B0888" w:rsidP="002907B9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  <w:lang w:val="en-US"/>
        </w:rPr>
      </w:pPr>
      <w:proofErr w:type="spellStart"/>
      <w:r w:rsidRPr="004F28AC">
        <w:rPr>
          <w:bCs/>
          <w:sz w:val="22"/>
          <w:szCs w:val="22"/>
          <w:lang w:val="en-US"/>
        </w:rPr>
        <w:t>Załącznik</w:t>
      </w:r>
      <w:proofErr w:type="spellEnd"/>
      <w:r w:rsidRPr="004F28AC">
        <w:rPr>
          <w:bCs/>
          <w:sz w:val="22"/>
          <w:szCs w:val="22"/>
          <w:lang w:val="en-US"/>
        </w:rPr>
        <w:t xml:space="preserve"> B – </w:t>
      </w:r>
      <w:proofErr w:type="spellStart"/>
      <w:r w:rsidRPr="004F28AC">
        <w:rPr>
          <w:bCs/>
          <w:sz w:val="22"/>
          <w:szCs w:val="22"/>
          <w:lang w:val="en-US"/>
        </w:rPr>
        <w:t>Opis</w:t>
      </w:r>
      <w:proofErr w:type="spellEnd"/>
      <w:r w:rsidRPr="004F28AC">
        <w:rPr>
          <w:bCs/>
          <w:sz w:val="22"/>
          <w:szCs w:val="22"/>
          <w:lang w:val="en-US"/>
        </w:rPr>
        <w:t xml:space="preserve"> </w:t>
      </w:r>
      <w:proofErr w:type="spellStart"/>
      <w:r w:rsidRPr="004F28AC">
        <w:rPr>
          <w:bCs/>
          <w:sz w:val="22"/>
          <w:szCs w:val="22"/>
          <w:lang w:val="en-US"/>
        </w:rPr>
        <w:t>przedmiotu</w:t>
      </w:r>
      <w:proofErr w:type="spellEnd"/>
      <w:r w:rsidRPr="004F28AC">
        <w:rPr>
          <w:bCs/>
          <w:sz w:val="22"/>
          <w:szCs w:val="22"/>
          <w:lang w:val="en-US"/>
        </w:rPr>
        <w:t xml:space="preserve"> </w:t>
      </w:r>
      <w:proofErr w:type="spellStart"/>
      <w:r w:rsidRPr="004F28AC">
        <w:rPr>
          <w:bCs/>
          <w:sz w:val="22"/>
          <w:szCs w:val="22"/>
          <w:lang w:val="en-US"/>
        </w:rPr>
        <w:t>zamówienia</w:t>
      </w:r>
      <w:proofErr w:type="spellEnd"/>
      <w:r w:rsidR="00E5323C" w:rsidRPr="004F28AC">
        <w:rPr>
          <w:bCs/>
          <w:sz w:val="22"/>
          <w:szCs w:val="22"/>
          <w:lang w:val="en-US"/>
        </w:rPr>
        <w:t xml:space="preserve">: </w:t>
      </w:r>
      <w:proofErr w:type="spellStart"/>
      <w:r w:rsidR="00BC2F0E" w:rsidRPr="004F28AC">
        <w:rPr>
          <w:bCs/>
          <w:sz w:val="22"/>
          <w:szCs w:val="22"/>
          <w:lang w:val="en-US"/>
        </w:rPr>
        <w:t>Konferencja</w:t>
      </w:r>
      <w:proofErr w:type="spellEnd"/>
      <w:r w:rsidR="00BC2F0E" w:rsidRPr="004F28AC">
        <w:rPr>
          <w:bCs/>
          <w:sz w:val="22"/>
          <w:szCs w:val="22"/>
          <w:lang w:val="en-US"/>
        </w:rPr>
        <w:t xml:space="preserve"> </w:t>
      </w:r>
      <w:r w:rsidR="00E5323C" w:rsidRPr="004F28AC">
        <w:rPr>
          <w:bCs/>
          <w:sz w:val="22"/>
          <w:szCs w:val="22"/>
          <w:lang w:val="en-US"/>
        </w:rPr>
        <w:t>8th International Conference “Egypt at its Origins” on Predynastic and Early Dynastic Egypt 16-20</w:t>
      </w:r>
      <w:r w:rsidR="00FB2B8D">
        <w:rPr>
          <w:bCs/>
          <w:sz w:val="22"/>
          <w:szCs w:val="22"/>
          <w:lang w:val="en-US"/>
        </w:rPr>
        <w:t xml:space="preserve"> </w:t>
      </w:r>
      <w:proofErr w:type="spellStart"/>
      <w:r w:rsidR="00FB2B8D">
        <w:rPr>
          <w:bCs/>
          <w:sz w:val="22"/>
          <w:szCs w:val="22"/>
          <w:lang w:val="en-US"/>
        </w:rPr>
        <w:t>września</w:t>
      </w:r>
      <w:proofErr w:type="spellEnd"/>
      <w:r w:rsidR="00FB2B8D">
        <w:rPr>
          <w:bCs/>
          <w:sz w:val="22"/>
          <w:szCs w:val="22"/>
          <w:lang w:val="en-US"/>
        </w:rPr>
        <w:t xml:space="preserve"> </w:t>
      </w:r>
      <w:r w:rsidR="00E5323C" w:rsidRPr="004F28AC">
        <w:rPr>
          <w:bCs/>
          <w:sz w:val="22"/>
          <w:szCs w:val="22"/>
          <w:lang w:val="en-US"/>
        </w:rPr>
        <w:t>2024;</w:t>
      </w:r>
    </w:p>
    <w:p w14:paraId="7C85FEEC" w14:textId="63545620" w:rsidR="00E5323C" w:rsidRPr="004F28AC" w:rsidRDefault="00FC0334" w:rsidP="002907B9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  <w:lang w:val="en-US"/>
        </w:rPr>
      </w:pPr>
      <w:proofErr w:type="spellStart"/>
      <w:r w:rsidRPr="004F28AC">
        <w:rPr>
          <w:bCs/>
          <w:sz w:val="22"/>
          <w:szCs w:val="22"/>
          <w:lang w:val="en-US"/>
        </w:rPr>
        <w:t>Załącznik</w:t>
      </w:r>
      <w:proofErr w:type="spellEnd"/>
      <w:r w:rsidRPr="004F28AC">
        <w:rPr>
          <w:bCs/>
          <w:sz w:val="22"/>
          <w:szCs w:val="22"/>
          <w:lang w:val="en-US"/>
        </w:rPr>
        <w:t xml:space="preserve"> C – </w:t>
      </w:r>
      <w:proofErr w:type="spellStart"/>
      <w:r w:rsidRPr="004F28AC">
        <w:rPr>
          <w:bCs/>
          <w:sz w:val="22"/>
          <w:szCs w:val="22"/>
          <w:lang w:val="en-US"/>
        </w:rPr>
        <w:t>Opis</w:t>
      </w:r>
      <w:proofErr w:type="spellEnd"/>
      <w:r w:rsidRPr="004F28AC">
        <w:rPr>
          <w:bCs/>
          <w:sz w:val="22"/>
          <w:szCs w:val="22"/>
          <w:lang w:val="en-US"/>
        </w:rPr>
        <w:t xml:space="preserve"> </w:t>
      </w:r>
      <w:proofErr w:type="spellStart"/>
      <w:r w:rsidRPr="004F28AC">
        <w:rPr>
          <w:bCs/>
          <w:sz w:val="22"/>
          <w:szCs w:val="22"/>
          <w:lang w:val="en-US"/>
        </w:rPr>
        <w:t>przedmiotu</w:t>
      </w:r>
      <w:proofErr w:type="spellEnd"/>
      <w:r w:rsidRPr="004F28AC">
        <w:rPr>
          <w:bCs/>
          <w:sz w:val="22"/>
          <w:szCs w:val="22"/>
          <w:lang w:val="en-US"/>
        </w:rPr>
        <w:t xml:space="preserve"> </w:t>
      </w:r>
      <w:proofErr w:type="spellStart"/>
      <w:r w:rsidRPr="004F28AC">
        <w:rPr>
          <w:bCs/>
          <w:sz w:val="22"/>
          <w:szCs w:val="22"/>
          <w:lang w:val="en-US"/>
        </w:rPr>
        <w:t>zamówienia</w:t>
      </w:r>
      <w:proofErr w:type="spellEnd"/>
      <w:r w:rsidR="00E5323C" w:rsidRPr="004F28AC">
        <w:rPr>
          <w:bCs/>
          <w:sz w:val="22"/>
          <w:szCs w:val="22"/>
          <w:lang w:val="en-US"/>
        </w:rPr>
        <w:t xml:space="preserve">: </w:t>
      </w:r>
      <w:proofErr w:type="spellStart"/>
      <w:r w:rsidR="00BC2F0E" w:rsidRPr="004F28AC">
        <w:rPr>
          <w:bCs/>
          <w:sz w:val="22"/>
          <w:szCs w:val="22"/>
          <w:lang w:val="en-US"/>
        </w:rPr>
        <w:t>Konferencja</w:t>
      </w:r>
      <w:proofErr w:type="spellEnd"/>
      <w:r w:rsidR="00BC2F0E" w:rsidRPr="004F28AC">
        <w:rPr>
          <w:bCs/>
          <w:sz w:val="22"/>
          <w:szCs w:val="22"/>
          <w:lang w:val="en-US"/>
        </w:rPr>
        <w:t xml:space="preserve"> </w:t>
      </w:r>
      <w:r w:rsidR="00E5323C" w:rsidRPr="004F28AC">
        <w:rPr>
          <w:bCs/>
          <w:sz w:val="22"/>
          <w:szCs w:val="22"/>
          <w:lang w:val="en-US"/>
        </w:rPr>
        <w:t>3rd International Conference on Contemporary Pharmacy Challenges: Enhancing pharmaceuticals through interdisciplinary research 16-18</w:t>
      </w:r>
      <w:r w:rsidR="00FB2B8D">
        <w:rPr>
          <w:bCs/>
          <w:sz w:val="22"/>
          <w:szCs w:val="22"/>
          <w:lang w:val="en-US"/>
        </w:rPr>
        <w:t xml:space="preserve"> </w:t>
      </w:r>
      <w:proofErr w:type="spellStart"/>
      <w:r w:rsidR="00FB2B8D">
        <w:rPr>
          <w:bCs/>
          <w:sz w:val="22"/>
          <w:szCs w:val="22"/>
          <w:lang w:val="en-US"/>
        </w:rPr>
        <w:t>września</w:t>
      </w:r>
      <w:proofErr w:type="spellEnd"/>
      <w:r w:rsidR="00FB2B8D">
        <w:rPr>
          <w:bCs/>
          <w:sz w:val="22"/>
          <w:szCs w:val="22"/>
          <w:lang w:val="en-US"/>
        </w:rPr>
        <w:t xml:space="preserve"> </w:t>
      </w:r>
      <w:r w:rsidR="00E5323C" w:rsidRPr="004F28AC">
        <w:rPr>
          <w:bCs/>
          <w:sz w:val="22"/>
          <w:szCs w:val="22"/>
          <w:lang w:val="en-US"/>
        </w:rPr>
        <w:t>2024;</w:t>
      </w:r>
    </w:p>
    <w:p w14:paraId="5CDBBE86" w14:textId="3578E770" w:rsidR="00E5323C" w:rsidRPr="004F28AC" w:rsidRDefault="00FC0334" w:rsidP="002907B9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  <w:lang w:val="en-US"/>
        </w:rPr>
      </w:pPr>
      <w:r w:rsidRPr="007B3046">
        <w:rPr>
          <w:bCs/>
          <w:sz w:val="22"/>
          <w:szCs w:val="22"/>
        </w:rPr>
        <w:t>Załącznik D – Opis przedmiotu zamówienia</w:t>
      </w:r>
      <w:r w:rsidR="00E5323C" w:rsidRPr="007B3046">
        <w:rPr>
          <w:bCs/>
          <w:sz w:val="22"/>
          <w:szCs w:val="22"/>
        </w:rPr>
        <w:t xml:space="preserve">: </w:t>
      </w:r>
      <w:r w:rsidR="00BC2F0E">
        <w:rPr>
          <w:bCs/>
          <w:sz w:val="22"/>
          <w:szCs w:val="22"/>
        </w:rPr>
        <w:t xml:space="preserve">Konferencja </w:t>
      </w:r>
      <w:proofErr w:type="spellStart"/>
      <w:r w:rsidR="00E5323C" w:rsidRPr="007B3046">
        <w:rPr>
          <w:bCs/>
          <w:sz w:val="22"/>
          <w:szCs w:val="22"/>
        </w:rPr>
        <w:t>Avant-Garde</w:t>
      </w:r>
      <w:proofErr w:type="spellEnd"/>
      <w:r w:rsidR="00E5323C" w:rsidRPr="007B3046">
        <w:rPr>
          <w:bCs/>
          <w:sz w:val="22"/>
          <w:szCs w:val="22"/>
        </w:rPr>
        <w:t xml:space="preserve"> and War. </w:t>
      </w:r>
      <w:r w:rsidR="00E5323C" w:rsidRPr="004F28AC">
        <w:rPr>
          <w:bCs/>
          <w:sz w:val="22"/>
          <w:szCs w:val="22"/>
          <w:lang w:val="en-US"/>
        </w:rPr>
        <w:t>The 9th Conference of the European Network for Avant-Garde and Modernism Studies (EAM) 17-19</w:t>
      </w:r>
      <w:r w:rsidR="00FB2B8D">
        <w:rPr>
          <w:bCs/>
          <w:sz w:val="22"/>
          <w:szCs w:val="22"/>
          <w:lang w:val="en-US"/>
        </w:rPr>
        <w:t xml:space="preserve"> </w:t>
      </w:r>
      <w:proofErr w:type="spellStart"/>
      <w:r w:rsidR="00FB2B8D">
        <w:rPr>
          <w:bCs/>
          <w:sz w:val="22"/>
          <w:szCs w:val="22"/>
          <w:lang w:val="en-US"/>
        </w:rPr>
        <w:t>września</w:t>
      </w:r>
      <w:proofErr w:type="spellEnd"/>
      <w:r w:rsidR="00FB2B8D">
        <w:rPr>
          <w:bCs/>
          <w:sz w:val="22"/>
          <w:szCs w:val="22"/>
          <w:lang w:val="en-US"/>
        </w:rPr>
        <w:t xml:space="preserve"> </w:t>
      </w:r>
      <w:r w:rsidR="00E5323C" w:rsidRPr="004F28AC">
        <w:rPr>
          <w:bCs/>
          <w:sz w:val="22"/>
          <w:szCs w:val="22"/>
          <w:lang w:val="en-US"/>
        </w:rPr>
        <w:t>2024;</w:t>
      </w:r>
    </w:p>
    <w:p w14:paraId="430D5DFA" w14:textId="7A53770B" w:rsidR="00E5323C" w:rsidRPr="007B3046" w:rsidRDefault="00FC0334" w:rsidP="002907B9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</w:rPr>
      </w:pPr>
      <w:r w:rsidRPr="007B3046">
        <w:rPr>
          <w:bCs/>
          <w:sz w:val="22"/>
          <w:szCs w:val="22"/>
        </w:rPr>
        <w:t xml:space="preserve">Załącznik E – </w:t>
      </w:r>
      <w:r w:rsidR="00BC2F0E">
        <w:rPr>
          <w:bCs/>
          <w:sz w:val="22"/>
          <w:szCs w:val="22"/>
        </w:rPr>
        <w:t xml:space="preserve">Konferencja </w:t>
      </w:r>
      <w:r w:rsidRPr="007B3046">
        <w:rPr>
          <w:bCs/>
          <w:sz w:val="22"/>
          <w:szCs w:val="22"/>
        </w:rPr>
        <w:t>Opis przedmiotu zamówienia</w:t>
      </w:r>
      <w:r w:rsidR="00E5323C" w:rsidRPr="007B3046">
        <w:rPr>
          <w:bCs/>
          <w:sz w:val="22"/>
          <w:szCs w:val="22"/>
        </w:rPr>
        <w:t>: Konferencja „Woda – kluczowy czynnik rozwoju cywilizacji” 18-20</w:t>
      </w:r>
      <w:r w:rsidR="00FB2B8D">
        <w:rPr>
          <w:bCs/>
          <w:sz w:val="22"/>
          <w:szCs w:val="22"/>
        </w:rPr>
        <w:t xml:space="preserve"> września </w:t>
      </w:r>
      <w:r w:rsidR="00E5323C" w:rsidRPr="007B3046">
        <w:rPr>
          <w:bCs/>
          <w:sz w:val="22"/>
          <w:szCs w:val="22"/>
        </w:rPr>
        <w:t>2024;</w:t>
      </w:r>
    </w:p>
    <w:p w14:paraId="31F3486C" w14:textId="6F0AEC83" w:rsidR="00E5323C" w:rsidRPr="007B3046" w:rsidRDefault="00FC0334" w:rsidP="002907B9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</w:rPr>
      </w:pPr>
      <w:r w:rsidRPr="007B3046">
        <w:rPr>
          <w:bCs/>
          <w:sz w:val="22"/>
          <w:szCs w:val="22"/>
        </w:rPr>
        <w:t xml:space="preserve">Załącznik F – </w:t>
      </w:r>
      <w:r w:rsidR="00BC2F0E">
        <w:rPr>
          <w:bCs/>
          <w:sz w:val="22"/>
          <w:szCs w:val="22"/>
        </w:rPr>
        <w:t xml:space="preserve">Konferencja </w:t>
      </w:r>
      <w:r w:rsidRPr="007B3046">
        <w:rPr>
          <w:bCs/>
          <w:sz w:val="22"/>
          <w:szCs w:val="22"/>
        </w:rPr>
        <w:t>Opis przedmiotu zamówienia</w:t>
      </w:r>
      <w:r w:rsidR="00E5323C" w:rsidRPr="007B3046">
        <w:rPr>
          <w:bCs/>
          <w:sz w:val="22"/>
          <w:szCs w:val="22"/>
        </w:rPr>
        <w:t xml:space="preserve">: </w:t>
      </w:r>
      <w:proofErr w:type="spellStart"/>
      <w:r w:rsidR="00E5323C" w:rsidRPr="007B3046">
        <w:rPr>
          <w:bCs/>
          <w:sz w:val="22"/>
          <w:szCs w:val="22"/>
        </w:rPr>
        <w:t>Languages</w:t>
      </w:r>
      <w:proofErr w:type="spellEnd"/>
      <w:r w:rsidR="00E5323C" w:rsidRPr="007B3046">
        <w:rPr>
          <w:bCs/>
          <w:sz w:val="22"/>
          <w:szCs w:val="22"/>
        </w:rPr>
        <w:t xml:space="preserve"> in </w:t>
      </w:r>
      <w:proofErr w:type="spellStart"/>
      <w:r w:rsidR="00E5323C" w:rsidRPr="007B3046">
        <w:rPr>
          <w:bCs/>
          <w:sz w:val="22"/>
          <w:szCs w:val="22"/>
        </w:rPr>
        <w:t>Medicine</w:t>
      </w:r>
      <w:proofErr w:type="spellEnd"/>
      <w:r w:rsidR="00E5323C" w:rsidRPr="007B3046">
        <w:rPr>
          <w:bCs/>
          <w:sz w:val="22"/>
          <w:szCs w:val="22"/>
        </w:rPr>
        <w:t xml:space="preserve"> – </w:t>
      </w:r>
      <w:proofErr w:type="spellStart"/>
      <w:r w:rsidR="00E5323C" w:rsidRPr="007B3046">
        <w:rPr>
          <w:bCs/>
          <w:sz w:val="22"/>
          <w:szCs w:val="22"/>
        </w:rPr>
        <w:t>Teaching</w:t>
      </w:r>
      <w:proofErr w:type="spellEnd"/>
      <w:r w:rsidR="00E5323C" w:rsidRPr="007B3046">
        <w:rPr>
          <w:bCs/>
          <w:sz w:val="22"/>
          <w:szCs w:val="22"/>
        </w:rPr>
        <w:t xml:space="preserve">, </w:t>
      </w:r>
      <w:proofErr w:type="spellStart"/>
      <w:r w:rsidR="00E5323C" w:rsidRPr="007B3046">
        <w:rPr>
          <w:bCs/>
          <w:sz w:val="22"/>
          <w:szCs w:val="22"/>
        </w:rPr>
        <w:t>Testing</w:t>
      </w:r>
      <w:proofErr w:type="spellEnd"/>
      <w:r w:rsidR="00E5323C" w:rsidRPr="007B3046">
        <w:rPr>
          <w:bCs/>
          <w:sz w:val="22"/>
          <w:szCs w:val="22"/>
        </w:rPr>
        <w:t xml:space="preserve">, </w:t>
      </w:r>
      <w:proofErr w:type="spellStart"/>
      <w:r w:rsidR="00E5323C" w:rsidRPr="007B3046">
        <w:rPr>
          <w:bCs/>
          <w:sz w:val="22"/>
          <w:szCs w:val="22"/>
        </w:rPr>
        <w:t>Practice</w:t>
      </w:r>
      <w:proofErr w:type="spellEnd"/>
      <w:r w:rsidR="00E5323C" w:rsidRPr="007B3046">
        <w:rPr>
          <w:bCs/>
          <w:sz w:val="22"/>
          <w:szCs w:val="22"/>
        </w:rPr>
        <w:t xml:space="preserve"> 20-21</w:t>
      </w:r>
      <w:r w:rsidR="00FB2B8D">
        <w:rPr>
          <w:bCs/>
          <w:sz w:val="22"/>
          <w:szCs w:val="22"/>
        </w:rPr>
        <w:t xml:space="preserve"> września </w:t>
      </w:r>
      <w:r w:rsidR="00E5323C" w:rsidRPr="007B3046">
        <w:rPr>
          <w:bCs/>
          <w:sz w:val="22"/>
          <w:szCs w:val="22"/>
        </w:rPr>
        <w:t xml:space="preserve"> 2024;</w:t>
      </w:r>
    </w:p>
    <w:p w14:paraId="795B2059" w14:textId="77777777" w:rsidR="00E5323C" w:rsidRPr="007B3046" w:rsidRDefault="00A869D0" w:rsidP="002907B9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</w:rPr>
      </w:pPr>
      <w:r w:rsidRPr="007B3046">
        <w:rPr>
          <w:bCs/>
          <w:sz w:val="22"/>
          <w:szCs w:val="22"/>
        </w:rPr>
        <w:t>Załącznik nr 1 – Formularz oferty;</w:t>
      </w:r>
    </w:p>
    <w:p w14:paraId="09D71876" w14:textId="1363DE7D" w:rsidR="002B0888" w:rsidRPr="007B3046" w:rsidRDefault="00A869D0" w:rsidP="002907B9">
      <w:pPr>
        <w:pStyle w:val="Akapitzlist"/>
        <w:numPr>
          <w:ilvl w:val="0"/>
          <w:numId w:val="12"/>
        </w:numPr>
        <w:ind w:left="426"/>
        <w:jc w:val="both"/>
        <w:rPr>
          <w:bCs/>
          <w:sz w:val="22"/>
          <w:szCs w:val="22"/>
        </w:rPr>
      </w:pPr>
      <w:r w:rsidRPr="007B3046">
        <w:rPr>
          <w:bCs/>
          <w:sz w:val="22"/>
          <w:szCs w:val="22"/>
        </w:rPr>
        <w:t xml:space="preserve">Załącznik nr 2 – </w:t>
      </w:r>
      <w:bookmarkStart w:id="12" w:name="_Hlk92699843"/>
      <w:r w:rsidR="00B66B5C" w:rsidRPr="007B3046">
        <w:rPr>
          <w:bCs/>
          <w:sz w:val="22"/>
          <w:szCs w:val="22"/>
        </w:rPr>
        <w:t>Projektowane postanowienia umowne</w:t>
      </w:r>
      <w:bookmarkEnd w:id="12"/>
      <w:r w:rsidR="008B4627" w:rsidRPr="007B3046">
        <w:rPr>
          <w:bCs/>
          <w:sz w:val="22"/>
          <w:szCs w:val="22"/>
        </w:rPr>
        <w:t>.</w:t>
      </w:r>
    </w:p>
    <w:p w14:paraId="48879E1C" w14:textId="12DF7AF6" w:rsidR="00E5323C" w:rsidRPr="007B3046" w:rsidRDefault="00E5323C" w:rsidP="002907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7B3046">
        <w:rPr>
          <w:rFonts w:ascii="Times New Roman" w:hAnsi="Times New Roman" w:cs="Times New Roman"/>
          <w:b/>
          <w:bCs/>
          <w:u w:val="single"/>
        </w:rPr>
        <w:br w:type="page"/>
      </w:r>
    </w:p>
    <w:p w14:paraId="03F15E27" w14:textId="3DBC3990" w:rsidR="003D3D75" w:rsidRPr="00513161" w:rsidRDefault="00497F4F" w:rsidP="002907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1 do SWZ – Formularz oferty</w:t>
      </w:r>
    </w:p>
    <w:p w14:paraId="5DB5A877" w14:textId="77777777" w:rsidR="008B27DD" w:rsidRPr="00513161" w:rsidRDefault="008B27DD" w:rsidP="002907B9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0CB875" w14:textId="475F5564" w:rsidR="00257C19" w:rsidRPr="00513161" w:rsidRDefault="00A869D0" w:rsidP="002907B9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bCs/>
        </w:rPr>
      </w:pPr>
      <w:r w:rsidRPr="00513161">
        <w:rPr>
          <w:rFonts w:ascii="Times New Roman" w:hAnsi="Times New Roman" w:cs="Times New Roman"/>
          <w:b/>
          <w:bCs/>
          <w:u w:val="single"/>
        </w:rPr>
        <w:t>FORMULARZ OFERTY – Numer sprawy 80.272</w:t>
      </w:r>
      <w:r w:rsidR="00DD7E2C">
        <w:rPr>
          <w:rFonts w:ascii="Times New Roman" w:hAnsi="Times New Roman" w:cs="Times New Roman"/>
          <w:b/>
          <w:bCs/>
          <w:u w:val="single"/>
        </w:rPr>
        <w:t>.235.</w:t>
      </w:r>
      <w:r w:rsidRPr="00513161">
        <w:rPr>
          <w:rFonts w:ascii="Times New Roman" w:hAnsi="Times New Roman" w:cs="Times New Roman"/>
          <w:b/>
          <w:bCs/>
          <w:u w:val="single"/>
        </w:rPr>
        <w:t>202</w:t>
      </w:r>
      <w:r w:rsidR="002614C3" w:rsidRPr="00513161">
        <w:rPr>
          <w:rFonts w:ascii="Times New Roman" w:hAnsi="Times New Roman" w:cs="Times New Roman"/>
          <w:b/>
          <w:bCs/>
          <w:u w:val="single"/>
        </w:rPr>
        <w:t>4</w:t>
      </w:r>
    </w:p>
    <w:p w14:paraId="0C0D2CC9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51316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707BCB0C" w14:textId="77777777" w:rsidR="00257C19" w:rsidRPr="00513161" w:rsidRDefault="00257C19" w:rsidP="002907B9">
      <w:pPr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i/>
          <w:iCs/>
          <w:u w:val="single"/>
        </w:rPr>
      </w:pPr>
    </w:p>
    <w:p w14:paraId="582975C2" w14:textId="77777777" w:rsidR="00257C19" w:rsidRPr="00513161" w:rsidRDefault="00A869D0" w:rsidP="002907B9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  <w:r w:rsidRPr="00513161">
        <w:rPr>
          <w:rFonts w:ascii="Times New Roman" w:hAnsi="Times New Roman" w:cs="Times New Roman"/>
          <w:i/>
          <w:iCs/>
          <w:u w:val="single"/>
        </w:rPr>
        <w:t>ZAMAWIAJĄCY</w:t>
      </w:r>
      <w:r w:rsidRPr="00513161">
        <w:rPr>
          <w:rFonts w:ascii="Times New Roman" w:hAnsi="Times New Roman" w:cs="Times New Roman"/>
          <w:i/>
          <w:iCs/>
        </w:rPr>
        <w:t>:</w:t>
      </w:r>
      <w:r w:rsidRPr="00513161">
        <w:rPr>
          <w:rFonts w:ascii="Times New Roman" w:hAnsi="Times New Roman" w:cs="Times New Roman"/>
          <w:b/>
          <w:bCs/>
        </w:rPr>
        <w:tab/>
      </w:r>
      <w:r w:rsidR="00F84178" w:rsidRPr="00513161">
        <w:rPr>
          <w:rFonts w:ascii="Times New Roman" w:hAnsi="Times New Roman" w:cs="Times New Roman"/>
          <w:b/>
          <w:bCs/>
        </w:rPr>
        <w:tab/>
      </w:r>
      <w:r w:rsidR="00F84178" w:rsidRPr="00513161">
        <w:rPr>
          <w:rFonts w:ascii="Times New Roman" w:hAnsi="Times New Roman" w:cs="Times New Roman"/>
          <w:b/>
          <w:bCs/>
        </w:rPr>
        <w:tab/>
      </w:r>
      <w:r w:rsidRPr="00513161">
        <w:rPr>
          <w:rFonts w:ascii="Times New Roman" w:hAnsi="Times New Roman" w:cs="Times New Roman"/>
          <w:b/>
          <w:bCs/>
          <w:i/>
          <w:iCs/>
        </w:rPr>
        <w:t xml:space="preserve">Uniwersytet Jagielloński </w:t>
      </w:r>
    </w:p>
    <w:p w14:paraId="49976A9E" w14:textId="77777777" w:rsidR="00257C19" w:rsidRPr="00513161" w:rsidRDefault="00A869D0" w:rsidP="002907B9">
      <w:pPr>
        <w:spacing w:after="0" w:line="240" w:lineRule="auto"/>
        <w:ind w:left="3258" w:firstLine="282"/>
        <w:jc w:val="both"/>
        <w:rPr>
          <w:rFonts w:ascii="Times New Roman" w:hAnsi="Times New Roman" w:cs="Times New Roman"/>
          <w:b/>
          <w:bCs/>
        </w:rPr>
      </w:pPr>
      <w:r w:rsidRPr="00513161">
        <w:rPr>
          <w:rFonts w:ascii="Times New Roman" w:hAnsi="Times New Roman" w:cs="Times New Roman"/>
          <w:b/>
          <w:bCs/>
          <w:i/>
          <w:iCs/>
        </w:rPr>
        <w:t>ul. Gołębia 24, 31 – 007 Kraków</w:t>
      </w:r>
      <w:r w:rsidRPr="00513161">
        <w:rPr>
          <w:rFonts w:ascii="Times New Roman" w:hAnsi="Times New Roman" w:cs="Times New Roman"/>
          <w:b/>
          <w:bCs/>
        </w:rPr>
        <w:t>;</w:t>
      </w:r>
    </w:p>
    <w:p w14:paraId="50E212C1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 w:rsidRPr="00513161">
        <w:rPr>
          <w:rFonts w:ascii="Times New Roman" w:hAnsi="Times New Roman" w:cs="Times New Roman"/>
          <w:i/>
          <w:iCs/>
          <w:u w:val="single"/>
        </w:rPr>
        <w:t>Jednostka prowadząca sprawę</w:t>
      </w:r>
      <w:r w:rsidRPr="00513161">
        <w:rPr>
          <w:rFonts w:ascii="Times New Roman" w:hAnsi="Times New Roman" w:cs="Times New Roman"/>
          <w:i/>
          <w:iCs/>
        </w:rPr>
        <w:t>:</w:t>
      </w:r>
      <w:r w:rsidR="00F84178" w:rsidRPr="00513161">
        <w:rPr>
          <w:rFonts w:ascii="Times New Roman" w:hAnsi="Times New Roman" w:cs="Times New Roman"/>
          <w:i/>
          <w:iCs/>
        </w:rPr>
        <w:tab/>
      </w:r>
      <w:r w:rsidRPr="00513161">
        <w:rPr>
          <w:rFonts w:ascii="Times New Roman" w:hAnsi="Times New Roman" w:cs="Times New Roman"/>
          <w:b/>
          <w:bCs/>
          <w:i/>
          <w:iCs/>
        </w:rPr>
        <w:t>Dział Zamówień Publicznych UJ</w:t>
      </w:r>
    </w:p>
    <w:p w14:paraId="0BF64A69" w14:textId="77777777" w:rsidR="00257C19" w:rsidRPr="00513161" w:rsidRDefault="00A869D0" w:rsidP="002907B9">
      <w:pPr>
        <w:spacing w:after="0" w:line="240" w:lineRule="auto"/>
        <w:ind w:left="3258" w:firstLine="282"/>
        <w:jc w:val="both"/>
        <w:outlineLvl w:val="0"/>
        <w:rPr>
          <w:rFonts w:ascii="Times New Roman" w:hAnsi="Times New Roman" w:cs="Times New Roman"/>
          <w:b/>
          <w:bCs/>
        </w:rPr>
      </w:pPr>
      <w:r w:rsidRPr="00513161">
        <w:rPr>
          <w:rFonts w:ascii="Times New Roman" w:hAnsi="Times New Roman" w:cs="Times New Roman"/>
          <w:b/>
          <w:bCs/>
          <w:i/>
          <w:iCs/>
        </w:rPr>
        <w:t>ul. Straszewskiego 25/</w:t>
      </w:r>
      <w:r w:rsidR="00493E9A" w:rsidRPr="00513161">
        <w:rPr>
          <w:rFonts w:ascii="Times New Roman" w:hAnsi="Times New Roman" w:cs="Times New Roman"/>
          <w:b/>
          <w:bCs/>
          <w:i/>
          <w:iCs/>
        </w:rPr>
        <w:t>3 i 4</w:t>
      </w:r>
      <w:r w:rsidRPr="00513161">
        <w:rPr>
          <w:rFonts w:ascii="Times New Roman" w:hAnsi="Times New Roman" w:cs="Times New Roman"/>
          <w:b/>
          <w:bCs/>
          <w:i/>
          <w:iCs/>
        </w:rPr>
        <w:t>, 31-113 Kraków</w:t>
      </w:r>
    </w:p>
    <w:p w14:paraId="02915EE3" w14:textId="77777777" w:rsidR="00257C19" w:rsidRPr="00513161" w:rsidRDefault="00A869D0" w:rsidP="002907B9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316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1DF1DB8C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3161">
        <w:rPr>
          <w:rFonts w:ascii="Times New Roman" w:hAnsi="Times New Roman" w:cs="Times New Roman"/>
          <w:i/>
          <w:iCs/>
          <w:u w:val="single"/>
        </w:rPr>
        <w:t>Nazwa (Firma) wykonawcy:</w:t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</w:rPr>
        <w:tab/>
      </w:r>
    </w:p>
    <w:p w14:paraId="62803C5D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6C989699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34D64B1E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3161">
        <w:rPr>
          <w:rFonts w:ascii="Times New Roman" w:hAnsi="Times New Roman" w:cs="Times New Roman"/>
          <w:i/>
          <w:iCs/>
          <w:u w:val="single"/>
        </w:rPr>
        <w:t xml:space="preserve">Adres siedziby: </w:t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</w:rPr>
        <w:tab/>
      </w:r>
    </w:p>
    <w:p w14:paraId="1C0C8828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27D01A3C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758B3002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3161">
        <w:rPr>
          <w:rFonts w:ascii="Times New Roman" w:hAnsi="Times New Roman" w:cs="Times New Roman"/>
          <w:i/>
          <w:iCs/>
          <w:u w:val="single"/>
        </w:rPr>
        <w:t>Adres do korespondencji:</w:t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</w:rPr>
        <w:tab/>
      </w:r>
    </w:p>
    <w:p w14:paraId="77BDB01D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  <w:lang w:val="da-DK"/>
        </w:rPr>
      </w:pPr>
      <w:r w:rsidRPr="00513161">
        <w:rPr>
          <w:rFonts w:ascii="Times New Roman" w:hAnsi="Times New Roman" w:cs="Times New Roman"/>
          <w:u w:val="single"/>
          <w:lang w:val="da-DK"/>
        </w:rPr>
        <w:t>................................................................................</w:t>
      </w:r>
    </w:p>
    <w:p w14:paraId="431A3E3F" w14:textId="77777777" w:rsidR="00257C19" w:rsidRPr="00513161" w:rsidRDefault="00A869D0" w:rsidP="002907B9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u w:val="single"/>
          <w:lang w:val="de-DE"/>
        </w:rPr>
      </w:pPr>
      <w:r w:rsidRPr="00513161">
        <w:rPr>
          <w:rFonts w:ascii="Times New Roman" w:hAnsi="Times New Roman" w:cs="Times New Roman"/>
          <w:u w:val="single"/>
          <w:lang w:val="de-DE"/>
        </w:rPr>
        <w:t>................................................................................</w:t>
      </w:r>
    </w:p>
    <w:p w14:paraId="60D2DE83" w14:textId="77777777" w:rsidR="00257C19" w:rsidRPr="00513161" w:rsidRDefault="00A869D0" w:rsidP="002907B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u w:val="single"/>
          <w:lang w:val="de-DE"/>
        </w:rPr>
      </w:pPr>
      <w:r w:rsidRPr="00513161">
        <w:rPr>
          <w:rFonts w:ascii="Times New Roman" w:hAnsi="Times New Roman" w:cs="Times New Roman"/>
          <w:i/>
          <w:iCs/>
          <w:u w:val="single"/>
          <w:lang w:val="de-DE"/>
        </w:rPr>
        <w:t>Kontakt:</w:t>
      </w:r>
    </w:p>
    <w:p w14:paraId="14AF2973" w14:textId="77777777" w:rsidR="00257C19" w:rsidRPr="00513161" w:rsidRDefault="00A869D0" w:rsidP="002907B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513161">
        <w:rPr>
          <w:rFonts w:ascii="Times New Roman" w:hAnsi="Times New Roman" w:cs="Times New Roman"/>
          <w:i/>
          <w:iCs/>
          <w:u w:val="single"/>
          <w:lang w:val="de-DE"/>
        </w:rPr>
        <w:t>tel.:</w:t>
      </w:r>
      <w:r w:rsidRPr="00513161">
        <w:rPr>
          <w:rFonts w:ascii="Times New Roman" w:hAnsi="Times New Roman" w:cs="Times New Roman"/>
          <w:i/>
          <w:iCs/>
          <w:lang w:val="de-DE"/>
        </w:rPr>
        <w:tab/>
      </w:r>
      <w:r w:rsidRPr="00513161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1ED5DCCC" w14:textId="77777777" w:rsidR="00257C19" w:rsidRPr="00513161" w:rsidRDefault="00A869D0" w:rsidP="002907B9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513161">
        <w:rPr>
          <w:rFonts w:ascii="Times New Roman" w:hAnsi="Times New Roman" w:cs="Times New Roman"/>
          <w:i/>
          <w:iCs/>
          <w:u w:val="single"/>
          <w:lang w:val="de-DE"/>
        </w:rPr>
        <w:t>fax:</w:t>
      </w:r>
      <w:r w:rsidRPr="00513161">
        <w:rPr>
          <w:rFonts w:ascii="Times New Roman" w:hAnsi="Times New Roman" w:cs="Times New Roman"/>
          <w:lang w:val="de-DE"/>
        </w:rPr>
        <w:tab/>
      </w:r>
      <w:r w:rsidRPr="00513161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0D84448C" w14:textId="4DE84A15" w:rsidR="00257C19" w:rsidRPr="00513161" w:rsidRDefault="00013CD4" w:rsidP="002907B9">
      <w:pPr>
        <w:spacing w:after="0" w:line="240" w:lineRule="auto"/>
        <w:ind w:left="4674" w:hanging="279"/>
        <w:jc w:val="center"/>
        <w:outlineLvl w:val="0"/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 xml:space="preserve"> </w:t>
      </w:r>
      <w:r w:rsidR="00A869D0" w:rsidRPr="00513161">
        <w:rPr>
          <w:rFonts w:ascii="Times New Roman" w:hAnsi="Times New Roman" w:cs="Times New Roman"/>
          <w:i/>
          <w:iCs/>
          <w:u w:val="single"/>
          <w:lang w:val="da-DK"/>
        </w:rPr>
        <w:t>e-mail:</w:t>
      </w:r>
      <w:r w:rsidR="00C226C2" w:rsidRPr="00513161">
        <w:rPr>
          <w:rFonts w:ascii="Times New Roman" w:hAnsi="Times New Roman" w:cs="Times New Roman"/>
          <w:lang w:val="da-DK"/>
        </w:rPr>
        <w:t xml:space="preserve"> </w:t>
      </w:r>
      <w:r w:rsidR="00A869D0" w:rsidRPr="00513161">
        <w:rPr>
          <w:rFonts w:ascii="Times New Roman" w:hAnsi="Times New Roman" w:cs="Times New Roman"/>
          <w:lang w:val="da-DK"/>
        </w:rPr>
        <w:t xml:space="preserve"> </w:t>
      </w:r>
      <w:r w:rsidR="00A869D0" w:rsidRPr="00513161">
        <w:rPr>
          <w:rFonts w:ascii="Times New Roman" w:hAnsi="Times New Roman" w:cs="Times New Roman"/>
          <w:u w:val="single"/>
          <w:lang w:val="da-DK"/>
        </w:rPr>
        <w:t>................................................................</w:t>
      </w:r>
      <w:r>
        <w:rPr>
          <w:rFonts w:ascii="Times New Roman" w:hAnsi="Times New Roman" w:cs="Times New Roman"/>
          <w:u w:val="single"/>
          <w:lang w:val="da-DK"/>
        </w:rPr>
        <w:t>......</w:t>
      </w:r>
    </w:p>
    <w:p w14:paraId="26465872" w14:textId="77777777" w:rsidR="00257C19" w:rsidRPr="00513161" w:rsidRDefault="00A869D0" w:rsidP="002907B9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i/>
          <w:iCs/>
          <w:u w:val="single"/>
        </w:rPr>
      </w:pPr>
      <w:r w:rsidRPr="00513161">
        <w:rPr>
          <w:rFonts w:ascii="Times New Roman" w:hAnsi="Times New Roman" w:cs="Times New Roman"/>
          <w:i/>
          <w:iCs/>
          <w:u w:val="single"/>
        </w:rPr>
        <w:t>Inne dane:</w:t>
      </w:r>
    </w:p>
    <w:p w14:paraId="73BBDFFB" w14:textId="19C52905" w:rsidR="00257C19" w:rsidRPr="00513161" w:rsidRDefault="00A869D0" w:rsidP="002907B9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i/>
          <w:iCs/>
          <w:u w:val="single"/>
        </w:rPr>
        <w:t>NIP</w:t>
      </w:r>
      <w:r w:rsidRPr="00513161">
        <w:rPr>
          <w:rFonts w:ascii="Times New Roman" w:hAnsi="Times New Roman" w:cs="Times New Roman"/>
        </w:rPr>
        <w:t>:</w:t>
      </w:r>
      <w:r w:rsidRPr="00513161">
        <w:rPr>
          <w:rFonts w:ascii="Times New Roman" w:hAnsi="Times New Roman" w:cs="Times New Roman"/>
        </w:rPr>
        <w:tab/>
      </w:r>
      <w:r w:rsidRPr="00513161">
        <w:rPr>
          <w:rFonts w:ascii="Times New Roman" w:hAnsi="Times New Roman" w:cs="Times New Roman"/>
          <w:i/>
          <w:iCs/>
        </w:rPr>
        <w:t xml:space="preserve"> </w:t>
      </w:r>
      <w:r w:rsidRPr="00513161">
        <w:rPr>
          <w:rFonts w:ascii="Times New Roman" w:hAnsi="Times New Roman" w:cs="Times New Roman"/>
          <w:u w:val="single"/>
        </w:rPr>
        <w:t>.</w:t>
      </w:r>
      <w:r w:rsidR="007B3046">
        <w:rPr>
          <w:rFonts w:ascii="Times New Roman" w:hAnsi="Times New Roman" w:cs="Times New Roman"/>
          <w:u w:val="single"/>
        </w:rPr>
        <w:t>.</w:t>
      </w:r>
      <w:r w:rsidRPr="00513161">
        <w:rPr>
          <w:rFonts w:ascii="Times New Roman" w:hAnsi="Times New Roman" w:cs="Times New Roman"/>
          <w:u w:val="single"/>
        </w:rPr>
        <w:t>..........................................................</w:t>
      </w:r>
    </w:p>
    <w:p w14:paraId="098CA6D5" w14:textId="0C301F7B" w:rsidR="00257C19" w:rsidRPr="00513161" w:rsidRDefault="00A869D0" w:rsidP="002907B9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513161">
        <w:rPr>
          <w:rFonts w:ascii="Times New Roman" w:hAnsi="Times New Roman" w:cs="Times New Roman"/>
          <w:i/>
          <w:iCs/>
          <w:u w:val="single"/>
        </w:rPr>
        <w:t>REGON</w:t>
      </w:r>
      <w:r w:rsidRPr="00513161">
        <w:rPr>
          <w:rFonts w:ascii="Times New Roman" w:hAnsi="Times New Roman" w:cs="Times New Roman"/>
        </w:rPr>
        <w:t>:</w:t>
      </w:r>
      <w:r w:rsidR="00C226C2" w:rsidRPr="00513161">
        <w:rPr>
          <w:rFonts w:ascii="Times New Roman" w:hAnsi="Times New Roman" w:cs="Times New Roman"/>
        </w:rPr>
        <w:t xml:space="preserve"> </w:t>
      </w:r>
      <w:r w:rsidRPr="00513161">
        <w:rPr>
          <w:rFonts w:ascii="Times New Roman" w:hAnsi="Times New Roman" w:cs="Times New Roman"/>
        </w:rPr>
        <w:t xml:space="preserve"> </w:t>
      </w:r>
      <w:r w:rsidRPr="00513161">
        <w:rPr>
          <w:rFonts w:ascii="Times New Roman" w:hAnsi="Times New Roman" w:cs="Times New Roman"/>
          <w:u w:val="single"/>
        </w:rPr>
        <w:t>...............................................................</w:t>
      </w:r>
    </w:p>
    <w:p w14:paraId="73E8FC96" w14:textId="77777777" w:rsidR="008B27DD" w:rsidRPr="00513161" w:rsidRDefault="008B27DD" w:rsidP="002907B9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F8F45C7" w14:textId="77777777" w:rsidR="007B3046" w:rsidRPr="007B3046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Times New Roman" w:hAnsi="Times New Roman" w:cs="Times New Roman"/>
          <w:u w:val="single"/>
        </w:rPr>
        <w:t xml:space="preserve">Dane umożliwiające dostęp do dokumentów potwierdzających umocowanie osoby działającej w imieniu wykonawcy (należy zaznaczyć właściwe i ewentualnie uzupełnić): </w:t>
      </w:r>
    </w:p>
    <w:p w14:paraId="2674A3A9" w14:textId="77777777" w:rsidR="007B3046" w:rsidRPr="007B3046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Segoe UI Symbol" w:hAnsi="Segoe UI Symbol" w:cs="Segoe UI Symbol"/>
          <w:u w:val="single"/>
        </w:rPr>
        <w:t>☐</w:t>
      </w:r>
      <w:r w:rsidRPr="007B3046">
        <w:rPr>
          <w:rFonts w:ascii="Times New Roman" w:hAnsi="Times New Roman" w:cs="Times New Roman"/>
          <w:u w:val="single"/>
        </w:rPr>
        <w:t xml:space="preserve">  wyszukiwarka KRS: https://ekrs.ms.gov.pl/web/wyszukiwarka-krs/strona-glowna/</w:t>
      </w:r>
    </w:p>
    <w:p w14:paraId="63B73EFE" w14:textId="77777777" w:rsidR="007B3046" w:rsidRPr="007B3046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Segoe UI Symbol" w:hAnsi="Segoe UI Symbol" w:cs="Segoe UI Symbol"/>
          <w:u w:val="single"/>
        </w:rPr>
        <w:t>☐</w:t>
      </w:r>
      <w:r w:rsidRPr="007B3046">
        <w:rPr>
          <w:rFonts w:ascii="Times New Roman" w:hAnsi="Times New Roman" w:cs="Times New Roman"/>
          <w:u w:val="single"/>
        </w:rPr>
        <w:t xml:space="preserve">  przeglądanie wpisów CEIDG: https://aplikacja.ceidg.gov.pl/ceidg/ceidg.public.ui/search.aspx  </w:t>
      </w:r>
    </w:p>
    <w:p w14:paraId="07F883BF" w14:textId="77777777" w:rsidR="007B3046" w:rsidRPr="007B3046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Segoe UI Symbol" w:hAnsi="Segoe UI Symbol" w:cs="Segoe UI Symbol"/>
          <w:u w:val="single"/>
        </w:rPr>
        <w:t>☐</w:t>
      </w:r>
      <w:r w:rsidRPr="007B3046">
        <w:rPr>
          <w:rFonts w:ascii="Times New Roman" w:hAnsi="Times New Roman" w:cs="Times New Roman"/>
          <w:u w:val="single"/>
        </w:rPr>
        <w:t xml:space="preserve">  znajdują się w bezpłatnych i ogólnodostępnych bazach danych dostępnych pod następującym </w:t>
      </w:r>
    </w:p>
    <w:p w14:paraId="63E2F852" w14:textId="77777777" w:rsidR="007B3046" w:rsidRPr="007B3046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Times New Roman" w:hAnsi="Times New Roman" w:cs="Times New Roman"/>
          <w:u w:val="single"/>
        </w:rPr>
        <w:t xml:space="preserve"> adresem internetowym (podać adres internetowy): https://........................................,</w:t>
      </w:r>
    </w:p>
    <w:p w14:paraId="43DFBE75" w14:textId="155D5C00" w:rsidR="008B27DD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B3046">
        <w:rPr>
          <w:rFonts w:ascii="Segoe UI Symbol" w:hAnsi="Segoe UI Symbol" w:cs="Segoe UI Symbol"/>
          <w:u w:val="single"/>
        </w:rPr>
        <w:t>☐</w:t>
      </w:r>
      <w:r w:rsidRPr="007B3046">
        <w:rPr>
          <w:rFonts w:ascii="Times New Roman" w:hAnsi="Times New Roman" w:cs="Times New Roman"/>
          <w:u w:val="single"/>
        </w:rPr>
        <w:t xml:space="preserve">  znajdują się w dokumencie/</w:t>
      </w:r>
      <w:proofErr w:type="spellStart"/>
      <w:r w:rsidRPr="007B3046">
        <w:rPr>
          <w:rFonts w:ascii="Times New Roman" w:hAnsi="Times New Roman" w:cs="Times New Roman"/>
          <w:u w:val="single"/>
        </w:rPr>
        <w:t>tach</w:t>
      </w:r>
      <w:proofErr w:type="spellEnd"/>
      <w:r w:rsidRPr="007B3046">
        <w:rPr>
          <w:rFonts w:ascii="Times New Roman" w:hAnsi="Times New Roman" w:cs="Times New Roman"/>
          <w:u w:val="single"/>
        </w:rPr>
        <w:t xml:space="preserve"> dołączonym/</w:t>
      </w:r>
      <w:proofErr w:type="spellStart"/>
      <w:r w:rsidRPr="007B3046">
        <w:rPr>
          <w:rFonts w:ascii="Times New Roman" w:hAnsi="Times New Roman" w:cs="Times New Roman"/>
          <w:u w:val="single"/>
        </w:rPr>
        <w:t>ch</w:t>
      </w:r>
      <w:proofErr w:type="spellEnd"/>
      <w:r w:rsidRPr="007B3046">
        <w:rPr>
          <w:rFonts w:ascii="Times New Roman" w:hAnsi="Times New Roman" w:cs="Times New Roman"/>
          <w:u w:val="single"/>
        </w:rPr>
        <w:t xml:space="preserve"> do oferty.</w:t>
      </w:r>
    </w:p>
    <w:p w14:paraId="29FFEC0D" w14:textId="77777777" w:rsidR="007B3046" w:rsidRPr="00513161" w:rsidRDefault="007B3046" w:rsidP="002907B9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</w:p>
    <w:p w14:paraId="35ACF21B" w14:textId="459DAC6E" w:rsidR="00DD005B" w:rsidRPr="00513161" w:rsidRDefault="00FD71A8" w:rsidP="002907B9">
      <w:pPr>
        <w:pStyle w:val="Nagwek"/>
        <w:jc w:val="both"/>
        <w:rPr>
          <w:rFonts w:ascii="Times New Roman" w:hAnsi="Times New Roman" w:cs="Times New Roman"/>
          <w:i/>
          <w:iCs/>
          <w:u w:val="single"/>
        </w:rPr>
      </w:pPr>
      <w:r w:rsidRPr="00513161">
        <w:rPr>
          <w:rFonts w:ascii="Times New Roman" w:hAnsi="Times New Roman" w:cs="Times New Roman"/>
          <w:i/>
          <w:iCs/>
          <w:u w:val="single"/>
        </w:rPr>
        <w:t xml:space="preserve">Nawiązując do ogłoszonego postępowania w trybie podstawowym bez możliwości negocjacji na </w:t>
      </w:r>
      <w:r w:rsidR="00CB3D15" w:rsidRPr="00513161">
        <w:rPr>
          <w:rFonts w:ascii="Times New Roman" w:hAnsi="Times New Roman" w:cs="Times New Roman"/>
          <w:i/>
          <w:iCs/>
          <w:u w:val="single"/>
        </w:rPr>
        <w:t xml:space="preserve">wyłonienie </w:t>
      </w:r>
      <w:r w:rsidR="003F13F1" w:rsidRPr="00513161">
        <w:rPr>
          <w:rFonts w:ascii="Times New Roman" w:hAnsi="Times New Roman" w:cs="Times New Roman"/>
          <w:i/>
          <w:iCs/>
          <w:u w:val="single"/>
        </w:rPr>
        <w:t>wykonawc</w:t>
      </w:r>
      <w:r w:rsidR="00CB3D15" w:rsidRPr="00513161">
        <w:rPr>
          <w:rFonts w:ascii="Times New Roman" w:hAnsi="Times New Roman" w:cs="Times New Roman"/>
          <w:i/>
          <w:iCs/>
          <w:u w:val="single"/>
        </w:rPr>
        <w:t xml:space="preserve">y w zakresie </w:t>
      </w:r>
      <w:r w:rsidR="00425510" w:rsidRPr="00513161">
        <w:rPr>
          <w:rFonts w:ascii="Times New Roman" w:hAnsi="Times New Roman" w:cs="Times New Roman"/>
          <w:i/>
          <w:iCs/>
          <w:u w:val="single"/>
        </w:rPr>
        <w:t xml:space="preserve">wykonawcy usług cateringowych dla potrzeb uczestników </w:t>
      </w:r>
      <w:r w:rsidR="000503E7" w:rsidRPr="00513161">
        <w:rPr>
          <w:rFonts w:ascii="Times New Roman" w:hAnsi="Times New Roman"/>
          <w:i/>
          <w:iCs/>
          <w:u w:val="single"/>
        </w:rPr>
        <w:t>6 konferencji naukowych, które odbędę się w dniach 5-21</w:t>
      </w:r>
      <w:r w:rsidR="00FB2B8D">
        <w:rPr>
          <w:rFonts w:ascii="Times New Roman" w:hAnsi="Times New Roman"/>
          <w:i/>
          <w:iCs/>
          <w:u w:val="single"/>
        </w:rPr>
        <w:t xml:space="preserve"> września </w:t>
      </w:r>
      <w:r w:rsidR="000503E7" w:rsidRPr="00513161">
        <w:rPr>
          <w:rFonts w:ascii="Times New Roman" w:hAnsi="Times New Roman"/>
          <w:i/>
          <w:iCs/>
          <w:u w:val="single"/>
        </w:rPr>
        <w:t>2024 w Krakowie w salach audytoryjnych UJ</w:t>
      </w:r>
      <w:r w:rsidR="000503E7" w:rsidRPr="00513161">
        <w:rPr>
          <w:rFonts w:ascii="Times New Roman" w:hAnsi="Times New Roman" w:cs="Times New Roman"/>
          <w:i/>
          <w:iCs/>
          <w:u w:val="single"/>
        </w:rPr>
        <w:t xml:space="preserve"> organizowanych przez Uniwersytet Jagielloński</w:t>
      </w:r>
      <w:r w:rsidR="007E1FD8" w:rsidRPr="00513161">
        <w:rPr>
          <w:rFonts w:ascii="Times New Roman" w:hAnsi="Times New Roman" w:cs="Times New Roman"/>
          <w:i/>
          <w:iCs/>
          <w:u w:val="single"/>
        </w:rPr>
        <w:t xml:space="preserve"> </w:t>
      </w:r>
      <w:r w:rsidR="00765AF0" w:rsidRPr="00513161">
        <w:rPr>
          <w:rFonts w:ascii="Times New Roman" w:hAnsi="Times New Roman" w:cs="Times New Roman"/>
          <w:i/>
          <w:iCs/>
          <w:u w:val="single"/>
        </w:rPr>
        <w:t xml:space="preserve"> </w:t>
      </w:r>
      <w:r w:rsidR="0076339D" w:rsidRPr="00513161">
        <w:rPr>
          <w:rFonts w:ascii="Times New Roman" w:hAnsi="Times New Roman" w:cs="Times New Roman"/>
          <w:i/>
          <w:iCs/>
          <w:u w:val="single"/>
        </w:rPr>
        <w:t>80.272</w:t>
      </w:r>
      <w:r w:rsidR="007B3046">
        <w:rPr>
          <w:rFonts w:ascii="Times New Roman" w:hAnsi="Times New Roman" w:cs="Times New Roman"/>
          <w:i/>
          <w:iCs/>
          <w:u w:val="single"/>
        </w:rPr>
        <w:t>.235.</w:t>
      </w:r>
      <w:r w:rsidR="0076339D" w:rsidRPr="00513161">
        <w:rPr>
          <w:rFonts w:ascii="Times New Roman" w:hAnsi="Times New Roman" w:cs="Times New Roman"/>
          <w:i/>
          <w:iCs/>
          <w:u w:val="single"/>
        </w:rPr>
        <w:t>202</w:t>
      </w:r>
      <w:r w:rsidR="007E1FD8" w:rsidRPr="00513161">
        <w:rPr>
          <w:rFonts w:ascii="Times New Roman" w:hAnsi="Times New Roman" w:cs="Times New Roman"/>
          <w:i/>
          <w:iCs/>
          <w:u w:val="single"/>
        </w:rPr>
        <w:t>4</w:t>
      </w:r>
      <w:r w:rsidR="0076339D" w:rsidRPr="00513161">
        <w:rPr>
          <w:rFonts w:ascii="Times New Roman" w:hAnsi="Times New Roman" w:cs="Times New Roman"/>
          <w:i/>
          <w:iCs/>
          <w:u w:val="single"/>
        </w:rPr>
        <w:t>,</w:t>
      </w:r>
      <w:r w:rsidR="00A869D0" w:rsidRPr="00513161">
        <w:rPr>
          <w:rFonts w:ascii="Times New Roman" w:hAnsi="Times New Roman" w:cs="Times New Roman"/>
          <w:i/>
          <w:iCs/>
          <w:u w:val="single"/>
        </w:rPr>
        <w:t xml:space="preserve"> składamy poniższą ofertę:</w:t>
      </w:r>
    </w:p>
    <w:p w14:paraId="46D0BA11" w14:textId="77777777" w:rsidR="00DD005B" w:rsidRPr="00513161" w:rsidRDefault="00DD005B" w:rsidP="002907B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1708A9" w14:textId="3F1D17E4" w:rsidR="007B3046" w:rsidRPr="0090615E" w:rsidRDefault="007B3046" w:rsidP="002907B9">
      <w:pPr>
        <w:pStyle w:val="Akapitzlist"/>
        <w:numPr>
          <w:ilvl w:val="5"/>
          <w:numId w:val="80"/>
        </w:numPr>
        <w:ind w:left="426" w:hanging="426"/>
        <w:jc w:val="both"/>
        <w:rPr>
          <w:iCs/>
          <w:sz w:val="22"/>
          <w:szCs w:val="22"/>
        </w:rPr>
      </w:pPr>
      <w:r w:rsidRPr="0090615E">
        <w:rPr>
          <w:iCs/>
          <w:sz w:val="22"/>
          <w:szCs w:val="22"/>
        </w:rPr>
        <w:t xml:space="preserve">oferujemy wykonanie </w:t>
      </w:r>
      <w:r w:rsidRPr="0090615E">
        <w:rPr>
          <w:b/>
          <w:bCs/>
          <w:iCs/>
          <w:sz w:val="22"/>
          <w:szCs w:val="22"/>
        </w:rPr>
        <w:t>CAŁOŚCI PRZEDMIOTU ZAMÓWIENIA</w:t>
      </w:r>
      <w:r w:rsidRPr="0090615E">
        <w:rPr>
          <w:iCs/>
          <w:sz w:val="22"/>
          <w:szCs w:val="22"/>
        </w:rPr>
        <w:t xml:space="preserve"> za kwotę netto w wysokości ………………… zł. z uwzględnieniem obowiązującej stawki należnego podatku od towarów i usług VAT w wysokości ……%, co łącznie daje kwotę brutto w wysokości …</w:t>
      </w:r>
      <w:r w:rsidR="003B7CF0">
        <w:rPr>
          <w:iCs/>
          <w:sz w:val="22"/>
          <w:szCs w:val="22"/>
        </w:rPr>
        <w:t>……</w:t>
      </w:r>
      <w:r w:rsidRPr="0090615E">
        <w:rPr>
          <w:iCs/>
          <w:sz w:val="22"/>
          <w:szCs w:val="22"/>
        </w:rPr>
        <w:t>…. zł. (słownie:……………………………),</w:t>
      </w:r>
    </w:p>
    <w:p w14:paraId="3A404CF8" w14:textId="05500686" w:rsidR="00AC6843" w:rsidRPr="0090615E" w:rsidRDefault="003D3D75" w:rsidP="002907B9">
      <w:pPr>
        <w:pStyle w:val="Akapitzlist"/>
        <w:widowControl/>
        <w:numPr>
          <w:ilvl w:val="5"/>
          <w:numId w:val="80"/>
        </w:numPr>
        <w:ind w:left="426" w:hanging="426"/>
        <w:jc w:val="both"/>
        <w:rPr>
          <w:iCs/>
          <w:sz w:val="22"/>
          <w:szCs w:val="22"/>
        </w:rPr>
      </w:pPr>
      <w:r w:rsidRPr="0090615E">
        <w:rPr>
          <w:iCs/>
          <w:sz w:val="22"/>
          <w:szCs w:val="22"/>
        </w:rPr>
        <w:t xml:space="preserve">oświadczamy, że oferujemy przedmiot zamówienia zgodny z wymaganiami i warunkami określonymi przez </w:t>
      </w:r>
      <w:r w:rsidR="003F13F1" w:rsidRPr="0090615E">
        <w:rPr>
          <w:iCs/>
          <w:sz w:val="22"/>
          <w:szCs w:val="22"/>
        </w:rPr>
        <w:t>zamawia</w:t>
      </w:r>
      <w:r w:rsidRPr="0090615E">
        <w:rPr>
          <w:iCs/>
          <w:sz w:val="22"/>
          <w:szCs w:val="22"/>
        </w:rPr>
        <w:t>jącego w SWZ i potwierdzamy przyjęcie warunków umownych i warunków płatności zawartych w SWZ w projektowanych postanowieniach umownych stanowiącym załącznik do SWZ</w:t>
      </w:r>
      <w:r w:rsidR="00F13156" w:rsidRPr="0090615E">
        <w:rPr>
          <w:iCs/>
          <w:sz w:val="22"/>
          <w:szCs w:val="22"/>
        </w:rPr>
        <w:t>,</w:t>
      </w:r>
      <w:r w:rsidR="00681BCC" w:rsidRPr="0090615E">
        <w:rPr>
          <w:iCs/>
          <w:sz w:val="22"/>
          <w:szCs w:val="22"/>
        </w:rPr>
        <w:t xml:space="preserve"> </w:t>
      </w:r>
      <w:r w:rsidR="00F13156" w:rsidRPr="0090615E">
        <w:rPr>
          <w:sz w:val="22"/>
          <w:szCs w:val="22"/>
        </w:rPr>
        <w:t>które akceptujemy bez zastrzeżeń;</w:t>
      </w:r>
    </w:p>
    <w:p w14:paraId="4FD5A806" w14:textId="77777777" w:rsidR="00F13156" w:rsidRPr="0090615E" w:rsidRDefault="00F13156" w:rsidP="002907B9">
      <w:pPr>
        <w:numPr>
          <w:ilvl w:val="5"/>
          <w:numId w:val="8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0615E">
        <w:rPr>
          <w:rFonts w:ascii="Times New Roman" w:hAnsi="Times New Roman" w:cs="Times New Roman"/>
        </w:rPr>
        <w:t>oświadczamy, iż</w:t>
      </w:r>
      <w:r w:rsidR="00400820" w:rsidRPr="0090615E">
        <w:rPr>
          <w:rFonts w:ascii="Times New Roman" w:hAnsi="Times New Roman" w:cs="Times New Roman"/>
        </w:rPr>
        <w:t xml:space="preserve"> jesteśmy związani ofertą do upływu terminu określonego w SWZ;</w:t>
      </w:r>
    </w:p>
    <w:p w14:paraId="529BD787" w14:textId="77777777" w:rsidR="00257C19" w:rsidRPr="0090615E" w:rsidRDefault="00A869D0" w:rsidP="002907B9">
      <w:pPr>
        <w:numPr>
          <w:ilvl w:val="5"/>
          <w:numId w:val="8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0615E">
        <w:rPr>
          <w:rFonts w:ascii="Times New Roman" w:hAnsi="Times New Roman" w:cs="Times New Roman"/>
        </w:rPr>
        <w:t xml:space="preserve">oświadczamy, iż przedmiotu zamówienia </w:t>
      </w:r>
      <w:r w:rsidR="005E5332" w:rsidRPr="0090615E">
        <w:rPr>
          <w:rFonts w:ascii="Times New Roman" w:hAnsi="Times New Roman" w:cs="Times New Roman"/>
        </w:rPr>
        <w:t xml:space="preserve">wykonamy </w:t>
      </w:r>
      <w:r w:rsidRPr="0090615E">
        <w:rPr>
          <w:rFonts w:ascii="Times New Roman" w:hAnsi="Times New Roman" w:cs="Times New Roman"/>
        </w:rPr>
        <w:t>w terminie</w:t>
      </w:r>
      <w:r w:rsidRPr="0090615E">
        <w:rPr>
          <w:rFonts w:ascii="Times New Roman" w:hAnsi="Times New Roman" w:cs="Times New Roman"/>
          <w:b/>
          <w:i/>
        </w:rPr>
        <w:t xml:space="preserve"> </w:t>
      </w:r>
      <w:r w:rsidRPr="0090615E">
        <w:rPr>
          <w:rFonts w:ascii="Times New Roman" w:hAnsi="Times New Roman" w:cs="Times New Roman"/>
        </w:rPr>
        <w:t>wskazanym w SWZ;</w:t>
      </w:r>
    </w:p>
    <w:p w14:paraId="3FA83EB8" w14:textId="77777777" w:rsidR="00257C19" w:rsidRPr="0090615E" w:rsidRDefault="00A869D0" w:rsidP="002907B9">
      <w:pPr>
        <w:numPr>
          <w:ilvl w:val="5"/>
          <w:numId w:val="8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0615E">
        <w:rPr>
          <w:rFonts w:ascii="Times New Roman" w:hAnsi="Times New Roman" w:cs="Times New Roman"/>
        </w:rPr>
        <w:t>oświadczamy, że wybór oferty:</w:t>
      </w:r>
    </w:p>
    <w:p w14:paraId="347AE92B" w14:textId="3878A6A7" w:rsidR="00257C19" w:rsidRPr="0090615E" w:rsidRDefault="00A869D0" w:rsidP="002907B9">
      <w:pPr>
        <w:numPr>
          <w:ilvl w:val="0"/>
          <w:numId w:val="13"/>
        </w:numPr>
        <w:tabs>
          <w:tab w:val="clear" w:pos="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0615E">
        <w:rPr>
          <w:rFonts w:ascii="Times New Roman" w:hAnsi="Times New Roman" w:cs="Times New Roman"/>
        </w:rPr>
        <w:t xml:space="preserve">nie będzie prowadził do powstania u zamawiającego obowiązku podatkowego zgodnie </w:t>
      </w:r>
      <w:r w:rsidR="00D741B9" w:rsidRPr="0090615E">
        <w:rPr>
          <w:rFonts w:ascii="Times New Roman" w:hAnsi="Times New Roman" w:cs="Times New Roman"/>
        </w:rPr>
        <w:br/>
      </w:r>
      <w:r w:rsidRPr="0090615E">
        <w:rPr>
          <w:rFonts w:ascii="Times New Roman" w:hAnsi="Times New Roman" w:cs="Times New Roman"/>
        </w:rPr>
        <w:t>z przepisami ustawy o podatku od towarów i usług*</w:t>
      </w:r>
    </w:p>
    <w:p w14:paraId="6A4FE5AB" w14:textId="59BD680C" w:rsidR="00257C19" w:rsidRPr="0090615E" w:rsidRDefault="00A869D0" w:rsidP="002907B9">
      <w:pPr>
        <w:numPr>
          <w:ilvl w:val="0"/>
          <w:numId w:val="13"/>
        </w:numPr>
        <w:tabs>
          <w:tab w:val="clear" w:pos="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0615E">
        <w:rPr>
          <w:rFonts w:ascii="Times New Roman" w:hAnsi="Times New Roman" w:cs="Times New Roman"/>
        </w:rPr>
        <w:lastRenderedPageBreak/>
        <w:t xml:space="preserve">będzie prowadził do powstania u zamawiającego obowiązku podatkowego zgodnie z przepisami ustawy o podatku od towarów i usług. Powyższy obowiązek podatkowy będzie dotyczył </w:t>
      </w:r>
      <w:r w:rsidRPr="0090615E">
        <w:rPr>
          <w:rFonts w:ascii="Times New Roman" w:hAnsi="Times New Roman" w:cs="Times New Roman"/>
          <w:i/>
        </w:rPr>
        <w:t>………………………………</w:t>
      </w:r>
      <w:r w:rsidR="00B87605">
        <w:rPr>
          <w:rFonts w:ascii="Times New Roman" w:hAnsi="Times New Roman" w:cs="Times New Roman"/>
          <w:i/>
        </w:rPr>
        <w:t>……….</w:t>
      </w:r>
      <w:r w:rsidRPr="0090615E">
        <w:rPr>
          <w:rFonts w:ascii="Times New Roman" w:hAnsi="Times New Roman" w:cs="Times New Roman"/>
          <w:i/>
        </w:rPr>
        <w:t>……………………………………..………….</w:t>
      </w:r>
    </w:p>
    <w:p w14:paraId="162AC32A" w14:textId="77777777" w:rsidR="00257C19" w:rsidRPr="0090615E" w:rsidRDefault="00A869D0" w:rsidP="002907B9">
      <w:pPr>
        <w:spacing w:after="0" w:line="240" w:lineRule="auto"/>
        <w:ind w:left="993"/>
        <w:jc w:val="both"/>
        <w:rPr>
          <w:rFonts w:ascii="Times New Roman" w:hAnsi="Times New Roman" w:cs="Times New Roman"/>
          <w:i/>
        </w:rPr>
      </w:pPr>
      <w:r w:rsidRPr="0090615E">
        <w:rPr>
          <w:rFonts w:ascii="Times New Roman" w:hAnsi="Times New Roman" w:cs="Times New Roman"/>
          <w:i/>
        </w:rPr>
        <w:t>…………………………………………………………………………………………………….*</w:t>
      </w:r>
    </w:p>
    <w:p w14:paraId="018DE745" w14:textId="3C94B943" w:rsidR="00257C19" w:rsidRPr="0090615E" w:rsidRDefault="001C79AB" w:rsidP="002907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90615E">
        <w:rPr>
          <w:rFonts w:ascii="Times New Roman" w:hAnsi="Times New Roman" w:cs="Times New Roman"/>
          <w:i/>
        </w:rPr>
        <w:t>(</w:t>
      </w:r>
      <w:r w:rsidR="00A869D0" w:rsidRPr="0090615E">
        <w:rPr>
          <w:rFonts w:ascii="Times New Roman" w:hAnsi="Times New Roman" w:cs="Times New Roman"/>
          <w:i/>
        </w:rPr>
        <w:t>*1/niepotrzebne skreślić; 2/wpisać nazwę/rodzaj towaru lub usługi, które będą prowadziły do powstania u zamawiającego obowiązku podatkowego, zgodnie z przepisami obowiązującej ustawy o podatku od towarów i usług VAT</w:t>
      </w:r>
      <w:r w:rsidR="00614CEE" w:rsidRPr="0090615E">
        <w:rPr>
          <w:rFonts w:ascii="Times New Roman" w:hAnsi="Times New Roman" w:cs="Times New Roman"/>
          <w:i/>
        </w:rPr>
        <w:t>).</w:t>
      </w:r>
    </w:p>
    <w:p w14:paraId="78C9C7C9" w14:textId="610CF6CE" w:rsidR="00013CD4" w:rsidRDefault="00013CD4" w:rsidP="002907B9">
      <w:pPr>
        <w:pStyle w:val="Akapitzlist"/>
        <w:numPr>
          <w:ilvl w:val="5"/>
          <w:numId w:val="80"/>
        </w:numPr>
        <w:suppressAutoHyphens w:val="0"/>
        <w:ind w:left="567" w:hanging="567"/>
        <w:jc w:val="both"/>
      </w:pPr>
      <w:r>
        <w:t>oświadczam, że jestem:</w:t>
      </w:r>
    </w:p>
    <w:p w14:paraId="7002719A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mikroprzedsiębiorstwem;</w:t>
      </w:r>
    </w:p>
    <w:p w14:paraId="28CD01AE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małym przedsiębiorstwem;</w:t>
      </w:r>
    </w:p>
    <w:p w14:paraId="5BC636DE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średnim przedsiębiorstwem;</w:t>
      </w:r>
    </w:p>
    <w:p w14:paraId="5E33C780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jednoosobową działalnością gospodarczą;</w:t>
      </w:r>
    </w:p>
    <w:p w14:paraId="03796613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osobą fizyczną nieprowadzącą działalności gospodarczej;</w:t>
      </w:r>
    </w:p>
    <w:p w14:paraId="634DA1F2" w14:textId="77777777" w:rsidR="00013CD4" w:rsidRDefault="00013CD4" w:rsidP="002907B9">
      <w:pPr>
        <w:pStyle w:val="Akapitzlist"/>
        <w:widowControl/>
        <w:numPr>
          <w:ilvl w:val="0"/>
          <w:numId w:val="8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inny rodzaj …………………….. ;</w:t>
      </w:r>
    </w:p>
    <w:p w14:paraId="42C73331" w14:textId="600D839D" w:rsidR="006772E9" w:rsidRPr="0090615E" w:rsidRDefault="001C79AB" w:rsidP="002907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90615E">
        <w:rPr>
          <w:rFonts w:ascii="Times New Roman" w:hAnsi="Times New Roman" w:cs="Times New Roman"/>
          <w:i/>
          <w:iCs/>
        </w:rPr>
        <w:t>(*zaznaczyć właściwe, wypełnić o ile dotyczy, nie potrzebne skreślić)</w:t>
      </w:r>
    </w:p>
    <w:p w14:paraId="434496DF" w14:textId="380B7E6A" w:rsidR="009E1A12" w:rsidRPr="0090615E" w:rsidRDefault="0090615E" w:rsidP="002907B9">
      <w:pPr>
        <w:pStyle w:val="Akapitzlist"/>
        <w:numPr>
          <w:ilvl w:val="5"/>
          <w:numId w:val="80"/>
        </w:numPr>
        <w:ind w:left="567" w:hanging="567"/>
        <w:jc w:val="both"/>
        <w:rPr>
          <w:sz w:val="22"/>
          <w:szCs w:val="22"/>
        </w:rPr>
      </w:pPr>
      <w:r w:rsidRPr="0090615E">
        <w:rPr>
          <w:sz w:val="22"/>
          <w:szCs w:val="22"/>
        </w:rPr>
        <w:t>o</w:t>
      </w:r>
      <w:r w:rsidR="00A869D0" w:rsidRPr="0090615E">
        <w:rPr>
          <w:sz w:val="22"/>
          <w:szCs w:val="22"/>
        </w:rPr>
        <w:t xml:space="preserve">świadczamy, że wypełniliśmy obowiązki informacyjne przewidziane w art. 13 lub art. 14 </w:t>
      </w:r>
      <w:r w:rsidR="00A869D0" w:rsidRPr="0090615E">
        <w:rPr>
          <w:bCs/>
          <w:sz w:val="22"/>
          <w:szCs w:val="22"/>
        </w:rPr>
        <w:t xml:space="preserve">Rozporządzenia Parlamentu Europejskiego i Rady UE 2016/679 z dnia 27 kwietnia 2016 r. w sprawie ochrony osób fizycznych w związku z przetwarzaniem danych osobowych i w sprawie swobodnego przepływu takich danych oraz uchylenia dyrektywy 95/46/WE wobec osób fizycznych, </w:t>
      </w:r>
      <w:r w:rsidR="00A869D0" w:rsidRPr="0090615E">
        <w:rPr>
          <w:sz w:val="22"/>
          <w:szCs w:val="22"/>
        </w:rPr>
        <w:t>od których dane osobowe bezpośrednio lub pośrednio pozyskaliśmy w celu ubiegania się o udzielenie zamówienia publicznego w niniejszym postępowaniu;</w:t>
      </w:r>
    </w:p>
    <w:p w14:paraId="75649C2F" w14:textId="742BB2B4" w:rsidR="009E1A12" w:rsidRPr="0090615E" w:rsidRDefault="00CD7F59" w:rsidP="002907B9">
      <w:pPr>
        <w:pStyle w:val="Akapitzlist"/>
        <w:numPr>
          <w:ilvl w:val="5"/>
          <w:numId w:val="80"/>
        </w:numPr>
        <w:ind w:left="567" w:hanging="567"/>
        <w:jc w:val="both"/>
        <w:rPr>
          <w:sz w:val="22"/>
          <w:szCs w:val="22"/>
        </w:rPr>
      </w:pPr>
      <w:r w:rsidRPr="0090615E">
        <w:rPr>
          <w:sz w:val="22"/>
          <w:szCs w:val="22"/>
        </w:rPr>
        <w:t>w przypadku przyznania realizacji zamówienia – zobowiązujemy się do zawarcia umowy w miejscu i terminie wyznaczonym przez zamawiającego;</w:t>
      </w:r>
    </w:p>
    <w:p w14:paraId="1E9F1D9F" w14:textId="2381507C" w:rsidR="00257C19" w:rsidRPr="0090615E" w:rsidRDefault="00A869D0" w:rsidP="002907B9">
      <w:pPr>
        <w:pStyle w:val="Akapitzlist"/>
        <w:numPr>
          <w:ilvl w:val="5"/>
          <w:numId w:val="80"/>
        </w:numPr>
        <w:ind w:left="567" w:hanging="567"/>
        <w:jc w:val="both"/>
        <w:rPr>
          <w:sz w:val="22"/>
          <w:szCs w:val="22"/>
        </w:rPr>
      </w:pPr>
      <w:r w:rsidRPr="0090615E">
        <w:rPr>
          <w:sz w:val="22"/>
          <w:szCs w:val="22"/>
        </w:rPr>
        <w:t xml:space="preserve">osobą upoważnioną do kontaktów z </w:t>
      </w:r>
      <w:r w:rsidR="003F13F1" w:rsidRPr="0090615E">
        <w:rPr>
          <w:sz w:val="22"/>
          <w:szCs w:val="22"/>
        </w:rPr>
        <w:t>zamawia</w:t>
      </w:r>
      <w:r w:rsidRPr="0090615E">
        <w:rPr>
          <w:sz w:val="22"/>
          <w:szCs w:val="22"/>
        </w:rPr>
        <w:t>jącym w zakresie złożonej oferty oraz w sprawach związanych z realizacją zamówienia jest: ……………………………………………………….</w:t>
      </w:r>
    </w:p>
    <w:p w14:paraId="09E863B8" w14:textId="77777777" w:rsidR="009E1A12" w:rsidRPr="0090615E" w:rsidRDefault="008B5B98" w:rsidP="002907B9">
      <w:pPr>
        <w:pStyle w:val="Akapitzlist"/>
        <w:widowControl/>
        <w:ind w:left="567" w:hanging="567"/>
        <w:jc w:val="both"/>
        <w:rPr>
          <w:sz w:val="22"/>
          <w:szCs w:val="22"/>
        </w:rPr>
      </w:pPr>
      <w:r w:rsidRPr="0090615E">
        <w:rPr>
          <w:sz w:val="22"/>
          <w:szCs w:val="22"/>
        </w:rPr>
        <w:t>(</w:t>
      </w:r>
      <w:r w:rsidR="00A869D0" w:rsidRPr="0090615E">
        <w:rPr>
          <w:sz w:val="22"/>
          <w:szCs w:val="22"/>
        </w:rPr>
        <w:t>*wypełnić dane personalne i adresowe – tel.; e-mail</w:t>
      </w:r>
      <w:r w:rsidRPr="0090615E">
        <w:rPr>
          <w:sz w:val="22"/>
          <w:szCs w:val="22"/>
        </w:rPr>
        <w:t>)*</w:t>
      </w:r>
    </w:p>
    <w:p w14:paraId="0AB8BA74" w14:textId="7A4F1DB3" w:rsidR="00257C19" w:rsidRPr="0090615E" w:rsidRDefault="00A869D0" w:rsidP="002907B9">
      <w:pPr>
        <w:pStyle w:val="Akapitzlist"/>
        <w:widowControl/>
        <w:numPr>
          <w:ilvl w:val="5"/>
          <w:numId w:val="80"/>
        </w:numPr>
        <w:ind w:left="567" w:hanging="567"/>
        <w:jc w:val="both"/>
        <w:rPr>
          <w:sz w:val="22"/>
          <w:szCs w:val="22"/>
        </w:rPr>
      </w:pPr>
      <w:r w:rsidRPr="0090615E">
        <w:rPr>
          <w:sz w:val="22"/>
          <w:szCs w:val="22"/>
        </w:rPr>
        <w:t xml:space="preserve">załącznikami do niniejszego formularza </w:t>
      </w:r>
      <w:r w:rsidR="00497F4F" w:rsidRPr="0090615E">
        <w:rPr>
          <w:sz w:val="22"/>
          <w:szCs w:val="22"/>
        </w:rPr>
        <w:t xml:space="preserve">ofertowego </w:t>
      </w:r>
      <w:r w:rsidRPr="0090615E">
        <w:rPr>
          <w:sz w:val="22"/>
          <w:szCs w:val="22"/>
        </w:rPr>
        <w:t>są:</w:t>
      </w:r>
    </w:p>
    <w:p w14:paraId="0972679C" w14:textId="50F5880E" w:rsidR="00CB3D15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90615E">
        <w:rPr>
          <w:rFonts w:ascii="Times New Roman" w:eastAsia="Calibri" w:hAnsi="Times New Roman" w:cs="Times New Roman"/>
          <w:i/>
          <w:iCs/>
        </w:rPr>
        <w:t>Załącznik nr 1</w:t>
      </w:r>
      <w:r w:rsidRPr="0090615E">
        <w:rPr>
          <w:rFonts w:ascii="Times New Roman" w:eastAsia="Calibri" w:hAnsi="Times New Roman" w:cs="Times New Roman"/>
        </w:rPr>
        <w:t xml:space="preserve"> – </w:t>
      </w:r>
      <w:r w:rsidR="00A87A94" w:rsidRPr="0090615E">
        <w:rPr>
          <w:rFonts w:ascii="Times New Roman" w:eastAsia="Calibri" w:hAnsi="Times New Roman" w:cs="Times New Roman"/>
        </w:rPr>
        <w:t>o</w:t>
      </w:r>
      <w:r w:rsidRPr="0090615E">
        <w:rPr>
          <w:rFonts w:ascii="Times New Roman" w:eastAsia="Calibri" w:hAnsi="Times New Roman" w:cs="Times New Roman"/>
        </w:rPr>
        <w:t xml:space="preserve">świadczenie wykonawcy o niepodleganiu wykluczeniu; </w:t>
      </w:r>
    </w:p>
    <w:p w14:paraId="04FD837F" w14:textId="77777777" w:rsidR="00CB3D15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90615E">
        <w:rPr>
          <w:rFonts w:ascii="Times New Roman" w:eastAsia="Calibri" w:hAnsi="Times New Roman" w:cs="Times New Roman"/>
          <w:bCs/>
          <w:i/>
        </w:rPr>
        <w:t>Załącznik nr 2</w:t>
      </w:r>
      <w:r w:rsidRPr="0090615E">
        <w:rPr>
          <w:rFonts w:ascii="Times New Roman" w:eastAsia="Calibri" w:hAnsi="Times New Roman" w:cs="Times New Roman"/>
          <w:bCs/>
        </w:rPr>
        <w:t xml:space="preserve"> – </w:t>
      </w:r>
      <w:r w:rsidRPr="0090615E">
        <w:rPr>
          <w:rFonts w:ascii="Times New Roman" w:eastAsia="Calibri" w:hAnsi="Times New Roman" w:cs="Times New Roman"/>
        </w:rPr>
        <w:t>oświadczenie wykonawcy o spełnieniu warunków udziału w postepowaniu;</w:t>
      </w:r>
    </w:p>
    <w:p w14:paraId="0CAA5EFB" w14:textId="71EE39C4" w:rsidR="00CB3D15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A60525">
        <w:rPr>
          <w:rFonts w:ascii="Times New Roman" w:eastAsia="Calibri" w:hAnsi="Times New Roman" w:cs="Times New Roman"/>
          <w:bCs/>
          <w:i/>
          <w:iCs/>
        </w:rPr>
        <w:t>Załącznik nr 3</w:t>
      </w:r>
      <w:r w:rsidRPr="0090615E">
        <w:rPr>
          <w:rFonts w:ascii="Times New Roman" w:eastAsia="Calibri" w:hAnsi="Times New Roman" w:cs="Times New Roman"/>
          <w:bCs/>
        </w:rPr>
        <w:t xml:space="preserve"> </w:t>
      </w:r>
      <w:r w:rsidR="00A60525" w:rsidRPr="00A60525">
        <w:rPr>
          <w:rFonts w:ascii="Times New Roman" w:eastAsia="Calibri" w:hAnsi="Times New Roman" w:cs="Times New Roman"/>
          <w:bCs/>
        </w:rPr>
        <w:t>–</w:t>
      </w:r>
      <w:r w:rsidR="00C226C2" w:rsidRPr="0090615E">
        <w:rPr>
          <w:rFonts w:ascii="Times New Roman" w:eastAsia="Calibri" w:hAnsi="Times New Roman" w:cs="Times New Roman"/>
          <w:bCs/>
        </w:rPr>
        <w:t xml:space="preserve"> </w:t>
      </w:r>
      <w:r w:rsidRPr="0090615E">
        <w:rPr>
          <w:rFonts w:ascii="Times New Roman" w:eastAsia="Calibri" w:hAnsi="Times New Roman" w:cs="Times New Roman"/>
          <w:bCs/>
        </w:rPr>
        <w:t xml:space="preserve">oświadczenie dotyczące podmiotu udostępniającego zasoby wykonawcy </w:t>
      </w:r>
      <w:r w:rsidR="00DA60C0" w:rsidRPr="0090615E">
        <w:rPr>
          <w:rFonts w:ascii="Times New Roman" w:eastAsia="Calibri" w:hAnsi="Times New Roman" w:cs="Times New Roman"/>
          <w:bCs/>
        </w:rPr>
        <w:br/>
      </w:r>
      <w:r w:rsidRPr="0090615E">
        <w:rPr>
          <w:rFonts w:ascii="Times New Roman" w:eastAsia="Calibri" w:hAnsi="Times New Roman" w:cs="Times New Roman"/>
          <w:bCs/>
        </w:rPr>
        <w:t xml:space="preserve">(o ile </w:t>
      </w:r>
      <w:r w:rsidR="00A87A94" w:rsidRPr="0090615E">
        <w:rPr>
          <w:rFonts w:ascii="Times New Roman" w:eastAsia="Calibri" w:hAnsi="Times New Roman" w:cs="Times New Roman"/>
          <w:bCs/>
        </w:rPr>
        <w:t>dotyczy);</w:t>
      </w:r>
    </w:p>
    <w:p w14:paraId="1E6F7B80" w14:textId="48412289" w:rsidR="00CB3D15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90615E">
        <w:rPr>
          <w:rFonts w:ascii="Times New Roman" w:eastAsia="Calibri" w:hAnsi="Times New Roman" w:cs="Times New Roman"/>
          <w:bCs/>
          <w:i/>
        </w:rPr>
        <w:t xml:space="preserve">Załącznik nr 4 – </w:t>
      </w:r>
      <w:r w:rsidRPr="0090615E">
        <w:rPr>
          <w:rFonts w:ascii="Times New Roman" w:eastAsia="Calibri" w:hAnsi="Times New Roman" w:cs="Times New Roman"/>
          <w:bCs/>
        </w:rPr>
        <w:t>kalkulacja cenowa oferty</w:t>
      </w:r>
      <w:r w:rsidRPr="0090615E">
        <w:rPr>
          <w:rFonts w:ascii="Times New Roman" w:eastAsia="Calibri" w:hAnsi="Times New Roman" w:cs="Times New Roman"/>
          <w:color w:val="000000"/>
        </w:rPr>
        <w:t>;</w:t>
      </w:r>
    </w:p>
    <w:p w14:paraId="5C82BEA6" w14:textId="77777777" w:rsidR="00080CA7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i/>
        </w:rPr>
      </w:pPr>
      <w:r w:rsidRPr="0090615E">
        <w:rPr>
          <w:rFonts w:ascii="Times New Roman" w:eastAsia="Calibri" w:hAnsi="Times New Roman" w:cs="Times New Roman"/>
          <w:i/>
        </w:rPr>
        <w:t xml:space="preserve">Załącznik nr 5 – </w:t>
      </w:r>
      <w:r w:rsidRPr="0090615E">
        <w:rPr>
          <w:rFonts w:ascii="Times New Roman" w:eastAsia="Calibri" w:hAnsi="Times New Roman" w:cs="Times New Roman"/>
          <w:bCs/>
        </w:rPr>
        <w:t xml:space="preserve">oświadczenie </w:t>
      </w:r>
      <w:r w:rsidR="00A87A94" w:rsidRPr="0090615E">
        <w:rPr>
          <w:rFonts w:ascii="Times New Roman" w:eastAsia="Calibri" w:hAnsi="Times New Roman" w:cs="Times New Roman"/>
          <w:bCs/>
        </w:rPr>
        <w:t>wykaz podwykonawców (</w:t>
      </w:r>
      <w:r w:rsidRPr="0090615E">
        <w:rPr>
          <w:rFonts w:ascii="Times New Roman" w:eastAsia="Calibri" w:hAnsi="Times New Roman" w:cs="Times New Roman"/>
          <w:bCs/>
          <w:i/>
        </w:rPr>
        <w:t>o ile dotyczy</w:t>
      </w:r>
      <w:r w:rsidR="00080CA7" w:rsidRPr="0090615E">
        <w:rPr>
          <w:rFonts w:ascii="Times New Roman" w:eastAsia="Calibri" w:hAnsi="Times New Roman" w:cs="Times New Roman"/>
          <w:bCs/>
          <w:i/>
        </w:rPr>
        <w:t>).</w:t>
      </w:r>
    </w:p>
    <w:p w14:paraId="659B6B42" w14:textId="48351EA9" w:rsidR="000D00BE" w:rsidRPr="0090615E" w:rsidRDefault="00CB3D15" w:rsidP="002907B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90615E">
        <w:rPr>
          <w:rFonts w:ascii="Times New Roman" w:eastAsia="Calibri" w:hAnsi="Times New Roman" w:cs="Times New Roman"/>
        </w:rPr>
        <w:t>Inne (…)</w:t>
      </w:r>
      <w:r w:rsidR="00614CEE" w:rsidRPr="0090615E">
        <w:rPr>
          <w:rFonts w:ascii="Times New Roman" w:eastAsia="Calibri" w:hAnsi="Times New Roman" w:cs="Times New Roman"/>
        </w:rPr>
        <w:t>.</w:t>
      </w:r>
      <w:r w:rsidR="000D00BE" w:rsidRPr="0090615E">
        <w:rPr>
          <w:rFonts w:ascii="Times New Roman" w:eastAsia="Calibri" w:hAnsi="Times New Roman" w:cs="Times New Roman"/>
        </w:rPr>
        <w:t xml:space="preserve"> </w:t>
      </w:r>
      <w:r w:rsidR="00080CA7" w:rsidRPr="0090615E">
        <w:rPr>
          <w:rFonts w:ascii="Times New Roman" w:eastAsia="Calibri" w:hAnsi="Times New Roman" w:cs="Times New Roman"/>
        </w:rPr>
        <w:t xml:space="preserve">– </w:t>
      </w:r>
      <w:r w:rsidR="000D00BE" w:rsidRPr="0090615E">
        <w:rPr>
          <w:rFonts w:ascii="Times New Roman" w:eastAsia="Calibri" w:hAnsi="Times New Roman" w:cs="Times New Roman"/>
          <w:bCs/>
        </w:rPr>
        <w:t xml:space="preserve">KRS lub </w:t>
      </w:r>
      <w:proofErr w:type="spellStart"/>
      <w:r w:rsidR="000D00BE" w:rsidRPr="0090615E">
        <w:rPr>
          <w:rFonts w:ascii="Times New Roman" w:eastAsia="Calibri" w:hAnsi="Times New Roman" w:cs="Times New Roman"/>
          <w:bCs/>
        </w:rPr>
        <w:t>CEiDG</w:t>
      </w:r>
      <w:proofErr w:type="spellEnd"/>
      <w:r w:rsidR="000D00BE" w:rsidRPr="0090615E">
        <w:rPr>
          <w:rFonts w:ascii="Times New Roman" w:eastAsia="Calibri" w:hAnsi="Times New Roman" w:cs="Times New Roman"/>
          <w:bCs/>
        </w:rPr>
        <w:t xml:space="preserve"> – o ile nie podano danych do ogólnodostępnych baz; pełnomoc</w:t>
      </w:r>
      <w:r w:rsidR="006B1F20" w:rsidRPr="0090615E">
        <w:rPr>
          <w:rFonts w:ascii="Times New Roman" w:eastAsia="Calibri" w:hAnsi="Times New Roman" w:cs="Times New Roman"/>
          <w:bCs/>
        </w:rPr>
        <w:t xml:space="preserve">nictwo – o ile oferta jest podpisywana przez pełnomocnika. </w:t>
      </w:r>
    </w:p>
    <w:p w14:paraId="7DB5CB6E" w14:textId="424A3E89" w:rsidR="00614CEE" w:rsidRPr="0090615E" w:rsidRDefault="00614CEE" w:rsidP="002907B9">
      <w:pPr>
        <w:spacing w:after="0" w:line="240" w:lineRule="auto"/>
        <w:rPr>
          <w:rFonts w:ascii="Times New Roman" w:hAnsi="Times New Roman" w:cs="Times New Roman"/>
        </w:rPr>
      </w:pPr>
    </w:p>
    <w:p w14:paraId="354DE61C" w14:textId="08819FEF" w:rsidR="00614CEE" w:rsidRPr="00513161" w:rsidRDefault="00614CEE" w:rsidP="002907B9">
      <w:pPr>
        <w:spacing w:after="0" w:line="240" w:lineRule="auto"/>
        <w:rPr>
          <w:rFonts w:ascii="Times New Roman" w:hAnsi="Times New Roman" w:cs="Times New Roman"/>
        </w:rPr>
      </w:pPr>
    </w:p>
    <w:p w14:paraId="6FE14C8B" w14:textId="77777777" w:rsidR="00614CEE" w:rsidRPr="00513161" w:rsidRDefault="00614CEE" w:rsidP="002907B9">
      <w:pPr>
        <w:spacing w:after="0" w:line="240" w:lineRule="auto"/>
        <w:rPr>
          <w:rFonts w:ascii="Times New Roman" w:hAnsi="Times New Roman" w:cs="Times New Roman"/>
        </w:rPr>
      </w:pPr>
    </w:p>
    <w:p w14:paraId="50B1D6B2" w14:textId="3A971460" w:rsidR="00A87A94" w:rsidRPr="00513161" w:rsidRDefault="00A87A94" w:rsidP="002907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513161">
        <w:rPr>
          <w:rFonts w:ascii="Times New Roman" w:hAnsi="Times New Roman" w:cs="Times New Roman"/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14:paraId="00AF95C9" w14:textId="77777777" w:rsidR="005E3582" w:rsidRPr="00513161" w:rsidRDefault="005E3582" w:rsidP="002907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12CC4566" w14:textId="7B0818E2" w:rsidR="00CB3D15" w:rsidRPr="00513161" w:rsidRDefault="00CB3D15" w:rsidP="002907B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1 do formularza oferty</w:t>
      </w:r>
    </w:p>
    <w:p w14:paraId="418F1DDD" w14:textId="77777777" w:rsidR="00CB3D15" w:rsidRPr="00513161" w:rsidRDefault="00CB3D15" w:rsidP="002907B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91C0D3" w14:textId="77777777" w:rsidR="00CB3D15" w:rsidRPr="00513161" w:rsidRDefault="00CB3D15" w:rsidP="002907B9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  <w:r w:rsidRPr="0051316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E87792C" w14:textId="52F28E69" w:rsidR="00CB3D15" w:rsidRPr="00513161" w:rsidRDefault="008E3696" w:rsidP="002907B9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14:paraId="3E4E2803" w14:textId="77777777" w:rsidR="008E3696" w:rsidRPr="00513161" w:rsidRDefault="008E3696" w:rsidP="002907B9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F30ECC" w14:textId="6A82A926" w:rsidR="008871D4" w:rsidRPr="00513161" w:rsidRDefault="00CB3D15" w:rsidP="002907B9">
      <w:pPr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513161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Składając ofertę w postępowaniu na</w:t>
      </w:r>
      <w:r w:rsidR="008871D4" w:rsidRPr="00513161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 </w:t>
      </w:r>
      <w:r w:rsidR="008871D4" w:rsidRPr="00513161">
        <w:rPr>
          <w:rFonts w:ascii="Times New Roman" w:hAnsi="Times New Roman" w:cs="Times New Roman"/>
          <w:i/>
          <w:iCs/>
          <w:u w:val="single"/>
        </w:rPr>
        <w:t xml:space="preserve">wyłonienie </w:t>
      </w:r>
      <w:r w:rsidR="007B3046" w:rsidRPr="007B3046">
        <w:rPr>
          <w:rFonts w:ascii="Times New Roman" w:hAnsi="Times New Roman" w:cs="Times New Roman"/>
          <w:i/>
          <w:iCs/>
          <w:u w:val="single"/>
        </w:rPr>
        <w:t>wykonawcy w zakresie wykonawcy usług cateringowych dla potrzeb uczestników 6 konferencji naukowych, które odbędę się w dniach 5-21</w:t>
      </w:r>
      <w:r w:rsidR="00FB2B8D">
        <w:rPr>
          <w:rFonts w:ascii="Times New Roman" w:hAnsi="Times New Roman" w:cs="Times New Roman"/>
          <w:i/>
          <w:iCs/>
          <w:u w:val="single"/>
        </w:rPr>
        <w:t xml:space="preserve"> września </w:t>
      </w:r>
      <w:r w:rsidR="007B3046" w:rsidRPr="007B3046">
        <w:rPr>
          <w:rFonts w:ascii="Times New Roman" w:hAnsi="Times New Roman" w:cs="Times New Roman"/>
          <w:i/>
          <w:iCs/>
          <w:u w:val="single"/>
        </w:rPr>
        <w:t>2024 w Krakowie w salach audytoryjnych UJ organizowanych przez Uniwersytet Jagielloński</w:t>
      </w:r>
    </w:p>
    <w:p w14:paraId="051D7C34" w14:textId="0931A4D5" w:rsidR="00CB3D15" w:rsidRPr="00513161" w:rsidRDefault="00CB3D15" w:rsidP="002907B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573282DF" w14:textId="77777777" w:rsidR="00CB3D15" w:rsidRPr="00513161" w:rsidRDefault="00CB3D15" w:rsidP="002907B9">
      <w:pPr>
        <w:numPr>
          <w:ilvl w:val="0"/>
          <w:numId w:val="42"/>
        </w:numPr>
        <w:tabs>
          <w:tab w:val="center" w:pos="709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b/>
          <w:iCs/>
          <w:lang w:eastAsia="pl-PL"/>
        </w:rPr>
        <w:t>OŚWIADCZENIE DOTYCZĄCE WYKONAWCY</w:t>
      </w:r>
    </w:p>
    <w:p w14:paraId="2FEE0B29" w14:textId="77777777" w:rsidR="00CB3D15" w:rsidRPr="00513161" w:rsidRDefault="00CB3D15" w:rsidP="002907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5A2EF68A" w14:textId="77777777" w:rsidR="00CB3D15" w:rsidRPr="00513161" w:rsidRDefault="00CB3D15" w:rsidP="002907B9">
      <w:pPr>
        <w:numPr>
          <w:ilvl w:val="6"/>
          <w:numId w:val="35"/>
        </w:num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iCs/>
          <w:lang w:eastAsia="pl-PL"/>
        </w:rPr>
        <w:t xml:space="preserve">Oświadczam, że nie podlegam wykluczeniu z postępowania na podstawie art.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108 ust. 1 PZP.</w:t>
      </w:r>
    </w:p>
    <w:p w14:paraId="56B4F362" w14:textId="4C75E064" w:rsidR="00CB3D15" w:rsidRPr="00513161" w:rsidRDefault="00CB3D15" w:rsidP="002907B9">
      <w:pPr>
        <w:numPr>
          <w:ilvl w:val="6"/>
          <w:numId w:val="35"/>
        </w:num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iCs/>
          <w:lang w:eastAsia="pl-PL"/>
        </w:rPr>
        <w:t xml:space="preserve">Oświadczam, że nie podlegam wykluczeniu z postępowania na podstawie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art. 109 ust. 1 pkt 1,</w:t>
      </w:r>
      <w:r w:rsidR="00A87A94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4,</w:t>
      </w:r>
      <w:r w:rsidR="00A87A94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5,</w:t>
      </w:r>
      <w:r w:rsidR="00A87A94" w:rsidRPr="0051316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132B3" w:rsidRPr="00513161">
        <w:rPr>
          <w:rFonts w:ascii="Times New Roman" w:eastAsia="Times New Roman" w:hAnsi="Times New Roman" w:cs="Times New Roman"/>
          <w:bCs/>
          <w:lang w:eastAsia="pl-PL"/>
        </w:rPr>
        <w:t xml:space="preserve">i </w:t>
      </w:r>
      <w:r w:rsidR="00A87A94" w:rsidRPr="00513161">
        <w:rPr>
          <w:rFonts w:ascii="Times New Roman" w:eastAsia="Times New Roman" w:hAnsi="Times New Roman" w:cs="Times New Roman"/>
          <w:bCs/>
          <w:lang w:eastAsia="pl-PL"/>
        </w:rPr>
        <w:t>od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 7</w:t>
      </w:r>
      <w:r w:rsidR="00A87A94" w:rsidRPr="00513161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>10 ustawy PZP.</w:t>
      </w:r>
    </w:p>
    <w:p w14:paraId="76E9DBFA" w14:textId="431D4791" w:rsidR="00CB3D15" w:rsidRPr="00513161" w:rsidRDefault="00CB3D15" w:rsidP="002907B9">
      <w:pPr>
        <w:numPr>
          <w:ilvl w:val="6"/>
          <w:numId w:val="35"/>
        </w:num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513161">
        <w:rPr>
          <w:rFonts w:ascii="Times New Roman" w:eastAsia="Times New Roman" w:hAnsi="Times New Roman" w:cs="Times New Roman"/>
          <w:iCs/>
          <w:lang w:eastAsia="pl-PL"/>
        </w:rPr>
        <w:t xml:space="preserve">Oświadczam, że nie podlegam wykluczeniu z postępowania na podstawie art. </w:t>
      </w:r>
      <w:r w:rsidRPr="00513161">
        <w:rPr>
          <w:rFonts w:ascii="Times New Roman" w:eastAsia="Times New Roman" w:hAnsi="Times New Roman" w:cs="Times New Roman"/>
          <w:bCs/>
          <w:lang w:eastAsia="pl-PL"/>
        </w:rPr>
        <w:t xml:space="preserve">7 ust. 1 ustawy </w:t>
      </w:r>
      <w:r w:rsidRPr="00513161">
        <w:rPr>
          <w:rFonts w:ascii="Times New Roman" w:eastAsia="Times New Roman" w:hAnsi="Times New Roman" w:cs="Times New Roman"/>
          <w:lang w:eastAsia="pl-PL"/>
        </w:rPr>
        <w:t>z dnia 13 kwietnia 2022 r. o szczególnych rozwiązaniach w zakresie przeciwdziałania wspieraniu agresji na Ukrainę oraz służących ochronie bezpieczeństwa narodowego (Dz.U. z 202</w:t>
      </w:r>
      <w:r w:rsidR="007B3046">
        <w:rPr>
          <w:rFonts w:ascii="Times New Roman" w:eastAsia="Times New Roman" w:hAnsi="Times New Roman" w:cs="Times New Roman"/>
          <w:lang w:eastAsia="pl-PL"/>
        </w:rPr>
        <w:t>3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7B3046">
        <w:rPr>
          <w:rFonts w:ascii="Times New Roman" w:eastAsia="Times New Roman" w:hAnsi="Times New Roman" w:cs="Times New Roman"/>
          <w:lang w:eastAsia="pl-PL"/>
        </w:rPr>
        <w:t>507</w:t>
      </w:r>
      <w:r w:rsidRPr="00513161">
        <w:rPr>
          <w:rFonts w:ascii="Times New Roman" w:eastAsia="Times New Roman" w:hAnsi="Times New Roman" w:cs="Times New Roman"/>
          <w:lang w:eastAsia="pl-PL"/>
        </w:rPr>
        <w:t>), tj.:</w:t>
      </w:r>
    </w:p>
    <w:p w14:paraId="04A8FCCF" w14:textId="0F7D730E" w:rsidR="00CB3D15" w:rsidRPr="00513161" w:rsidRDefault="00CB3D15" w:rsidP="002907B9">
      <w:pPr>
        <w:numPr>
          <w:ilvl w:val="0"/>
          <w:numId w:val="4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nie jesteśmy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61F755C2" w14:textId="7DB5EB22" w:rsidR="00CB3D15" w:rsidRPr="00513161" w:rsidRDefault="00CB3D15" w:rsidP="002907B9">
      <w:pPr>
        <w:numPr>
          <w:ilvl w:val="0"/>
          <w:numId w:val="4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nie jesteśmy wykonawcą, którego beneficjentem rzeczywistym w rozumieniu ustawy z dnia 1 marca 2018 r. o przeciwdziałaniu praniu pieniędzy oraz finansowaniu terroryzmu (Dz.U z 202</w:t>
      </w:r>
      <w:r w:rsidR="001E78B4">
        <w:rPr>
          <w:rFonts w:ascii="Times New Roman" w:eastAsia="Times New Roman" w:hAnsi="Times New Roman" w:cs="Times New Roman"/>
          <w:lang w:eastAsia="pl-PL"/>
        </w:rPr>
        <w:t>3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E78B4">
        <w:rPr>
          <w:rFonts w:ascii="Times New Roman" w:eastAsia="Times New Roman" w:hAnsi="Times New Roman" w:cs="Times New Roman"/>
          <w:lang w:eastAsia="pl-PL"/>
        </w:rPr>
        <w:t>1124</w:t>
      </w:r>
      <w:r w:rsidRPr="00513161">
        <w:rPr>
          <w:rFonts w:ascii="Times New Roman" w:eastAsia="Times New Roman" w:hAnsi="Times New Roman" w:cs="Times New Roman"/>
          <w:lang w:eastAsia="pl-PL"/>
        </w:rPr>
        <w:t>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68A1D508" w14:textId="1B5A6F1F" w:rsidR="00CB3D15" w:rsidRPr="00513161" w:rsidRDefault="00CB3D15" w:rsidP="002907B9">
      <w:pPr>
        <w:numPr>
          <w:ilvl w:val="0"/>
          <w:numId w:val="4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nie jesteśmy wykonawcą, którego jednostką dominującą w rozumieniu art. 3 ust. 1 pkt 37 ustawy z dnia 29 września 1994 r. o rachunkowości (Dz.U. z 202</w:t>
      </w:r>
      <w:r w:rsidR="001E78B4">
        <w:rPr>
          <w:rFonts w:ascii="Times New Roman" w:eastAsia="Times New Roman" w:hAnsi="Times New Roman" w:cs="Times New Roman"/>
          <w:lang w:eastAsia="pl-PL"/>
        </w:rPr>
        <w:t>3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E78B4">
        <w:rPr>
          <w:rFonts w:ascii="Times New Roman" w:eastAsia="Times New Roman" w:hAnsi="Times New Roman" w:cs="Times New Roman"/>
          <w:lang w:eastAsia="pl-PL"/>
        </w:rPr>
        <w:t>120</w:t>
      </w:r>
      <w:r w:rsidRPr="00513161">
        <w:rPr>
          <w:rFonts w:ascii="Times New Roman" w:eastAsia="Times New Roman" w:hAnsi="Times New Roman" w:cs="Times New Roman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237680C7" w14:textId="77777777" w:rsidR="00CB3D15" w:rsidRPr="00513161" w:rsidRDefault="00CB3D15" w:rsidP="002907B9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14372936" w14:textId="08FF0838" w:rsidR="00CB3D15" w:rsidRPr="00513161" w:rsidRDefault="00CB3D15" w:rsidP="002907B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PZP </w:t>
      </w:r>
      <w:r w:rsidR="0032189F" w:rsidRPr="00513161">
        <w:rPr>
          <w:rFonts w:ascii="Times New Roman" w:eastAsia="Times New Roman" w:hAnsi="Times New Roman" w:cs="Times New Roman"/>
          <w:lang w:eastAsia="pl-PL"/>
        </w:rPr>
        <w:t>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32189F" w:rsidRPr="00513161">
        <w:rPr>
          <w:rFonts w:ascii="Times New Roman" w:eastAsia="Times New Roman" w:hAnsi="Times New Roman" w:cs="Times New Roman"/>
          <w:i/>
          <w:lang w:eastAsia="pl-PL"/>
        </w:rPr>
        <w:t>).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513161">
        <w:rPr>
          <w:rFonts w:ascii="Times New Roman" w:eastAsia="Times New Roman" w:hAnsi="Times New Roman" w:cs="Times New Roman"/>
          <w:lang w:eastAsia="pl-PL"/>
        </w:rPr>
        <w:t>Jednocześnie oświadczam, że w związku z ww. okolicznością, na podstawie art. 110 ust. 2 ustawy PZP podjąłem następujące środki naprawcze: …………………</w:t>
      </w:r>
    </w:p>
    <w:p w14:paraId="2334CB12" w14:textId="77777777" w:rsidR="00CB3D15" w:rsidRPr="00513161" w:rsidRDefault="00CB3D15" w:rsidP="002907B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3B5F2BD5" w14:textId="77777777" w:rsidR="00CB3D15" w:rsidRPr="00513161" w:rsidRDefault="00CB3D15" w:rsidP="002907B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6E03511" w14:textId="77777777" w:rsidR="00CB3D15" w:rsidRPr="00513161" w:rsidRDefault="00CB3D15" w:rsidP="002907B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32609722" w14:textId="1F91D1D1" w:rsidR="00CB3D15" w:rsidRPr="00513161" w:rsidRDefault="00CB3D15" w:rsidP="002907B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i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…………. ustawy z dnia 13 kwietnia 2022 r. o szczególnych rozwiązaniach w zakresie przeciwdziałania wspieraniu agresji na Ukrainę oraz służących ochronie bezpieczeństwa narodowego (Dz.U. z 202</w:t>
      </w:r>
      <w:r w:rsidR="008C2149">
        <w:rPr>
          <w:rFonts w:ascii="Times New Roman" w:eastAsia="Times New Roman" w:hAnsi="Times New Roman" w:cs="Times New Roman"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8C2149">
        <w:rPr>
          <w:rFonts w:ascii="Times New Roman" w:eastAsia="Times New Roman" w:hAnsi="Times New Roman" w:cs="Times New Roman"/>
          <w:lang w:eastAsia="pl-PL"/>
        </w:rPr>
        <w:t>507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) </w:t>
      </w:r>
      <w:r w:rsidR="0032189F" w:rsidRPr="00513161">
        <w:rPr>
          <w:rFonts w:ascii="Times New Roman" w:eastAsia="Times New Roman" w:hAnsi="Times New Roman" w:cs="Times New Roman"/>
          <w:lang w:eastAsia="pl-PL"/>
        </w:rPr>
        <w:t>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32189F" w:rsidRPr="00513161">
        <w:rPr>
          <w:rFonts w:ascii="Times New Roman" w:eastAsia="Times New Roman" w:hAnsi="Times New Roman" w:cs="Times New Roman"/>
          <w:i/>
          <w:lang w:eastAsia="pl-PL"/>
        </w:rPr>
        <w:t>).</w:t>
      </w:r>
    </w:p>
    <w:p w14:paraId="1CB1F232" w14:textId="45580347" w:rsidR="00CB3D15" w:rsidRPr="00513161" w:rsidRDefault="00CB3D15" w:rsidP="002907B9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533B0" w14:textId="77777777" w:rsidR="00CB3D15" w:rsidRDefault="00CB3D15" w:rsidP="002907B9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6262EDEF" w14:textId="77777777" w:rsidR="008C2149" w:rsidRDefault="008C2149" w:rsidP="002907B9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24AC06B9" w14:textId="77777777" w:rsidR="00B87605" w:rsidRPr="00513161" w:rsidRDefault="00B87605" w:rsidP="002907B9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69BCEABC" w14:textId="77777777" w:rsidR="00CB3D15" w:rsidRPr="00513161" w:rsidRDefault="00CB3D15" w:rsidP="002907B9">
      <w:pPr>
        <w:numPr>
          <w:ilvl w:val="0"/>
          <w:numId w:val="44"/>
        </w:numPr>
        <w:spacing w:after="0" w:line="240" w:lineRule="auto"/>
        <w:ind w:left="567" w:hanging="425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lang w:eastAsia="pl-PL"/>
        </w:rPr>
      </w:pPr>
      <w:r w:rsidRPr="00513161">
        <w:rPr>
          <w:rFonts w:ascii="Times New Roman" w:eastAsia="Calibri" w:hAnsi="Times New Roman" w:cs="Times New Roman"/>
          <w:b/>
          <w:iCs/>
          <w:lang w:eastAsia="pl-PL"/>
        </w:rPr>
        <w:lastRenderedPageBreak/>
        <w:t>OŚWIADCZENIE DOTYCZĄCE PODWYKONAWCY NIEBĘDĄCEGO PODMIOTEM, NA KTÓREGO ZASOBY POWOŁUJE SIĘ WYKONAWCA</w:t>
      </w:r>
    </w:p>
    <w:p w14:paraId="0F861B9F" w14:textId="77777777" w:rsidR="00CB3D15" w:rsidRPr="00513161" w:rsidRDefault="00CB3D15" w:rsidP="002907B9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6DE56C4" w14:textId="7D2EE5B6" w:rsidR="00CB3D15" w:rsidRPr="00513161" w:rsidRDefault="00CB3D15" w:rsidP="00290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Oświadczam, że w stosunku do następującego/</w:t>
      </w:r>
      <w:proofErr w:type="spellStart"/>
      <w:r w:rsidRPr="00513161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13161">
        <w:rPr>
          <w:rFonts w:ascii="Times New Roman" w:eastAsia="Times New Roman" w:hAnsi="Times New Roman" w:cs="Times New Roman"/>
          <w:lang w:eastAsia="pl-PL"/>
        </w:rPr>
        <w:t xml:space="preserve"> podmiotu/</w:t>
      </w:r>
      <w:proofErr w:type="spellStart"/>
      <w:r w:rsidRPr="00513161">
        <w:rPr>
          <w:rFonts w:ascii="Times New Roman" w:eastAsia="Times New Roman" w:hAnsi="Times New Roman" w:cs="Times New Roman"/>
          <w:lang w:eastAsia="pl-PL"/>
        </w:rPr>
        <w:t>tów</w:t>
      </w:r>
      <w:proofErr w:type="spellEnd"/>
      <w:r w:rsidRPr="00513161">
        <w:rPr>
          <w:rFonts w:ascii="Times New Roman" w:eastAsia="Times New Roman" w:hAnsi="Times New Roman" w:cs="Times New Roman"/>
          <w:lang w:eastAsia="pl-PL"/>
        </w:rPr>
        <w:t>, będącego/</w:t>
      </w:r>
      <w:proofErr w:type="spellStart"/>
      <w:r w:rsidRPr="00513161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513161">
        <w:rPr>
          <w:rFonts w:ascii="Times New Roman" w:eastAsia="Times New Roman" w:hAnsi="Times New Roman" w:cs="Times New Roman"/>
          <w:lang w:eastAsia="pl-PL"/>
        </w:rPr>
        <w:t xml:space="preserve"> podwykonawcą/</w:t>
      </w:r>
      <w:proofErr w:type="spellStart"/>
      <w:r w:rsidRPr="00513161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513161">
        <w:rPr>
          <w:rFonts w:ascii="Times New Roman" w:eastAsia="Times New Roman" w:hAnsi="Times New Roman" w:cs="Times New Roman"/>
          <w:lang w:eastAsia="pl-PL"/>
        </w:rPr>
        <w:t xml:space="preserve">: </w:t>
      </w:r>
      <w:r w:rsidR="00323F1B"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należy podać pełną nazwę/firmę, adres, a także w zależności od podmiotu: NIP/PESEL, KRS/</w:t>
      </w:r>
      <w:proofErr w:type="spellStart"/>
      <w:r w:rsidRPr="00513161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="00323F1B" w:rsidRPr="00513161">
        <w:rPr>
          <w:rFonts w:ascii="Times New Roman" w:eastAsia="Times New Roman" w:hAnsi="Times New Roman" w:cs="Times New Roman"/>
          <w:i/>
          <w:lang w:eastAsia="pl-PL"/>
        </w:rPr>
        <w:t>)</w:t>
      </w: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AB352ED" w14:textId="77777777" w:rsidR="00CB3D15" w:rsidRPr="00513161" w:rsidRDefault="00CB3D15" w:rsidP="00290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zamówienia.</w:t>
      </w:r>
    </w:p>
    <w:p w14:paraId="0C813102" w14:textId="77777777" w:rsidR="00CB3D15" w:rsidRPr="00513161" w:rsidRDefault="00CB3D15" w:rsidP="00290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112516" w14:textId="1823C704" w:rsidR="00CB3D15" w:rsidRPr="00513161" w:rsidRDefault="00CB3D15" w:rsidP="002907B9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Oświadczam, że w stosunku do ww. podmiotu zachodzą podstawy wykluczenia z postępowania na mocy art. …………. ustawy PZP </w:t>
      </w:r>
      <w:r w:rsidR="00DA60C0" w:rsidRPr="00513161">
        <w:rPr>
          <w:rFonts w:ascii="Times New Roman" w:eastAsia="Times New Roman" w:hAnsi="Times New Roman" w:cs="Times New Roman"/>
          <w:lang w:eastAsia="pl-PL"/>
        </w:rPr>
        <w:t>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1F4AC1" w:rsidRPr="00513161">
        <w:rPr>
          <w:rFonts w:ascii="Times New Roman" w:eastAsia="Times New Roman" w:hAnsi="Times New Roman" w:cs="Times New Roman"/>
          <w:i/>
          <w:lang w:eastAsia="pl-PL"/>
        </w:rPr>
        <w:t>)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513161">
        <w:rPr>
          <w:rFonts w:ascii="Times New Roman" w:eastAsia="Times New Roman" w:hAnsi="Times New Roman" w:cs="Times New Roman"/>
          <w:lang w:eastAsia="pl-PL"/>
        </w:rPr>
        <w:t>Jednocześnie oświadczam, że w związku z ww. okolicznością, na podstawie art. 110 ust. 2 ustawy PZP podjęto następujące środki naprawcze: ……………………………………………………………………………………………………</w:t>
      </w:r>
    </w:p>
    <w:p w14:paraId="35C86BD3" w14:textId="77777777" w:rsidR="00CB3D15" w:rsidRPr="00513161" w:rsidRDefault="00CB3D15" w:rsidP="002907B9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7B7CDE0" w14:textId="77777777" w:rsidR="00CB3D15" w:rsidRPr="00513161" w:rsidRDefault="00CB3D15" w:rsidP="002907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61C160" w14:textId="77777777" w:rsidR="00CB3D15" w:rsidRPr="00513161" w:rsidRDefault="00CB3D15" w:rsidP="002907B9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E443FCB" w14:textId="7EBE788C" w:rsidR="00CB3D15" w:rsidRPr="00513161" w:rsidRDefault="00CB3D15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513161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wprowadzenia </w:t>
      </w:r>
      <w:r w:rsidR="003F13F1" w:rsidRPr="00513161">
        <w:rPr>
          <w:rFonts w:ascii="Times New Roman" w:eastAsia="Times New Roman" w:hAnsi="Times New Roman" w:cs="Times New Roman"/>
          <w:lang w:eastAsia="pl-PL"/>
        </w:rPr>
        <w:t>zamawia</w:t>
      </w:r>
      <w:r w:rsidRPr="00513161">
        <w:rPr>
          <w:rFonts w:ascii="Times New Roman" w:eastAsia="Times New Roman" w:hAnsi="Times New Roman" w:cs="Times New Roman"/>
          <w:lang w:eastAsia="pl-PL"/>
        </w:rPr>
        <w:t>jącego w błąd przy przedstawianiu informacji.</w:t>
      </w:r>
    </w:p>
    <w:p w14:paraId="6603CA33" w14:textId="77777777" w:rsidR="00CB3D15" w:rsidRPr="00513161" w:rsidRDefault="00CB3D15" w:rsidP="002907B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13161">
        <w:rPr>
          <w:rFonts w:ascii="Times New Roman" w:eastAsia="Calibri" w:hAnsi="Times New Roman" w:cs="Times New Roman"/>
          <w:b/>
        </w:rPr>
        <w:br w:type="page"/>
      </w:r>
    </w:p>
    <w:p w14:paraId="3A710695" w14:textId="77777777" w:rsidR="00CB3D15" w:rsidRPr="00513161" w:rsidRDefault="00CB3D15" w:rsidP="002907B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3161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2 do formularza oferty</w:t>
      </w:r>
    </w:p>
    <w:p w14:paraId="13C579D1" w14:textId="77777777" w:rsidR="00614CEE" w:rsidRPr="00513161" w:rsidRDefault="00614CEE" w:rsidP="002907B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A8310EA" w14:textId="77777777" w:rsidR="00CB3D15" w:rsidRPr="00513161" w:rsidRDefault="00CB3D15" w:rsidP="002907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OŚWIADCZENIE </w:t>
      </w:r>
    </w:p>
    <w:p w14:paraId="2FD48CAC" w14:textId="0E4410C7" w:rsidR="008E3696" w:rsidRPr="00513161" w:rsidRDefault="00CB3D15" w:rsidP="002907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 SPEŁNIENIU WARUNKÓW UDZIAŁU W POSTĘPOWANIU</w:t>
      </w:r>
      <w:r w:rsidR="008E3696" w:rsidRPr="0051316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</w:p>
    <w:p w14:paraId="1090CB88" w14:textId="77777777" w:rsidR="00DE63F7" w:rsidRPr="00513161" w:rsidRDefault="00DE63F7" w:rsidP="002907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7FEE5BC6" w14:textId="77777777" w:rsidR="00CB3D15" w:rsidRPr="00513161" w:rsidRDefault="00CB3D15" w:rsidP="002907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7643BE0D" w14:textId="467D1B1F" w:rsidR="00CB3D15" w:rsidRPr="00513161" w:rsidRDefault="00CB3D15" w:rsidP="002907B9">
      <w:pPr>
        <w:pStyle w:val="Nagwek"/>
        <w:jc w:val="both"/>
        <w:rPr>
          <w:rFonts w:ascii="Times New Roman" w:hAnsi="Times New Roman" w:cs="Times New Roman"/>
          <w:i/>
          <w:iCs/>
          <w:u w:val="single"/>
        </w:rPr>
      </w:pPr>
      <w:r w:rsidRPr="00513161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Składając ofertę w postępowaniu na </w:t>
      </w:r>
      <w:r w:rsidR="007B3046" w:rsidRPr="007B3046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wyłonienie wykonawcy w zakresie wykonawcy usług cateringowych dla potrzeb uczestników 6 konferencji naukowych, które odbędę się w dniach 5-21</w:t>
      </w:r>
      <w:r w:rsidR="00FB2B8D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 września </w:t>
      </w:r>
      <w:r w:rsidR="007B3046" w:rsidRPr="007B3046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2024 w Krakowie w salach audytoryjnych UJ organizowanych przez Uniwersytet Jagielloński</w:t>
      </w:r>
      <w:r w:rsidR="0032189F" w:rsidRPr="00513161">
        <w:rPr>
          <w:rFonts w:ascii="Times New Roman" w:eastAsia="Times New Roman" w:hAnsi="Times New Roman" w:cs="Times New Roman"/>
          <w:lang w:eastAsia="pl-PL"/>
        </w:rPr>
        <w:t>:</w:t>
      </w:r>
    </w:p>
    <w:p w14:paraId="36D1F248" w14:textId="2F48818F" w:rsidR="00706279" w:rsidRPr="00513161" w:rsidRDefault="00706279" w:rsidP="002907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1BDC6DE1" w14:textId="31A04F68" w:rsidR="00414AB3" w:rsidRPr="001E78B4" w:rsidRDefault="0035054A" w:rsidP="002907B9">
      <w:pPr>
        <w:pStyle w:val="Akapitzlist"/>
        <w:numPr>
          <w:ilvl w:val="2"/>
          <w:numId w:val="32"/>
        </w:numPr>
        <w:ind w:left="851"/>
        <w:jc w:val="both"/>
        <w:rPr>
          <w:bCs/>
          <w:sz w:val="22"/>
          <w:szCs w:val="22"/>
        </w:rPr>
      </w:pPr>
      <w:r w:rsidRPr="001E78B4">
        <w:rPr>
          <w:bCs/>
          <w:sz w:val="22"/>
          <w:szCs w:val="22"/>
        </w:rPr>
        <w:t>W zakresie wymaganych u</w:t>
      </w:r>
      <w:r w:rsidR="00414AB3" w:rsidRPr="001E78B4">
        <w:rPr>
          <w:bCs/>
          <w:sz w:val="22"/>
          <w:szCs w:val="22"/>
        </w:rPr>
        <w:t>prawnie</w:t>
      </w:r>
      <w:r w:rsidRPr="001E78B4">
        <w:rPr>
          <w:bCs/>
          <w:sz w:val="22"/>
          <w:szCs w:val="22"/>
        </w:rPr>
        <w:t>ń</w:t>
      </w:r>
      <w:r w:rsidR="00414AB3" w:rsidRPr="001E78B4">
        <w:rPr>
          <w:bCs/>
          <w:sz w:val="22"/>
          <w:szCs w:val="22"/>
        </w:rPr>
        <w:t xml:space="preserve"> do prowadzenia określonej działalności gospodarczej lub zawodowej, tj</w:t>
      </w:r>
      <w:r w:rsidR="00614CEE" w:rsidRPr="001E78B4">
        <w:rPr>
          <w:bCs/>
          <w:sz w:val="22"/>
          <w:szCs w:val="22"/>
        </w:rPr>
        <w:t>.</w:t>
      </w:r>
      <w:r w:rsidR="00414AB3" w:rsidRPr="001E78B4">
        <w:rPr>
          <w:bCs/>
          <w:sz w:val="22"/>
          <w:szCs w:val="22"/>
        </w:rPr>
        <w:t xml:space="preserve">: </w:t>
      </w:r>
    </w:p>
    <w:p w14:paraId="6674E5A6" w14:textId="4BE17FF1" w:rsidR="001E78B4" w:rsidRPr="001E78B4" w:rsidRDefault="001E78B4" w:rsidP="002907B9">
      <w:pPr>
        <w:pStyle w:val="Akapitzlist"/>
        <w:numPr>
          <w:ilvl w:val="2"/>
          <w:numId w:val="18"/>
        </w:numPr>
        <w:ind w:left="1276" w:hanging="425"/>
        <w:jc w:val="both"/>
        <w:outlineLvl w:val="0"/>
        <w:rPr>
          <w:bCs/>
          <w:sz w:val="22"/>
          <w:szCs w:val="22"/>
        </w:rPr>
      </w:pPr>
      <w:r w:rsidRPr="001E78B4">
        <w:rPr>
          <w:bCs/>
          <w:sz w:val="22"/>
          <w:szCs w:val="22"/>
        </w:rPr>
        <w:t>posiadamy aktualne zaświadczenie i/lub decyzję wydane(ą) przez właściwy terenowo organ Państwowej Inspekcji Sanitarnej, na mocy postanowień ustawy z dnia 25 sierpnia 2006 r. o bezpieczeństwie żywności i żywienia (t. j. Dz. U. 2023 poz. 1448 ze zm.) i związanych z nią aktów wykonawczych, o wpisie jego zakładu do rejestru i/lub zatwierdzeniu jego firmy, jako zakładu spełniającego odpowiednie wymagania do prowadzenia działalności gastronomicznej, w tym również cateringowej;</w:t>
      </w:r>
    </w:p>
    <w:p w14:paraId="2D9B0DD6" w14:textId="5733E375" w:rsidR="001E78B4" w:rsidRPr="001E78B4" w:rsidRDefault="001E78B4" w:rsidP="002907B9">
      <w:pPr>
        <w:pStyle w:val="Akapitzlist"/>
        <w:numPr>
          <w:ilvl w:val="2"/>
          <w:numId w:val="18"/>
        </w:numPr>
        <w:ind w:left="1276" w:hanging="425"/>
        <w:jc w:val="both"/>
        <w:outlineLvl w:val="0"/>
        <w:rPr>
          <w:bCs/>
          <w:sz w:val="22"/>
          <w:szCs w:val="22"/>
        </w:rPr>
      </w:pPr>
      <w:r w:rsidRPr="001E78B4">
        <w:rPr>
          <w:bCs/>
          <w:sz w:val="22"/>
          <w:szCs w:val="22"/>
        </w:rPr>
        <w:t>posiadamy aktualne(ą) zezwolenie/decyzję pozwalającą na sprzedaż napojów alkoholowych zawierających do 18% alkoholu związaną(e) z organizacją przyjęć w dowolnym miejscu (tzw. Zezwolenie cateringowe);</w:t>
      </w:r>
    </w:p>
    <w:p w14:paraId="306EA03D" w14:textId="30A203BA" w:rsidR="001E78B4" w:rsidRPr="001E78B4" w:rsidRDefault="001E78B4" w:rsidP="002907B9">
      <w:pPr>
        <w:pStyle w:val="Akapitzlist"/>
        <w:numPr>
          <w:ilvl w:val="2"/>
          <w:numId w:val="18"/>
        </w:numPr>
        <w:ind w:left="1276" w:hanging="425"/>
        <w:jc w:val="both"/>
        <w:outlineLvl w:val="0"/>
        <w:rPr>
          <w:bCs/>
          <w:sz w:val="22"/>
          <w:szCs w:val="22"/>
        </w:rPr>
      </w:pPr>
      <w:r w:rsidRPr="001E78B4">
        <w:rPr>
          <w:bCs/>
          <w:sz w:val="22"/>
          <w:szCs w:val="22"/>
        </w:rPr>
        <w:t xml:space="preserve">spełniamy warunek, że w okresie ostatnich 3 lat przed upływem terminu składania ofert, a jeżeli okres prowadzenia działalności jest krótszy – w tym okresie wykonaliśmy trzy usługi, tj. trzy odrębne umowy na usługi cateringowe świadczone w ramach konferencji/sympozjów/zjazdów/spotkań organizowanych dla minimum </w:t>
      </w:r>
      <w:r w:rsidR="00806B55">
        <w:rPr>
          <w:bCs/>
          <w:sz w:val="22"/>
          <w:szCs w:val="22"/>
        </w:rPr>
        <w:t>250</w:t>
      </w:r>
      <w:r w:rsidRPr="001E78B4">
        <w:rPr>
          <w:bCs/>
          <w:sz w:val="22"/>
          <w:szCs w:val="22"/>
        </w:rPr>
        <w:t xml:space="preserve"> osób każda(y) (wyklucza się imprezy plenerowe, piknikowe oraz zawody sportowe i inne), a usługi te zostały wykonane należycie. Przez „usługi cateringowe” rozumie się usługę polegającą na przygotowywaniu i dostarczaniu minimum dwóch przerw kawowych i minimum jednego lunchu dla wszystkich uczestników konferencji/ sympozjum/ zjazdu/ spotkania i minimum jednego uroczystego przyjęcia dla wszystkich uczestników konferencji/sympozjum/zjazdu/spotkania. Powyższy warunek zostanie spełniony przy założeniu, iż wykonawca wykaże, że realizacja trzech zamówień, nastąpiła na podstawie trzech, odrębnych umów;</w:t>
      </w:r>
    </w:p>
    <w:p w14:paraId="0FFAFBA3" w14:textId="54BC15FA" w:rsidR="00CB3D15" w:rsidRPr="001E78B4" w:rsidRDefault="00CB3D15" w:rsidP="002907B9">
      <w:pPr>
        <w:spacing w:after="0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64F69F53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a)</w:t>
      </w:r>
      <w:r w:rsidRPr="00314AE3">
        <w:rPr>
          <w:rFonts w:ascii="Times New Roman" w:eastAsia="Times New Roman" w:hAnsi="Times New Roman" w:cs="Times New Roman"/>
          <w:bCs/>
          <w:lang w:eastAsia="pl-PL"/>
        </w:rPr>
        <w:tab/>
        <w:t xml:space="preserve">warunek ten spełniam samodzielnie – Tak w pełnym zakresie*/Tak, częściowo </w:t>
      </w:r>
    </w:p>
    <w:p w14:paraId="644B2F02" w14:textId="77777777" w:rsid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w zakresie ……………………………………./ Nie*,</w:t>
      </w:r>
    </w:p>
    <w:p w14:paraId="5EF378C6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357433C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b)</w:t>
      </w:r>
      <w:r w:rsidRPr="00314AE3">
        <w:rPr>
          <w:rFonts w:ascii="Times New Roman" w:eastAsia="Times New Roman" w:hAnsi="Times New Roman" w:cs="Times New Roman"/>
          <w:bCs/>
          <w:lang w:eastAsia="pl-PL"/>
        </w:rPr>
        <w:tab/>
        <w:t>w celu spełnienia tego warunku polegam na zasadach określonych w art. 118 ustawy PZP, na następującym podmiocie*:</w:t>
      </w:r>
    </w:p>
    <w:p w14:paraId="63D20D96" w14:textId="649A8C24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……………………………………………………………………..………………………</w:t>
      </w:r>
    </w:p>
    <w:p w14:paraId="0C602BAE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(należy podać pełną nazwę/firmę, adres, a także w zależności od podmiotu: NIP/PESEL, KRS/</w:t>
      </w:r>
      <w:proofErr w:type="spellStart"/>
      <w:r w:rsidRPr="00314AE3">
        <w:rPr>
          <w:rFonts w:ascii="Times New Roman" w:eastAsia="Times New Roman" w:hAnsi="Times New Roman" w:cs="Times New Roman"/>
          <w:bCs/>
          <w:lang w:eastAsia="pl-PL"/>
        </w:rPr>
        <w:t>CEiDG</w:t>
      </w:r>
      <w:proofErr w:type="spellEnd"/>
      <w:r w:rsidRPr="00314AE3"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6078732C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E74B56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w następującym zakresie:</w:t>
      </w:r>
    </w:p>
    <w:p w14:paraId="4F41C861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…………………………………………………………..</w:t>
      </w:r>
    </w:p>
    <w:p w14:paraId="29B11C8A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AA091CF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* niepotrzebne skreślić</w:t>
      </w:r>
    </w:p>
    <w:p w14:paraId="4E644130" w14:textId="77777777" w:rsidR="00314AE3" w:rsidRPr="00314AE3" w:rsidRDefault="00314AE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25A547" w14:textId="3D6D1FF1" w:rsidR="00314AE3" w:rsidRPr="00314AE3" w:rsidRDefault="00314AE3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Oświadczam, że wszystkie informacje podane w powyższych oświadczeniach są aktualne</w:t>
      </w:r>
    </w:p>
    <w:p w14:paraId="638487EB" w14:textId="7A4282A2" w:rsidR="00DD7E2C" w:rsidRDefault="00314AE3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14AE3">
        <w:rPr>
          <w:rFonts w:ascii="Times New Roman" w:eastAsia="Times New Roman" w:hAnsi="Times New Roman" w:cs="Times New Roman"/>
          <w:bCs/>
          <w:lang w:eastAsia="pl-PL"/>
        </w:rPr>
        <w:t>i zgodne z prawdą oraz zostały przedstawione z pełną świadomością konsekwencji wprowadzenia Zamawiającego w błąd przy przedstawianiu informacji.</w:t>
      </w:r>
      <w:r w:rsidR="00DD7E2C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4DC5D908" w14:textId="60B38F12" w:rsidR="00CB3D15" w:rsidRPr="00513161" w:rsidRDefault="00CB3D15" w:rsidP="002907B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3161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3 do formularza oferty</w:t>
      </w:r>
    </w:p>
    <w:p w14:paraId="6022FA48" w14:textId="77777777" w:rsidR="00CB3D15" w:rsidRPr="00513161" w:rsidRDefault="00CB3D15" w:rsidP="002907B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u w:val="single"/>
        </w:rPr>
      </w:pPr>
    </w:p>
    <w:p w14:paraId="38E894CB" w14:textId="77777777" w:rsidR="00CB3D15" w:rsidRPr="00513161" w:rsidRDefault="00CB3D15" w:rsidP="002907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u w:val="single"/>
        </w:rPr>
      </w:pPr>
      <w:r w:rsidRPr="00513161">
        <w:rPr>
          <w:rFonts w:ascii="Times New Roman" w:eastAsia="Calibri" w:hAnsi="Times New Roman" w:cs="Times New Roman"/>
          <w:b/>
          <w:bCs/>
          <w:u w:val="single"/>
        </w:rPr>
        <w:t>OŚWIADCZENIE</w:t>
      </w:r>
    </w:p>
    <w:p w14:paraId="4DA0F428" w14:textId="7F872125" w:rsidR="00CB3D15" w:rsidRPr="00513161" w:rsidRDefault="002132B3" w:rsidP="002907B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u w:val="single"/>
        </w:rPr>
      </w:pPr>
      <w:r w:rsidRPr="00513161">
        <w:rPr>
          <w:rFonts w:ascii="Times New Roman" w:eastAsia="Calibri" w:hAnsi="Times New Roman" w:cs="Times New Roman"/>
          <w:b/>
          <w:bCs/>
          <w:u w:val="single"/>
        </w:rPr>
        <w:t>DOTYCZACE</w:t>
      </w:r>
      <w:r w:rsidR="00CB3D15" w:rsidRPr="00513161">
        <w:rPr>
          <w:rFonts w:ascii="Times New Roman" w:eastAsia="Calibri" w:hAnsi="Times New Roman" w:cs="Times New Roman"/>
          <w:b/>
          <w:bCs/>
          <w:u w:val="single"/>
        </w:rPr>
        <w:t xml:space="preserve"> PODMIOTU </w:t>
      </w:r>
      <w:r w:rsidRPr="00513161">
        <w:rPr>
          <w:rFonts w:ascii="Times New Roman" w:eastAsia="Calibri" w:hAnsi="Times New Roman" w:cs="Times New Roman"/>
          <w:b/>
          <w:bCs/>
          <w:u w:val="single"/>
        </w:rPr>
        <w:t>UDOSTĘPNIAJĄCEGO ZASOBY WYKONAWCY</w:t>
      </w:r>
    </w:p>
    <w:p w14:paraId="32C37627" w14:textId="77777777" w:rsidR="00CB3D15" w:rsidRPr="00513161" w:rsidRDefault="00CB3D15" w:rsidP="002907B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</w:p>
    <w:p w14:paraId="2F7C2B9B" w14:textId="16BFFDAE" w:rsidR="00CB3D15" w:rsidRPr="00513161" w:rsidRDefault="002132B3" w:rsidP="002907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513161">
        <w:rPr>
          <w:rFonts w:ascii="Times New Roman" w:hAnsi="Times New Roman" w:cs="Times New Roman"/>
          <w:b/>
          <w:bCs/>
          <w:i/>
          <w:u w:val="single"/>
        </w:rPr>
        <w:t>(należy przedstawić dla każdego podmiotu udostępniającego zasobu wykonawcy oddzielnie – oświadczenia składane przez podmiot udostępniający)</w:t>
      </w:r>
    </w:p>
    <w:p w14:paraId="49A19F4B" w14:textId="77777777" w:rsidR="00CB3D15" w:rsidRPr="00513161" w:rsidRDefault="00CB3D15" w:rsidP="002907B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color w:val="000000"/>
          <w:lang w:val="x-none" w:eastAsia="x-none"/>
        </w:rPr>
      </w:pP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225"/>
      </w:tblGrid>
      <w:tr w:rsidR="00CB3D15" w:rsidRPr="00513161" w14:paraId="77ACE9EF" w14:textId="77777777" w:rsidTr="00CB3D15">
        <w:trPr>
          <w:trHeight w:val="426"/>
        </w:trPr>
        <w:tc>
          <w:tcPr>
            <w:tcW w:w="1986" w:type="dxa"/>
            <w:vAlign w:val="bottom"/>
            <w:hideMark/>
          </w:tcPr>
          <w:p w14:paraId="4783A6AF" w14:textId="77777777" w:rsidR="00CB3D15" w:rsidRPr="00513161" w:rsidRDefault="00CB3D15" w:rsidP="0029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3161">
              <w:rPr>
                <w:rFonts w:ascii="Times New Roman" w:eastAsia="Calibri" w:hAnsi="Times New Roman" w:cs="Times New Roman"/>
              </w:rPr>
              <w:t xml:space="preserve">Nazwa </w:t>
            </w:r>
          </w:p>
        </w:tc>
        <w:tc>
          <w:tcPr>
            <w:tcW w:w="7225" w:type="dxa"/>
            <w:vAlign w:val="bottom"/>
            <w:hideMark/>
          </w:tcPr>
          <w:p w14:paraId="209E659D" w14:textId="77777777" w:rsidR="00CB3D15" w:rsidRPr="00513161" w:rsidRDefault="00CB3D15" w:rsidP="0029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0"/>
              </w:rPr>
            </w:pPr>
            <w:r w:rsidRPr="00513161">
              <w:rPr>
                <w:rFonts w:ascii="Times New Roman" w:eastAsia="Calibri" w:hAnsi="Times New Roman" w:cs="Times New Roman"/>
                <w:spacing w:val="40"/>
              </w:rPr>
              <w:t>.........................................................................</w:t>
            </w:r>
          </w:p>
        </w:tc>
      </w:tr>
      <w:tr w:rsidR="00CB3D15" w:rsidRPr="00513161" w14:paraId="404578C6" w14:textId="77777777" w:rsidTr="00CB3D15">
        <w:trPr>
          <w:trHeight w:val="427"/>
        </w:trPr>
        <w:tc>
          <w:tcPr>
            <w:tcW w:w="1986" w:type="dxa"/>
            <w:vAlign w:val="bottom"/>
            <w:hideMark/>
          </w:tcPr>
          <w:p w14:paraId="3F9774FA" w14:textId="77777777" w:rsidR="00CB3D15" w:rsidRPr="00513161" w:rsidRDefault="00CB3D15" w:rsidP="0029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3161">
              <w:rPr>
                <w:rFonts w:ascii="Times New Roman" w:eastAsia="Calibri" w:hAnsi="Times New Roman" w:cs="Times New Roman"/>
              </w:rPr>
              <w:t xml:space="preserve">Adres </w:t>
            </w:r>
          </w:p>
        </w:tc>
        <w:tc>
          <w:tcPr>
            <w:tcW w:w="7225" w:type="dxa"/>
            <w:vAlign w:val="bottom"/>
            <w:hideMark/>
          </w:tcPr>
          <w:p w14:paraId="306F7E1A" w14:textId="77777777" w:rsidR="00CB3D15" w:rsidRPr="00513161" w:rsidRDefault="00CB3D15" w:rsidP="0029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3161">
              <w:rPr>
                <w:rFonts w:ascii="Times New Roman" w:eastAsia="Calibri" w:hAnsi="Times New Roman" w:cs="Times New Roman"/>
                <w:spacing w:val="40"/>
              </w:rPr>
              <w:t>.........................................................................</w:t>
            </w:r>
          </w:p>
        </w:tc>
      </w:tr>
    </w:tbl>
    <w:p w14:paraId="443708CA" w14:textId="77777777" w:rsidR="00CB3D15" w:rsidRPr="00513161" w:rsidRDefault="00CB3D15" w:rsidP="002907B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lang w:val="x-none" w:eastAsia="x-none"/>
        </w:rPr>
      </w:pPr>
    </w:p>
    <w:p w14:paraId="0E590474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Ja (My) niżej podpisany (ni)</w:t>
      </w:r>
    </w:p>
    <w:p w14:paraId="080C8C2B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9FFAC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1825036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4C0295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B004719" w14:textId="71942855" w:rsidR="00CB3D15" w:rsidRPr="00513161" w:rsidRDefault="002132B3" w:rsidP="002907B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513161">
        <w:rPr>
          <w:rFonts w:ascii="Times New Roman" w:eastAsia="Calibri" w:hAnsi="Times New Roman" w:cs="Times New Roman"/>
        </w:rPr>
        <w:t>w związku tym, że wykonawca</w:t>
      </w:r>
    </w:p>
    <w:p w14:paraId="64B45DED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68430C0" w14:textId="485B09F6" w:rsidR="00CB3D15" w:rsidRPr="00513161" w:rsidRDefault="001F4AC1" w:rsidP="00290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  <w:i/>
        </w:rPr>
        <w:t>(</w:t>
      </w:r>
      <w:r w:rsidR="00CB3D15" w:rsidRPr="00513161">
        <w:rPr>
          <w:rFonts w:ascii="Times New Roman" w:eastAsia="Calibri" w:hAnsi="Times New Roman" w:cs="Times New Roman"/>
          <w:i/>
        </w:rPr>
        <w:t>*podać pełną nazwę /firmę/ wykonawcy wraz z danymi adresowymi</w:t>
      </w:r>
      <w:r w:rsidRPr="00513161">
        <w:rPr>
          <w:rFonts w:ascii="Times New Roman" w:eastAsia="Calibri" w:hAnsi="Times New Roman" w:cs="Times New Roman"/>
          <w:i/>
        </w:rPr>
        <w:t>)</w:t>
      </w:r>
    </w:p>
    <w:p w14:paraId="4277597F" w14:textId="77777777" w:rsidR="00DC6734" w:rsidRPr="00513161" w:rsidRDefault="00DC6734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14:paraId="5F9629F0" w14:textId="77777777" w:rsidR="00744B13" w:rsidRPr="00513161" w:rsidRDefault="00744B13" w:rsidP="002907B9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u w:val="single"/>
          <w:lang w:eastAsia="pl-PL"/>
        </w:rPr>
        <w:t>polega na naszych zasobach oświadczam, że:</w:t>
      </w:r>
    </w:p>
    <w:p w14:paraId="1ED3C29C" w14:textId="77777777" w:rsidR="00744B13" w:rsidRPr="00513161" w:rsidRDefault="00744B13" w:rsidP="002907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CDD8A7A" w14:textId="77777777" w:rsidR="00744B13" w:rsidRPr="00513161" w:rsidRDefault="00744B13" w:rsidP="002907B9">
      <w:pPr>
        <w:widowControl w:val="0"/>
        <w:numPr>
          <w:ilvl w:val="2"/>
          <w:numId w:val="64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513161">
        <w:rPr>
          <w:rFonts w:ascii="Times New Roman" w:eastAsia="Times New Roman" w:hAnsi="Times New Roman" w:cs="Times New Roman"/>
          <w:b/>
          <w:u w:val="single"/>
          <w:lang w:val="x-none" w:eastAsia="x-none"/>
        </w:rPr>
        <w:t>nie podlegam wykluczeniu</w:t>
      </w:r>
      <w:r w:rsidRPr="00513161">
        <w:rPr>
          <w:rFonts w:ascii="Times New Roman" w:eastAsia="Times New Roman" w:hAnsi="Times New Roman" w:cs="Times New Roman"/>
          <w:lang w:val="x-none" w:eastAsia="x-none"/>
        </w:rPr>
        <w:t xml:space="preserve"> z postępowania na podstawie art. 108 ust. 1 oraz art. 109 ust. 1 pkt 1, 4. 5, i 7-10 ustawy PZP.</w:t>
      </w:r>
    </w:p>
    <w:p w14:paraId="1A163FD1" w14:textId="77777777" w:rsidR="00744B13" w:rsidRPr="00513161" w:rsidRDefault="00744B13" w:rsidP="002907B9">
      <w:p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i/>
          <w:lang w:val="x-none" w:eastAsia="x-none"/>
        </w:rPr>
      </w:pPr>
    </w:p>
    <w:p w14:paraId="629AF211" w14:textId="2AB1C0A7" w:rsidR="00744B13" w:rsidRPr="00513161" w:rsidRDefault="00744B13" w:rsidP="002907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 …………. ustawy PZP </w:t>
      </w:r>
      <w:r w:rsidR="00080CA7" w:rsidRPr="00513161">
        <w:rPr>
          <w:rFonts w:ascii="Times New Roman" w:eastAsia="Times New Roman" w:hAnsi="Times New Roman" w:cs="Times New Roman"/>
          <w:lang w:eastAsia="pl-PL"/>
        </w:rPr>
        <w:t>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080CA7" w:rsidRPr="00513161">
        <w:rPr>
          <w:rFonts w:ascii="Times New Roman" w:eastAsia="Times New Roman" w:hAnsi="Times New Roman" w:cs="Times New Roman"/>
          <w:i/>
          <w:lang w:eastAsia="pl-PL"/>
        </w:rPr>
        <w:t>)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6D455868" w14:textId="77777777" w:rsidR="00744B13" w:rsidRPr="00513161" w:rsidRDefault="00744B13" w:rsidP="002907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48BBA733" w14:textId="779FAAF1" w:rsidR="00744B13" w:rsidRPr="00513161" w:rsidRDefault="00744B13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…………………………………………………………………………………………..…………………...........……………………………………………………………………………………………….</w:t>
      </w:r>
    </w:p>
    <w:p w14:paraId="3D1AF337" w14:textId="77777777" w:rsidR="00744B13" w:rsidRPr="00513161" w:rsidRDefault="00744B13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7C083628" w14:textId="4E6E9ACA" w:rsidR="00744B13" w:rsidRPr="00513161" w:rsidRDefault="00744B13" w:rsidP="002907B9">
      <w:pPr>
        <w:widowControl w:val="0"/>
        <w:numPr>
          <w:ilvl w:val="2"/>
          <w:numId w:val="6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 w:rsidRPr="00513161">
        <w:rPr>
          <w:rFonts w:ascii="Times New Roman" w:eastAsia="Times New Roman" w:hAnsi="Times New Roman" w:cs="Times New Roman"/>
          <w:b/>
          <w:bCs/>
          <w:iCs/>
          <w:u w:val="single"/>
          <w:lang w:val="x-none" w:eastAsia="x-none"/>
        </w:rPr>
        <w:t>nie podlegam wykluczeniu</w:t>
      </w:r>
      <w:r w:rsidRPr="00513161">
        <w:rPr>
          <w:rFonts w:ascii="Times New Roman" w:eastAsia="Times New Roman" w:hAnsi="Times New Roman" w:cs="Times New Roman"/>
          <w:iCs/>
          <w:lang w:val="x-none" w:eastAsia="x-none"/>
        </w:rPr>
        <w:t xml:space="preserve"> z postępowania na podstawie art. </w:t>
      </w:r>
      <w:r w:rsidRPr="00513161">
        <w:rPr>
          <w:rFonts w:ascii="Times New Roman" w:eastAsia="Times New Roman" w:hAnsi="Times New Roman" w:cs="Times New Roman"/>
          <w:bCs/>
          <w:lang w:val="x-none" w:eastAsia="x-none"/>
        </w:rPr>
        <w:t xml:space="preserve">7 ust. 1 ustawy </w:t>
      </w:r>
      <w:r w:rsidRPr="00513161">
        <w:rPr>
          <w:rFonts w:ascii="Times New Roman" w:eastAsia="Times New Roman" w:hAnsi="Times New Roman" w:cs="Times New Roman"/>
          <w:lang w:val="x-none" w:eastAsia="x-none"/>
        </w:rPr>
        <w:t>z dnia 13 kwietnia 2022 r. o szczególnych rozwiązaniach w zakresie przeciwdziałania wspieraniu agresji na Ukrainę oraz służących ochronie bezpieczeństwa narodowego (Dz.U. z 202</w:t>
      </w:r>
      <w:r w:rsidR="001E78B4">
        <w:rPr>
          <w:rFonts w:ascii="Times New Roman" w:eastAsia="Times New Roman" w:hAnsi="Times New Roman" w:cs="Times New Roman"/>
          <w:lang w:val="x-none" w:eastAsia="x-none"/>
        </w:rPr>
        <w:t>4</w:t>
      </w:r>
      <w:r w:rsidRPr="00513161">
        <w:rPr>
          <w:rFonts w:ascii="Times New Roman" w:eastAsia="Times New Roman" w:hAnsi="Times New Roman" w:cs="Times New Roman"/>
          <w:lang w:val="x-none" w:eastAsia="x-none"/>
        </w:rPr>
        <w:t xml:space="preserve"> r., poz. </w:t>
      </w:r>
      <w:r w:rsidR="001E78B4">
        <w:rPr>
          <w:rFonts w:ascii="Times New Roman" w:eastAsia="Times New Roman" w:hAnsi="Times New Roman" w:cs="Times New Roman"/>
          <w:lang w:val="x-none" w:eastAsia="x-none"/>
        </w:rPr>
        <w:t>507</w:t>
      </w:r>
      <w:r w:rsidRPr="00513161">
        <w:rPr>
          <w:rFonts w:ascii="Times New Roman" w:eastAsia="Times New Roman" w:hAnsi="Times New Roman" w:cs="Times New Roman"/>
          <w:lang w:val="x-none" w:eastAsia="x-none"/>
        </w:rPr>
        <w:t>), tj.:</w:t>
      </w:r>
    </w:p>
    <w:p w14:paraId="621295B0" w14:textId="566DC9FA" w:rsidR="00744B13" w:rsidRPr="00513161" w:rsidRDefault="00744B13" w:rsidP="002907B9">
      <w:pPr>
        <w:widowControl w:val="0"/>
        <w:numPr>
          <w:ilvl w:val="0"/>
          <w:numId w:val="66"/>
        </w:numPr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13161">
        <w:rPr>
          <w:rFonts w:ascii="Times New Roman" w:eastAsia="Times New Roman" w:hAnsi="Times New Roman" w:cs="Times New Roman"/>
          <w:lang w:val="x-none" w:eastAsia="x-none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E057632" w14:textId="0609BA5B" w:rsidR="00744B13" w:rsidRPr="00513161" w:rsidRDefault="00744B13" w:rsidP="002907B9">
      <w:pPr>
        <w:widowControl w:val="0"/>
        <w:numPr>
          <w:ilvl w:val="0"/>
          <w:numId w:val="66"/>
        </w:numPr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13161">
        <w:rPr>
          <w:rFonts w:ascii="Times New Roman" w:eastAsia="Times New Roman" w:hAnsi="Times New Roman" w:cs="Times New Roman"/>
          <w:lang w:val="x-none" w:eastAsia="x-none"/>
        </w:rPr>
        <w:t>nie jestem wykonawcą, którego beneficjentem rzeczywistym w rozumieniu ustawy z dnia 1 marca 2018 r. o przeciwdziałaniu praniu pieniędzy oraz finansowaniu terroryzmu (Dz.U z 202</w:t>
      </w:r>
      <w:r w:rsidR="001E78B4">
        <w:rPr>
          <w:rFonts w:ascii="Times New Roman" w:eastAsia="Times New Roman" w:hAnsi="Times New Roman" w:cs="Times New Roman"/>
          <w:lang w:val="x-none" w:eastAsia="x-none"/>
        </w:rPr>
        <w:t>3</w:t>
      </w:r>
      <w:r w:rsidRPr="00513161">
        <w:rPr>
          <w:rFonts w:ascii="Times New Roman" w:eastAsia="Times New Roman" w:hAnsi="Times New Roman" w:cs="Times New Roman"/>
          <w:lang w:val="x-none" w:eastAsia="x-none"/>
        </w:rPr>
        <w:t xml:space="preserve"> r., poz. </w:t>
      </w:r>
      <w:r w:rsidR="001E78B4">
        <w:rPr>
          <w:rFonts w:ascii="Times New Roman" w:eastAsia="Times New Roman" w:hAnsi="Times New Roman" w:cs="Times New Roman"/>
          <w:lang w:val="x-none" w:eastAsia="x-none"/>
        </w:rPr>
        <w:t>1124</w:t>
      </w:r>
      <w:r w:rsidRPr="00513161">
        <w:rPr>
          <w:rFonts w:ascii="Times New Roman" w:eastAsia="Times New Roman" w:hAnsi="Times New Roman" w:cs="Times New Roman"/>
          <w:lang w:val="x-none" w:eastAsia="x-none"/>
        </w:rPr>
        <w:t>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329466A2" w14:textId="3E3EDAD3" w:rsidR="00744B13" w:rsidRPr="00513161" w:rsidRDefault="00744B13" w:rsidP="002907B9">
      <w:pPr>
        <w:widowControl w:val="0"/>
        <w:numPr>
          <w:ilvl w:val="0"/>
          <w:numId w:val="66"/>
        </w:numPr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13161">
        <w:rPr>
          <w:rFonts w:ascii="Times New Roman" w:eastAsia="Times New Roman" w:hAnsi="Times New Roman" w:cs="Times New Roman"/>
          <w:lang w:val="x-none" w:eastAsia="x-none"/>
        </w:rPr>
        <w:t>nie jestem wykonawcą, którego jednostką dominującą w rozumieniu art. 3 ust. 1 pkt 37 ustawy z dnia 29 września 1994 r. o rachunkowości (Dz.U. z 202</w:t>
      </w:r>
      <w:r w:rsidR="001E78B4">
        <w:rPr>
          <w:rFonts w:ascii="Times New Roman" w:eastAsia="Times New Roman" w:hAnsi="Times New Roman" w:cs="Times New Roman"/>
          <w:lang w:val="x-none" w:eastAsia="x-none"/>
        </w:rPr>
        <w:t>3</w:t>
      </w:r>
      <w:r w:rsidRPr="00513161">
        <w:rPr>
          <w:rFonts w:ascii="Times New Roman" w:eastAsia="Times New Roman" w:hAnsi="Times New Roman" w:cs="Times New Roman"/>
          <w:lang w:val="x-none" w:eastAsia="x-none"/>
        </w:rPr>
        <w:t xml:space="preserve"> r., poz. </w:t>
      </w:r>
      <w:r w:rsidR="001E78B4">
        <w:rPr>
          <w:rFonts w:ascii="Times New Roman" w:eastAsia="Times New Roman" w:hAnsi="Times New Roman" w:cs="Times New Roman"/>
          <w:lang w:val="x-none" w:eastAsia="x-none"/>
        </w:rPr>
        <w:t>120 ze zm.</w:t>
      </w:r>
      <w:r w:rsidRPr="00513161">
        <w:rPr>
          <w:rFonts w:ascii="Times New Roman" w:eastAsia="Times New Roman" w:hAnsi="Times New Roman" w:cs="Times New Roman"/>
          <w:lang w:val="x-none" w:eastAsia="x-none"/>
        </w:rPr>
        <w:t xml:space="preserve">), jest podmiot wymieniony w wykazach określonych w rozporządzeniu 765/2006 i rozporządzeniu 269/2014 albo wpisany na listę lub będący taką jednostką dominującą od </w:t>
      </w:r>
      <w:r w:rsidRPr="00513161">
        <w:rPr>
          <w:rFonts w:ascii="Times New Roman" w:eastAsia="Times New Roman" w:hAnsi="Times New Roman" w:cs="Times New Roman"/>
          <w:lang w:val="x-none" w:eastAsia="x-none"/>
        </w:rPr>
        <w:lastRenderedPageBreak/>
        <w:t>dnia 24 lutego 2022 r., o ile został wpisany na listę na podstawie decyzji w sprawie wpisu na listę rozstrzygającej o zastosowaniu środka, o którym mowa w art. 1 pkt 3 cyt. ustawy.</w:t>
      </w:r>
    </w:p>
    <w:p w14:paraId="0232221B" w14:textId="77777777" w:rsidR="00744B13" w:rsidRPr="00513161" w:rsidRDefault="00744B13" w:rsidP="002907B9">
      <w:pPr>
        <w:tabs>
          <w:tab w:val="left" w:pos="1276"/>
        </w:tabs>
        <w:suppressAutoHyphens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3E318296" w14:textId="34FA520D" w:rsidR="00744B13" w:rsidRPr="00513161" w:rsidRDefault="00744B13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 …………. ustawy z dnia 13 kwietnia 2022 r. o szczególnych rozwiązaniach w zakresie przeciwdziałania wspieraniu agresji na Ukrainę oraz służących ochronie bezpieczeństwa narodowego (Dz.U. z 202</w:t>
      </w:r>
      <w:r w:rsidR="001E78B4">
        <w:rPr>
          <w:rFonts w:ascii="Times New Roman" w:eastAsia="Times New Roman" w:hAnsi="Times New Roman" w:cs="Times New Roman"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E78B4">
        <w:rPr>
          <w:rFonts w:ascii="Times New Roman" w:eastAsia="Times New Roman" w:hAnsi="Times New Roman" w:cs="Times New Roman"/>
          <w:lang w:eastAsia="pl-PL"/>
        </w:rPr>
        <w:t>507</w:t>
      </w:r>
      <w:r w:rsidRPr="00513161">
        <w:rPr>
          <w:rFonts w:ascii="Times New Roman" w:eastAsia="Times New Roman" w:hAnsi="Times New Roman" w:cs="Times New Roman"/>
          <w:lang w:eastAsia="pl-PL"/>
        </w:rPr>
        <w:t>) (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powyżej)</w:t>
      </w:r>
    </w:p>
    <w:p w14:paraId="12210882" w14:textId="77777777" w:rsidR="00744B13" w:rsidRPr="00513161" w:rsidRDefault="00744B13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01C6D113" w14:textId="77777777" w:rsidR="00744B13" w:rsidRPr="00513161" w:rsidRDefault="00744B13" w:rsidP="002907B9">
      <w:pPr>
        <w:numPr>
          <w:ilvl w:val="2"/>
          <w:numId w:val="65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iCs/>
          <w:u w:val="single"/>
          <w:lang w:val="x-none" w:eastAsia="pl-PL"/>
        </w:rPr>
      </w:pPr>
      <w:r w:rsidRPr="00513161">
        <w:rPr>
          <w:rFonts w:ascii="Times New Roman" w:eastAsia="Times New Roman" w:hAnsi="Times New Roman" w:cs="Times New Roman"/>
          <w:b/>
          <w:iCs/>
          <w:u w:val="single"/>
          <w:lang w:val="x-none" w:eastAsia="pl-PL"/>
        </w:rPr>
        <w:t>zobowiązuję się udostępnić swoje zasoby ww. wykonawcy.</w:t>
      </w:r>
    </w:p>
    <w:p w14:paraId="77B12DAE" w14:textId="77777777" w:rsidR="00DC6734" w:rsidRPr="00513161" w:rsidRDefault="00DC6734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F6E7F11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D0D68B8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67747DE" w14:textId="77777777" w:rsidR="00CB3D15" w:rsidRPr="00513161" w:rsidRDefault="00CB3D15" w:rsidP="002907B9">
      <w:pPr>
        <w:numPr>
          <w:ilvl w:val="0"/>
          <w:numId w:val="45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zakres moich zasobów dostępnych wykonawcy:</w:t>
      </w:r>
    </w:p>
    <w:p w14:paraId="190CCE37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</w:p>
    <w:p w14:paraId="1B4FE129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14:paraId="627D98D1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14:paraId="075C693D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F3DFE6E" w14:textId="77777777" w:rsidR="00CB3D15" w:rsidRPr="00513161" w:rsidRDefault="00CB3D15" w:rsidP="002907B9">
      <w:pPr>
        <w:numPr>
          <w:ilvl w:val="0"/>
          <w:numId w:val="45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sposób wykorzystania moich zasobów przez wykonawcę przy wykonywaniu zamówienia:</w:t>
      </w:r>
    </w:p>
    <w:p w14:paraId="0856C7C9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043B2D62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6D48C764" w14:textId="6C70792B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………………………………………………………………….……………………………</w:t>
      </w:r>
      <w:r w:rsidR="008C2149">
        <w:rPr>
          <w:rFonts w:ascii="Times New Roman" w:eastAsia="Calibri" w:hAnsi="Times New Roman" w:cs="Times New Roman"/>
        </w:rPr>
        <w:t>..</w:t>
      </w:r>
      <w:r w:rsidRPr="00513161">
        <w:rPr>
          <w:rFonts w:ascii="Times New Roman" w:eastAsia="Calibri" w:hAnsi="Times New Roman" w:cs="Times New Roman"/>
        </w:rPr>
        <w:t>….</w:t>
      </w:r>
    </w:p>
    <w:p w14:paraId="1C162969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p w14:paraId="193F7225" w14:textId="77777777" w:rsidR="00CB3D15" w:rsidRPr="00513161" w:rsidRDefault="00CB3D15" w:rsidP="002907B9">
      <w:pPr>
        <w:numPr>
          <w:ilvl w:val="0"/>
          <w:numId w:val="45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charakter stosunku, jaki będzie mnie łączył z wykonawcą:</w:t>
      </w:r>
    </w:p>
    <w:p w14:paraId="320AB67B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600759A2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15068A99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36FFD4E4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0F970958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04E38A1" w14:textId="77777777" w:rsidR="00CB3D15" w:rsidRPr="00513161" w:rsidRDefault="00CB3D15" w:rsidP="002907B9">
      <w:pPr>
        <w:numPr>
          <w:ilvl w:val="0"/>
          <w:numId w:val="45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zakres i okres mojego udziału przy wykonywaniu zamówienia:</w:t>
      </w:r>
    </w:p>
    <w:p w14:paraId="43DF5327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6985D0C3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4DA6C1A0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115EE979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012F9257" w14:textId="35D7FA12" w:rsidR="00CB3D15" w:rsidRPr="00513161" w:rsidRDefault="00CB3D15" w:rsidP="002907B9">
      <w:pPr>
        <w:numPr>
          <w:ilvl w:val="0"/>
          <w:numId w:val="45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513161">
        <w:rPr>
          <w:rFonts w:ascii="Times New Roman" w:eastAsia="Calibri" w:hAnsi="Times New Roman" w:cs="Times New Roman"/>
          <w:b/>
          <w:u w:val="single"/>
        </w:rPr>
        <w:t>spełniam warunki udziału w postępowaniu w zakresie, w którym mnie dotyczą, tj.:</w:t>
      </w:r>
    </w:p>
    <w:p w14:paraId="190DBCBE" w14:textId="77777777" w:rsidR="00CB3D15" w:rsidRPr="00513161" w:rsidRDefault="00CB3D15" w:rsidP="002907B9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3F0E9426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653F4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3DF8736" w14:textId="77777777" w:rsidR="00CB3D15" w:rsidRPr="00513161" w:rsidRDefault="00CB3D15" w:rsidP="0029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531F14" w14:textId="77777777" w:rsidR="00CB3D15" w:rsidRPr="00513161" w:rsidRDefault="00CB3D15" w:rsidP="002907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x-none" w:eastAsia="x-none"/>
        </w:rPr>
      </w:pPr>
    </w:p>
    <w:p w14:paraId="3CDBEA6D" w14:textId="77777777" w:rsidR="00CB3D15" w:rsidRPr="00513161" w:rsidRDefault="00CB3D15" w:rsidP="002907B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BBD3F39" w14:textId="76DB0C96" w:rsidR="00CB3D15" w:rsidRPr="00513161" w:rsidRDefault="001F4AC1" w:rsidP="002907B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13161">
        <w:rPr>
          <w:rFonts w:ascii="Times New Roman" w:eastAsia="Calibri" w:hAnsi="Times New Roman" w:cs="Times New Roman"/>
          <w:i/>
        </w:rPr>
        <w:t>(</w:t>
      </w:r>
      <w:r w:rsidR="00CB3D15" w:rsidRPr="00513161">
        <w:rPr>
          <w:rFonts w:ascii="Times New Roman" w:eastAsia="Calibri" w:hAnsi="Times New Roman" w:cs="Times New Roman"/>
          <w:i/>
        </w:rPr>
        <w:t>POUCZENIE: Treść zobowiązania powinna bezspornie i jednoznacznie wskazywać zakres zobowiązania podmiotu trzeciego, określać czego zobowiązanie dotyczy oraz w jaki sposób i w jakim zakresie będzie ono wykonywane</w:t>
      </w:r>
      <w:r w:rsidRPr="00513161">
        <w:rPr>
          <w:rFonts w:ascii="Times New Roman" w:eastAsia="Calibri" w:hAnsi="Times New Roman" w:cs="Times New Roman"/>
          <w:i/>
        </w:rPr>
        <w:t>)</w:t>
      </w:r>
    </w:p>
    <w:p w14:paraId="0F827F25" w14:textId="77777777" w:rsidR="00DD7E2C" w:rsidRDefault="00DD7E2C" w:rsidP="002907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473EF0C4" w14:textId="2D2F6D57" w:rsidR="006D5761" w:rsidRPr="00513161" w:rsidRDefault="006D5761" w:rsidP="002907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Załącznik nr 4 do formularza oferty – </w:t>
      </w:r>
      <w:r w:rsidRPr="00513161">
        <w:rPr>
          <w:rFonts w:ascii="Times New Roman" w:eastAsia="Times New Roman" w:hAnsi="Times New Roman" w:cs="Times New Roman"/>
          <w:b/>
          <w:bCs/>
          <w:i/>
          <w:lang w:eastAsia="pl-PL"/>
        </w:rPr>
        <w:t>Kalkulacja cenowa oferty</w:t>
      </w:r>
      <w:r w:rsidRPr="005131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6C2D679" w14:textId="77777777" w:rsidR="0065554B" w:rsidRPr="00513161" w:rsidRDefault="0065554B" w:rsidP="002907B9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u w:val="single"/>
          <w:lang w:val="pl-PL"/>
        </w:rPr>
      </w:pPr>
    </w:p>
    <w:p w14:paraId="7C46F78E" w14:textId="05306706" w:rsidR="008300C3" w:rsidRPr="00513161" w:rsidRDefault="0065554B" w:rsidP="002907B9">
      <w:pPr>
        <w:pStyle w:val="Akapitzlist2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color w:val="000000"/>
          <w:u w:val="single"/>
          <w:lang w:val="pl-PL"/>
        </w:rPr>
      </w:pPr>
      <w:r w:rsidRPr="05BB1EA9">
        <w:rPr>
          <w:rFonts w:ascii="Times New Roman" w:hAnsi="Times New Roman"/>
          <w:b/>
          <w:bCs/>
          <w:color w:val="000000" w:themeColor="text1"/>
          <w:u w:val="single"/>
          <w:lang w:val="pl-PL"/>
        </w:rPr>
        <w:t>KALKULACJA C</w:t>
      </w:r>
      <w:r w:rsidR="004E6347" w:rsidRPr="05BB1EA9">
        <w:rPr>
          <w:rFonts w:ascii="Times New Roman" w:hAnsi="Times New Roman"/>
          <w:b/>
          <w:bCs/>
          <w:color w:val="000000" w:themeColor="text1"/>
          <w:u w:val="single"/>
          <w:lang w:val="pl-PL"/>
        </w:rPr>
        <w:t>ENY OFERTY</w:t>
      </w:r>
    </w:p>
    <w:p w14:paraId="0A44206B" w14:textId="6229839B" w:rsidR="008300C3" w:rsidRPr="00513161" w:rsidRDefault="008300C3" w:rsidP="002907B9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u w:val="single"/>
          <w:lang w:val="pl-PL"/>
        </w:rPr>
      </w:pPr>
      <w:r w:rsidRPr="00513161">
        <w:rPr>
          <w:rFonts w:ascii="Times New Roman" w:hAnsi="Times New Roman"/>
          <w:b/>
          <w:color w:val="000000"/>
          <w:u w:val="single"/>
          <w:lang w:val="pl-PL"/>
        </w:rPr>
        <w:t xml:space="preserve">CZĘŚĆ A </w:t>
      </w:r>
      <w:r w:rsidR="00091470" w:rsidRPr="00513161">
        <w:rPr>
          <w:rFonts w:ascii="Times New Roman" w:hAnsi="Times New Roman"/>
          <w:b/>
          <w:color w:val="000000"/>
          <w:u w:val="single"/>
          <w:lang w:val="pl-PL"/>
        </w:rPr>
        <w:t>:</w:t>
      </w:r>
    </w:p>
    <w:p w14:paraId="23F30D81" w14:textId="7EA6A584" w:rsidR="00091470" w:rsidRPr="004F28AC" w:rsidRDefault="00E4018C" w:rsidP="002907B9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r w:rsidRPr="004F28AC">
        <w:rPr>
          <w:rFonts w:ascii="Times New Roman" w:hAnsi="Times New Roman"/>
          <w:lang w:val="pl-PL"/>
        </w:rPr>
        <w:t xml:space="preserve">Konferencja </w:t>
      </w:r>
      <w:r w:rsidR="00091470" w:rsidRPr="004F28AC">
        <w:rPr>
          <w:rFonts w:ascii="Times New Roman" w:hAnsi="Times New Roman"/>
          <w:lang w:val="pl-PL"/>
        </w:rPr>
        <w:t>“</w:t>
      </w:r>
      <w:hyperlink r:id="rId44" w:history="1">
        <w:r w:rsidR="00091470" w:rsidRPr="004F28AC">
          <w:rPr>
            <w:rFonts w:ascii="Times New Roman" w:hAnsi="Times New Roman"/>
            <w:lang w:val="pl-PL"/>
          </w:rPr>
          <w:t xml:space="preserve">The 4th </w:t>
        </w:r>
        <w:proofErr w:type="spellStart"/>
        <w:r w:rsidR="00091470" w:rsidRPr="004F28AC">
          <w:rPr>
            <w:rFonts w:ascii="Times New Roman" w:hAnsi="Times New Roman"/>
            <w:lang w:val="pl-PL"/>
          </w:rPr>
          <w:t>Jagiellonian</w:t>
        </w:r>
        <w:proofErr w:type="spellEnd"/>
        <w:r w:rsidR="00091470" w:rsidRPr="004F28AC">
          <w:rPr>
            <w:rFonts w:ascii="Times New Roman" w:hAnsi="Times New Roman"/>
            <w:lang w:val="pl-PL"/>
          </w:rPr>
          <w:t xml:space="preserve"> </w:t>
        </w:r>
        <w:proofErr w:type="spellStart"/>
        <w:r w:rsidR="00091470" w:rsidRPr="004F28AC">
          <w:rPr>
            <w:rFonts w:ascii="Times New Roman" w:hAnsi="Times New Roman"/>
            <w:lang w:val="pl-PL"/>
          </w:rPr>
          <w:t>Interdisciplinary</w:t>
        </w:r>
        <w:proofErr w:type="spellEnd"/>
        <w:r w:rsidR="00091470" w:rsidRPr="004F28AC">
          <w:rPr>
            <w:rFonts w:ascii="Times New Roman" w:hAnsi="Times New Roman"/>
            <w:lang w:val="pl-PL"/>
          </w:rPr>
          <w:t xml:space="preserve"> Security Conference</w:t>
        </w:r>
      </w:hyperlink>
      <w:r w:rsidR="00091470" w:rsidRPr="004F28AC">
        <w:rPr>
          <w:rFonts w:ascii="Times New Roman" w:hAnsi="Times New Roman"/>
          <w:lang w:val="pl-PL"/>
        </w:rPr>
        <w:t>”, Kraków 5-6</w:t>
      </w:r>
      <w:r w:rsidR="00FB2B8D">
        <w:rPr>
          <w:rFonts w:ascii="Times New Roman" w:hAnsi="Times New Roman"/>
          <w:lang w:val="pl-PL"/>
        </w:rPr>
        <w:t xml:space="preserve"> września </w:t>
      </w:r>
      <w:r w:rsidR="00091470" w:rsidRPr="004F28AC">
        <w:rPr>
          <w:rFonts w:ascii="Times New Roman" w:hAnsi="Times New Roman"/>
          <w:lang w:val="pl-PL"/>
        </w:rPr>
        <w:t>2024 (załącznik A)</w:t>
      </w:r>
      <w:r w:rsidR="001E78B4" w:rsidRPr="004F28AC">
        <w:rPr>
          <w:rFonts w:ascii="Times New Roman" w:hAnsi="Times New Roman"/>
          <w:lang w:val="pl-PL"/>
        </w:rPr>
        <w:t xml:space="preserve"> B</w:t>
      </w:r>
      <w:r w:rsidR="00091470" w:rsidRPr="00513161">
        <w:rPr>
          <w:rFonts w:ascii="Times New Roman" w:hAnsi="Times New Roman"/>
          <w:lang w:val="pl-PL"/>
        </w:rPr>
        <w:t xml:space="preserve">udynek Wydziału </w:t>
      </w:r>
      <w:r w:rsidR="003016A9" w:rsidRPr="00513161">
        <w:rPr>
          <w:rFonts w:ascii="Times New Roman" w:hAnsi="Times New Roman"/>
          <w:lang w:val="pl-PL"/>
        </w:rPr>
        <w:t xml:space="preserve">Studiów Międzynarodowych i Politycznych ul. Reymonta 4 </w:t>
      </w:r>
    </w:p>
    <w:p w14:paraId="644C9803" w14:textId="77777777" w:rsidR="0065554B" w:rsidRPr="00513161" w:rsidRDefault="0065554B" w:rsidP="002907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907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25"/>
        <w:gridCol w:w="1708"/>
        <w:gridCol w:w="776"/>
        <w:gridCol w:w="1984"/>
        <w:gridCol w:w="1318"/>
      </w:tblGrid>
      <w:tr w:rsidR="0065554B" w:rsidRPr="00513161" w14:paraId="7A218C77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697098EF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1FA7ED9B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0853128D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754" w:type="dxa"/>
            <w:shd w:val="clear" w:color="auto" w:fill="948A54"/>
            <w:vAlign w:val="center"/>
          </w:tcPr>
          <w:p w14:paraId="75FB6A62" w14:textId="5A59D0D2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IV</w:t>
            </w:r>
            <w:r w:rsidR="00034E4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492D3686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66919582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VI.</w:t>
            </w:r>
          </w:p>
        </w:tc>
      </w:tr>
      <w:tr w:rsidR="0065554B" w:rsidRPr="00513161" w14:paraId="4B98C5CD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7416B52D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26317A9B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Nazwa posiłku: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53395E81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jedn. brutto/na osobę</w:t>
            </w:r>
          </w:p>
          <w:p w14:paraId="5AEB5EAB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shd w:val="clear" w:color="auto" w:fill="948A54"/>
            <w:vAlign w:val="center"/>
          </w:tcPr>
          <w:p w14:paraId="129B9DDD" w14:textId="731535B8" w:rsidR="0065554B" w:rsidRPr="00513161" w:rsidRDefault="00D763BF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</w:t>
            </w:r>
            <w:r w:rsidR="0065554B" w:rsidRPr="00513161">
              <w:rPr>
                <w:rFonts w:ascii="Times New Roman" w:hAnsi="Times New Roman" w:cs="Times New Roman"/>
                <w:b/>
                <w:bCs/>
              </w:rPr>
              <w:t xml:space="preserve"> osób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7703F5A8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 posiłków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6DF42E15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sumaryczna brutto= kol. III x kol. IV  x kol. V</w:t>
            </w:r>
          </w:p>
        </w:tc>
      </w:tr>
      <w:tr w:rsidR="0065554B" w:rsidRPr="00513161" w14:paraId="7B1581BD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3EE93226" w14:textId="77777777" w:rsidR="0065554B" w:rsidRPr="00513161" w:rsidRDefault="0065554B" w:rsidP="002907B9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1335AC22" w14:textId="664169EE" w:rsidR="0065554B" w:rsidRPr="00513161" w:rsidRDefault="0096466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</w:t>
            </w:r>
          </w:p>
          <w:p w14:paraId="298DB5A1" w14:textId="79AA0CB5" w:rsidR="0090615E" w:rsidRDefault="003016A9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5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="0065554B" w:rsidRPr="00513161">
              <w:rPr>
                <w:rFonts w:ascii="Times New Roman" w:hAnsi="Times New Roman" w:cs="Times New Roman"/>
              </w:rPr>
              <w:t>202</w:t>
            </w:r>
            <w:r w:rsidRPr="00513161">
              <w:rPr>
                <w:rFonts w:ascii="Times New Roman" w:hAnsi="Times New Roman" w:cs="Times New Roman"/>
              </w:rPr>
              <w:t>4</w:t>
            </w:r>
            <w:r w:rsidR="0065554B" w:rsidRPr="00513161">
              <w:rPr>
                <w:rFonts w:ascii="Times New Roman" w:hAnsi="Times New Roman" w:cs="Times New Roman"/>
              </w:rPr>
              <w:t xml:space="preserve"> </w:t>
            </w:r>
          </w:p>
          <w:p w14:paraId="0D193D0B" w14:textId="118EACF4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godz.</w:t>
            </w:r>
            <w:r w:rsidR="003016A9" w:rsidRPr="00513161">
              <w:rPr>
                <w:rFonts w:ascii="Times New Roman" w:hAnsi="Times New Roman" w:cs="Times New Roman"/>
              </w:rPr>
              <w:t>10</w:t>
            </w:r>
            <w:r w:rsidRPr="00513161">
              <w:rPr>
                <w:rFonts w:ascii="Times New Roman" w:hAnsi="Times New Roman" w:cs="Times New Roman"/>
              </w:rPr>
              <w:t>:</w:t>
            </w:r>
            <w:r w:rsidR="003016A9" w:rsidRPr="00513161">
              <w:rPr>
                <w:rFonts w:ascii="Times New Roman" w:hAnsi="Times New Roman" w:cs="Times New Roman"/>
              </w:rPr>
              <w:t>3</w:t>
            </w:r>
            <w:r w:rsidRPr="00513161">
              <w:rPr>
                <w:rFonts w:ascii="Times New Roman" w:hAnsi="Times New Roman" w:cs="Times New Roman"/>
              </w:rPr>
              <w:t xml:space="preserve">0 – </w:t>
            </w:r>
            <w:r w:rsidR="003016A9" w:rsidRPr="00513161">
              <w:rPr>
                <w:rFonts w:ascii="Times New Roman" w:hAnsi="Times New Roman" w:cs="Times New Roman"/>
              </w:rPr>
              <w:t>11</w:t>
            </w:r>
            <w:r w:rsidRPr="00513161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08" w:type="dxa"/>
            <w:noWrap/>
            <w:vAlign w:val="center"/>
          </w:tcPr>
          <w:p w14:paraId="1C477450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7C45E611" w14:textId="4B988FF2" w:rsidR="0065554B" w:rsidRPr="00513161" w:rsidRDefault="0BE4BBB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5BB1EA9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984" w:type="dxa"/>
            <w:noWrap/>
            <w:vAlign w:val="center"/>
          </w:tcPr>
          <w:p w14:paraId="2098258B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07E519A5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5554B" w:rsidRPr="00513161" w14:paraId="658D1CAC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031F35B6" w14:textId="77777777" w:rsidR="0065554B" w:rsidRPr="00513161" w:rsidRDefault="0065554B" w:rsidP="002907B9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4D35CAB7" w14:textId="77777777" w:rsidR="00943DF2" w:rsidRPr="00513161" w:rsidRDefault="00943DF2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 xml:space="preserve">Lunch  </w:t>
            </w:r>
          </w:p>
          <w:p w14:paraId="70016DBC" w14:textId="1A9D9F21" w:rsidR="0065554B" w:rsidRPr="00513161" w:rsidRDefault="00943DF2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5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</w:t>
            </w:r>
            <w:r w:rsidR="001D4820">
              <w:rPr>
                <w:rFonts w:ascii="Times New Roman" w:hAnsi="Times New Roman" w:cs="Times New Roman"/>
              </w:rPr>
              <w:t>4</w:t>
            </w:r>
            <w:r w:rsidRPr="00513161">
              <w:rPr>
                <w:rFonts w:ascii="Times New Roman" w:hAnsi="Times New Roman" w:cs="Times New Roman"/>
              </w:rPr>
              <w:t xml:space="preserve"> godz.1</w:t>
            </w:r>
            <w:r w:rsidR="002016AF" w:rsidRPr="00513161">
              <w:rPr>
                <w:rFonts w:ascii="Times New Roman" w:hAnsi="Times New Roman" w:cs="Times New Roman"/>
              </w:rPr>
              <w:t>3</w:t>
            </w:r>
            <w:r w:rsidRPr="00513161">
              <w:rPr>
                <w:rFonts w:ascii="Times New Roman" w:hAnsi="Times New Roman" w:cs="Times New Roman"/>
              </w:rPr>
              <w:t>.</w:t>
            </w:r>
            <w:r w:rsidR="002016AF" w:rsidRPr="00513161">
              <w:rPr>
                <w:rFonts w:ascii="Times New Roman" w:hAnsi="Times New Roman" w:cs="Times New Roman"/>
              </w:rPr>
              <w:t>0</w:t>
            </w:r>
            <w:r w:rsidRPr="00513161">
              <w:rPr>
                <w:rFonts w:ascii="Times New Roman" w:hAnsi="Times New Roman" w:cs="Times New Roman"/>
              </w:rPr>
              <w:t>0-1</w:t>
            </w:r>
            <w:r w:rsidR="002016AF" w:rsidRPr="00513161">
              <w:rPr>
                <w:rFonts w:ascii="Times New Roman" w:hAnsi="Times New Roman" w:cs="Times New Roman"/>
              </w:rPr>
              <w:t>4</w:t>
            </w:r>
            <w:r w:rsidRPr="00513161">
              <w:rPr>
                <w:rFonts w:ascii="Times New Roman" w:hAnsi="Times New Roman" w:cs="Times New Roman"/>
              </w:rPr>
              <w:t>.</w:t>
            </w:r>
            <w:r w:rsidR="002016AF" w:rsidRPr="00513161">
              <w:rPr>
                <w:rFonts w:ascii="Times New Roman" w:hAnsi="Times New Roman" w:cs="Times New Roman"/>
              </w:rPr>
              <w:t>0</w:t>
            </w:r>
            <w:r w:rsidRPr="005131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8" w:type="dxa"/>
            <w:noWrap/>
            <w:vAlign w:val="center"/>
          </w:tcPr>
          <w:p w14:paraId="01DBC3A1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66ECB48E" w14:textId="3EC6BF70" w:rsidR="0065554B" w:rsidRPr="00513161" w:rsidRDefault="2612F0D4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5BB1EA9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984" w:type="dxa"/>
            <w:noWrap/>
            <w:vAlign w:val="center"/>
          </w:tcPr>
          <w:p w14:paraId="21D786DA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645D2CD0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5554B" w:rsidRPr="00513161" w14:paraId="27338F98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7191EF03" w14:textId="77777777" w:rsidR="0065554B" w:rsidRPr="00513161" w:rsidRDefault="0065554B" w:rsidP="002907B9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2F297B30" w14:textId="77777777" w:rsidR="002016AF" w:rsidRPr="00513161" w:rsidRDefault="002016AF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</w:t>
            </w:r>
          </w:p>
          <w:p w14:paraId="3AD6A1BC" w14:textId="4B8C859D" w:rsidR="0090615E" w:rsidRDefault="002016AF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5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 xml:space="preserve">2024 </w:t>
            </w:r>
          </w:p>
          <w:p w14:paraId="276DC47F" w14:textId="3C7DA2AD" w:rsidR="0065554B" w:rsidRPr="00513161" w:rsidRDefault="002016AF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godz.1</w:t>
            </w:r>
            <w:r w:rsidR="00831F47" w:rsidRPr="00513161">
              <w:rPr>
                <w:rFonts w:ascii="Times New Roman" w:hAnsi="Times New Roman" w:cs="Times New Roman"/>
              </w:rPr>
              <w:t>5</w:t>
            </w:r>
            <w:r w:rsidRPr="00513161">
              <w:rPr>
                <w:rFonts w:ascii="Times New Roman" w:hAnsi="Times New Roman" w:cs="Times New Roman"/>
              </w:rPr>
              <w:t>:</w:t>
            </w:r>
            <w:r w:rsidR="00831F47" w:rsidRPr="00513161">
              <w:rPr>
                <w:rFonts w:ascii="Times New Roman" w:hAnsi="Times New Roman" w:cs="Times New Roman"/>
              </w:rPr>
              <w:t>45</w:t>
            </w:r>
            <w:r w:rsidRPr="00513161">
              <w:rPr>
                <w:rFonts w:ascii="Times New Roman" w:hAnsi="Times New Roman" w:cs="Times New Roman"/>
              </w:rPr>
              <w:t xml:space="preserve"> – 1</w:t>
            </w:r>
            <w:r w:rsidR="00831F47" w:rsidRPr="00513161">
              <w:rPr>
                <w:rFonts w:ascii="Times New Roman" w:hAnsi="Times New Roman" w:cs="Times New Roman"/>
              </w:rPr>
              <w:t>6</w:t>
            </w:r>
            <w:r w:rsidRPr="00513161">
              <w:rPr>
                <w:rFonts w:ascii="Times New Roman" w:hAnsi="Times New Roman" w:cs="Times New Roman"/>
              </w:rPr>
              <w:t>:</w:t>
            </w:r>
            <w:r w:rsidR="00831F47" w:rsidRPr="005131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8" w:type="dxa"/>
            <w:noWrap/>
            <w:vAlign w:val="center"/>
          </w:tcPr>
          <w:p w14:paraId="3917FEF9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689D7131" w14:textId="47CCCE7B" w:rsidR="0065554B" w:rsidRPr="00513161" w:rsidRDefault="2CEA73E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5BB1EA9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984" w:type="dxa"/>
            <w:noWrap/>
            <w:vAlign w:val="center"/>
          </w:tcPr>
          <w:p w14:paraId="7B0C63BA" w14:textId="7AB4B94A" w:rsidR="0065554B" w:rsidRPr="00513161" w:rsidRDefault="0096466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255ACB3C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5554B" w:rsidRPr="00513161" w14:paraId="7FCA154C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0018890C" w14:textId="77777777" w:rsidR="0065554B" w:rsidRPr="00513161" w:rsidRDefault="0065554B" w:rsidP="002907B9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1C2E3C69" w14:textId="77777777" w:rsidR="00831F47" w:rsidRPr="00513161" w:rsidRDefault="00831F4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</w:t>
            </w:r>
          </w:p>
          <w:p w14:paraId="092441E1" w14:textId="0AD36EC0" w:rsidR="0090615E" w:rsidRDefault="00831F4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6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2024</w:t>
            </w:r>
          </w:p>
          <w:p w14:paraId="7E3211B9" w14:textId="58247188" w:rsidR="0065554B" w:rsidRPr="00513161" w:rsidRDefault="00831F4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godz.1</w:t>
            </w:r>
            <w:r w:rsidR="007B0FCD" w:rsidRPr="00513161">
              <w:rPr>
                <w:rFonts w:ascii="Times New Roman" w:hAnsi="Times New Roman" w:cs="Times New Roman"/>
              </w:rPr>
              <w:t>0</w:t>
            </w:r>
            <w:r w:rsidRPr="00513161">
              <w:rPr>
                <w:rFonts w:ascii="Times New Roman" w:hAnsi="Times New Roman" w:cs="Times New Roman"/>
              </w:rPr>
              <w:t>:45 – 1</w:t>
            </w:r>
            <w:r w:rsidR="007B0FCD" w:rsidRPr="00513161">
              <w:rPr>
                <w:rFonts w:ascii="Times New Roman" w:hAnsi="Times New Roman" w:cs="Times New Roman"/>
              </w:rPr>
              <w:t>1</w:t>
            </w:r>
            <w:r w:rsidRPr="00513161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1708" w:type="dxa"/>
            <w:noWrap/>
            <w:vAlign w:val="center"/>
          </w:tcPr>
          <w:p w14:paraId="61DED7B9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3D06B53D" w14:textId="67A28B92" w:rsidR="0065554B" w:rsidRPr="00513161" w:rsidRDefault="20818A21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5BB1EA9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984" w:type="dxa"/>
            <w:noWrap/>
            <w:vAlign w:val="center"/>
          </w:tcPr>
          <w:p w14:paraId="4563C79E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1FEDC5CD" w14:textId="77777777" w:rsidR="0065554B" w:rsidRPr="00513161" w:rsidRDefault="0065554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B0FCD" w:rsidRPr="00513161" w14:paraId="7FFF5DB2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069FFDEC" w14:textId="77777777" w:rsidR="007B0FCD" w:rsidRPr="00513161" w:rsidRDefault="007B0FCD" w:rsidP="002907B9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57AC0F84" w14:textId="7777777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 xml:space="preserve">Lunch  </w:t>
            </w:r>
          </w:p>
          <w:p w14:paraId="32EAB61E" w14:textId="1A9B196C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6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</w:t>
            </w:r>
            <w:r w:rsidR="001D4820">
              <w:rPr>
                <w:rFonts w:ascii="Times New Roman" w:hAnsi="Times New Roman" w:cs="Times New Roman"/>
              </w:rPr>
              <w:t>4</w:t>
            </w:r>
            <w:r w:rsidRPr="00513161">
              <w:rPr>
                <w:rFonts w:ascii="Times New Roman" w:hAnsi="Times New Roman" w:cs="Times New Roman"/>
              </w:rPr>
              <w:t xml:space="preserve"> godz.13.00-14.00</w:t>
            </w:r>
          </w:p>
        </w:tc>
        <w:tc>
          <w:tcPr>
            <w:tcW w:w="1708" w:type="dxa"/>
            <w:noWrap/>
            <w:vAlign w:val="center"/>
          </w:tcPr>
          <w:p w14:paraId="71596AE5" w14:textId="7777777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0E66D6C5" w14:textId="76B07DEE" w:rsidR="007B0FCD" w:rsidRPr="00513161" w:rsidRDefault="1DC50FB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5BB1EA9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984" w:type="dxa"/>
            <w:noWrap/>
            <w:vAlign w:val="center"/>
          </w:tcPr>
          <w:p w14:paraId="1A49F58C" w14:textId="7777777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225DB542" w14:textId="7777777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B0FCD" w:rsidRPr="00513161" w14:paraId="48E06195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02BA62C4" w14:textId="77777777" w:rsidR="007B0FCD" w:rsidRPr="00513161" w:rsidRDefault="007B0FCD" w:rsidP="002907B9">
            <w:pPr>
              <w:numPr>
                <w:ilvl w:val="0"/>
                <w:numId w:val="68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3D088DCF" w14:textId="77777777" w:rsidR="0034516D" w:rsidRPr="00513161" w:rsidRDefault="0034516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</w:t>
            </w:r>
          </w:p>
          <w:p w14:paraId="5147A0A2" w14:textId="4B2B0B6A" w:rsidR="0090615E" w:rsidRDefault="0034516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6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 xml:space="preserve">2024 </w:t>
            </w:r>
          </w:p>
          <w:p w14:paraId="11BE8411" w14:textId="4F00158D" w:rsidR="007B0FCD" w:rsidRPr="00513161" w:rsidRDefault="0034516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godz.15:45 – 16:15</w:t>
            </w:r>
          </w:p>
        </w:tc>
        <w:tc>
          <w:tcPr>
            <w:tcW w:w="1708" w:type="dxa"/>
            <w:noWrap/>
            <w:vAlign w:val="center"/>
          </w:tcPr>
          <w:p w14:paraId="54DD2C3C" w14:textId="7777777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43F6CC25" w14:textId="0BF11801" w:rsidR="007B0FCD" w:rsidRPr="00513161" w:rsidRDefault="0BE68682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5BB1EA9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984" w:type="dxa"/>
            <w:noWrap/>
            <w:vAlign w:val="center"/>
          </w:tcPr>
          <w:p w14:paraId="6E0272D1" w14:textId="5E298FD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6EFBB1C9" w14:textId="7777777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B0FCD" w:rsidRPr="00513161" w14:paraId="53977B89" w14:textId="77777777" w:rsidTr="00E73BE3">
        <w:trPr>
          <w:trHeight w:val="293"/>
        </w:trPr>
        <w:tc>
          <w:tcPr>
            <w:tcW w:w="7738" w:type="dxa"/>
            <w:gridSpan w:val="5"/>
            <w:shd w:val="clear" w:color="auto" w:fill="CCCCCC"/>
            <w:noWrap/>
            <w:vAlign w:val="center"/>
          </w:tcPr>
          <w:p w14:paraId="01D87874" w14:textId="7777777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891A659" w14:textId="57B46DDC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3161">
              <w:rPr>
                <w:rFonts w:ascii="Times New Roman" w:hAnsi="Times New Roman" w:cs="Times New Roman"/>
                <w:b/>
                <w:bCs/>
                <w:color w:val="000000"/>
              </w:rPr>
              <w:t>RAZEM CENA SUMARYCZNA BRUTTO ZA CAŁOŚC CZĘŚCI A</w:t>
            </w:r>
          </w:p>
        </w:tc>
        <w:tc>
          <w:tcPr>
            <w:tcW w:w="1340" w:type="dxa"/>
            <w:vAlign w:val="center"/>
          </w:tcPr>
          <w:p w14:paraId="36A7849E" w14:textId="77777777" w:rsidR="007B0FCD" w:rsidRPr="00513161" w:rsidRDefault="007B0FCD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56B2450" w14:textId="77777777" w:rsidR="0065554B" w:rsidRPr="00513161" w:rsidRDefault="0065554B" w:rsidP="002907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563A0" w14:textId="792A39A4" w:rsidR="00DA5906" w:rsidRPr="00513161" w:rsidRDefault="00DA5906" w:rsidP="002907B9">
      <w:pPr>
        <w:pStyle w:val="Akapitzlist2"/>
        <w:spacing w:after="0" w:line="240" w:lineRule="auto"/>
        <w:ind w:left="0"/>
        <w:rPr>
          <w:rFonts w:ascii="Times New Roman" w:hAnsi="Times New Roman"/>
          <w:b/>
          <w:color w:val="000000"/>
          <w:u w:val="single"/>
        </w:rPr>
      </w:pPr>
      <w:r w:rsidRPr="00513161">
        <w:rPr>
          <w:rFonts w:ascii="Times New Roman" w:hAnsi="Times New Roman"/>
          <w:b/>
          <w:color w:val="000000"/>
          <w:u w:val="single"/>
        </w:rPr>
        <w:t xml:space="preserve">CZĘŚĆ </w:t>
      </w:r>
      <w:r w:rsidR="00AC6529" w:rsidRPr="00513161">
        <w:rPr>
          <w:rFonts w:ascii="Times New Roman" w:hAnsi="Times New Roman"/>
          <w:b/>
          <w:color w:val="000000"/>
          <w:u w:val="single"/>
        </w:rPr>
        <w:t>B</w:t>
      </w:r>
      <w:r w:rsidRPr="00513161">
        <w:rPr>
          <w:rFonts w:ascii="Times New Roman" w:hAnsi="Times New Roman"/>
          <w:b/>
          <w:color w:val="000000"/>
          <w:u w:val="single"/>
        </w:rPr>
        <w:t xml:space="preserve"> :</w:t>
      </w:r>
    </w:p>
    <w:p w14:paraId="37A87FF0" w14:textId="59B5EB94" w:rsidR="00DA5906" w:rsidRPr="004F28AC" w:rsidRDefault="00E4018C" w:rsidP="002907B9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u w:val="single"/>
        </w:rPr>
      </w:pPr>
      <w:proofErr w:type="spellStart"/>
      <w:r w:rsidRPr="00513161">
        <w:rPr>
          <w:rFonts w:ascii="Times New Roman" w:hAnsi="Times New Roman"/>
        </w:rPr>
        <w:t>Konferencja</w:t>
      </w:r>
      <w:proofErr w:type="spellEnd"/>
      <w:r w:rsidRPr="00513161">
        <w:rPr>
          <w:rFonts w:ascii="Times New Roman" w:hAnsi="Times New Roman"/>
        </w:rPr>
        <w:t xml:space="preserve"> “8th International Conference “Egypt at its Origins” on Predynastic and Early Dynastic Egypt”, Kraków 16-20</w:t>
      </w:r>
      <w:r w:rsidR="00FB2B8D">
        <w:rPr>
          <w:rFonts w:ascii="Times New Roman" w:hAnsi="Times New Roman"/>
        </w:rPr>
        <w:t xml:space="preserve"> </w:t>
      </w:r>
      <w:proofErr w:type="spellStart"/>
      <w:r w:rsidR="00FB2B8D">
        <w:rPr>
          <w:rFonts w:ascii="Times New Roman" w:hAnsi="Times New Roman"/>
        </w:rPr>
        <w:t>września</w:t>
      </w:r>
      <w:proofErr w:type="spellEnd"/>
      <w:r w:rsidR="00FB2B8D">
        <w:rPr>
          <w:rFonts w:ascii="Times New Roman" w:hAnsi="Times New Roman"/>
        </w:rPr>
        <w:t xml:space="preserve"> </w:t>
      </w:r>
      <w:r w:rsidRPr="00513161">
        <w:rPr>
          <w:rFonts w:ascii="Times New Roman" w:hAnsi="Times New Roman"/>
        </w:rPr>
        <w:t>2024</w:t>
      </w:r>
      <w:r w:rsidR="00DA5906" w:rsidRPr="00513161">
        <w:rPr>
          <w:rFonts w:ascii="Times New Roman" w:hAnsi="Times New Roman"/>
        </w:rPr>
        <w:t xml:space="preserve"> (</w:t>
      </w:r>
      <w:proofErr w:type="spellStart"/>
      <w:r w:rsidR="00DA5906" w:rsidRPr="00513161">
        <w:rPr>
          <w:rFonts w:ascii="Times New Roman" w:hAnsi="Times New Roman"/>
        </w:rPr>
        <w:t>załącznik</w:t>
      </w:r>
      <w:proofErr w:type="spellEnd"/>
      <w:r w:rsidR="00DA5906" w:rsidRPr="00513161">
        <w:rPr>
          <w:rFonts w:ascii="Times New Roman" w:hAnsi="Times New Roman"/>
        </w:rPr>
        <w:t xml:space="preserve"> </w:t>
      </w:r>
      <w:r w:rsidR="00E32DE6" w:rsidRPr="00513161">
        <w:rPr>
          <w:rFonts w:ascii="Times New Roman" w:hAnsi="Times New Roman"/>
        </w:rPr>
        <w:t>B</w:t>
      </w:r>
      <w:r w:rsidR="00DA5906" w:rsidRPr="00513161">
        <w:rPr>
          <w:rFonts w:ascii="Times New Roman" w:hAnsi="Times New Roman"/>
        </w:rPr>
        <w:t>)</w:t>
      </w:r>
      <w:r w:rsidR="001E78B4">
        <w:rPr>
          <w:rFonts w:ascii="Times New Roman" w:hAnsi="Times New Roman"/>
        </w:rPr>
        <w:t xml:space="preserve"> </w:t>
      </w:r>
      <w:r w:rsidR="00E32DE6" w:rsidRPr="004F28AC">
        <w:rPr>
          <w:rFonts w:ascii="Times New Roman" w:hAnsi="Times New Roman"/>
        </w:rPr>
        <w:t xml:space="preserve">Auditorium Maximum </w:t>
      </w:r>
      <w:proofErr w:type="spellStart"/>
      <w:r w:rsidR="00E32DE6" w:rsidRPr="004F28AC">
        <w:rPr>
          <w:rFonts w:ascii="Times New Roman" w:hAnsi="Times New Roman"/>
        </w:rPr>
        <w:t>ul</w:t>
      </w:r>
      <w:proofErr w:type="spellEnd"/>
      <w:r w:rsidR="00E32DE6" w:rsidRPr="004F28AC">
        <w:rPr>
          <w:rFonts w:ascii="Times New Roman" w:hAnsi="Times New Roman"/>
        </w:rPr>
        <w:t xml:space="preserve">. </w:t>
      </w:r>
      <w:proofErr w:type="spellStart"/>
      <w:r w:rsidR="00E32DE6" w:rsidRPr="004F28AC">
        <w:rPr>
          <w:rFonts w:ascii="Times New Roman" w:hAnsi="Times New Roman"/>
        </w:rPr>
        <w:t>Krupnicza</w:t>
      </w:r>
      <w:proofErr w:type="spellEnd"/>
      <w:r w:rsidR="00E32DE6" w:rsidRPr="004F28AC">
        <w:rPr>
          <w:rFonts w:ascii="Times New Roman" w:hAnsi="Times New Roman"/>
        </w:rPr>
        <w:t xml:space="preserve"> 33</w:t>
      </w:r>
    </w:p>
    <w:p w14:paraId="6565E6BC" w14:textId="77777777" w:rsidR="00DA5906" w:rsidRPr="004F28AC" w:rsidRDefault="00DA5906" w:rsidP="002907B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907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25"/>
        <w:gridCol w:w="1708"/>
        <w:gridCol w:w="776"/>
        <w:gridCol w:w="1984"/>
        <w:gridCol w:w="1318"/>
      </w:tblGrid>
      <w:tr w:rsidR="00DA5906" w:rsidRPr="00513161" w14:paraId="11A3F6FE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680F4D1E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2E0E6F30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7ACC3E81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754" w:type="dxa"/>
            <w:shd w:val="clear" w:color="auto" w:fill="948A54"/>
            <w:vAlign w:val="center"/>
          </w:tcPr>
          <w:p w14:paraId="0886D24D" w14:textId="42AD00EC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IV</w:t>
            </w:r>
            <w:r w:rsidR="00034E4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373E9C21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77F874C1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VI.</w:t>
            </w:r>
          </w:p>
        </w:tc>
      </w:tr>
      <w:tr w:rsidR="00DA5906" w:rsidRPr="00513161" w14:paraId="162F7BFF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5A4730E2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782B3A4B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Nazwa posiłku: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2D685A8A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jedn. brutto/na osobę</w:t>
            </w:r>
          </w:p>
          <w:p w14:paraId="17662D63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shd w:val="clear" w:color="auto" w:fill="948A54"/>
            <w:vAlign w:val="center"/>
          </w:tcPr>
          <w:p w14:paraId="45E7ECDB" w14:textId="0469EDED" w:rsidR="00DA5906" w:rsidRPr="00513161" w:rsidRDefault="00C7386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</w:t>
            </w:r>
            <w:r w:rsidR="00DA5906" w:rsidRPr="00513161">
              <w:rPr>
                <w:rFonts w:ascii="Times New Roman" w:hAnsi="Times New Roman" w:cs="Times New Roman"/>
                <w:b/>
                <w:bCs/>
              </w:rPr>
              <w:t xml:space="preserve"> osób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6D7668BE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 posiłków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729D4365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sumaryczna brutto= kol. III x kol. IV  x kol. V</w:t>
            </w:r>
          </w:p>
        </w:tc>
      </w:tr>
      <w:tr w:rsidR="00DA5906" w:rsidRPr="00513161" w14:paraId="019574C9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36B49451" w14:textId="77777777" w:rsidR="00DA5906" w:rsidRPr="00513161" w:rsidRDefault="00DA5906" w:rsidP="002907B9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48AAC77C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</w:t>
            </w:r>
          </w:p>
          <w:p w14:paraId="5AB3B4A4" w14:textId="04ED0FC1" w:rsidR="00DA5906" w:rsidRPr="00513161" w:rsidRDefault="0093437F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16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="00DA5906" w:rsidRPr="00513161">
              <w:rPr>
                <w:rFonts w:ascii="Times New Roman" w:hAnsi="Times New Roman" w:cs="Times New Roman"/>
              </w:rPr>
              <w:t>2024</w:t>
            </w:r>
            <w:r w:rsidRPr="00513161">
              <w:rPr>
                <w:rFonts w:ascii="Times New Roman" w:hAnsi="Times New Roman" w:cs="Times New Roman"/>
              </w:rPr>
              <w:t xml:space="preserve"> – 20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8" w:type="dxa"/>
            <w:noWrap/>
            <w:vAlign w:val="center"/>
          </w:tcPr>
          <w:p w14:paraId="3B25D431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354A22C2" w14:textId="10421FB4" w:rsidR="00DA5906" w:rsidRPr="00513161" w:rsidRDefault="00742FB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14:paraId="782446D6" w14:textId="694C8DD8" w:rsidR="00DA5906" w:rsidRPr="00513161" w:rsidRDefault="00742FB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40" w:type="dxa"/>
            <w:vAlign w:val="center"/>
          </w:tcPr>
          <w:p w14:paraId="22BE8232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A5906" w:rsidRPr="00513161" w14:paraId="2FDE2DF5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5DADF479" w14:textId="77777777" w:rsidR="00DA5906" w:rsidRPr="00513161" w:rsidRDefault="00DA5906" w:rsidP="002907B9">
            <w:pPr>
              <w:numPr>
                <w:ilvl w:val="0"/>
                <w:numId w:val="69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64602096" w14:textId="77777777" w:rsidR="00DA5906" w:rsidRPr="00513161" w:rsidRDefault="00742FB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161">
              <w:rPr>
                <w:rFonts w:ascii="Times New Roman" w:hAnsi="Times New Roman" w:cs="Times New Roman"/>
              </w:rPr>
              <w:t>Welcome</w:t>
            </w:r>
            <w:proofErr w:type="spellEnd"/>
            <w:r w:rsidRPr="00513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161">
              <w:rPr>
                <w:rFonts w:ascii="Times New Roman" w:hAnsi="Times New Roman" w:cs="Times New Roman"/>
              </w:rPr>
              <w:t>reception</w:t>
            </w:r>
            <w:proofErr w:type="spellEnd"/>
          </w:p>
          <w:p w14:paraId="48FEFDE0" w14:textId="77777777" w:rsidR="00742FBE" w:rsidRPr="00513161" w:rsidRDefault="00742FB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Collegium Maius</w:t>
            </w:r>
          </w:p>
          <w:p w14:paraId="14BABA02" w14:textId="73ECABA4" w:rsidR="003B4F56" w:rsidRPr="00513161" w:rsidRDefault="003B4F5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16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8" w:type="dxa"/>
            <w:noWrap/>
            <w:vAlign w:val="center"/>
          </w:tcPr>
          <w:p w14:paraId="5A7E9AE5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46091790" w14:textId="6A1F8CF2" w:rsidR="00DA5906" w:rsidRPr="00513161" w:rsidRDefault="003B4F5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984" w:type="dxa"/>
            <w:noWrap/>
            <w:vAlign w:val="center"/>
          </w:tcPr>
          <w:p w14:paraId="65D9B704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6C4F0E22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A5906" w:rsidRPr="00513161" w14:paraId="7C15FD04" w14:textId="77777777" w:rsidTr="00E73BE3">
        <w:trPr>
          <w:trHeight w:val="293"/>
        </w:trPr>
        <w:tc>
          <w:tcPr>
            <w:tcW w:w="7738" w:type="dxa"/>
            <w:gridSpan w:val="5"/>
            <w:shd w:val="clear" w:color="auto" w:fill="CCCCCC"/>
            <w:noWrap/>
            <w:vAlign w:val="center"/>
          </w:tcPr>
          <w:p w14:paraId="3F57F3C1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C2F120D" w14:textId="20324C41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31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RAZEM CENA SUMARYCZNA BRUTTO ZA CAŁOŚC CZĘŚCI </w:t>
            </w:r>
            <w:r w:rsidR="003B4F56" w:rsidRPr="00513161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340" w:type="dxa"/>
            <w:vAlign w:val="center"/>
          </w:tcPr>
          <w:p w14:paraId="24D43585" w14:textId="77777777" w:rsidR="00DA5906" w:rsidRPr="00513161" w:rsidRDefault="00DA5906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33AD2EF" w14:textId="77777777" w:rsidR="003B4F56" w:rsidRPr="00513161" w:rsidRDefault="003B4F56" w:rsidP="002907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64E3E7" w14:textId="77777777" w:rsidR="008C2149" w:rsidRPr="004F28AC" w:rsidRDefault="008C2149" w:rsidP="002907B9">
      <w:pPr>
        <w:pStyle w:val="Akapitzlist2"/>
        <w:spacing w:after="0" w:line="240" w:lineRule="auto"/>
        <w:ind w:left="0"/>
        <w:rPr>
          <w:rFonts w:ascii="Times New Roman" w:hAnsi="Times New Roman"/>
          <w:b/>
          <w:color w:val="000000"/>
          <w:u w:val="single"/>
          <w:lang w:val="pl-PL"/>
        </w:rPr>
      </w:pPr>
    </w:p>
    <w:p w14:paraId="03F33514" w14:textId="35F47D28" w:rsidR="003B4F56" w:rsidRPr="00513161" w:rsidRDefault="003B4F56" w:rsidP="002907B9">
      <w:pPr>
        <w:pStyle w:val="Akapitzlist2"/>
        <w:spacing w:after="0" w:line="240" w:lineRule="auto"/>
        <w:ind w:left="0"/>
        <w:rPr>
          <w:rFonts w:ascii="Times New Roman" w:hAnsi="Times New Roman"/>
          <w:b/>
          <w:color w:val="000000"/>
          <w:u w:val="single"/>
        </w:rPr>
      </w:pPr>
      <w:r w:rsidRPr="00513161">
        <w:rPr>
          <w:rFonts w:ascii="Times New Roman" w:hAnsi="Times New Roman"/>
          <w:b/>
          <w:color w:val="000000"/>
          <w:u w:val="single"/>
        </w:rPr>
        <w:lastRenderedPageBreak/>
        <w:t>CZĘŚĆ C :</w:t>
      </w:r>
    </w:p>
    <w:p w14:paraId="7924BD42" w14:textId="0B4F78D6" w:rsidR="003B4F56" w:rsidRPr="004F28AC" w:rsidRDefault="003B4F56" w:rsidP="002907B9">
      <w:pPr>
        <w:pStyle w:val="Akapitzlist2"/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513161">
        <w:rPr>
          <w:rFonts w:ascii="Times New Roman" w:hAnsi="Times New Roman"/>
        </w:rPr>
        <w:t>Konferencja</w:t>
      </w:r>
      <w:proofErr w:type="spellEnd"/>
      <w:r w:rsidRPr="00513161">
        <w:rPr>
          <w:rFonts w:ascii="Times New Roman" w:hAnsi="Times New Roman"/>
        </w:rPr>
        <w:t xml:space="preserve"> </w:t>
      </w:r>
      <w:r w:rsidR="00877D93" w:rsidRPr="00513161">
        <w:rPr>
          <w:rFonts w:ascii="Times New Roman" w:hAnsi="Times New Roman"/>
        </w:rPr>
        <w:t>„3rd International Conference on Contemporary Pharmacy Challenges: Enhancing pharmaceuticals through interdisciplinary research”, Kraków 16-18</w:t>
      </w:r>
      <w:r w:rsidR="00FB2B8D">
        <w:rPr>
          <w:rFonts w:ascii="Times New Roman" w:hAnsi="Times New Roman"/>
        </w:rPr>
        <w:t xml:space="preserve"> </w:t>
      </w:r>
      <w:proofErr w:type="spellStart"/>
      <w:r w:rsidR="00FB2B8D">
        <w:rPr>
          <w:rFonts w:ascii="Times New Roman" w:hAnsi="Times New Roman"/>
        </w:rPr>
        <w:t>września</w:t>
      </w:r>
      <w:proofErr w:type="spellEnd"/>
      <w:r w:rsidR="00FB2B8D">
        <w:rPr>
          <w:rFonts w:ascii="Times New Roman" w:hAnsi="Times New Roman"/>
        </w:rPr>
        <w:t xml:space="preserve"> </w:t>
      </w:r>
      <w:r w:rsidR="00877D93" w:rsidRPr="00513161">
        <w:rPr>
          <w:rFonts w:ascii="Times New Roman" w:hAnsi="Times New Roman"/>
        </w:rPr>
        <w:t xml:space="preserve">2024 </w:t>
      </w:r>
      <w:r w:rsidRPr="00513161">
        <w:rPr>
          <w:rFonts w:ascii="Times New Roman" w:hAnsi="Times New Roman"/>
        </w:rPr>
        <w:t>(</w:t>
      </w:r>
      <w:proofErr w:type="spellStart"/>
      <w:r w:rsidRPr="00513161">
        <w:rPr>
          <w:rFonts w:ascii="Times New Roman" w:hAnsi="Times New Roman"/>
        </w:rPr>
        <w:t>załącznik</w:t>
      </w:r>
      <w:proofErr w:type="spellEnd"/>
      <w:r w:rsidRPr="00513161">
        <w:rPr>
          <w:rFonts w:ascii="Times New Roman" w:hAnsi="Times New Roman"/>
        </w:rPr>
        <w:t xml:space="preserve"> </w:t>
      </w:r>
      <w:r w:rsidR="00877D93" w:rsidRPr="00513161">
        <w:rPr>
          <w:rFonts w:ascii="Times New Roman" w:hAnsi="Times New Roman"/>
        </w:rPr>
        <w:t>C</w:t>
      </w:r>
      <w:r w:rsidRPr="00513161">
        <w:rPr>
          <w:rFonts w:ascii="Times New Roman" w:hAnsi="Times New Roman"/>
        </w:rPr>
        <w:t>)</w:t>
      </w:r>
      <w:r w:rsidR="001E78B4">
        <w:rPr>
          <w:rFonts w:ascii="Times New Roman" w:hAnsi="Times New Roman"/>
        </w:rPr>
        <w:t xml:space="preserve"> </w:t>
      </w:r>
      <w:r w:rsidRPr="004F28AC">
        <w:rPr>
          <w:rFonts w:ascii="Times New Roman" w:hAnsi="Times New Roman"/>
        </w:rPr>
        <w:t xml:space="preserve">Auditorium Maximum </w:t>
      </w:r>
      <w:proofErr w:type="spellStart"/>
      <w:r w:rsidRPr="004F28AC">
        <w:rPr>
          <w:rFonts w:ascii="Times New Roman" w:hAnsi="Times New Roman"/>
        </w:rPr>
        <w:t>ul</w:t>
      </w:r>
      <w:proofErr w:type="spellEnd"/>
      <w:r w:rsidRPr="004F28AC">
        <w:rPr>
          <w:rFonts w:ascii="Times New Roman" w:hAnsi="Times New Roman"/>
        </w:rPr>
        <w:t xml:space="preserve">. </w:t>
      </w:r>
      <w:proofErr w:type="spellStart"/>
      <w:r w:rsidRPr="004F28AC">
        <w:rPr>
          <w:rFonts w:ascii="Times New Roman" w:hAnsi="Times New Roman"/>
        </w:rPr>
        <w:t>Krupnicza</w:t>
      </w:r>
      <w:proofErr w:type="spellEnd"/>
      <w:r w:rsidRPr="004F28AC">
        <w:rPr>
          <w:rFonts w:ascii="Times New Roman" w:hAnsi="Times New Roman"/>
        </w:rPr>
        <w:t xml:space="preserve"> 33</w:t>
      </w:r>
    </w:p>
    <w:p w14:paraId="1694F2A0" w14:textId="77777777" w:rsidR="00877D93" w:rsidRPr="004F28AC" w:rsidRDefault="00877D93" w:rsidP="002907B9">
      <w:pPr>
        <w:pStyle w:val="Akapitzlist2"/>
        <w:spacing w:after="0" w:line="240" w:lineRule="auto"/>
        <w:ind w:left="0"/>
        <w:rPr>
          <w:rFonts w:ascii="Times New Roman" w:hAnsi="Times New Roman"/>
        </w:rPr>
      </w:pPr>
    </w:p>
    <w:tbl>
      <w:tblPr>
        <w:tblW w:w="907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25"/>
        <w:gridCol w:w="1708"/>
        <w:gridCol w:w="776"/>
        <w:gridCol w:w="1984"/>
        <w:gridCol w:w="1318"/>
      </w:tblGrid>
      <w:tr w:rsidR="00877D93" w:rsidRPr="00513161" w14:paraId="066B8C3F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17F36EB8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70EB42B0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0C6A3C79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754" w:type="dxa"/>
            <w:shd w:val="clear" w:color="auto" w:fill="948A54"/>
            <w:vAlign w:val="center"/>
          </w:tcPr>
          <w:p w14:paraId="629E9C09" w14:textId="6E4EF8CB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IV</w:t>
            </w:r>
            <w:r w:rsidR="00034E4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79D4FA4E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7A9377E5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VI.</w:t>
            </w:r>
          </w:p>
        </w:tc>
      </w:tr>
      <w:tr w:rsidR="00877D93" w:rsidRPr="00513161" w14:paraId="5A962958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66F010B2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22BD6544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Nazwa posiłku: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56E2AB0F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jedn. brutto/na osobę</w:t>
            </w:r>
          </w:p>
          <w:p w14:paraId="50C9319E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shd w:val="clear" w:color="auto" w:fill="948A54"/>
            <w:vAlign w:val="center"/>
          </w:tcPr>
          <w:p w14:paraId="51816C10" w14:textId="298BDE90" w:rsidR="00877D93" w:rsidRPr="00513161" w:rsidRDefault="00C7386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</w:t>
            </w:r>
            <w:r w:rsidR="00877D93" w:rsidRPr="00513161">
              <w:rPr>
                <w:rFonts w:ascii="Times New Roman" w:hAnsi="Times New Roman" w:cs="Times New Roman"/>
                <w:b/>
                <w:bCs/>
              </w:rPr>
              <w:t xml:space="preserve"> osób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6D1B90B4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 posiłków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558B4300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sumaryczna brutto= kol. III x kol. IV  x kol. V</w:t>
            </w:r>
          </w:p>
        </w:tc>
      </w:tr>
      <w:tr w:rsidR="00877D93" w:rsidRPr="00513161" w14:paraId="22767010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4DBD06B6" w14:textId="77777777" w:rsidR="00877D93" w:rsidRPr="00513161" w:rsidRDefault="00877D93" w:rsidP="002907B9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67B7439D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</w:t>
            </w:r>
          </w:p>
          <w:p w14:paraId="7EA195AD" w14:textId="5338C5E2" w:rsidR="00166213" w:rsidRDefault="00F12189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17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="00877D93" w:rsidRPr="00513161">
              <w:rPr>
                <w:rFonts w:ascii="Times New Roman" w:hAnsi="Times New Roman" w:cs="Times New Roman"/>
              </w:rPr>
              <w:t xml:space="preserve">2024 </w:t>
            </w:r>
          </w:p>
          <w:p w14:paraId="7CA9D385" w14:textId="2D35A903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godz.10:</w:t>
            </w:r>
            <w:r w:rsidR="00F12189" w:rsidRPr="00513161">
              <w:rPr>
                <w:rFonts w:ascii="Times New Roman" w:hAnsi="Times New Roman" w:cs="Times New Roman"/>
              </w:rPr>
              <w:t>4</w:t>
            </w:r>
            <w:r w:rsidRPr="00513161">
              <w:rPr>
                <w:rFonts w:ascii="Times New Roman" w:hAnsi="Times New Roman" w:cs="Times New Roman"/>
              </w:rPr>
              <w:t>0 – 11:</w:t>
            </w:r>
            <w:r w:rsidR="00F12189" w:rsidRPr="00513161">
              <w:rPr>
                <w:rFonts w:ascii="Times New Roman" w:hAnsi="Times New Roman" w:cs="Times New Roman"/>
              </w:rPr>
              <w:t>2</w:t>
            </w:r>
            <w:r w:rsidRPr="005131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8" w:type="dxa"/>
            <w:noWrap/>
            <w:vAlign w:val="center"/>
          </w:tcPr>
          <w:p w14:paraId="1A248E54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0774ED7B" w14:textId="27A3CA74" w:rsidR="00877D93" w:rsidRPr="00513161" w:rsidRDefault="00F12189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14:paraId="2BC74DAB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17FB65A0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7D93" w:rsidRPr="00513161" w14:paraId="5657CDBA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2CD3CAE3" w14:textId="77777777" w:rsidR="00877D93" w:rsidRPr="00513161" w:rsidRDefault="00877D93" w:rsidP="002907B9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541B2FBE" w14:textId="0CECB8FD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</w:t>
            </w:r>
            <w:r w:rsidR="00F12189" w:rsidRPr="00513161">
              <w:rPr>
                <w:rFonts w:ascii="Times New Roman" w:hAnsi="Times New Roman" w:cs="Times New Roman"/>
              </w:rPr>
              <w:t xml:space="preserve"> ciągła</w:t>
            </w:r>
          </w:p>
          <w:p w14:paraId="25AB06EE" w14:textId="6CBCCC39" w:rsidR="00166213" w:rsidRDefault="00F12189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18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="00877D93" w:rsidRPr="00513161">
              <w:rPr>
                <w:rFonts w:ascii="Times New Roman" w:hAnsi="Times New Roman" w:cs="Times New Roman"/>
              </w:rPr>
              <w:t xml:space="preserve">2024 </w:t>
            </w:r>
          </w:p>
          <w:p w14:paraId="32037E97" w14:textId="3D0FE402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godz.</w:t>
            </w:r>
            <w:r w:rsidR="00F12189" w:rsidRPr="00513161">
              <w:rPr>
                <w:rFonts w:ascii="Times New Roman" w:hAnsi="Times New Roman" w:cs="Times New Roman"/>
              </w:rPr>
              <w:t>9</w:t>
            </w:r>
            <w:r w:rsidRPr="00513161">
              <w:rPr>
                <w:rFonts w:ascii="Times New Roman" w:hAnsi="Times New Roman" w:cs="Times New Roman"/>
              </w:rPr>
              <w:t>:</w:t>
            </w:r>
            <w:r w:rsidR="00F12189" w:rsidRPr="00513161">
              <w:rPr>
                <w:rFonts w:ascii="Times New Roman" w:hAnsi="Times New Roman" w:cs="Times New Roman"/>
              </w:rPr>
              <w:t>00</w:t>
            </w:r>
            <w:r w:rsidRPr="00513161">
              <w:rPr>
                <w:rFonts w:ascii="Times New Roman" w:hAnsi="Times New Roman" w:cs="Times New Roman"/>
              </w:rPr>
              <w:t xml:space="preserve"> – 1</w:t>
            </w:r>
            <w:r w:rsidR="00F12189" w:rsidRPr="00513161">
              <w:rPr>
                <w:rFonts w:ascii="Times New Roman" w:hAnsi="Times New Roman" w:cs="Times New Roman"/>
              </w:rPr>
              <w:t>7</w:t>
            </w:r>
            <w:r w:rsidRPr="00513161">
              <w:rPr>
                <w:rFonts w:ascii="Times New Roman" w:hAnsi="Times New Roman" w:cs="Times New Roman"/>
              </w:rPr>
              <w:t>:</w:t>
            </w:r>
            <w:r w:rsidR="00F12189" w:rsidRPr="005131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8" w:type="dxa"/>
            <w:noWrap/>
            <w:vAlign w:val="center"/>
          </w:tcPr>
          <w:p w14:paraId="4B1C3647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145B3051" w14:textId="5CA0523F" w:rsidR="00877D93" w:rsidRPr="00513161" w:rsidRDefault="00CD2F75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14:paraId="095943D5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408C02E4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7D93" w:rsidRPr="00513161" w14:paraId="7635462B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4259342F" w14:textId="77777777" w:rsidR="00877D93" w:rsidRPr="00513161" w:rsidRDefault="00877D93" w:rsidP="002907B9">
            <w:pPr>
              <w:numPr>
                <w:ilvl w:val="0"/>
                <w:numId w:val="7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7333C876" w14:textId="21F3A830" w:rsidR="00877D93" w:rsidRPr="00513161" w:rsidRDefault="001D482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  <w:r w:rsidR="00877D93" w:rsidRPr="00513161">
              <w:rPr>
                <w:rFonts w:ascii="Times New Roman" w:hAnsi="Times New Roman" w:cs="Times New Roman"/>
              </w:rPr>
              <w:t xml:space="preserve"> </w:t>
            </w:r>
            <w:r w:rsidR="00CD2F75" w:rsidRPr="00513161">
              <w:rPr>
                <w:rFonts w:ascii="Times New Roman" w:hAnsi="Times New Roman" w:cs="Times New Roman"/>
              </w:rPr>
              <w:t>17 i 18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="00CD2F75" w:rsidRPr="00513161">
              <w:rPr>
                <w:rFonts w:ascii="Times New Roman" w:hAnsi="Times New Roman" w:cs="Times New Roman"/>
              </w:rPr>
              <w:t>2024</w:t>
            </w:r>
          </w:p>
          <w:p w14:paraId="249E4B75" w14:textId="549314C8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noWrap/>
            <w:vAlign w:val="center"/>
          </w:tcPr>
          <w:p w14:paraId="67C19341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083B16F5" w14:textId="060A3357" w:rsidR="00877D93" w:rsidRPr="00513161" w:rsidRDefault="009909E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14:paraId="5DEC6F85" w14:textId="35143FFA" w:rsidR="00877D93" w:rsidRPr="00513161" w:rsidRDefault="009909E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0" w:type="dxa"/>
            <w:vAlign w:val="center"/>
          </w:tcPr>
          <w:p w14:paraId="527F3C33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7D93" w:rsidRPr="00513161" w14:paraId="05E750D6" w14:textId="77777777" w:rsidTr="00E73BE3">
        <w:trPr>
          <w:trHeight w:val="293"/>
        </w:trPr>
        <w:tc>
          <w:tcPr>
            <w:tcW w:w="7738" w:type="dxa"/>
            <w:gridSpan w:val="5"/>
            <w:shd w:val="clear" w:color="auto" w:fill="CCCCCC"/>
            <w:noWrap/>
            <w:vAlign w:val="center"/>
          </w:tcPr>
          <w:p w14:paraId="29F4D3F4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0740591" w14:textId="19AA99AA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31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RAZEM CENA SUMARYCZNA BRUTTO ZA CAŁOŚC CZĘŚCI </w:t>
            </w:r>
            <w:r w:rsidR="009909EC" w:rsidRPr="00513161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1340" w:type="dxa"/>
            <w:vAlign w:val="center"/>
          </w:tcPr>
          <w:p w14:paraId="6E0661EA" w14:textId="77777777" w:rsidR="00877D93" w:rsidRPr="00513161" w:rsidRDefault="00877D93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835B7CC" w14:textId="77777777" w:rsidR="00877D93" w:rsidRPr="00513161" w:rsidRDefault="00877D93" w:rsidP="002907B9">
      <w:pPr>
        <w:pStyle w:val="Akapitzlist2"/>
        <w:spacing w:after="0" w:line="240" w:lineRule="auto"/>
        <w:ind w:left="0"/>
        <w:rPr>
          <w:rFonts w:ascii="Times New Roman" w:hAnsi="Times New Roman"/>
          <w:b/>
          <w:color w:val="000000"/>
          <w:u w:val="single"/>
          <w:lang w:val="pl-PL"/>
        </w:rPr>
      </w:pPr>
    </w:p>
    <w:p w14:paraId="4F71F87A" w14:textId="1C6CAF1C" w:rsidR="009909EC" w:rsidRPr="00513161" w:rsidRDefault="009909EC" w:rsidP="002907B9">
      <w:pPr>
        <w:pStyle w:val="Akapitzlist2"/>
        <w:spacing w:after="0" w:line="240" w:lineRule="auto"/>
        <w:ind w:left="0"/>
        <w:rPr>
          <w:rFonts w:ascii="Times New Roman" w:hAnsi="Times New Roman"/>
          <w:b/>
          <w:color w:val="000000"/>
          <w:u w:val="single"/>
        </w:rPr>
      </w:pPr>
      <w:r w:rsidRPr="00513161">
        <w:rPr>
          <w:rFonts w:ascii="Times New Roman" w:hAnsi="Times New Roman"/>
          <w:b/>
          <w:color w:val="000000"/>
          <w:u w:val="single"/>
        </w:rPr>
        <w:t>CZĘŚĆ D :</w:t>
      </w:r>
    </w:p>
    <w:p w14:paraId="23DF0797" w14:textId="1B87FF33" w:rsidR="009909EC" w:rsidRPr="004F28AC" w:rsidRDefault="009909EC" w:rsidP="002907B9">
      <w:pPr>
        <w:pStyle w:val="Akapitzlist2"/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513161">
        <w:rPr>
          <w:rFonts w:ascii="Times New Roman" w:hAnsi="Times New Roman"/>
        </w:rPr>
        <w:t>Konferencja</w:t>
      </w:r>
      <w:proofErr w:type="spellEnd"/>
      <w:r w:rsidRPr="00513161">
        <w:rPr>
          <w:rFonts w:ascii="Times New Roman" w:hAnsi="Times New Roman"/>
        </w:rPr>
        <w:t xml:space="preserve"> </w:t>
      </w:r>
      <w:r w:rsidR="00FB78DA" w:rsidRPr="00513161">
        <w:rPr>
          <w:rFonts w:ascii="Times New Roman" w:hAnsi="Times New Roman"/>
        </w:rPr>
        <w:t>“Avant-Garde and War, The 9th Conference of the European Network for Avant-Garde and Modernism Studies (EAM), Kraków 17-19</w:t>
      </w:r>
      <w:r w:rsidR="00FB2B8D">
        <w:rPr>
          <w:rFonts w:ascii="Times New Roman" w:hAnsi="Times New Roman"/>
        </w:rPr>
        <w:t xml:space="preserve"> </w:t>
      </w:r>
      <w:proofErr w:type="spellStart"/>
      <w:r w:rsidR="00FB2B8D">
        <w:rPr>
          <w:rFonts w:ascii="Times New Roman" w:hAnsi="Times New Roman"/>
        </w:rPr>
        <w:t>września</w:t>
      </w:r>
      <w:proofErr w:type="spellEnd"/>
      <w:r w:rsidR="00FB2B8D">
        <w:rPr>
          <w:rFonts w:ascii="Times New Roman" w:hAnsi="Times New Roman"/>
        </w:rPr>
        <w:t xml:space="preserve"> </w:t>
      </w:r>
      <w:r w:rsidR="00FB78DA" w:rsidRPr="00513161">
        <w:rPr>
          <w:rFonts w:ascii="Times New Roman" w:hAnsi="Times New Roman"/>
        </w:rPr>
        <w:t xml:space="preserve">2024 </w:t>
      </w:r>
      <w:r w:rsidRPr="00513161">
        <w:rPr>
          <w:rFonts w:ascii="Times New Roman" w:hAnsi="Times New Roman"/>
        </w:rPr>
        <w:t>(</w:t>
      </w:r>
      <w:proofErr w:type="spellStart"/>
      <w:r w:rsidRPr="00513161">
        <w:rPr>
          <w:rFonts w:ascii="Times New Roman" w:hAnsi="Times New Roman"/>
        </w:rPr>
        <w:t>załącznik</w:t>
      </w:r>
      <w:proofErr w:type="spellEnd"/>
      <w:r w:rsidRPr="00513161">
        <w:rPr>
          <w:rFonts w:ascii="Times New Roman" w:hAnsi="Times New Roman"/>
        </w:rPr>
        <w:t xml:space="preserve"> </w:t>
      </w:r>
      <w:r w:rsidR="00FB78DA" w:rsidRPr="00513161">
        <w:rPr>
          <w:rFonts w:ascii="Times New Roman" w:hAnsi="Times New Roman"/>
        </w:rPr>
        <w:t>D</w:t>
      </w:r>
      <w:r w:rsidRPr="00513161">
        <w:rPr>
          <w:rFonts w:ascii="Times New Roman" w:hAnsi="Times New Roman"/>
        </w:rPr>
        <w:t>)</w:t>
      </w:r>
      <w:r w:rsidR="001E78B4">
        <w:rPr>
          <w:rFonts w:ascii="Times New Roman" w:hAnsi="Times New Roman"/>
        </w:rPr>
        <w:t xml:space="preserve"> </w:t>
      </w:r>
      <w:r w:rsidR="00FB78DA" w:rsidRPr="004F28AC">
        <w:rPr>
          <w:rFonts w:ascii="Times New Roman" w:hAnsi="Times New Roman"/>
        </w:rPr>
        <w:t xml:space="preserve">Wydział </w:t>
      </w:r>
      <w:proofErr w:type="spellStart"/>
      <w:r w:rsidR="00FB78DA" w:rsidRPr="004F28AC">
        <w:rPr>
          <w:rFonts w:ascii="Times New Roman" w:hAnsi="Times New Roman"/>
        </w:rPr>
        <w:t>Polonistyki</w:t>
      </w:r>
      <w:proofErr w:type="spellEnd"/>
      <w:r w:rsidR="00FB78DA" w:rsidRPr="004F28AC">
        <w:rPr>
          <w:rFonts w:ascii="Times New Roman" w:hAnsi="Times New Roman"/>
        </w:rPr>
        <w:t xml:space="preserve"> </w:t>
      </w:r>
      <w:proofErr w:type="spellStart"/>
      <w:r w:rsidR="00FB78DA" w:rsidRPr="004F28AC">
        <w:rPr>
          <w:rFonts w:ascii="Times New Roman" w:hAnsi="Times New Roman"/>
        </w:rPr>
        <w:t>ul</w:t>
      </w:r>
      <w:proofErr w:type="spellEnd"/>
      <w:r w:rsidR="00FB78DA" w:rsidRPr="004F28AC">
        <w:rPr>
          <w:rFonts w:ascii="Times New Roman" w:hAnsi="Times New Roman"/>
        </w:rPr>
        <w:t xml:space="preserve">. </w:t>
      </w:r>
      <w:proofErr w:type="spellStart"/>
      <w:r w:rsidR="00FB78DA" w:rsidRPr="004F28AC">
        <w:rPr>
          <w:rFonts w:ascii="Times New Roman" w:hAnsi="Times New Roman"/>
        </w:rPr>
        <w:t>Gołębia</w:t>
      </w:r>
      <w:proofErr w:type="spellEnd"/>
      <w:r w:rsidR="00FB78DA" w:rsidRPr="004F28AC">
        <w:rPr>
          <w:rFonts w:ascii="Times New Roman" w:hAnsi="Times New Roman"/>
        </w:rPr>
        <w:t xml:space="preserve"> 20 + Collegium Novum </w:t>
      </w:r>
      <w:proofErr w:type="spellStart"/>
      <w:r w:rsidR="00FB78DA" w:rsidRPr="004F28AC">
        <w:rPr>
          <w:rFonts w:ascii="Times New Roman" w:hAnsi="Times New Roman"/>
        </w:rPr>
        <w:t>ul</w:t>
      </w:r>
      <w:proofErr w:type="spellEnd"/>
      <w:r w:rsidR="00FB78DA" w:rsidRPr="004F28AC">
        <w:rPr>
          <w:rFonts w:ascii="Times New Roman" w:hAnsi="Times New Roman"/>
        </w:rPr>
        <w:t xml:space="preserve">. </w:t>
      </w:r>
      <w:proofErr w:type="spellStart"/>
      <w:r w:rsidR="00FB78DA" w:rsidRPr="004F28AC">
        <w:rPr>
          <w:rFonts w:ascii="Times New Roman" w:hAnsi="Times New Roman"/>
        </w:rPr>
        <w:t>Gołębia</w:t>
      </w:r>
      <w:proofErr w:type="spellEnd"/>
      <w:r w:rsidR="00FB78DA" w:rsidRPr="004F28AC">
        <w:rPr>
          <w:rFonts w:ascii="Times New Roman" w:hAnsi="Times New Roman"/>
        </w:rPr>
        <w:t xml:space="preserve"> 24</w:t>
      </w:r>
    </w:p>
    <w:p w14:paraId="3CE431AC" w14:textId="77777777" w:rsidR="00D8288A" w:rsidRPr="004F28AC" w:rsidRDefault="00D8288A" w:rsidP="002907B9">
      <w:pPr>
        <w:pStyle w:val="Akapitzlist2"/>
        <w:spacing w:after="0" w:line="240" w:lineRule="auto"/>
        <w:ind w:left="0"/>
        <w:rPr>
          <w:rFonts w:ascii="Times New Roman" w:hAnsi="Times New Roman"/>
        </w:rPr>
      </w:pPr>
    </w:p>
    <w:tbl>
      <w:tblPr>
        <w:tblW w:w="907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25"/>
        <w:gridCol w:w="1708"/>
        <w:gridCol w:w="776"/>
        <w:gridCol w:w="1984"/>
        <w:gridCol w:w="1318"/>
      </w:tblGrid>
      <w:tr w:rsidR="00D8288A" w:rsidRPr="00513161" w14:paraId="55F86666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4123D80E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172473B2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6C7728A3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754" w:type="dxa"/>
            <w:shd w:val="clear" w:color="auto" w:fill="948A54"/>
            <w:vAlign w:val="center"/>
          </w:tcPr>
          <w:p w14:paraId="325EDF2A" w14:textId="66AB72A3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IV</w:t>
            </w:r>
            <w:r w:rsidR="00034E4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7CA42219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3FBD231A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VI.</w:t>
            </w:r>
          </w:p>
        </w:tc>
      </w:tr>
      <w:tr w:rsidR="00D8288A" w:rsidRPr="00513161" w14:paraId="6C8D7331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357D3B9C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2064A05F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Nazwa posiłku: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4F69280A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jedn. brutto/na osobę</w:t>
            </w:r>
          </w:p>
          <w:p w14:paraId="1031E512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shd w:val="clear" w:color="auto" w:fill="948A54"/>
            <w:vAlign w:val="center"/>
          </w:tcPr>
          <w:p w14:paraId="652DAA6B" w14:textId="13C6D171" w:rsidR="00D8288A" w:rsidRPr="00513161" w:rsidRDefault="00C7386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</w:t>
            </w:r>
            <w:r w:rsidR="00D8288A" w:rsidRPr="00513161">
              <w:rPr>
                <w:rFonts w:ascii="Times New Roman" w:hAnsi="Times New Roman" w:cs="Times New Roman"/>
                <w:b/>
                <w:bCs/>
              </w:rPr>
              <w:t xml:space="preserve"> osób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23EFC4A2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 posiłków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405734B2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sumaryczna brutto= kol. III x kol. IV  x kol. V</w:t>
            </w:r>
          </w:p>
        </w:tc>
      </w:tr>
      <w:tr w:rsidR="00D8288A" w:rsidRPr="00513161" w14:paraId="3833E726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09891989" w14:textId="77777777" w:rsidR="00D8288A" w:rsidRPr="00513161" w:rsidRDefault="00D8288A" w:rsidP="002907B9">
            <w:pPr>
              <w:numPr>
                <w:ilvl w:val="0"/>
                <w:numId w:val="7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0AEBCA8D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 ciągła</w:t>
            </w:r>
          </w:p>
          <w:p w14:paraId="599B9584" w14:textId="4B55FF20" w:rsidR="00166213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17-19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 xml:space="preserve">2024 </w:t>
            </w:r>
          </w:p>
          <w:p w14:paraId="43122F62" w14:textId="49122ED6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godz.9:00 – 17:00</w:t>
            </w:r>
          </w:p>
        </w:tc>
        <w:tc>
          <w:tcPr>
            <w:tcW w:w="1708" w:type="dxa"/>
            <w:noWrap/>
            <w:vAlign w:val="center"/>
          </w:tcPr>
          <w:p w14:paraId="2BB093C0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3020FBBA" w14:textId="0FF36BC3" w:rsidR="00D8288A" w:rsidRPr="00513161" w:rsidRDefault="000C35F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984" w:type="dxa"/>
            <w:noWrap/>
            <w:vAlign w:val="center"/>
          </w:tcPr>
          <w:p w14:paraId="7C65D347" w14:textId="7665DAAB" w:rsidR="00D8288A" w:rsidRPr="00513161" w:rsidRDefault="000C35F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40" w:type="dxa"/>
            <w:vAlign w:val="center"/>
          </w:tcPr>
          <w:p w14:paraId="69673A49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8288A" w:rsidRPr="00513161" w14:paraId="596010F3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3A377479" w14:textId="77777777" w:rsidR="00D8288A" w:rsidRPr="00513161" w:rsidRDefault="00D8288A" w:rsidP="002907B9">
            <w:pPr>
              <w:numPr>
                <w:ilvl w:val="0"/>
                <w:numId w:val="7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22B5A20A" w14:textId="6514E5FF" w:rsidR="00D8288A" w:rsidRPr="00513161" w:rsidRDefault="001D482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14:paraId="3433D377" w14:textId="7B7976C3" w:rsidR="00166213" w:rsidRDefault="000C35F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17-19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 xml:space="preserve">2024 </w:t>
            </w:r>
          </w:p>
          <w:p w14:paraId="3E198699" w14:textId="40C3D79F" w:rsidR="000C35FB" w:rsidRPr="00513161" w:rsidRDefault="000C35FB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godz.</w:t>
            </w:r>
            <w:r w:rsidR="00D14DA3" w:rsidRPr="00513161">
              <w:rPr>
                <w:rFonts w:ascii="Times New Roman" w:hAnsi="Times New Roman" w:cs="Times New Roman"/>
              </w:rPr>
              <w:t>13:</w:t>
            </w:r>
            <w:r w:rsidR="0003710E" w:rsidRPr="00513161">
              <w:rPr>
                <w:rFonts w:ascii="Times New Roman" w:hAnsi="Times New Roman" w:cs="Times New Roman"/>
              </w:rPr>
              <w:t>0</w:t>
            </w:r>
            <w:r w:rsidR="00D14DA3" w:rsidRPr="00513161">
              <w:rPr>
                <w:rFonts w:ascii="Times New Roman" w:hAnsi="Times New Roman" w:cs="Times New Roman"/>
              </w:rPr>
              <w:t>0-14:30</w:t>
            </w:r>
          </w:p>
        </w:tc>
        <w:tc>
          <w:tcPr>
            <w:tcW w:w="1708" w:type="dxa"/>
            <w:noWrap/>
            <w:vAlign w:val="center"/>
          </w:tcPr>
          <w:p w14:paraId="744D5EF1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574028B4" w14:textId="57E02025" w:rsidR="00D8288A" w:rsidRPr="00513161" w:rsidRDefault="0003710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984" w:type="dxa"/>
            <w:noWrap/>
            <w:vAlign w:val="center"/>
          </w:tcPr>
          <w:p w14:paraId="5366639F" w14:textId="69D6BF30" w:rsidR="00D8288A" w:rsidRPr="00513161" w:rsidRDefault="0003710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40" w:type="dxa"/>
            <w:vAlign w:val="center"/>
          </w:tcPr>
          <w:p w14:paraId="1A08A9A0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8288A" w:rsidRPr="00513161" w14:paraId="38B6A7B9" w14:textId="77777777" w:rsidTr="00E73BE3">
        <w:trPr>
          <w:trHeight w:val="293"/>
        </w:trPr>
        <w:tc>
          <w:tcPr>
            <w:tcW w:w="567" w:type="dxa"/>
            <w:shd w:val="clear" w:color="auto" w:fill="E5DFEC"/>
            <w:noWrap/>
            <w:vAlign w:val="center"/>
          </w:tcPr>
          <w:p w14:paraId="55773276" w14:textId="77777777" w:rsidR="00D8288A" w:rsidRPr="00513161" w:rsidRDefault="00D8288A" w:rsidP="002907B9">
            <w:pPr>
              <w:numPr>
                <w:ilvl w:val="0"/>
                <w:numId w:val="7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13330194" w14:textId="3E147738" w:rsidR="0003710E" w:rsidRPr="00513161" w:rsidRDefault="0003710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Bankiet</w:t>
            </w:r>
          </w:p>
          <w:p w14:paraId="305EB9EF" w14:textId="271481AA" w:rsidR="00166213" w:rsidRDefault="0003710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18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 xml:space="preserve">2024 </w:t>
            </w:r>
          </w:p>
          <w:p w14:paraId="67F50425" w14:textId="43445ADD" w:rsidR="00D8288A" w:rsidRPr="00513161" w:rsidRDefault="0003710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godz.18:00</w:t>
            </w:r>
            <w:r w:rsidR="00FE6C61" w:rsidRPr="00513161">
              <w:rPr>
                <w:rFonts w:ascii="Times New Roman" w:hAnsi="Times New Roman" w:cs="Times New Roman"/>
              </w:rPr>
              <w:t>-21:00</w:t>
            </w:r>
          </w:p>
        </w:tc>
        <w:tc>
          <w:tcPr>
            <w:tcW w:w="1708" w:type="dxa"/>
            <w:noWrap/>
            <w:vAlign w:val="center"/>
          </w:tcPr>
          <w:p w14:paraId="3DACF24F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2ED885A2" w14:textId="11D62DB7" w:rsidR="00D8288A" w:rsidRPr="00513161" w:rsidRDefault="00FE6C61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984" w:type="dxa"/>
            <w:noWrap/>
            <w:vAlign w:val="center"/>
          </w:tcPr>
          <w:p w14:paraId="438B75E3" w14:textId="0C0365BE" w:rsidR="00D8288A" w:rsidRPr="00513161" w:rsidRDefault="00FE6C61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58365DBB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8288A" w:rsidRPr="00513161" w14:paraId="1A4FFB55" w14:textId="77777777" w:rsidTr="00E73BE3">
        <w:trPr>
          <w:trHeight w:val="293"/>
        </w:trPr>
        <w:tc>
          <w:tcPr>
            <w:tcW w:w="7738" w:type="dxa"/>
            <w:gridSpan w:val="5"/>
            <w:shd w:val="clear" w:color="auto" w:fill="CCCCCC"/>
            <w:noWrap/>
            <w:vAlign w:val="center"/>
          </w:tcPr>
          <w:p w14:paraId="524D4769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9B973DD" w14:textId="6603CC1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31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RAZEM CENA SUMARYCZNA BRUTTO ZA CAŁOŚC CZĘŚCI </w:t>
            </w:r>
            <w:r w:rsidR="00FE6C61" w:rsidRPr="00513161">
              <w:rPr>
                <w:rFonts w:ascii="Times New Roman" w:hAnsi="Times New Roman" w:cs="Times New Roman"/>
                <w:b/>
                <w:bCs/>
                <w:color w:val="000000"/>
              </w:rPr>
              <w:t>D</w:t>
            </w:r>
          </w:p>
        </w:tc>
        <w:tc>
          <w:tcPr>
            <w:tcW w:w="1340" w:type="dxa"/>
            <w:vAlign w:val="center"/>
          </w:tcPr>
          <w:p w14:paraId="5A9ED4A1" w14:textId="77777777" w:rsidR="00D8288A" w:rsidRPr="00513161" w:rsidRDefault="00D8288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02037E1" w14:textId="77777777" w:rsidR="001E78B4" w:rsidRDefault="001E78B4" w:rsidP="002907B9">
      <w:pPr>
        <w:pStyle w:val="Akapitzlist2"/>
        <w:spacing w:after="0" w:line="240" w:lineRule="auto"/>
        <w:ind w:left="0"/>
        <w:rPr>
          <w:rFonts w:ascii="Times New Roman" w:hAnsi="Times New Roman"/>
          <w:lang w:val="pl-PL"/>
        </w:rPr>
      </w:pPr>
    </w:p>
    <w:p w14:paraId="1AC070AD" w14:textId="26884FAE" w:rsidR="00FE6C61" w:rsidRPr="00513161" w:rsidRDefault="00FE6C61" w:rsidP="002907B9">
      <w:pPr>
        <w:pStyle w:val="Akapitzlist2"/>
        <w:spacing w:after="0" w:line="240" w:lineRule="auto"/>
        <w:ind w:left="0"/>
        <w:rPr>
          <w:rFonts w:ascii="Times New Roman" w:hAnsi="Times New Roman"/>
          <w:b/>
          <w:color w:val="000000"/>
          <w:u w:val="single"/>
          <w:lang w:val="pl-PL"/>
        </w:rPr>
      </w:pPr>
      <w:r w:rsidRPr="00513161">
        <w:rPr>
          <w:rFonts w:ascii="Times New Roman" w:hAnsi="Times New Roman"/>
          <w:b/>
          <w:color w:val="000000"/>
          <w:u w:val="single"/>
          <w:lang w:val="pl-PL"/>
        </w:rPr>
        <w:t>CZĘŚĆ E :</w:t>
      </w:r>
    </w:p>
    <w:p w14:paraId="63AF57D0" w14:textId="61F68DE2" w:rsidR="00FE6C61" w:rsidRPr="00513161" w:rsidRDefault="00FE6C61" w:rsidP="002907B9">
      <w:pPr>
        <w:pStyle w:val="Akapitzlist2"/>
        <w:spacing w:after="0" w:line="240" w:lineRule="auto"/>
        <w:ind w:left="0"/>
        <w:rPr>
          <w:rFonts w:ascii="Times New Roman" w:hAnsi="Times New Roman"/>
          <w:lang w:val="pl-PL"/>
        </w:rPr>
      </w:pPr>
      <w:r w:rsidRPr="00513161">
        <w:rPr>
          <w:rFonts w:ascii="Times New Roman" w:hAnsi="Times New Roman"/>
          <w:lang w:val="pl-PL"/>
        </w:rPr>
        <w:t>Konferencja “</w:t>
      </w:r>
      <w:r w:rsidR="00251499" w:rsidRPr="00513161">
        <w:rPr>
          <w:rFonts w:ascii="Times New Roman" w:hAnsi="Times New Roman"/>
          <w:lang w:val="pl-PL"/>
        </w:rPr>
        <w:t>Woda - kluczowy czynnik rozwoju cywilizacji, Kraków 18-20</w:t>
      </w:r>
      <w:r w:rsidR="00FB2B8D">
        <w:rPr>
          <w:rFonts w:ascii="Times New Roman" w:hAnsi="Times New Roman"/>
          <w:lang w:val="pl-PL"/>
        </w:rPr>
        <w:t xml:space="preserve"> września </w:t>
      </w:r>
      <w:r w:rsidR="00251499" w:rsidRPr="00513161">
        <w:rPr>
          <w:rFonts w:ascii="Times New Roman" w:hAnsi="Times New Roman"/>
          <w:lang w:val="pl-PL"/>
        </w:rPr>
        <w:t xml:space="preserve">2024 </w:t>
      </w:r>
      <w:r w:rsidRPr="00513161">
        <w:rPr>
          <w:rFonts w:ascii="Times New Roman" w:hAnsi="Times New Roman"/>
          <w:lang w:val="pl-PL"/>
        </w:rPr>
        <w:t xml:space="preserve">(załącznik </w:t>
      </w:r>
      <w:r w:rsidR="00251499" w:rsidRPr="00513161">
        <w:rPr>
          <w:rFonts w:ascii="Times New Roman" w:hAnsi="Times New Roman"/>
          <w:lang w:val="pl-PL"/>
        </w:rPr>
        <w:t>E</w:t>
      </w:r>
      <w:r w:rsidRPr="00513161">
        <w:rPr>
          <w:rFonts w:ascii="Times New Roman" w:hAnsi="Times New Roman"/>
          <w:lang w:val="pl-PL"/>
        </w:rPr>
        <w:t>)</w:t>
      </w:r>
    </w:p>
    <w:p w14:paraId="58C8C4E4" w14:textId="5BE3BF39" w:rsidR="00FE6C61" w:rsidRPr="00513161" w:rsidRDefault="00985351" w:rsidP="002907B9">
      <w:pPr>
        <w:pStyle w:val="Akapitzlist2"/>
        <w:spacing w:after="0" w:line="240" w:lineRule="auto"/>
        <w:ind w:left="0"/>
        <w:rPr>
          <w:rFonts w:ascii="Times New Roman" w:hAnsi="Times New Roman"/>
          <w:lang w:val="pl-PL"/>
        </w:rPr>
      </w:pPr>
      <w:r w:rsidRPr="00513161">
        <w:rPr>
          <w:rFonts w:ascii="Times New Roman" w:hAnsi="Times New Roman"/>
          <w:lang w:val="pl-PL"/>
        </w:rPr>
        <w:t>III Kampus 600-lecia Odnowienia UJ ul. Gronostajowa 7</w:t>
      </w:r>
    </w:p>
    <w:p w14:paraId="6E0732A4" w14:textId="77777777" w:rsidR="00075F1E" w:rsidRPr="00513161" w:rsidRDefault="00075F1E" w:rsidP="002907B9">
      <w:pPr>
        <w:pStyle w:val="Akapitzlist2"/>
        <w:spacing w:after="0" w:line="240" w:lineRule="auto"/>
        <w:ind w:left="0"/>
        <w:rPr>
          <w:rFonts w:ascii="Times New Roman" w:hAnsi="Times New Roman"/>
          <w:lang w:val="pl-PL"/>
        </w:rPr>
      </w:pPr>
    </w:p>
    <w:tbl>
      <w:tblPr>
        <w:tblW w:w="907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25"/>
        <w:gridCol w:w="1708"/>
        <w:gridCol w:w="776"/>
        <w:gridCol w:w="1984"/>
        <w:gridCol w:w="1318"/>
      </w:tblGrid>
      <w:tr w:rsidR="00075F1E" w:rsidRPr="00513161" w14:paraId="11AD3EB3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4BD364D7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07D07CA7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644ABF66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754" w:type="dxa"/>
            <w:shd w:val="clear" w:color="auto" w:fill="948A54"/>
            <w:vAlign w:val="center"/>
          </w:tcPr>
          <w:p w14:paraId="229D96C1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12AD36C5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1A1AD014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VI.</w:t>
            </w:r>
          </w:p>
        </w:tc>
      </w:tr>
      <w:tr w:rsidR="00075F1E" w:rsidRPr="00513161" w14:paraId="4EC794D5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3E4B0BAE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600BE3F5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Nazwa posiłku: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6574CFE3" w14:textId="594918F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jedn. brutto/na osobę</w:t>
            </w:r>
          </w:p>
        </w:tc>
        <w:tc>
          <w:tcPr>
            <w:tcW w:w="754" w:type="dxa"/>
            <w:shd w:val="clear" w:color="auto" w:fill="948A54"/>
            <w:vAlign w:val="center"/>
          </w:tcPr>
          <w:p w14:paraId="4D5829F4" w14:textId="18598BF6" w:rsidR="00075F1E" w:rsidRPr="00513161" w:rsidRDefault="00C7386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</w:t>
            </w:r>
            <w:r w:rsidR="00075F1E" w:rsidRPr="00513161">
              <w:rPr>
                <w:rFonts w:ascii="Times New Roman" w:hAnsi="Times New Roman" w:cs="Times New Roman"/>
                <w:b/>
                <w:bCs/>
              </w:rPr>
              <w:t xml:space="preserve"> osób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4A4E6476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 posiłków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3C70CF25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 xml:space="preserve">Cena sumaryczna brutto= kol. </w:t>
            </w:r>
            <w:r w:rsidRPr="00513161">
              <w:rPr>
                <w:rFonts w:ascii="Times New Roman" w:hAnsi="Times New Roman" w:cs="Times New Roman"/>
                <w:b/>
                <w:bCs/>
              </w:rPr>
              <w:lastRenderedPageBreak/>
              <w:t>III x kol. IV  x kol. V</w:t>
            </w:r>
          </w:p>
        </w:tc>
      </w:tr>
      <w:tr w:rsidR="00075F1E" w:rsidRPr="00513161" w14:paraId="2A64FF02" w14:textId="77777777" w:rsidTr="00E73BE3">
        <w:trPr>
          <w:trHeight w:val="1012"/>
        </w:trPr>
        <w:tc>
          <w:tcPr>
            <w:tcW w:w="567" w:type="dxa"/>
            <w:shd w:val="clear" w:color="auto" w:fill="E5DFEC"/>
            <w:noWrap/>
            <w:vAlign w:val="center"/>
          </w:tcPr>
          <w:p w14:paraId="59A599C7" w14:textId="77777777" w:rsidR="00075F1E" w:rsidRPr="00513161" w:rsidRDefault="00075F1E" w:rsidP="002907B9">
            <w:pPr>
              <w:numPr>
                <w:ilvl w:val="0"/>
                <w:numId w:val="7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41093E6F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 ciągła</w:t>
            </w:r>
          </w:p>
          <w:p w14:paraId="1AAD0BAF" w14:textId="4AAE1249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18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2024 godz.8:45-18:15</w:t>
            </w:r>
          </w:p>
        </w:tc>
        <w:tc>
          <w:tcPr>
            <w:tcW w:w="1708" w:type="dxa"/>
            <w:noWrap/>
            <w:vAlign w:val="center"/>
          </w:tcPr>
          <w:p w14:paraId="7BA5E680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306B0A9F" w14:textId="77777777" w:rsidR="00075F1E" w:rsidRPr="00513161" w:rsidRDefault="003F41A1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70</w:t>
            </w:r>
          </w:p>
          <w:p w14:paraId="2688C9F7" w14:textId="46FC4C6C" w:rsidR="003F41A1" w:rsidRPr="00513161" w:rsidRDefault="003F41A1" w:rsidP="002907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noWrap/>
            <w:vAlign w:val="center"/>
          </w:tcPr>
          <w:p w14:paraId="68B8E02B" w14:textId="265C9BBE" w:rsidR="003F41A1" w:rsidRPr="00513161" w:rsidRDefault="003F41A1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177CD0DA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E78B4" w:rsidRPr="00513161" w14:paraId="71E996B5" w14:textId="77777777" w:rsidTr="00E73BE3">
        <w:trPr>
          <w:trHeight w:val="1012"/>
        </w:trPr>
        <w:tc>
          <w:tcPr>
            <w:tcW w:w="567" w:type="dxa"/>
            <w:shd w:val="clear" w:color="auto" w:fill="E5DFEC"/>
            <w:noWrap/>
            <w:vAlign w:val="center"/>
          </w:tcPr>
          <w:p w14:paraId="30892E7D" w14:textId="77777777" w:rsidR="001E78B4" w:rsidRPr="00513161" w:rsidRDefault="001E78B4" w:rsidP="002907B9">
            <w:pPr>
              <w:numPr>
                <w:ilvl w:val="0"/>
                <w:numId w:val="7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0B97F620" w14:textId="77777777" w:rsidR="001E78B4" w:rsidRPr="00513161" w:rsidRDefault="001E78B4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 ciągła</w:t>
            </w:r>
          </w:p>
          <w:p w14:paraId="19C94615" w14:textId="130045AD" w:rsidR="001E78B4" w:rsidRPr="00513161" w:rsidRDefault="001E78B4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20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2024 godz.8:15-15:00</w:t>
            </w:r>
          </w:p>
        </w:tc>
        <w:tc>
          <w:tcPr>
            <w:tcW w:w="1708" w:type="dxa"/>
            <w:noWrap/>
            <w:vAlign w:val="center"/>
          </w:tcPr>
          <w:p w14:paraId="599250D8" w14:textId="77777777" w:rsidR="001E78B4" w:rsidRPr="00513161" w:rsidRDefault="001E78B4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5D3457AB" w14:textId="333D91CF" w:rsidR="001E78B4" w:rsidRPr="00513161" w:rsidRDefault="001E78B4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984" w:type="dxa"/>
            <w:noWrap/>
            <w:vAlign w:val="center"/>
          </w:tcPr>
          <w:p w14:paraId="3C1415DC" w14:textId="5C0F8CB6" w:rsidR="001E78B4" w:rsidRPr="00513161" w:rsidRDefault="001E78B4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6997717C" w14:textId="77777777" w:rsidR="001E78B4" w:rsidRPr="00513161" w:rsidRDefault="001E78B4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5F1E" w:rsidRPr="00513161" w14:paraId="1CD4C8CD" w14:textId="77777777" w:rsidTr="00E73BE3">
        <w:trPr>
          <w:trHeight w:val="705"/>
        </w:trPr>
        <w:tc>
          <w:tcPr>
            <w:tcW w:w="567" w:type="dxa"/>
            <w:shd w:val="clear" w:color="auto" w:fill="E5DFEC"/>
            <w:noWrap/>
            <w:vAlign w:val="center"/>
          </w:tcPr>
          <w:p w14:paraId="7F97B1F6" w14:textId="77777777" w:rsidR="00075F1E" w:rsidRPr="00513161" w:rsidRDefault="00075F1E" w:rsidP="002907B9">
            <w:pPr>
              <w:numPr>
                <w:ilvl w:val="0"/>
                <w:numId w:val="7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79931A15" w14:textId="6E458D7C" w:rsidR="00075F1E" w:rsidRPr="00513161" w:rsidRDefault="001D482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14:paraId="1B5C913D" w14:textId="0C7DB872" w:rsidR="00C1184A" w:rsidRPr="00513161" w:rsidRDefault="003F41A1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18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2024 godz.14:15-16:00</w:t>
            </w:r>
          </w:p>
        </w:tc>
        <w:tc>
          <w:tcPr>
            <w:tcW w:w="1708" w:type="dxa"/>
            <w:noWrap/>
            <w:vAlign w:val="center"/>
          </w:tcPr>
          <w:p w14:paraId="493CA382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59FCCD07" w14:textId="77777777" w:rsidR="00075F1E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70</w:t>
            </w:r>
          </w:p>
          <w:p w14:paraId="36597D9B" w14:textId="534ED0BD" w:rsidR="00C1184A" w:rsidRPr="00513161" w:rsidRDefault="00C1184A" w:rsidP="002907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noWrap/>
            <w:vAlign w:val="center"/>
          </w:tcPr>
          <w:p w14:paraId="75FD30A2" w14:textId="49CF999F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3472CF" w14:textId="589F52AE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51253E53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84BD7" w:rsidRPr="00513161" w14:paraId="555EDEA8" w14:textId="77777777" w:rsidTr="00E73BE3">
        <w:trPr>
          <w:trHeight w:val="1012"/>
        </w:trPr>
        <w:tc>
          <w:tcPr>
            <w:tcW w:w="567" w:type="dxa"/>
            <w:shd w:val="clear" w:color="auto" w:fill="E5DFEC"/>
            <w:noWrap/>
            <w:vAlign w:val="center"/>
          </w:tcPr>
          <w:p w14:paraId="0A66C024" w14:textId="77777777" w:rsidR="00984BD7" w:rsidRPr="00513161" w:rsidRDefault="00984BD7" w:rsidP="002907B9">
            <w:pPr>
              <w:numPr>
                <w:ilvl w:val="0"/>
                <w:numId w:val="7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7A68C198" w14:textId="67F6AAFB" w:rsidR="00984BD7" w:rsidRPr="00513161" w:rsidRDefault="001D482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  <w:p w14:paraId="22E5CDFE" w14:textId="4E19A28A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20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2024 godz.14:00-15:00</w:t>
            </w:r>
          </w:p>
        </w:tc>
        <w:tc>
          <w:tcPr>
            <w:tcW w:w="1708" w:type="dxa"/>
            <w:noWrap/>
            <w:vAlign w:val="center"/>
          </w:tcPr>
          <w:p w14:paraId="651C437E" w14:textId="77777777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085617C9" w14:textId="62D8C3AB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984" w:type="dxa"/>
            <w:noWrap/>
            <w:vAlign w:val="center"/>
          </w:tcPr>
          <w:p w14:paraId="69DB39C8" w14:textId="11AAD0E2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1A449D9A" w14:textId="77777777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75F1E" w:rsidRPr="00513161" w14:paraId="2F642A44" w14:textId="77777777" w:rsidTr="00E73BE3">
        <w:trPr>
          <w:trHeight w:val="293"/>
        </w:trPr>
        <w:tc>
          <w:tcPr>
            <w:tcW w:w="7738" w:type="dxa"/>
            <w:gridSpan w:val="5"/>
            <w:shd w:val="clear" w:color="auto" w:fill="CCCCCC"/>
            <w:noWrap/>
            <w:vAlign w:val="center"/>
          </w:tcPr>
          <w:p w14:paraId="27840610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EE9536E" w14:textId="3F589E9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31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RAZEM CENA SUMARYCZNA BRUTTO ZA CAŁOŚC CZĘŚCI </w:t>
            </w:r>
            <w:r w:rsidR="00C1184A" w:rsidRPr="00513161"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</w:p>
        </w:tc>
        <w:tc>
          <w:tcPr>
            <w:tcW w:w="1340" w:type="dxa"/>
            <w:vAlign w:val="center"/>
          </w:tcPr>
          <w:p w14:paraId="28325E9B" w14:textId="77777777" w:rsidR="00075F1E" w:rsidRPr="00513161" w:rsidRDefault="00075F1E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F7E1D5C" w14:textId="77777777" w:rsidR="003B4F56" w:rsidRDefault="003B4F56" w:rsidP="002907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B911E" w14:textId="0D428A82" w:rsidR="00C1184A" w:rsidRPr="004F28AC" w:rsidRDefault="00C1184A" w:rsidP="002907B9">
      <w:pPr>
        <w:pStyle w:val="Akapitzlist2"/>
        <w:spacing w:after="0" w:line="240" w:lineRule="auto"/>
        <w:ind w:left="0"/>
        <w:rPr>
          <w:rFonts w:ascii="Times New Roman" w:hAnsi="Times New Roman"/>
          <w:b/>
          <w:color w:val="000000"/>
          <w:u w:val="single"/>
          <w:lang w:val="pl-PL"/>
        </w:rPr>
      </w:pPr>
      <w:r w:rsidRPr="004F28AC">
        <w:rPr>
          <w:rFonts w:ascii="Times New Roman" w:hAnsi="Times New Roman"/>
          <w:b/>
          <w:color w:val="000000"/>
          <w:u w:val="single"/>
          <w:lang w:val="pl-PL"/>
        </w:rPr>
        <w:t>CZĘŚĆ F :</w:t>
      </w:r>
    </w:p>
    <w:p w14:paraId="177A1883" w14:textId="487D59A8" w:rsidR="00C1184A" w:rsidRPr="00513161" w:rsidRDefault="00C1184A" w:rsidP="002907B9">
      <w:pPr>
        <w:pStyle w:val="Akapitzlist2"/>
        <w:spacing w:after="0" w:line="240" w:lineRule="auto"/>
        <w:ind w:left="0"/>
        <w:rPr>
          <w:rFonts w:ascii="Times New Roman" w:hAnsi="Times New Roman"/>
          <w:lang w:val="pl-PL"/>
        </w:rPr>
      </w:pPr>
      <w:r w:rsidRPr="004F28AC">
        <w:rPr>
          <w:rFonts w:ascii="Times New Roman" w:hAnsi="Times New Roman"/>
          <w:lang w:val="pl-PL"/>
        </w:rPr>
        <w:t>Konferencja “</w:t>
      </w:r>
      <w:proofErr w:type="spellStart"/>
      <w:r w:rsidR="003F7C71" w:rsidRPr="004F28AC">
        <w:rPr>
          <w:rFonts w:ascii="Times New Roman" w:hAnsi="Times New Roman"/>
          <w:lang w:val="pl-PL"/>
        </w:rPr>
        <w:t>Languages</w:t>
      </w:r>
      <w:proofErr w:type="spellEnd"/>
      <w:r w:rsidR="003F7C71" w:rsidRPr="004F28AC">
        <w:rPr>
          <w:rFonts w:ascii="Times New Roman" w:hAnsi="Times New Roman"/>
          <w:lang w:val="pl-PL"/>
        </w:rPr>
        <w:t xml:space="preserve"> in </w:t>
      </w:r>
      <w:proofErr w:type="spellStart"/>
      <w:r w:rsidR="003F7C71" w:rsidRPr="004F28AC">
        <w:rPr>
          <w:rFonts w:ascii="Times New Roman" w:hAnsi="Times New Roman"/>
          <w:lang w:val="pl-PL"/>
        </w:rPr>
        <w:t>Medicine</w:t>
      </w:r>
      <w:proofErr w:type="spellEnd"/>
      <w:r w:rsidR="003F7C71" w:rsidRPr="004F28AC">
        <w:rPr>
          <w:rFonts w:ascii="Times New Roman" w:hAnsi="Times New Roman"/>
          <w:lang w:val="pl-PL"/>
        </w:rPr>
        <w:t xml:space="preserve"> – </w:t>
      </w:r>
      <w:proofErr w:type="spellStart"/>
      <w:r w:rsidR="003F7C71" w:rsidRPr="004F28AC">
        <w:rPr>
          <w:rFonts w:ascii="Times New Roman" w:hAnsi="Times New Roman"/>
          <w:lang w:val="pl-PL"/>
        </w:rPr>
        <w:t>Teaching</w:t>
      </w:r>
      <w:proofErr w:type="spellEnd"/>
      <w:r w:rsidR="003F7C71" w:rsidRPr="004F28AC">
        <w:rPr>
          <w:rFonts w:ascii="Times New Roman" w:hAnsi="Times New Roman"/>
          <w:lang w:val="pl-PL"/>
        </w:rPr>
        <w:t xml:space="preserve">, </w:t>
      </w:r>
      <w:proofErr w:type="spellStart"/>
      <w:r w:rsidR="003F7C71" w:rsidRPr="004F28AC">
        <w:rPr>
          <w:rFonts w:ascii="Times New Roman" w:hAnsi="Times New Roman"/>
          <w:lang w:val="pl-PL"/>
        </w:rPr>
        <w:t>Testing</w:t>
      </w:r>
      <w:proofErr w:type="spellEnd"/>
      <w:r w:rsidR="00510B59" w:rsidRPr="004F28AC">
        <w:rPr>
          <w:rFonts w:ascii="Times New Roman" w:hAnsi="Times New Roman"/>
          <w:lang w:val="pl-PL"/>
        </w:rPr>
        <w:t xml:space="preserve">, </w:t>
      </w:r>
      <w:proofErr w:type="spellStart"/>
      <w:r w:rsidR="00510B59" w:rsidRPr="004F28AC">
        <w:rPr>
          <w:rFonts w:ascii="Times New Roman" w:hAnsi="Times New Roman"/>
          <w:lang w:val="pl-PL"/>
        </w:rPr>
        <w:t>Practice</w:t>
      </w:r>
      <w:proofErr w:type="spellEnd"/>
      <w:r w:rsidR="00510B59" w:rsidRPr="004F28AC">
        <w:rPr>
          <w:rFonts w:ascii="Times New Roman" w:hAnsi="Times New Roman"/>
          <w:lang w:val="pl-PL"/>
        </w:rPr>
        <w:t>”, Kraków 20-21</w:t>
      </w:r>
      <w:r w:rsidR="00FB2B8D">
        <w:rPr>
          <w:rFonts w:ascii="Times New Roman" w:hAnsi="Times New Roman"/>
          <w:lang w:val="pl-PL"/>
        </w:rPr>
        <w:t xml:space="preserve"> września </w:t>
      </w:r>
      <w:r w:rsidR="00510B59" w:rsidRPr="004F28AC">
        <w:rPr>
          <w:rFonts w:ascii="Times New Roman" w:hAnsi="Times New Roman"/>
          <w:lang w:val="pl-PL"/>
        </w:rPr>
        <w:t>2024</w:t>
      </w:r>
      <w:r w:rsidRPr="004F28AC">
        <w:rPr>
          <w:rFonts w:ascii="Times New Roman" w:hAnsi="Times New Roman"/>
          <w:lang w:val="pl-PL"/>
        </w:rPr>
        <w:t xml:space="preserve"> (załącznik </w:t>
      </w:r>
      <w:r w:rsidR="00510B59" w:rsidRPr="004F28AC">
        <w:rPr>
          <w:rFonts w:ascii="Times New Roman" w:hAnsi="Times New Roman"/>
          <w:lang w:val="pl-PL"/>
        </w:rPr>
        <w:t>F</w:t>
      </w:r>
      <w:r w:rsidRPr="004F28AC">
        <w:rPr>
          <w:rFonts w:ascii="Times New Roman" w:hAnsi="Times New Roman"/>
          <w:lang w:val="pl-PL"/>
        </w:rPr>
        <w:t>)</w:t>
      </w:r>
      <w:r w:rsidR="00166213" w:rsidRPr="004F28AC">
        <w:rPr>
          <w:rFonts w:ascii="Times New Roman" w:hAnsi="Times New Roman"/>
          <w:lang w:val="pl-PL"/>
        </w:rPr>
        <w:t xml:space="preserve"> </w:t>
      </w:r>
      <w:r w:rsidR="00510B59" w:rsidRPr="00513161">
        <w:rPr>
          <w:rFonts w:ascii="Times New Roman" w:hAnsi="Times New Roman"/>
          <w:lang w:val="pl-PL"/>
        </w:rPr>
        <w:t>Centrum Dydaktyczno-Kongresowe Wydziału Lekarskiego ul. Łazarza 16 + ul. Św. Anny</w:t>
      </w:r>
      <w:r w:rsidR="00D631C9" w:rsidRPr="00513161">
        <w:rPr>
          <w:rFonts w:ascii="Times New Roman" w:hAnsi="Times New Roman"/>
          <w:lang w:val="pl-PL"/>
        </w:rPr>
        <w:t xml:space="preserve"> Sala Zodiakalna</w:t>
      </w:r>
    </w:p>
    <w:p w14:paraId="420B1528" w14:textId="77777777" w:rsidR="00C1184A" w:rsidRPr="00513161" w:rsidRDefault="00C1184A" w:rsidP="002907B9">
      <w:pPr>
        <w:pStyle w:val="Akapitzlist2"/>
        <w:spacing w:after="0" w:line="240" w:lineRule="auto"/>
        <w:ind w:left="0"/>
        <w:rPr>
          <w:rFonts w:ascii="Times New Roman" w:hAnsi="Times New Roman"/>
          <w:lang w:val="pl-PL"/>
        </w:rPr>
      </w:pPr>
    </w:p>
    <w:tbl>
      <w:tblPr>
        <w:tblW w:w="907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25"/>
        <w:gridCol w:w="1708"/>
        <w:gridCol w:w="776"/>
        <w:gridCol w:w="1984"/>
        <w:gridCol w:w="1318"/>
      </w:tblGrid>
      <w:tr w:rsidR="00C1184A" w:rsidRPr="00513161" w14:paraId="19FD7280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3E3788E2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738B0869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37CE9AD5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754" w:type="dxa"/>
            <w:shd w:val="clear" w:color="auto" w:fill="948A54"/>
            <w:vAlign w:val="center"/>
          </w:tcPr>
          <w:p w14:paraId="0C16AC6F" w14:textId="02094883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IV</w:t>
            </w:r>
            <w:r w:rsidR="00034E4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5CE1C3A3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5C1B2F96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VI.</w:t>
            </w:r>
          </w:p>
        </w:tc>
      </w:tr>
      <w:tr w:rsidR="00C1184A" w:rsidRPr="00513161" w14:paraId="7B3CF87F" w14:textId="77777777" w:rsidTr="00E73BE3">
        <w:trPr>
          <w:trHeight w:val="293"/>
        </w:trPr>
        <w:tc>
          <w:tcPr>
            <w:tcW w:w="567" w:type="dxa"/>
            <w:shd w:val="clear" w:color="auto" w:fill="948A54"/>
            <w:noWrap/>
            <w:vAlign w:val="center"/>
          </w:tcPr>
          <w:p w14:paraId="2B1E4648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25" w:type="dxa"/>
            <w:shd w:val="clear" w:color="auto" w:fill="948A54"/>
            <w:noWrap/>
            <w:vAlign w:val="center"/>
          </w:tcPr>
          <w:p w14:paraId="437B1152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Nazwa posiłku:</w:t>
            </w:r>
          </w:p>
        </w:tc>
        <w:tc>
          <w:tcPr>
            <w:tcW w:w="1708" w:type="dxa"/>
            <w:shd w:val="clear" w:color="auto" w:fill="948A54"/>
            <w:noWrap/>
            <w:vAlign w:val="center"/>
          </w:tcPr>
          <w:p w14:paraId="35863813" w14:textId="644F962B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jedn. brutto/na osobę</w:t>
            </w:r>
          </w:p>
        </w:tc>
        <w:tc>
          <w:tcPr>
            <w:tcW w:w="754" w:type="dxa"/>
            <w:shd w:val="clear" w:color="auto" w:fill="948A54"/>
            <w:vAlign w:val="center"/>
          </w:tcPr>
          <w:p w14:paraId="7921FBC1" w14:textId="472FD6F7" w:rsidR="00C1184A" w:rsidRPr="00513161" w:rsidRDefault="00C73860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</w:t>
            </w:r>
            <w:r w:rsidR="00C1184A" w:rsidRPr="00513161">
              <w:rPr>
                <w:rFonts w:ascii="Times New Roman" w:hAnsi="Times New Roman" w:cs="Times New Roman"/>
                <w:b/>
                <w:bCs/>
              </w:rPr>
              <w:t xml:space="preserve"> osób</w:t>
            </w:r>
          </w:p>
        </w:tc>
        <w:tc>
          <w:tcPr>
            <w:tcW w:w="1984" w:type="dxa"/>
            <w:shd w:val="clear" w:color="auto" w:fill="948A54"/>
            <w:noWrap/>
            <w:vAlign w:val="center"/>
          </w:tcPr>
          <w:p w14:paraId="27C40690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Liczba posiłków</w:t>
            </w:r>
          </w:p>
        </w:tc>
        <w:tc>
          <w:tcPr>
            <w:tcW w:w="1340" w:type="dxa"/>
            <w:shd w:val="clear" w:color="auto" w:fill="948A54"/>
            <w:vAlign w:val="center"/>
          </w:tcPr>
          <w:p w14:paraId="263C8813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Cena sumaryczna brutto= kol. III x kol. IV  x kol. V</w:t>
            </w:r>
          </w:p>
        </w:tc>
      </w:tr>
      <w:tr w:rsidR="00C1184A" w:rsidRPr="00513161" w14:paraId="08061554" w14:textId="77777777" w:rsidTr="00E73BE3">
        <w:trPr>
          <w:trHeight w:val="759"/>
        </w:trPr>
        <w:tc>
          <w:tcPr>
            <w:tcW w:w="567" w:type="dxa"/>
            <w:shd w:val="clear" w:color="auto" w:fill="E5DFEC"/>
            <w:noWrap/>
            <w:vAlign w:val="center"/>
          </w:tcPr>
          <w:p w14:paraId="6D1617CB" w14:textId="77777777" w:rsidR="00C1184A" w:rsidRPr="00513161" w:rsidRDefault="00C1184A" w:rsidP="002907B9">
            <w:pPr>
              <w:numPr>
                <w:ilvl w:val="0"/>
                <w:numId w:val="7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039BCA19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 ciągła</w:t>
            </w:r>
          </w:p>
          <w:p w14:paraId="72E267F1" w14:textId="0BE54D7D" w:rsidR="00C1184A" w:rsidRPr="00513161" w:rsidRDefault="00D631C9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20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="00C1184A" w:rsidRPr="00513161">
              <w:rPr>
                <w:rFonts w:ascii="Times New Roman" w:hAnsi="Times New Roman" w:cs="Times New Roman"/>
              </w:rPr>
              <w:t>2024 godz.</w:t>
            </w:r>
            <w:r w:rsidRPr="00513161">
              <w:rPr>
                <w:rFonts w:ascii="Times New Roman" w:hAnsi="Times New Roman" w:cs="Times New Roman"/>
              </w:rPr>
              <w:t>9</w:t>
            </w:r>
            <w:r w:rsidR="00C1184A" w:rsidRPr="00513161">
              <w:rPr>
                <w:rFonts w:ascii="Times New Roman" w:hAnsi="Times New Roman" w:cs="Times New Roman"/>
              </w:rPr>
              <w:t>:</w:t>
            </w:r>
            <w:r w:rsidRPr="00513161">
              <w:rPr>
                <w:rFonts w:ascii="Times New Roman" w:hAnsi="Times New Roman" w:cs="Times New Roman"/>
              </w:rPr>
              <w:t>00</w:t>
            </w:r>
            <w:r w:rsidR="00C1184A" w:rsidRPr="00513161">
              <w:rPr>
                <w:rFonts w:ascii="Times New Roman" w:hAnsi="Times New Roman" w:cs="Times New Roman"/>
              </w:rPr>
              <w:t>-1</w:t>
            </w:r>
            <w:r w:rsidRPr="00513161">
              <w:rPr>
                <w:rFonts w:ascii="Times New Roman" w:hAnsi="Times New Roman" w:cs="Times New Roman"/>
              </w:rPr>
              <w:t>6</w:t>
            </w:r>
            <w:r w:rsidR="00C1184A" w:rsidRPr="00513161">
              <w:rPr>
                <w:rFonts w:ascii="Times New Roman" w:hAnsi="Times New Roman" w:cs="Times New Roman"/>
              </w:rPr>
              <w:t>:</w:t>
            </w:r>
            <w:r w:rsidRPr="005131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8" w:type="dxa"/>
            <w:noWrap/>
            <w:vAlign w:val="center"/>
          </w:tcPr>
          <w:p w14:paraId="72BA88C0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44B4825C" w14:textId="774163C1" w:rsidR="00C1184A" w:rsidRPr="00513161" w:rsidRDefault="00C1184A" w:rsidP="002907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E42495A" w14:textId="2B9E5F96" w:rsidR="00093B3C" w:rsidRPr="00513161" w:rsidRDefault="00093B3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14:paraId="0004F936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9D9354D" w14:textId="3D8CBA4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7CDEBD03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84BD7" w:rsidRPr="00513161" w14:paraId="60DB3558" w14:textId="77777777" w:rsidTr="00E73BE3">
        <w:trPr>
          <w:trHeight w:val="759"/>
        </w:trPr>
        <w:tc>
          <w:tcPr>
            <w:tcW w:w="567" w:type="dxa"/>
            <w:shd w:val="clear" w:color="auto" w:fill="E5DFEC"/>
            <w:noWrap/>
            <w:vAlign w:val="center"/>
          </w:tcPr>
          <w:p w14:paraId="6C0B48E1" w14:textId="77777777" w:rsidR="00984BD7" w:rsidRPr="00513161" w:rsidRDefault="00984BD7" w:rsidP="002907B9">
            <w:pPr>
              <w:numPr>
                <w:ilvl w:val="0"/>
                <w:numId w:val="7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1999BAF9" w14:textId="77777777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przerwa kawowa ciągła</w:t>
            </w:r>
          </w:p>
          <w:p w14:paraId="07F7CA24" w14:textId="76DA6483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21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2024 godz.9:30-15:30</w:t>
            </w:r>
          </w:p>
        </w:tc>
        <w:tc>
          <w:tcPr>
            <w:tcW w:w="1708" w:type="dxa"/>
            <w:noWrap/>
            <w:vAlign w:val="center"/>
          </w:tcPr>
          <w:p w14:paraId="481277DB" w14:textId="77777777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078CEFEB" w14:textId="1A655C25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14:paraId="44DCB84D" w14:textId="229CDC46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62974912" w14:textId="77777777" w:rsidR="00984BD7" w:rsidRPr="00513161" w:rsidRDefault="00984BD7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84A" w:rsidRPr="00513161" w14:paraId="53E0C146" w14:textId="77777777" w:rsidTr="00E73BE3">
        <w:trPr>
          <w:trHeight w:val="759"/>
        </w:trPr>
        <w:tc>
          <w:tcPr>
            <w:tcW w:w="567" w:type="dxa"/>
            <w:shd w:val="clear" w:color="auto" w:fill="E5DFEC"/>
            <w:noWrap/>
            <w:vAlign w:val="center"/>
          </w:tcPr>
          <w:p w14:paraId="6C6CE718" w14:textId="77777777" w:rsidR="00C1184A" w:rsidRPr="00513161" w:rsidRDefault="00C1184A" w:rsidP="002907B9">
            <w:pPr>
              <w:numPr>
                <w:ilvl w:val="0"/>
                <w:numId w:val="7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28EA6AAC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Lunch</w:t>
            </w:r>
          </w:p>
          <w:p w14:paraId="77C3B7C1" w14:textId="334EE6F5" w:rsidR="00C1184A" w:rsidRPr="00513161" w:rsidRDefault="00093B3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20-21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8" w:type="dxa"/>
            <w:noWrap/>
            <w:vAlign w:val="center"/>
          </w:tcPr>
          <w:p w14:paraId="2A6D6EA9" w14:textId="09D22876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4C67E1A0" w14:textId="74618043" w:rsidR="00C1184A" w:rsidRPr="00513161" w:rsidRDefault="00093B3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 w14:paraId="7FB60130" w14:textId="1BEAF037" w:rsidR="00C1184A" w:rsidRPr="00513161" w:rsidRDefault="00093B3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0" w:type="dxa"/>
            <w:vAlign w:val="center"/>
          </w:tcPr>
          <w:p w14:paraId="04588B32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3B3C" w:rsidRPr="00513161" w14:paraId="18DD859F" w14:textId="77777777" w:rsidTr="00E73BE3">
        <w:trPr>
          <w:trHeight w:val="759"/>
        </w:trPr>
        <w:tc>
          <w:tcPr>
            <w:tcW w:w="567" w:type="dxa"/>
            <w:shd w:val="clear" w:color="auto" w:fill="E5DFEC"/>
            <w:noWrap/>
            <w:vAlign w:val="center"/>
          </w:tcPr>
          <w:p w14:paraId="32A75B2F" w14:textId="77777777" w:rsidR="00093B3C" w:rsidRPr="00513161" w:rsidRDefault="00093B3C" w:rsidP="002907B9">
            <w:pPr>
              <w:numPr>
                <w:ilvl w:val="0"/>
                <w:numId w:val="7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5" w:type="dxa"/>
            <w:shd w:val="clear" w:color="auto" w:fill="E5DFEC"/>
            <w:noWrap/>
            <w:vAlign w:val="center"/>
          </w:tcPr>
          <w:p w14:paraId="525E2D2C" w14:textId="77777777" w:rsidR="00093B3C" w:rsidRPr="00513161" w:rsidRDefault="00093B3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Bankiet</w:t>
            </w:r>
          </w:p>
          <w:p w14:paraId="5961ECB8" w14:textId="74FF1819" w:rsidR="00093B3C" w:rsidRPr="00513161" w:rsidRDefault="00093B3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161">
              <w:rPr>
                <w:rFonts w:ascii="Times New Roman" w:hAnsi="Times New Roman" w:cs="Times New Roman"/>
              </w:rPr>
              <w:t>20</w:t>
            </w:r>
            <w:r w:rsidR="00FB2B8D">
              <w:rPr>
                <w:rFonts w:ascii="Times New Roman" w:hAnsi="Times New Roman" w:cs="Times New Roman"/>
              </w:rPr>
              <w:t xml:space="preserve"> września </w:t>
            </w:r>
            <w:r w:rsidRPr="00513161">
              <w:rPr>
                <w:rFonts w:ascii="Times New Roman" w:hAnsi="Times New Roman" w:cs="Times New Roman"/>
              </w:rPr>
              <w:t>2024 godz.19:30-21.00</w:t>
            </w:r>
          </w:p>
        </w:tc>
        <w:tc>
          <w:tcPr>
            <w:tcW w:w="1708" w:type="dxa"/>
            <w:noWrap/>
            <w:vAlign w:val="center"/>
          </w:tcPr>
          <w:p w14:paraId="1CC33619" w14:textId="77777777" w:rsidR="00093B3C" w:rsidRPr="00513161" w:rsidRDefault="00093B3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07FF1C1A" w14:textId="0510B049" w:rsidR="00093B3C" w:rsidRPr="00513161" w:rsidRDefault="00093B3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14:paraId="60E5BBB4" w14:textId="47787121" w:rsidR="00093B3C" w:rsidRPr="00513161" w:rsidRDefault="00093B3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1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0" w:type="dxa"/>
            <w:vAlign w:val="center"/>
          </w:tcPr>
          <w:p w14:paraId="685ED350" w14:textId="77777777" w:rsidR="00093B3C" w:rsidRPr="00513161" w:rsidRDefault="00093B3C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184A" w:rsidRPr="00513161" w14:paraId="07D42461" w14:textId="77777777" w:rsidTr="00E73BE3">
        <w:trPr>
          <w:trHeight w:val="293"/>
        </w:trPr>
        <w:tc>
          <w:tcPr>
            <w:tcW w:w="7738" w:type="dxa"/>
            <w:gridSpan w:val="5"/>
            <w:shd w:val="clear" w:color="auto" w:fill="CCCCCC"/>
            <w:noWrap/>
            <w:vAlign w:val="center"/>
          </w:tcPr>
          <w:p w14:paraId="70637889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314255E" w14:textId="227F86B4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31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RAZEM CENA SUMARYCZNA BRUTTO ZA CAŁOŚC CZĘŚCI </w:t>
            </w:r>
            <w:r w:rsidR="00093B3C" w:rsidRPr="00513161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</w:p>
        </w:tc>
        <w:tc>
          <w:tcPr>
            <w:tcW w:w="1340" w:type="dxa"/>
            <w:vAlign w:val="center"/>
          </w:tcPr>
          <w:p w14:paraId="26EA5BE5" w14:textId="77777777" w:rsidR="00C1184A" w:rsidRPr="00513161" w:rsidRDefault="00C1184A" w:rsidP="0029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0845BF3" w14:textId="77777777" w:rsidR="00C1184A" w:rsidRPr="00513161" w:rsidRDefault="00C1184A" w:rsidP="002907B9">
      <w:pPr>
        <w:pStyle w:val="Akapitzlist2"/>
        <w:spacing w:after="0" w:line="240" w:lineRule="auto"/>
        <w:ind w:left="0"/>
        <w:rPr>
          <w:rFonts w:ascii="Times New Roman" w:hAnsi="Times New Roman"/>
          <w:lang w:val="pl-PL"/>
        </w:rPr>
      </w:pPr>
    </w:p>
    <w:p w14:paraId="3F7BD59A" w14:textId="77777777" w:rsidR="00892B1E" w:rsidRPr="00513161" w:rsidRDefault="00892B1E" w:rsidP="002907B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048BEBA" w14:textId="04272643" w:rsidR="00B24F8E" w:rsidRPr="00513161" w:rsidRDefault="00B24F8E" w:rsidP="002907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hAnsi="Times New Roman" w:cs="Times New Roman"/>
          <w:b/>
          <w:bCs/>
          <w:color w:val="000000"/>
        </w:rPr>
        <w:t>RAZEM CENA SUMARYCZNA BRUTTO ZA CAŁOŚC PRZEDMIOTU ZAMÓWIENIA CZEŚĆI OD A DO F</w:t>
      </w:r>
      <w:r w:rsidR="00356237" w:rsidRPr="00513161">
        <w:rPr>
          <w:rFonts w:ascii="Times New Roman" w:hAnsi="Times New Roman" w:cs="Times New Roman"/>
          <w:b/>
          <w:bCs/>
          <w:color w:val="000000"/>
        </w:rPr>
        <w:t xml:space="preserve"> = </w:t>
      </w:r>
      <w:r w:rsidR="00E24970" w:rsidRPr="00513161">
        <w:rPr>
          <w:rFonts w:ascii="Times New Roman" w:hAnsi="Times New Roman" w:cs="Times New Roman"/>
          <w:b/>
          <w:bCs/>
          <w:color w:val="000000"/>
        </w:rPr>
        <w:t>…</w:t>
      </w:r>
      <w:r w:rsidR="008C2149">
        <w:rPr>
          <w:rFonts w:ascii="Times New Roman" w:hAnsi="Times New Roman" w:cs="Times New Roman"/>
          <w:b/>
          <w:bCs/>
          <w:color w:val="000000"/>
        </w:rPr>
        <w:t>…………………</w:t>
      </w:r>
      <w:r w:rsidR="00314AE3">
        <w:rPr>
          <w:rFonts w:ascii="Times New Roman" w:hAnsi="Times New Roman" w:cs="Times New Roman"/>
          <w:b/>
          <w:bCs/>
          <w:color w:val="000000"/>
        </w:rPr>
        <w:t xml:space="preserve"> (słownie:……………………….)</w:t>
      </w:r>
    </w:p>
    <w:p w14:paraId="379E228B" w14:textId="704E05D1" w:rsidR="00146C5A" w:rsidRPr="00513161" w:rsidRDefault="008C2149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Z</w:t>
      </w:r>
      <w:r w:rsidR="008B4627" w:rsidRPr="00513161">
        <w:rPr>
          <w:rFonts w:ascii="Times New Roman" w:eastAsia="Times New Roman" w:hAnsi="Times New Roman" w:cs="Times New Roman"/>
          <w:b/>
          <w:bCs/>
          <w:u w:val="single"/>
        </w:rPr>
        <w:t>amawiający zastrzega sobie możliwość odrzucenia ofert niezawierających po</w:t>
      </w:r>
      <w:r w:rsidR="005E7751" w:rsidRPr="00513161">
        <w:rPr>
          <w:rFonts w:ascii="Times New Roman" w:eastAsia="Times New Roman" w:hAnsi="Times New Roman" w:cs="Times New Roman"/>
          <w:b/>
          <w:bCs/>
          <w:u w:val="single"/>
        </w:rPr>
        <w:t>wy</w:t>
      </w:r>
      <w:r w:rsidR="008B4627" w:rsidRPr="00513161">
        <w:rPr>
          <w:rFonts w:ascii="Times New Roman" w:eastAsia="Times New Roman" w:hAnsi="Times New Roman" w:cs="Times New Roman"/>
          <w:b/>
          <w:bCs/>
          <w:u w:val="single"/>
        </w:rPr>
        <w:t>ższych tabeli bądź też z kalkulacją cenową sporządzoną niezgodnie z opisanymi wytycznymi.</w:t>
      </w:r>
    </w:p>
    <w:p w14:paraId="142201B3" w14:textId="77777777" w:rsidR="004D09CF" w:rsidRPr="00513161" w:rsidRDefault="005949B1" w:rsidP="002907B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13161">
        <w:rPr>
          <w:rFonts w:ascii="Times New Roman" w:hAnsi="Times New Roman" w:cs="Times New Roman"/>
          <w:b/>
        </w:rPr>
        <w:br w:type="page"/>
      </w:r>
      <w:r w:rsidR="004D09CF" w:rsidRPr="005131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5 do formularza oferty</w:t>
      </w:r>
    </w:p>
    <w:p w14:paraId="0111638B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48E43" w14:textId="77777777" w:rsidR="004D09CF" w:rsidRPr="00513161" w:rsidRDefault="004D09CF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  <w:t>OŚWIADCZENIE</w:t>
      </w:r>
    </w:p>
    <w:p w14:paraId="7C724DBF" w14:textId="77777777" w:rsidR="004D09CF" w:rsidRPr="00513161" w:rsidRDefault="004D09CF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  <w:t>(wykaz podwykonawców)</w:t>
      </w:r>
    </w:p>
    <w:p w14:paraId="481D8093" w14:textId="77777777" w:rsidR="004D09CF" w:rsidRPr="00513161" w:rsidRDefault="004D09CF" w:rsidP="002907B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DA6417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0B3E9449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CB6465" w14:textId="77777777" w:rsidR="004D09CF" w:rsidRPr="00513161" w:rsidRDefault="004D09CF" w:rsidP="002907B9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powierzamy* następującym podwykonawcom wykonanie następujących części (zakresu) zamówienia:</w:t>
      </w:r>
    </w:p>
    <w:p w14:paraId="67D77984" w14:textId="77777777" w:rsidR="004D09CF" w:rsidRPr="00513161" w:rsidRDefault="004D09CF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5D9C7C" w14:textId="77777777" w:rsidR="004D09CF" w:rsidRPr="00513161" w:rsidRDefault="004D09CF" w:rsidP="002907B9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Podwykonawca: ………………………………………………………………………………..</w:t>
      </w:r>
    </w:p>
    <w:p w14:paraId="32493197" w14:textId="55CC818B" w:rsidR="004D09CF" w:rsidRPr="00513161" w:rsidRDefault="001F4AC1" w:rsidP="002907B9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*podać: pełną nazwę/firmę; adres; w zależności od podmiotu: NIP/PESEL, numer KRS/CEIDG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D0040F4" w14:textId="77777777" w:rsidR="004D09CF" w:rsidRPr="00513161" w:rsidRDefault="004D09CF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Zakres zamówienia …………………………………………………………………………….</w:t>
      </w:r>
    </w:p>
    <w:p w14:paraId="4DC894FA" w14:textId="77777777" w:rsidR="004D09CF" w:rsidRPr="00513161" w:rsidRDefault="004D09CF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3080779" w14:textId="2A63A864" w:rsidR="004D09CF" w:rsidRPr="00513161" w:rsidRDefault="001F4AC1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*podać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6137FD5" w14:textId="77777777" w:rsidR="004D09CF" w:rsidRPr="00513161" w:rsidRDefault="004D09CF" w:rsidP="002907B9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Podwykonawca: ………………………………………………………………………………..</w:t>
      </w:r>
    </w:p>
    <w:p w14:paraId="351BBDCF" w14:textId="1FB1BEB3" w:rsidR="004D09CF" w:rsidRPr="00513161" w:rsidRDefault="001F4AC1" w:rsidP="002907B9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*podać: pełną nazwę/firmę; adres; w zależności od podmiotu: NIP/PESEL, numer KRS/CEIDG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44D8738" w14:textId="77777777" w:rsidR="004D09CF" w:rsidRPr="00513161" w:rsidRDefault="004D09CF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Zakres zamówienia …………………………………………………………………………..…</w:t>
      </w:r>
    </w:p>
    <w:p w14:paraId="2D491ABB" w14:textId="77777777" w:rsidR="004D09CF" w:rsidRPr="00513161" w:rsidRDefault="004D09CF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689331ED" w14:textId="74D236FB" w:rsidR="004D09CF" w:rsidRPr="00513161" w:rsidRDefault="001F4AC1" w:rsidP="002907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*podać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71EF4190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B323CF" w14:textId="77777777" w:rsidR="004D09CF" w:rsidRPr="00513161" w:rsidRDefault="004D09CF" w:rsidP="002907B9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13161">
        <w:rPr>
          <w:rFonts w:ascii="Times New Roman" w:eastAsia="Times New Roman" w:hAnsi="Times New Roman" w:cs="Times New Roman"/>
          <w:lang w:eastAsia="pl-PL"/>
        </w:rPr>
        <w:t>nie powierzamy* podwykonawcom żadnej części (zakresu) zamówienia</w:t>
      </w:r>
    </w:p>
    <w:p w14:paraId="2D715E4B" w14:textId="77777777" w:rsidR="004D09CF" w:rsidRPr="00513161" w:rsidRDefault="004D09CF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3B2F86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9B1514" w14:textId="77777777" w:rsidR="004D09CF" w:rsidRPr="00513161" w:rsidRDefault="004D09CF" w:rsidP="002907B9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6845B3D" w14:textId="1C209464" w:rsidR="004D09CF" w:rsidRPr="00513161" w:rsidRDefault="001F4AC1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*w razie braku podwykonawców – niepotrzebne skreślić</w:t>
      </w:r>
      <w:r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1EACE4C4" w14:textId="77777777" w:rsidR="004D09CF" w:rsidRPr="00513161" w:rsidRDefault="004D09CF" w:rsidP="002907B9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9D0F01E" w14:textId="77777777" w:rsidR="004D09CF" w:rsidRPr="00513161" w:rsidRDefault="004D09CF" w:rsidP="002907B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98A297" w14:textId="77777777" w:rsidR="004D09CF" w:rsidRPr="00513161" w:rsidRDefault="004D09CF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A23FB6" w14:textId="2EA91BE8" w:rsidR="004D09CF" w:rsidRPr="00513161" w:rsidRDefault="005E1403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3161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513161">
        <w:rPr>
          <w:rFonts w:ascii="Times New Roman" w:eastAsia="Times New Roman" w:hAnsi="Times New Roman" w:cs="Times New Roman"/>
          <w:i/>
          <w:lang w:eastAsia="pl-PL"/>
        </w:rPr>
        <w:t>Jeżeli wykonawca nie wykreśli żadnej z powyższych opcji, zamawiający uzna, że nie powierza podwykonawcom wykonania żadnych prac objętych przedmiotowym zamówieniem</w:t>
      </w:r>
      <w:r w:rsidR="00834493" w:rsidRPr="00513161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1DF141E1" w14:textId="77777777" w:rsidR="005E3582" w:rsidRPr="00513161" w:rsidRDefault="005E3582" w:rsidP="002907B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13161">
        <w:rPr>
          <w:rFonts w:ascii="Times New Roman" w:hAnsi="Times New Roman" w:cs="Times New Roman"/>
          <w:b/>
        </w:rPr>
        <w:br w:type="page"/>
      </w:r>
    </w:p>
    <w:p w14:paraId="7A3B2D3A" w14:textId="77777777" w:rsidR="00DD7E2C" w:rsidRDefault="00DD7E2C" w:rsidP="002907B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6E0F88">
        <w:rPr>
          <w:noProof/>
        </w:rPr>
        <w:lastRenderedPageBreak/>
        <w:drawing>
          <wp:inline distT="0" distB="0" distL="0" distR="0" wp14:anchorId="178A1F77" wp14:editId="28E5DB4B">
            <wp:extent cx="676275" cy="885825"/>
            <wp:effectExtent l="0" t="0" r="9525" b="9525"/>
            <wp:docPr id="790523113" name="Obraz 790523113" descr="C:\Users\Zychowicz\Desktop\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Zychowicz\Desktop\uj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16093" w14:textId="4B42F8BD" w:rsidR="00DD7E2C" w:rsidRDefault="00DD7E2C" w:rsidP="002907B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0159BF">
        <w:rPr>
          <w:rFonts w:ascii="Times New Roman" w:hAnsi="Times New Roman" w:cs="Times New Roman"/>
          <w:b/>
          <w:color w:val="000000"/>
          <w:u w:val="single"/>
        </w:rPr>
        <w:t>PROJEKTOWANE POSTANOWIENIA</w:t>
      </w:r>
    </w:p>
    <w:p w14:paraId="75F2C030" w14:textId="7B394FB3" w:rsidR="00DD7E2C" w:rsidRPr="000159BF" w:rsidRDefault="00DD7E2C" w:rsidP="002907B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0159BF">
        <w:rPr>
          <w:rFonts w:ascii="Times New Roman" w:hAnsi="Times New Roman" w:cs="Times New Roman"/>
          <w:b/>
          <w:color w:val="000000"/>
          <w:u w:val="single"/>
        </w:rPr>
        <w:t>UMOW</w:t>
      </w:r>
      <w:r>
        <w:rPr>
          <w:rFonts w:ascii="Times New Roman" w:hAnsi="Times New Roman" w:cs="Times New Roman"/>
          <w:b/>
          <w:color w:val="000000"/>
          <w:u w:val="single"/>
        </w:rPr>
        <w:t>A</w:t>
      </w:r>
      <w:r w:rsidRPr="000159BF">
        <w:rPr>
          <w:rFonts w:ascii="Times New Roman" w:hAnsi="Times New Roman" w:cs="Times New Roman"/>
          <w:b/>
          <w:color w:val="000000"/>
          <w:u w:val="single"/>
        </w:rPr>
        <w:t xml:space="preserve"> 80.272</w:t>
      </w:r>
      <w:r>
        <w:rPr>
          <w:rFonts w:ascii="Times New Roman" w:hAnsi="Times New Roman" w:cs="Times New Roman"/>
          <w:b/>
          <w:color w:val="000000"/>
          <w:u w:val="single"/>
        </w:rPr>
        <w:t>.235.2024</w:t>
      </w:r>
    </w:p>
    <w:p w14:paraId="7CC3FB01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5814217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zawarta w Krakowie pomiędzy:</w:t>
      </w:r>
    </w:p>
    <w:p w14:paraId="4AD10F0C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Uniwersytetem Jagiellońskim z siedzibą w Krakowie przy ul. Gołębiej 24, reprezentowanym przez:</w:t>
      </w:r>
    </w:p>
    <w:p w14:paraId="513B1D05" w14:textId="77777777" w:rsidR="00DD7E2C" w:rsidRPr="000159BF" w:rsidRDefault="00DD7E2C" w:rsidP="002907B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 xml:space="preserve">.............................................. – </w:t>
      </w:r>
      <w:r w:rsidRPr="000159BF">
        <w:rPr>
          <w:rFonts w:ascii="Times New Roman" w:hAnsi="Times New Roman" w:cs="Times New Roman"/>
          <w:b/>
          <w:i/>
          <w:color w:val="000000"/>
        </w:rPr>
        <w:t>działającego na podstawie pełnomocnictwa udzielonego przez ………….., w dniu …….. r., sygn. ……………, przy kontrasygnacie finansowej Kwestora UJ,</w:t>
      </w:r>
    </w:p>
    <w:p w14:paraId="63D5249A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 xml:space="preserve">zwanym dalej w treści </w:t>
      </w:r>
      <w:r>
        <w:rPr>
          <w:rFonts w:ascii="Times New Roman" w:hAnsi="Times New Roman" w:cs="Times New Roman"/>
          <w:b/>
          <w:i/>
        </w:rPr>
        <w:t>Umow</w:t>
      </w:r>
      <w:r w:rsidRPr="000159BF">
        <w:rPr>
          <w:rFonts w:ascii="Times New Roman" w:hAnsi="Times New Roman" w:cs="Times New Roman"/>
          <w:b/>
          <w:i/>
        </w:rPr>
        <w:t>y „Zamawiającym”</w:t>
      </w:r>
    </w:p>
    <w:p w14:paraId="02EA1558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a</w:t>
      </w:r>
    </w:p>
    <w:p w14:paraId="69418BEF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...............................................................................................................................................................</w:t>
      </w:r>
      <w:r w:rsidRPr="000159BF">
        <w:rPr>
          <w:rFonts w:ascii="Times New Roman" w:hAnsi="Times New Roman" w:cs="Times New Roman"/>
          <w:b/>
          <w:i/>
        </w:rPr>
        <w:br/>
        <w:t>z siedzibą w ........................... reprezentowanym przez...........................................................................</w:t>
      </w:r>
    </w:p>
    <w:p w14:paraId="12A24E29" w14:textId="77777777" w:rsidR="00DD7E2C" w:rsidRPr="000159BF" w:rsidRDefault="00DD7E2C" w:rsidP="002907B9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 xml:space="preserve">zwanym dalej w treści </w:t>
      </w:r>
      <w:r>
        <w:rPr>
          <w:rFonts w:ascii="Times New Roman" w:hAnsi="Times New Roman" w:cs="Times New Roman"/>
          <w:b/>
          <w:i/>
        </w:rPr>
        <w:t>Umow</w:t>
      </w:r>
      <w:r w:rsidRPr="000159BF">
        <w:rPr>
          <w:rFonts w:ascii="Times New Roman" w:hAnsi="Times New Roman" w:cs="Times New Roman"/>
          <w:b/>
          <w:i/>
        </w:rPr>
        <w:t>y „Wykonawcą”.</w:t>
      </w:r>
    </w:p>
    <w:p w14:paraId="74E302C6" w14:textId="77777777" w:rsidR="00D24394" w:rsidRDefault="00D24394" w:rsidP="002907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lang w:val="sq-AL"/>
        </w:rPr>
      </w:pPr>
    </w:p>
    <w:p w14:paraId="6325AE66" w14:textId="4977C5F0" w:rsidR="00DD7E2C" w:rsidRPr="000159BF" w:rsidRDefault="00DD7E2C" w:rsidP="002907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0159BF">
        <w:rPr>
          <w:rFonts w:ascii="Times New Roman" w:hAnsi="Times New Roman" w:cs="Times New Roman"/>
          <w:i/>
          <w:lang w:val="sq-AL"/>
        </w:rPr>
        <w:t xml:space="preserve">Niniejsza </w:t>
      </w:r>
      <w:r>
        <w:rPr>
          <w:rFonts w:ascii="Times New Roman" w:hAnsi="Times New Roman" w:cs="Times New Roman"/>
          <w:i/>
          <w:lang w:val="sq-AL"/>
        </w:rPr>
        <w:t>Umow</w:t>
      </w:r>
      <w:r w:rsidRPr="000159BF">
        <w:rPr>
          <w:rFonts w:ascii="Times New Roman" w:hAnsi="Times New Roman" w:cs="Times New Roman"/>
          <w:i/>
          <w:lang w:val="sq-AL"/>
        </w:rPr>
        <w:t xml:space="preserve">a jest wynikiem przeprowadzonego postępowania o udzielenie zamówienia publicznego w 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>trybie podstawowym bez możliwości przeprowadzenia negocjacji, na podstawie art. 275 pkt 1 ustawy z dnia 11 września 2019 r.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– 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>Prawo zamówień publicznych (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t. j. 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>Dz. U. 20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2</w:t>
      </w:r>
      <w: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3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 xml:space="preserve">poz. </w:t>
      </w:r>
      <w: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1605 ze zm.) </w:t>
      </w:r>
      <w:r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zawarto Umowę następującej treści</w:t>
      </w:r>
      <w: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:</w:t>
      </w:r>
    </w:p>
    <w:p w14:paraId="37A06B2D" w14:textId="77777777" w:rsidR="00DD7E2C" w:rsidRPr="000159BF" w:rsidRDefault="00DD7E2C" w:rsidP="002907B9">
      <w:pPr>
        <w:tabs>
          <w:tab w:val="left" w:pos="426"/>
        </w:tabs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203C7B4F" w14:textId="77777777" w:rsidR="00DD7E2C" w:rsidRPr="000159BF" w:rsidRDefault="00DD7E2C" w:rsidP="002907B9">
      <w:pPr>
        <w:tabs>
          <w:tab w:val="left" w:pos="426"/>
        </w:tabs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Przedmiot </w:t>
      </w:r>
      <w:r>
        <w:rPr>
          <w:rFonts w:ascii="Times New Roman" w:eastAsia="Times New Roman" w:hAnsi="Times New Roman" w:cs="Times New Roman"/>
          <w:b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4B5356FF" w14:textId="5B1904E0" w:rsidR="00DD7E2C" w:rsidRPr="00CA2DCE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</w:pPr>
      <w:r w:rsidRPr="000159BF">
        <w:rPr>
          <w:rFonts w:ascii="Times New Roman" w:hAnsi="Times New Roman" w:cs="Times New Roman"/>
        </w:rPr>
        <w:t xml:space="preserve">Przedmiotem niniejszej </w:t>
      </w:r>
      <w:r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>y jest organizacja i świadczenie</w:t>
      </w:r>
      <w:r>
        <w:rPr>
          <w:rFonts w:ascii="Times New Roman" w:hAnsi="Times New Roman" w:cs="Times New Roman"/>
        </w:rPr>
        <w:t xml:space="preserve"> </w:t>
      </w:r>
      <w:r w:rsidR="00166213" w:rsidRPr="00166213">
        <w:rPr>
          <w:rFonts w:ascii="Times New Roman" w:hAnsi="Times New Roman" w:cs="Times New Roman"/>
        </w:rPr>
        <w:t xml:space="preserve">kompleksowej usługi cateringowej dla uczestników </w:t>
      </w:r>
      <w:r w:rsidR="00314AE3">
        <w:rPr>
          <w:rFonts w:ascii="Times New Roman" w:hAnsi="Times New Roman" w:cs="Times New Roman"/>
        </w:rPr>
        <w:t>sześciu (</w:t>
      </w:r>
      <w:r w:rsidR="00166213" w:rsidRPr="00166213">
        <w:rPr>
          <w:rFonts w:ascii="Times New Roman" w:hAnsi="Times New Roman" w:cs="Times New Roman"/>
        </w:rPr>
        <w:t>6</w:t>
      </w:r>
      <w:r w:rsidR="00314AE3">
        <w:rPr>
          <w:rFonts w:ascii="Times New Roman" w:hAnsi="Times New Roman" w:cs="Times New Roman"/>
        </w:rPr>
        <w:t>)</w:t>
      </w:r>
      <w:r w:rsidR="00166213" w:rsidRPr="00166213">
        <w:rPr>
          <w:rFonts w:ascii="Times New Roman" w:hAnsi="Times New Roman" w:cs="Times New Roman"/>
        </w:rPr>
        <w:t xml:space="preserve"> konferencji naukowych, które odbędą się w dniach 5-21</w:t>
      </w:r>
      <w:r w:rsidR="00FB2B8D">
        <w:rPr>
          <w:rFonts w:ascii="Times New Roman" w:hAnsi="Times New Roman" w:cs="Times New Roman"/>
        </w:rPr>
        <w:t xml:space="preserve"> września </w:t>
      </w:r>
      <w:r w:rsidR="00166213" w:rsidRPr="00166213">
        <w:rPr>
          <w:rFonts w:ascii="Times New Roman" w:hAnsi="Times New Roman" w:cs="Times New Roman"/>
        </w:rPr>
        <w:t xml:space="preserve">2024 w Krakowie w salach audytoryjnych UJ zgodnie z wymaganiami jakościowymi i ilościowymi zawartymi w treści </w:t>
      </w:r>
      <w:r w:rsidR="00166213">
        <w:rPr>
          <w:rFonts w:ascii="Times New Roman" w:hAnsi="Times New Roman" w:cs="Times New Roman"/>
        </w:rPr>
        <w:t xml:space="preserve">Specyfikacji Warunków Zamówienia oraz </w:t>
      </w:r>
      <w:r w:rsidR="00166213" w:rsidRPr="00166213">
        <w:rPr>
          <w:rFonts w:ascii="Times New Roman" w:hAnsi="Times New Roman" w:cs="Times New Roman"/>
        </w:rPr>
        <w:t xml:space="preserve">załączników A </w:t>
      </w:r>
      <w:r w:rsidR="00166213">
        <w:rPr>
          <w:rFonts w:ascii="Times New Roman" w:hAnsi="Times New Roman" w:cs="Times New Roman"/>
        </w:rPr>
        <w:t>–</w:t>
      </w:r>
      <w:r w:rsidR="00166213" w:rsidRPr="00166213">
        <w:rPr>
          <w:rFonts w:ascii="Times New Roman" w:hAnsi="Times New Roman" w:cs="Times New Roman"/>
        </w:rPr>
        <w:t xml:space="preserve"> F</w:t>
      </w:r>
      <w:r w:rsidR="00166213">
        <w:rPr>
          <w:rFonts w:ascii="Times New Roman" w:hAnsi="Times New Roman" w:cs="Times New Roman"/>
        </w:rPr>
        <w:t xml:space="preserve"> do SWZ.</w:t>
      </w:r>
    </w:p>
    <w:p w14:paraId="573D518C" w14:textId="77777777" w:rsidR="00DD7E2C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zleca a Wykonawca zobowiązuje się wykonać wszelkie niezbędne czynności dla zrealizowania przedmiotu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określonego w §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Umowy, przy uwzględnieniu poniższych zasad:</w:t>
      </w:r>
    </w:p>
    <w:p w14:paraId="666E4AB0" w14:textId="77777777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>Zastawa na wszystkie posiłki musi być szklana i ceramiczna (wyklucza się tworzywo sztuczne);</w:t>
      </w:r>
    </w:p>
    <w:p w14:paraId="3034322E" w14:textId="555CC720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 xml:space="preserve">W przerwach obrad musi być uzupełniana woda mineralna dla prelegentów i wymieniane literatki w każdej z </w:t>
      </w:r>
      <w:proofErr w:type="spellStart"/>
      <w:r w:rsidR="00043F67">
        <w:rPr>
          <w:color w:val="000000"/>
          <w:sz w:val="22"/>
          <w:szCs w:val="22"/>
        </w:rPr>
        <w:t>sal</w:t>
      </w:r>
      <w:proofErr w:type="spellEnd"/>
      <w:r w:rsidR="00043F67">
        <w:rPr>
          <w:color w:val="000000"/>
          <w:sz w:val="22"/>
          <w:szCs w:val="22"/>
        </w:rPr>
        <w:t>,</w:t>
      </w:r>
      <w:r w:rsidRPr="00762995">
        <w:rPr>
          <w:color w:val="000000"/>
          <w:sz w:val="22"/>
          <w:szCs w:val="22"/>
        </w:rPr>
        <w:t xml:space="preserve"> w których odbywają się obrady (20 butelek 0,33 l dziennie na salę). </w:t>
      </w:r>
    </w:p>
    <w:p w14:paraId="5D75EC4B" w14:textId="77777777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>Podczas wszystkich dni zapewniona musi być profesjonalna obsługa kelnerska, uzupełniająca brakujące rzeczy i dbająca o porządek, czystość i sprawność wydawania napojów i posiłków. Obsługa kelnerska musi być każdorazowo jednolicie ubrana.</w:t>
      </w:r>
    </w:p>
    <w:p w14:paraId="0FF6F46E" w14:textId="77777777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>Lunch wydawany będzie każdorazowo ze stanowisk bufetowych z obsługą kelnerską.</w:t>
      </w:r>
    </w:p>
    <w:p w14:paraId="100BEB1E" w14:textId="77777777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>W przypadku obiadów (lunch) i przerw kawowych oraz spotkania przedstawicieli organizacji współpracujących stoły muszą być przystrojone obrusami oraz żywą dekoracją kwiatową, w przypadku uroczystego koktajlu (</w:t>
      </w:r>
      <w:proofErr w:type="spellStart"/>
      <w:r w:rsidRPr="00762995">
        <w:rPr>
          <w:color w:val="000000"/>
          <w:sz w:val="22"/>
          <w:szCs w:val="22"/>
        </w:rPr>
        <w:t>welcome</w:t>
      </w:r>
      <w:proofErr w:type="spellEnd"/>
      <w:r w:rsidRPr="00762995">
        <w:rPr>
          <w:color w:val="000000"/>
          <w:sz w:val="22"/>
          <w:szCs w:val="22"/>
        </w:rPr>
        <w:t xml:space="preserve"> </w:t>
      </w:r>
      <w:proofErr w:type="spellStart"/>
      <w:r w:rsidRPr="00762995">
        <w:rPr>
          <w:color w:val="000000"/>
          <w:sz w:val="22"/>
          <w:szCs w:val="22"/>
        </w:rPr>
        <w:t>reception</w:t>
      </w:r>
      <w:proofErr w:type="spellEnd"/>
      <w:r w:rsidRPr="00762995">
        <w:rPr>
          <w:color w:val="000000"/>
          <w:sz w:val="22"/>
          <w:szCs w:val="22"/>
        </w:rPr>
        <w:t>) i uroczystej kolacji - ekskluzywną dekoracją kwiatową.</w:t>
      </w:r>
    </w:p>
    <w:p w14:paraId="3447987E" w14:textId="77777777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 xml:space="preserve">W porozumieniu z organizatorem konferencji Wykonawca przygotuje dania dla osób z dietami; posiłki wegetariańskie, posiłki wegańskie, posiłki z dietą bezglutenową, bezcukrową i bez laktozy. Szczegóły dotyczące potraw wegańskich, bezglutenowych, bezcukrowych i bez laktozy zostaną uzgodnione z Wykonawcą w terminie </w:t>
      </w:r>
      <w:r>
        <w:rPr>
          <w:color w:val="000000"/>
          <w:sz w:val="22"/>
          <w:szCs w:val="22"/>
        </w:rPr>
        <w:t>do 7 dni przed dniem rozpoczęcia się konferencji</w:t>
      </w:r>
      <w:bookmarkStart w:id="13" w:name="_Hlk170752593"/>
      <w:r>
        <w:rPr>
          <w:color w:val="000000"/>
          <w:sz w:val="22"/>
          <w:szCs w:val="22"/>
        </w:rPr>
        <w:t xml:space="preserve"> za pośrednictwem poczty elektronicznej Wykonawcy dostępnej pod adresem wskazanym w § 5 ust. 2.2 Umowy</w:t>
      </w:r>
      <w:bookmarkEnd w:id="13"/>
      <w:r w:rsidRPr="00762995">
        <w:rPr>
          <w:color w:val="000000"/>
          <w:sz w:val="22"/>
          <w:szCs w:val="22"/>
        </w:rPr>
        <w:t>,</w:t>
      </w:r>
    </w:p>
    <w:p w14:paraId="39B1F543" w14:textId="77777777" w:rsidR="00DD7E2C" w:rsidRPr="0076299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 xml:space="preserve">Zaproponowane przez Wykonawcę menu zostanie zatwierdzone przez Zamawiającego nie później niż na 4 dni przed </w:t>
      </w:r>
      <w:r>
        <w:rPr>
          <w:color w:val="000000"/>
          <w:sz w:val="22"/>
          <w:szCs w:val="22"/>
        </w:rPr>
        <w:t>dniem rozpoczęcia się</w:t>
      </w:r>
      <w:r w:rsidRPr="00762995">
        <w:rPr>
          <w:color w:val="000000"/>
          <w:sz w:val="22"/>
          <w:szCs w:val="22"/>
        </w:rPr>
        <w:t xml:space="preserve"> konferencji</w:t>
      </w:r>
      <w:r>
        <w:rPr>
          <w:color w:val="000000"/>
          <w:sz w:val="22"/>
          <w:szCs w:val="22"/>
        </w:rPr>
        <w:t xml:space="preserve"> </w:t>
      </w:r>
      <w:r w:rsidRPr="001723E6">
        <w:rPr>
          <w:color w:val="000000"/>
          <w:sz w:val="22"/>
          <w:szCs w:val="22"/>
        </w:rPr>
        <w:t>za pośrednictwem poczty elektronicznej Wykonawcy dostępnej pod adresem wskazanym w § 5 ust. 2.2 Umowy</w:t>
      </w:r>
      <w:r w:rsidRPr="00762995">
        <w:rPr>
          <w:color w:val="000000"/>
          <w:sz w:val="22"/>
          <w:szCs w:val="22"/>
        </w:rPr>
        <w:t>.</w:t>
      </w:r>
    </w:p>
    <w:p w14:paraId="01A12B7A" w14:textId="77777777" w:rsidR="00A60525" w:rsidRDefault="00DD7E2C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314AE3">
        <w:rPr>
          <w:color w:val="000000"/>
          <w:sz w:val="22"/>
          <w:szCs w:val="22"/>
        </w:rPr>
        <w:t xml:space="preserve">Godziny świadczenia usług restauracyjnych i cateringowych muszą uwzględniać potrzeby Zamawiającego oraz wymagają z nim uzgodnienia, co nastąpi na co najmniej 5 dni przed datą rozpoczęcia konferencji za pośrednictwem poczty elektronicznej Wykonawcy dostępnej pod </w:t>
      </w:r>
      <w:r w:rsidRPr="00314AE3">
        <w:rPr>
          <w:color w:val="000000"/>
          <w:sz w:val="22"/>
          <w:szCs w:val="22"/>
        </w:rPr>
        <w:lastRenderedPageBreak/>
        <w:t>adresem wskazanym w § 5 ust. 2.2 Umowy.</w:t>
      </w:r>
    </w:p>
    <w:p w14:paraId="05967FA4" w14:textId="516743CF" w:rsidR="00A60525" w:rsidRPr="00FB2B8D" w:rsidRDefault="00A60525" w:rsidP="002907B9">
      <w:pPr>
        <w:pStyle w:val="Akapitzlist"/>
        <w:numPr>
          <w:ilvl w:val="1"/>
          <w:numId w:val="44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4F28AC">
        <w:rPr>
          <w:color w:val="000000" w:themeColor="text1"/>
          <w:sz w:val="22"/>
          <w:szCs w:val="22"/>
        </w:rPr>
        <w:t xml:space="preserve">Serwowane potrawy muszą być świeże, przyrządzone w dniu świadczenia usług gastronomicznych. Produkty muszą spełniać normy jakościowe i mieć ważny okres przydatności do spożycia. </w:t>
      </w:r>
    </w:p>
    <w:p w14:paraId="6BEF8A33" w14:textId="77777777" w:rsidR="00DD7E2C" w:rsidRPr="00314AE3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4AE3">
        <w:rPr>
          <w:rFonts w:ascii="Times New Roman" w:eastAsia="Times New Roman" w:hAnsi="Times New Roman" w:cs="Times New Roman"/>
          <w:color w:val="000000"/>
          <w:lang w:eastAsia="pl-PL"/>
        </w:rPr>
        <w:t>Wykonawca ponosi całkowitą odpowiedzialność materialną i prawną za powstałe u Zamawiającego, jak i osób trzecich, szkody spowodowane działalnością wynikłą z realizacji niniejszej Umowy.</w:t>
      </w:r>
    </w:p>
    <w:p w14:paraId="5F95BEDC" w14:textId="77777777" w:rsidR="00DD7E2C" w:rsidRPr="00314AE3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4AE3">
        <w:rPr>
          <w:rFonts w:ascii="Times New Roman" w:eastAsia="Times New Roman" w:hAnsi="Times New Roman" w:cs="Times New Roman"/>
          <w:color w:val="000000"/>
          <w:lang w:eastAsia="pl-PL"/>
        </w:rPr>
        <w:t>Wykonawca musi zapewnić gotowość do realizacji zamówienia w dniu zawarcia Umowy.</w:t>
      </w:r>
    </w:p>
    <w:p w14:paraId="0EC7F356" w14:textId="77777777" w:rsidR="00DD7E2C" w:rsidRPr="006101C7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314AE3">
        <w:rPr>
          <w:rFonts w:ascii="Times New Roman" w:eastAsia="Times New Roman" w:hAnsi="Times New Roman" w:cs="Times New Roman"/>
          <w:color w:val="000000"/>
          <w:lang w:eastAsia="pl-PL"/>
        </w:rPr>
        <w:t>Zamawiający informuje, iż w ramach Umowy wykorzysta co najmniej 60% wartości Umowy brutto, wskazanej w jej § 3 ust. 2 (minimalny zakres świadczenia). Wykonawcy nie przysługują roszczenia przeciwko Zamawiający</w:t>
      </w:r>
      <w:r w:rsidRPr="006101C7"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braku zlecenia usługi gastronomicznej (cateringowej) ponad minimalny zakres świadczenia.</w:t>
      </w:r>
    </w:p>
    <w:p w14:paraId="27CEF5EC" w14:textId="77777777" w:rsidR="00DD7E2C" w:rsidRPr="000159BF" w:rsidRDefault="00DD7E2C" w:rsidP="002907B9">
      <w:pPr>
        <w:numPr>
          <w:ilvl w:val="6"/>
          <w:numId w:val="4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Integralną częścią niniejszej </w:t>
      </w:r>
      <w:r>
        <w:rPr>
          <w:rFonts w:ascii="Times New Roman" w:eastAsia="Times New Roman" w:hAnsi="Times New Roman" w:cs="Times New Roman"/>
          <w:lang w:val="x-none" w:eastAsia="x-none"/>
        </w:rPr>
        <w:t>Umow</w:t>
      </w:r>
      <w:r w:rsidRPr="000159BF">
        <w:rPr>
          <w:rFonts w:ascii="Times New Roman" w:eastAsia="Times New Roman" w:hAnsi="Times New Roman" w:cs="Times New Roman"/>
          <w:lang w:val="x-none" w:eastAsia="x-none"/>
        </w:rPr>
        <w:t>y jest dokumentacja postępowania, w tym S</w:t>
      </w:r>
      <w:r w:rsidRPr="000159BF">
        <w:rPr>
          <w:rFonts w:ascii="Times New Roman" w:eastAsia="Times New Roman" w:hAnsi="Times New Roman" w:cs="Times New Roman"/>
          <w:lang w:eastAsia="x-none"/>
        </w:rPr>
        <w:t xml:space="preserve">WZ 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wraz z </w:t>
      </w:r>
      <w:r w:rsidRPr="000159BF">
        <w:rPr>
          <w:rFonts w:ascii="Times New Roman" w:eastAsia="Calibri" w:hAnsi="Times New Roman" w:cs="Times New Roman"/>
          <w:lang w:val="x-none"/>
        </w:rPr>
        <w:t>załącznikami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 oraz oferta Wykonawcy</w:t>
      </w:r>
      <w:r w:rsidRPr="000159BF">
        <w:rPr>
          <w:rFonts w:ascii="Times New Roman" w:eastAsia="Times New Roman" w:hAnsi="Times New Roman" w:cs="Times New Roman"/>
          <w:lang w:eastAsia="x-none"/>
        </w:rPr>
        <w:t xml:space="preserve"> z dnia ………….</w:t>
      </w:r>
      <w:r>
        <w:rPr>
          <w:rFonts w:ascii="Times New Roman" w:eastAsia="Times New Roman" w:hAnsi="Times New Roman" w:cs="Times New Roman"/>
          <w:lang w:eastAsia="x-none"/>
        </w:rPr>
        <w:t xml:space="preserve"> 2024 r.</w:t>
      </w:r>
    </w:p>
    <w:p w14:paraId="49BD23BE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8111506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426081B0" w14:textId="5CF1F2E6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Obowiązki</w:t>
      </w:r>
      <w:r w:rsidR="00A60525">
        <w:rPr>
          <w:rFonts w:ascii="Times New Roman" w:eastAsia="Times New Roman" w:hAnsi="Times New Roman" w:cs="Times New Roman"/>
          <w:b/>
          <w:lang w:eastAsia="pl-PL"/>
        </w:rPr>
        <w:t xml:space="preserve"> Stron</w:t>
      </w:r>
    </w:p>
    <w:p w14:paraId="0B5C162E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oświadcza, że posiada odpowiednią wiedzę, doświadczenie i dysponuje stosowną bazą do wykonania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y, a w szczególności posiada:</w:t>
      </w:r>
    </w:p>
    <w:p w14:paraId="66CBA2FF" w14:textId="77777777" w:rsidR="00DD7E2C" w:rsidRPr="000159BF" w:rsidRDefault="00DD7E2C" w:rsidP="002907B9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1.1</w:t>
      </w:r>
      <w:r w:rsidRPr="000159BF">
        <w:rPr>
          <w:rFonts w:ascii="Times New Roman" w:eastAsia="Times New Roman" w:hAnsi="Times New Roman" w:cs="Times New Roman"/>
          <w:lang w:eastAsia="pl-PL"/>
        </w:rPr>
        <w:tab/>
      </w:r>
      <w:r w:rsidRPr="000159BF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aktualne </w:t>
      </w:r>
      <w:r w:rsidRPr="000159BF">
        <w:rPr>
          <w:rFonts w:ascii="Times New Roman" w:eastAsia="Times New Roman" w:hAnsi="Times New Roman" w:cs="Times New Roman"/>
          <w:lang w:eastAsia="pl-PL"/>
        </w:rPr>
        <w:t>zaświadczenie i/lub decyzję wydan</w:t>
      </w:r>
      <w:r>
        <w:rPr>
          <w:rFonts w:ascii="Times New Roman" w:eastAsia="Times New Roman" w:hAnsi="Times New Roman" w:cs="Times New Roman"/>
          <w:lang w:eastAsia="pl-PL"/>
        </w:rPr>
        <w:t>e (</w:t>
      </w:r>
      <w:r w:rsidRPr="000159BF">
        <w:rPr>
          <w:rFonts w:ascii="Times New Roman" w:eastAsia="Times New Roman" w:hAnsi="Times New Roman" w:cs="Times New Roman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przez właściwy terenowo organ Państwowej Inspekcji Sanitarnej, na mocy postanowień ustawy z dnia 25 sierpnia 2006 r. o bezpieczeństwie żywności i </w:t>
      </w:r>
      <w:r w:rsidRPr="00C76121">
        <w:rPr>
          <w:rFonts w:ascii="Times New Roman" w:eastAsia="Times New Roman" w:hAnsi="Times New Roman" w:cs="Times New Roman"/>
          <w:lang w:eastAsia="pl-PL"/>
        </w:rPr>
        <w:t xml:space="preserve">żywienia (t. j. Dz. U. 2023 poz. </w:t>
      </w:r>
      <w:r>
        <w:rPr>
          <w:rFonts w:ascii="Times New Roman" w:eastAsia="Times New Roman" w:hAnsi="Times New Roman" w:cs="Times New Roman"/>
          <w:lang w:eastAsia="pl-PL"/>
        </w:rPr>
        <w:t>1448 ze zm.</w:t>
      </w:r>
      <w:r w:rsidRPr="00C76121">
        <w:rPr>
          <w:rFonts w:ascii="Times New Roman" w:eastAsia="Times New Roman" w:hAnsi="Times New Roman" w:cs="Times New Roman"/>
          <w:lang w:eastAsia="pl-PL"/>
        </w:rPr>
        <w:t>) i wydanych na jej podstawie aktów wykonawczych, o wpisie jego zakładu do rejestru i/lub zatwierdzeniu jego firmy jako zakładu spełniającego odpowiednie wymagania do prowadzenia działalności gastronomicznej, w tym również cateringowej oraz</w:t>
      </w:r>
    </w:p>
    <w:p w14:paraId="2D390AFF" w14:textId="77777777" w:rsidR="00DD7E2C" w:rsidRPr="000159BF" w:rsidRDefault="00DD7E2C" w:rsidP="002907B9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1.2</w:t>
      </w:r>
      <w:r w:rsidRPr="000159BF">
        <w:rPr>
          <w:rFonts w:ascii="Times New Roman" w:eastAsia="Times New Roman" w:hAnsi="Times New Roman" w:cs="Times New Roman"/>
          <w:lang w:eastAsia="pl-PL"/>
        </w:rPr>
        <w:tab/>
        <w:t>aktualn</w:t>
      </w:r>
      <w:r>
        <w:rPr>
          <w:rFonts w:ascii="Times New Roman" w:eastAsia="Times New Roman" w:hAnsi="Times New Roman" w:cs="Times New Roman"/>
          <w:lang w:eastAsia="pl-PL"/>
        </w:rPr>
        <w:t>ą decyzję/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zezwolenie na sprzedaż napojów alkoholowych zawierających do 18% alkoholu związaną(e) z organizacją przyjęć w dowolnym miejscu </w:t>
      </w:r>
      <w:r>
        <w:rPr>
          <w:rFonts w:ascii="Times New Roman" w:eastAsia="Times New Roman" w:hAnsi="Times New Roman" w:cs="Times New Roman"/>
          <w:lang w:eastAsia="pl-PL"/>
        </w:rPr>
        <w:t xml:space="preserve">(tzw. zezwolenie cateringowe) </w:t>
      </w:r>
      <w:r w:rsidRPr="000159BF">
        <w:rPr>
          <w:rFonts w:ascii="Times New Roman" w:eastAsia="Times New Roman" w:hAnsi="Times New Roman" w:cs="Times New Roman"/>
          <w:lang w:eastAsia="pl-PL"/>
        </w:rPr>
        <w:t>wydaną(e) przez właściwy miejscowo organ.</w:t>
      </w:r>
    </w:p>
    <w:p w14:paraId="0067A3DE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Wykonawca zapewnia obsługę cateringową i gastronomiczną (tj. w szczególności przygotowanie, transport, obsługę kelnerską, barmańską, stoły, nakrycia stołów/obrusy, dekoracje, zastawę szklaną lub ceramiczną).</w:t>
      </w:r>
    </w:p>
    <w:p w14:paraId="23063D36" w14:textId="2BCE05AA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zapewnia realizację przedmiotu niniejszej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zgodnie z zasadami i standardami jakościowymi określonymi w SWZ</w:t>
      </w:r>
      <w:r w:rsidR="00A60525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Załącznik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90615E">
        <w:rPr>
          <w:rFonts w:ascii="Times New Roman" w:eastAsia="Times New Roman" w:hAnsi="Times New Roman" w:cs="Times New Roman"/>
          <w:color w:val="000000"/>
          <w:lang w:eastAsia="pl-PL"/>
        </w:rPr>
        <w:t>-F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do SWZ, w ofercie Wykonawcy oraz postanowieniami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y wraz z jej </w:t>
      </w:r>
      <w:r w:rsidR="00A60525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ałącznikami.</w:t>
      </w:r>
    </w:p>
    <w:p w14:paraId="416717FC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przypadku uzasadnionych wątpliwości, że wydany posiłek lub napój zagraża życiu lub zdrowiu człowieka albo jej właściwości są niezgodne z przepisami Działu II ustawy z dnia 25 sierpnia 2006 r. o bezpieczeństwie żywności i </w:t>
      </w:r>
      <w:r w:rsidRPr="00C76121">
        <w:rPr>
          <w:rFonts w:ascii="Times New Roman" w:eastAsia="Times New Roman" w:hAnsi="Times New Roman" w:cs="Times New Roman"/>
          <w:lang w:eastAsia="pl-PL"/>
        </w:rPr>
        <w:t>żywienia (t. j. Dz. U. 2023 poz. 1448</w:t>
      </w:r>
      <w:r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C76121">
        <w:rPr>
          <w:rFonts w:ascii="Times New Roman" w:eastAsia="Times New Roman" w:hAnsi="Times New Roman" w:cs="Times New Roman"/>
          <w:lang w:eastAsia="pl-PL"/>
        </w:rPr>
        <w:t>),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Zamawiający może zlecić przeprowadzenie badań laboratoryjnych właściwej stacji sanitarno-epidemiologicznej. W przypadku, gdy wyniki przeprowadzonych badań laboratoryjnych potwierdzi uchybienia opisane w zdaniu pierwszym, ich koszt pokryje Wykonawca.</w:t>
      </w:r>
    </w:p>
    <w:p w14:paraId="2B0FFED5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Zamawiającemu na każdym etapie realizacji niniejszej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przysługuje uprawnienie do weryfikacji wydawanej uczestnikom liczby i gramatury posiłków. Przedmiotowej weryfikacji dokonywać będą upoważnieni przedstawiciele Zamawiającego.</w:t>
      </w:r>
    </w:p>
    <w:p w14:paraId="1FAFF484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Przedmiot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będzie realizowany przez Wykonawcę siłami własnymi/siłami własnymi i przy pomocy podwykonawców</w:t>
      </w:r>
      <w:r w:rsidRPr="000159B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3C443C34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Zlecenie wykonania części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podwykonawcom nie zmienia zobowiązania Wykonawcy względem Zamawiającego za należyte wykonanie tej części.</w:t>
      </w:r>
      <w:r w:rsidRPr="000159B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20C65EF9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Wykonawca jest odpowiedzialny za działania, uchybienia i zaniedbania podwykonawców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takim samym stopniu, jak za działania, uchybienia i zaniedbania własne.</w:t>
      </w:r>
      <w:r w:rsidRPr="000159B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4"/>
      </w:r>
    </w:p>
    <w:p w14:paraId="75364641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Wykonawca oświadcza, iż jest ubezpieczony od odpowiedzialności cywilnej w zakresie prowadzonej przez siebie działalności i posiada aktualną polisę ubezpieczeniową OC.</w:t>
      </w:r>
    </w:p>
    <w:p w14:paraId="3E32169C" w14:textId="77777777" w:rsidR="00DD7E2C" w:rsidRPr="000159BF" w:rsidRDefault="00DD7E2C" w:rsidP="002907B9">
      <w:pPr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hAnsi="Times New Roman" w:cs="Times New Roman"/>
        </w:rPr>
        <w:t xml:space="preserve">Jeśli Wykonawca w toku postępowania o udzielenia zamówienia publicznego w wyniku, którego zawarto niniejszą </w:t>
      </w:r>
      <w:r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 xml:space="preserve">ę, powoływał się na zasoby innych podmiotów będących jego podwykonawcami, w zakresie wskazanym w art. 118 ust. 1 w zw. z art. 122 ustawy PZP, w celu wykazania spełniania warunków udziału w postępowaniu, Wykonawca jest obowiązany wykazać, że proponowany inny podwykonawca lub on samodzielnie spełnia je w stopniu nie mniejszym niż dotychczasowy podmiot (podwykonawca). </w:t>
      </w:r>
    </w:p>
    <w:p w14:paraId="229A4733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AA31EB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0349B54E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Rozliczenie między stronami</w:t>
      </w:r>
    </w:p>
    <w:p w14:paraId="3DBD15E7" w14:textId="77777777" w:rsidR="00DD7E2C" w:rsidRPr="000159BF" w:rsidRDefault="00DD7E2C" w:rsidP="002907B9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Wysokość wynagrodzenia przysługującego Wykonawcy za wykonanie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ustalona została na podstawie oferty Wykonawcy.</w:t>
      </w:r>
    </w:p>
    <w:p w14:paraId="19FE0AFA" w14:textId="72A0F842" w:rsidR="00DD7E2C" w:rsidRPr="000159BF" w:rsidRDefault="00DD7E2C" w:rsidP="002907B9">
      <w:pPr>
        <w:pStyle w:val="Tekstpodstawowy"/>
        <w:numPr>
          <w:ilvl w:val="0"/>
          <w:numId w:val="34"/>
        </w:numPr>
        <w:tabs>
          <w:tab w:val="num" w:pos="426"/>
        </w:tabs>
        <w:suppressAutoHyphens w:val="0"/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0159BF">
        <w:rPr>
          <w:rFonts w:ascii="Times New Roman" w:hAnsi="Times New Roman" w:cs="Times New Roman"/>
          <w:sz w:val="22"/>
          <w:szCs w:val="22"/>
        </w:rPr>
        <w:t xml:space="preserve">Wynagrodzenie maksymalne za przedmiot </w:t>
      </w:r>
      <w:r>
        <w:rPr>
          <w:rFonts w:ascii="Times New Roman" w:hAnsi="Times New Roman" w:cs="Times New Roman"/>
          <w:sz w:val="22"/>
          <w:szCs w:val="22"/>
        </w:rPr>
        <w:t>Umow</w:t>
      </w:r>
      <w:r w:rsidRPr="000159BF">
        <w:rPr>
          <w:rFonts w:ascii="Times New Roman" w:hAnsi="Times New Roman" w:cs="Times New Roman"/>
          <w:sz w:val="22"/>
          <w:szCs w:val="22"/>
        </w:rPr>
        <w:t xml:space="preserve">y ustala się na </w:t>
      </w:r>
      <w:r w:rsidRPr="000159BF">
        <w:rPr>
          <w:rFonts w:ascii="Times New Roman" w:hAnsi="Times New Roman" w:cs="Times New Roman"/>
          <w:b/>
          <w:bCs/>
          <w:sz w:val="22"/>
          <w:szCs w:val="22"/>
        </w:rPr>
        <w:t>kwotę netto …</w:t>
      </w:r>
      <w:r w:rsidR="00A60525">
        <w:rPr>
          <w:rFonts w:ascii="Times New Roman" w:hAnsi="Times New Roman" w:cs="Times New Roman"/>
          <w:b/>
          <w:bCs/>
          <w:sz w:val="22"/>
          <w:szCs w:val="22"/>
        </w:rPr>
        <w:t>…..</w:t>
      </w:r>
      <w:r w:rsidRPr="000159BF">
        <w:rPr>
          <w:rFonts w:ascii="Times New Roman" w:hAnsi="Times New Roman" w:cs="Times New Roman"/>
          <w:b/>
          <w:bCs/>
          <w:sz w:val="22"/>
          <w:szCs w:val="22"/>
        </w:rPr>
        <w:t>……… PLN co po doliczeniu należnej stawki podatku od towarów i usług VAT w wysokości …….%, daje kwotę:</w:t>
      </w:r>
      <w:r w:rsidRPr="000159BF">
        <w:rPr>
          <w:rFonts w:ascii="Times New Roman" w:hAnsi="Times New Roman" w:cs="Times New Roman"/>
          <w:b/>
          <w:bCs/>
          <w:sz w:val="22"/>
          <w:szCs w:val="22"/>
          <w:u w:val="single"/>
        </w:rPr>
        <w:t>...................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0159B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PLN brutto (słownie: .......................złotych </w:t>
      </w:r>
      <w:r w:rsidRPr="000159BF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00</w:t>
      </w:r>
      <w:r w:rsidRPr="000159BF">
        <w:rPr>
          <w:rFonts w:ascii="Times New Roman" w:hAnsi="Times New Roman" w:cs="Times New Roman"/>
          <w:b/>
          <w:bCs/>
          <w:sz w:val="22"/>
          <w:szCs w:val="22"/>
          <w:u w:val="single"/>
        </w:rPr>
        <w:t>/</w:t>
      </w:r>
      <w:r w:rsidRPr="000159BF">
        <w:rPr>
          <w:rFonts w:ascii="Times New Roman" w:hAnsi="Times New Roman" w:cs="Times New Roman"/>
          <w:b/>
          <w:bCs/>
          <w:sz w:val="22"/>
          <w:szCs w:val="22"/>
          <w:u w:val="single"/>
          <w:vertAlign w:val="subscript"/>
        </w:rPr>
        <w:t>100</w:t>
      </w:r>
      <w:r w:rsidRPr="000159BF">
        <w:rPr>
          <w:rFonts w:ascii="Times New Roman" w:hAnsi="Times New Roman" w:cs="Times New Roman"/>
          <w:b/>
          <w:bCs/>
          <w:sz w:val="22"/>
          <w:szCs w:val="22"/>
        </w:rPr>
        <w:t xml:space="preserve">), </w:t>
      </w:r>
      <w:r w:rsidRPr="000159BF">
        <w:rPr>
          <w:rFonts w:ascii="Times New Roman" w:hAnsi="Times New Roman" w:cs="Times New Roman"/>
          <w:sz w:val="22"/>
          <w:szCs w:val="22"/>
        </w:rPr>
        <w:t xml:space="preserve">przy czym szczegółową kalkulację w podziale na poszczególne wydarzenia i ceny jednostkowe poszczególnych posiłków zawiera Załącznik nr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159BF">
        <w:rPr>
          <w:rFonts w:ascii="Times New Roman" w:hAnsi="Times New Roman" w:cs="Times New Roman"/>
          <w:sz w:val="22"/>
          <w:szCs w:val="22"/>
        </w:rPr>
        <w:t xml:space="preserve"> do </w:t>
      </w:r>
      <w:r>
        <w:rPr>
          <w:rFonts w:ascii="Times New Roman" w:hAnsi="Times New Roman" w:cs="Times New Roman"/>
          <w:sz w:val="22"/>
          <w:szCs w:val="22"/>
        </w:rPr>
        <w:t>Umow</w:t>
      </w:r>
      <w:r w:rsidRPr="000159BF">
        <w:rPr>
          <w:rFonts w:ascii="Times New Roman" w:hAnsi="Times New Roman" w:cs="Times New Roman"/>
          <w:sz w:val="22"/>
          <w:szCs w:val="22"/>
        </w:rPr>
        <w:t>y.</w:t>
      </w:r>
    </w:p>
    <w:p w14:paraId="41F7CAF3" w14:textId="29354611" w:rsidR="00DD7E2C" w:rsidRPr="007E5C88" w:rsidRDefault="00DD7E2C" w:rsidP="002907B9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Rozliczenie nastąpi na podstawie</w:t>
      </w:r>
      <w:r w:rsidR="00FB2B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B2B8D" w:rsidRPr="00FB2B8D">
        <w:rPr>
          <w:rFonts w:ascii="Times New Roman" w:eastAsia="Times New Roman" w:hAnsi="Times New Roman" w:cs="Times New Roman"/>
          <w:color w:val="000000"/>
          <w:lang w:eastAsia="pl-PL"/>
        </w:rPr>
        <w:t>rzeczywistej liczby osób biorących udział w konferencji,</w:t>
      </w:r>
      <w:r w:rsidR="00FB2B8D">
        <w:rPr>
          <w:rFonts w:ascii="Times New Roman" w:eastAsia="Times New Roman" w:hAnsi="Times New Roman" w:cs="Times New Roman"/>
          <w:color w:val="000000"/>
          <w:lang w:eastAsia="pl-PL"/>
        </w:rPr>
        <w:t xml:space="preserve"> przy czym </w:t>
      </w:r>
      <w:r w:rsidR="007E5C88">
        <w:rPr>
          <w:rFonts w:ascii="Times New Roman" w:eastAsia="Times New Roman" w:hAnsi="Times New Roman" w:cs="Times New Roman"/>
          <w:color w:val="000000"/>
          <w:lang w:eastAsia="pl-PL"/>
        </w:rPr>
        <w:t>Zamawiający</w:t>
      </w:r>
      <w:r w:rsidR="00FB2B8D">
        <w:rPr>
          <w:rFonts w:ascii="Times New Roman" w:eastAsia="Times New Roman" w:hAnsi="Times New Roman" w:cs="Times New Roman"/>
          <w:color w:val="000000"/>
          <w:lang w:eastAsia="pl-PL"/>
        </w:rPr>
        <w:t xml:space="preserve"> poda </w:t>
      </w:r>
      <w:r w:rsidR="007E5C88" w:rsidRPr="007E5C88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ostatecznie zadeklarowaną liczbę </w:t>
      </w:r>
      <w:r w:rsidR="007E5C88">
        <w:rPr>
          <w:rFonts w:ascii="Times New Roman" w:eastAsia="Times New Roman" w:hAnsi="Times New Roman" w:cs="Times New Roman"/>
          <w:color w:val="000000"/>
          <w:lang w:eastAsia="pl-PL"/>
        </w:rPr>
        <w:t xml:space="preserve">uczestników konferencji </w:t>
      </w:r>
      <w:r w:rsidRPr="007E5C88">
        <w:rPr>
          <w:rFonts w:ascii="Times New Roman" w:eastAsia="Times New Roman" w:hAnsi="Times New Roman" w:cs="Times New Roman"/>
          <w:lang w:eastAsia="pl-PL"/>
        </w:rPr>
        <w:t>za pośrednictwem poczty elektronicznej Wykonawcy dostępnej pod adresem wskazanym w § 5 ust. 2.2 Umowy</w:t>
      </w:r>
      <w:r w:rsidRPr="007E5C88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7E5C88">
        <w:rPr>
          <w:rFonts w:ascii="Times New Roman" w:eastAsia="Times New Roman" w:hAnsi="Times New Roman" w:cs="Times New Roman"/>
          <w:b/>
          <w:color w:val="000000"/>
          <w:lang w:eastAsia="pl-PL"/>
        </w:rPr>
        <w:t>nie później niż na 4 (czterech) dni przed rozpoczęciem konferencji</w:t>
      </w:r>
      <w:r w:rsidR="008E386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7E5C88">
        <w:rPr>
          <w:rFonts w:ascii="Times New Roman" w:eastAsia="Times New Roman" w:hAnsi="Times New Roman" w:cs="Times New Roman"/>
          <w:color w:val="000000"/>
          <w:lang w:eastAsia="pl-PL"/>
        </w:rPr>
        <w:t>Ponadto</w:t>
      </w:r>
      <w:r w:rsidRPr="007E5C88">
        <w:rPr>
          <w:rFonts w:ascii="Times New Roman" w:eastAsia="Times New Roman" w:hAnsi="Times New Roman" w:cs="Times New Roman"/>
          <w:lang w:eastAsia="pl-PL"/>
        </w:rPr>
        <w:t xml:space="preserve"> w ramach rozliczenia Zamawiający zastrzega sobie możliwość zwrotu oryginalnie zapieczętowanych (zakorkowanych) butelek alkoholu niewykorzystanych w czasie trwania uroczystości, przy czym nie więcej niż 40% wartości Umowy brutto, wskazanej w ust. 2 powyżej </w:t>
      </w:r>
      <w:r w:rsidRPr="000159BF">
        <w:rPr>
          <w:rStyle w:val="Odwoanieprzypisudolnego"/>
          <w:rFonts w:ascii="Times New Roman" w:eastAsia="Times New Roman" w:hAnsi="Times New Roman"/>
          <w:lang w:eastAsia="pl-PL"/>
        </w:rPr>
        <w:footnoteReference w:id="5"/>
      </w:r>
      <w:r w:rsidRPr="007E5C88">
        <w:rPr>
          <w:rFonts w:ascii="Times New Roman" w:eastAsia="Times New Roman" w:hAnsi="Times New Roman" w:cs="Times New Roman"/>
          <w:lang w:eastAsia="pl-PL"/>
        </w:rPr>
        <w:t>. Wynagrodzenie Wykonawcy zostanie pomniejszone o faktyczną liczbę zwróconych butelek alkoholu po cenach stosowanych w zakładzie Wykonawcy w dniu zadeklarowania przez Zamawiającego ostatecznej liczby osób biorących udział w </w:t>
      </w:r>
      <w:r w:rsidR="00062234">
        <w:rPr>
          <w:rFonts w:ascii="Times New Roman" w:eastAsia="Times New Roman" w:hAnsi="Times New Roman" w:cs="Times New Roman"/>
          <w:lang w:eastAsia="pl-PL"/>
        </w:rPr>
        <w:t>konferencji</w:t>
      </w:r>
      <w:r w:rsidR="00062234" w:rsidRPr="007E5C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5C88">
        <w:rPr>
          <w:rFonts w:ascii="Times New Roman" w:eastAsia="Times New Roman" w:hAnsi="Times New Roman" w:cs="Times New Roman"/>
          <w:lang w:eastAsia="pl-PL"/>
        </w:rPr>
        <w:t>uroczystościach. Strony oświadczają, że postanowienia zdania 1. nie mają zastosowania do wina uniwersyteckiego zapewnionego przez Zamawiającego, które nie podlega rozliczeniu z Wykonawcą w ramach niniejszej Umowy</w:t>
      </w:r>
      <w:r w:rsidRPr="000159BF">
        <w:rPr>
          <w:rStyle w:val="Odwoanieprzypisudolnego"/>
          <w:rFonts w:ascii="Times New Roman" w:eastAsia="Times New Roman" w:hAnsi="Times New Roman"/>
          <w:lang w:eastAsia="pl-PL"/>
        </w:rPr>
        <w:footnoteReference w:id="6"/>
      </w:r>
      <w:r w:rsidRPr="007E5C88">
        <w:rPr>
          <w:rFonts w:ascii="Times New Roman" w:eastAsia="Times New Roman" w:hAnsi="Times New Roman" w:cs="Times New Roman"/>
          <w:lang w:eastAsia="pl-PL"/>
        </w:rPr>
        <w:t>. Ostatecznie wynagrodzenie Wykonawcy stanowi sumę iloczynu ceny jednostkowej brutto za danego rodzaju posiłek lub napój oraz rzeczywistej liczby uczestników konferencji konsumujących dany rodzaj posiłku lub napoju.</w:t>
      </w:r>
    </w:p>
    <w:p w14:paraId="5A31939C" w14:textId="2460FA28" w:rsidR="00DD7E2C" w:rsidRPr="000159BF" w:rsidRDefault="00DD7E2C" w:rsidP="002907B9">
      <w:pPr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Wynagrodzenie, o którym mowa powyżej obejmuje wszelkie koszty związane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z realizacją zamówienia, w szczególności: koszt usługi cateringowej, gastronomicznej, przygotowania, transportu (dowozu) i serwowania posiłków, pełnej obsługi kelnerskiej, barmańskiej, zastawy, zapewnienia stołów, stolików i krzeseł wraz z ich nakryciami, koszt zapewnienia niezbędnego sprzętu, dekoracji, przygotowania posiłków dietetycznych – zgodnie z wymaganiami Zamawiającego oraz porządkowania </w:t>
      </w:r>
      <w:proofErr w:type="spellStart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D61F22">
        <w:rPr>
          <w:rFonts w:ascii="Times New Roman" w:eastAsia="Times New Roman" w:hAnsi="Times New Roman" w:cs="Times New Roman"/>
          <w:color w:val="000000"/>
          <w:lang w:eastAsia="pl-PL"/>
        </w:rPr>
        <w:t xml:space="preserve">koszt uzyskania pozwoleń na wjazd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i koszty stałe.</w:t>
      </w:r>
    </w:p>
    <w:p w14:paraId="3AF89E84" w14:textId="77777777" w:rsidR="00DD7E2C" w:rsidRPr="000159BF" w:rsidRDefault="00DD7E2C" w:rsidP="002907B9">
      <w:pPr>
        <w:numPr>
          <w:ilvl w:val="0"/>
          <w:numId w:val="5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Zamawiający jest płatnikiem VAT i posiada NIP PL 675-000-22-36.</w:t>
      </w:r>
    </w:p>
    <w:p w14:paraId="6EE5F56F" w14:textId="77777777" w:rsidR="00DD7E2C" w:rsidRPr="000159BF" w:rsidRDefault="00DD7E2C" w:rsidP="002907B9">
      <w:pPr>
        <w:numPr>
          <w:ilvl w:val="0"/>
          <w:numId w:val="5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jest płatnikiem VAT i posiada NIP PL................................  lub nie jest podatnikiem VAT na terytorium Rzeczpospolitej Polskiej.</w:t>
      </w:r>
    </w:p>
    <w:p w14:paraId="0705881B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A43331F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§ 4</w:t>
      </w:r>
    </w:p>
    <w:p w14:paraId="7F0D18C1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Warunki płatności</w:t>
      </w:r>
    </w:p>
    <w:p w14:paraId="347BA4EB" w14:textId="1F912032" w:rsidR="00DD7E2C" w:rsidRPr="0068410A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5BB1EA9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otrzyma wynagrodzenie na podstawie faktury</w:t>
      </w:r>
      <w:r w:rsidR="00D609E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="00D609EE">
        <w:rPr>
          <w:rFonts w:ascii="Times New Roman" w:eastAsia="Times New Roman" w:hAnsi="Times New Roman" w:cs="Times New Roman"/>
          <w:color w:val="000000" w:themeColor="text1"/>
          <w:lang w:eastAsia="pl-PL"/>
        </w:rPr>
        <w:t>częsciowej</w:t>
      </w:r>
      <w:proofErr w:type="spellEnd"/>
      <w:r w:rsidRPr="05BB1EA9">
        <w:rPr>
          <w:rFonts w:ascii="Times New Roman" w:eastAsia="Times New Roman" w:hAnsi="Times New Roman" w:cs="Times New Roman"/>
          <w:color w:val="000000" w:themeColor="text1"/>
          <w:lang w:eastAsia="pl-PL"/>
        </w:rPr>
        <w:t>/rachunku</w:t>
      </w:r>
      <w:r w:rsidR="00D609E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częściowego </w:t>
      </w:r>
      <w:r w:rsidRPr="05BB1E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wystawionej/wystawionego przez Wykonawcę po zakończeniu realizacji przedmiotu Umowy, potwierdzonej podpisanym bez zastrzeżeń protokołem odbioru przedmiotu zamówienia i złożeniu faktury w siedzibie sekretariatu</w:t>
      </w:r>
      <w:r w:rsidRPr="05BB1EA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 </w:t>
      </w:r>
      <w:r w:rsidR="368555B3" w:rsidRPr="05BB1EA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Sekcji ds. Konferencji </w:t>
      </w:r>
      <w:proofErr w:type="spellStart"/>
      <w:r w:rsidR="368555B3" w:rsidRPr="05BB1EA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CPiK</w:t>
      </w:r>
      <w:proofErr w:type="spellEnd"/>
      <w:r w:rsidR="368555B3" w:rsidRPr="05BB1EA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 ul. Michałowskiego 9</w:t>
      </w:r>
      <w:r w:rsidR="00A60525" w:rsidRPr="00A60525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, Kraków.</w:t>
      </w:r>
    </w:p>
    <w:p w14:paraId="06728824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410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Termin zapłaty faktury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za wykonaną bez zastrzeżeń usługi dla potrzeb danej uroczystości, stanowiącą część przedmiotu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y ustala się </w:t>
      </w: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do 30 dni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od dnia doręczenia prawidłowo wystawionej faktury częściowej do siedziby wskazanej powyżej w ust. 1.</w:t>
      </w:r>
    </w:p>
    <w:p w14:paraId="72DD8C77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Faktura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/Rachunek winny być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wystawi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ona/y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 następujący sposób:</w:t>
      </w:r>
    </w:p>
    <w:p w14:paraId="3862A4B2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Uniwersytet Jagielloński, ul. Gołębia 24, 31-007 Kraków</w:t>
      </w:r>
    </w:p>
    <w:p w14:paraId="3B55170F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NIP: 675-000-22-36, REGON: 000001270</w:t>
      </w:r>
    </w:p>
    <w:p w14:paraId="4A625E7C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i opatrzona dopiskiem, dla jakiej Jednostki Zamawiającego zrealizowano zamówienie.</w:t>
      </w:r>
    </w:p>
    <w:p w14:paraId="3ACF9230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wystawiania ustrukturyzowanych faktur elektronicznych w rozumieniu art. 6 ust. 1 ustawy z </w:t>
      </w:r>
      <w:r w:rsidRPr="00DE1A8D">
        <w:rPr>
          <w:rFonts w:ascii="Times New Roman" w:eastAsia="Times New Roman" w:hAnsi="Times New Roman" w:cs="Times New Roman"/>
          <w:color w:val="000000"/>
          <w:lang w:eastAsia="pl-PL"/>
        </w:rPr>
        <w:t xml:space="preserve">dnia 9 listopada 2018 r. o elektronicznym fakturowaniu w zamówieniach publicznych, koncesjach na roboty budowlane lub usługi oraz partnerstwie </w:t>
      </w:r>
      <w:proofErr w:type="spellStart"/>
      <w:r w:rsidRPr="00DE1A8D">
        <w:rPr>
          <w:rFonts w:ascii="Times New Roman" w:eastAsia="Times New Roman" w:hAnsi="Times New Roman" w:cs="Times New Roman"/>
          <w:color w:val="000000"/>
          <w:lang w:eastAsia="pl-PL"/>
        </w:rPr>
        <w:t>publiczno</w:t>
      </w:r>
      <w:proofErr w:type="spellEnd"/>
      <w:r w:rsidRPr="00DE1A8D">
        <w:rPr>
          <w:rFonts w:ascii="Times New Roman" w:eastAsia="Times New Roman" w:hAnsi="Times New Roman" w:cs="Times New Roman"/>
          <w:color w:val="000000"/>
          <w:lang w:eastAsia="pl-PL"/>
        </w:rPr>
        <w:t xml:space="preserve"> – prywatnym (t. j. Dz. U. 2020 poz. 1666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ze zm.</w:t>
      </w:r>
      <w:r w:rsidRPr="00DE1A8D">
        <w:rPr>
          <w:rFonts w:ascii="Times New Roman" w:eastAsia="Times New Roman" w:hAnsi="Times New Roman" w:cs="Times New Roman"/>
          <w:color w:val="000000"/>
          <w:lang w:eastAsia="pl-PL"/>
        </w:rPr>
        <w:t>) za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pośrednictwem Platformy Elektronicznego Fakturowania dostępnej pod adresem </w:t>
      </w:r>
      <w:hyperlink r:id="rId46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https://efaktura.gov.pl/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, Wykonawca zobowiązuje się do wpisania w polu „referencja” następujący adres e-mail: …………………</w:t>
      </w:r>
    </w:p>
    <w:p w14:paraId="48281ECB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Miejscem płatności jest bank Zamawiającego, a za dzień zapłaty wynagrodzenia uważany będzie dzień obciążenia rachunku Zamawiającego.</w:t>
      </w:r>
    </w:p>
    <w:p w14:paraId="4632260A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zobowiązany jest do wskazania na fakturze numeru rachunku rozliczeniowego, który został ujawniony w wykazie podmiotów zarejestrowanych jako podatnicy VAT, niezarejestrowanych oraz wykreślonych i przywróconych do rejestru VAT prowadzonym przez Szefa Krajowej Administracji Skarbowej (tzw. „Biała lista” – art. 96b ust. 1 ustawy VAT).</w:t>
      </w:r>
    </w:p>
    <w:p w14:paraId="0CEA34BD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</w:p>
    <w:p w14:paraId="0FF5E7BE" w14:textId="77777777" w:rsidR="00DD7E2C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Zamawiający w przypadku, gdy Wykonawca jest zarejestrowany jako czynny podatnik podatku od towarów i usług Zamawiający może dokonać płatności wynagrodzenia z zastosowaniem mechanizmu podzielonej płatności, to jest w sposób wskazany w art. 108a ust. 2 ustawy z dnia 11 marca 2004 r. o podatku od towarów i usług (t. j. Dz. U. 202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361 ze zm.)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Postanowień zdania 1. nie stosuje się, gdy przedmiot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stanowi czynność zwolnioną z podatku VAT albo jest on objęty 0% stawką podatku VAT.</w:t>
      </w:r>
    </w:p>
    <w:p w14:paraId="67C81686" w14:textId="77777777" w:rsidR="00DD7E2C" w:rsidRPr="009439DB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39DB">
        <w:rPr>
          <w:rFonts w:ascii="Times New Roman" w:eastAsia="Times New Roman" w:hAnsi="Times New Roman" w:cs="Times New Roman"/>
          <w:color w:val="000000"/>
          <w:lang w:eastAsia="pl-PL"/>
        </w:rPr>
        <w:t>Wynagrodzenie przysługujące Wykonawcy jest płatne przelewem z rachunku Zamawiającego, na rachunek bankowy Wykonawcy wskazany w fakturze, z zastrzeżeniem ust. 7 i 8 powyżej.</w:t>
      </w:r>
    </w:p>
    <w:p w14:paraId="0214FCDB" w14:textId="77777777" w:rsidR="00DD7E2C" w:rsidRPr="000159BF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potwierdza, iż ujawniony na fakturze bankowy rachunek rozliczeniowy służy mu dla celów rozliczeń z tytułu prowadzonej przez niego działalności gospodarczej, dla którego prowadzony jest rachunek VAT.</w:t>
      </w:r>
    </w:p>
    <w:p w14:paraId="7A351FCB" w14:textId="77777777" w:rsidR="00DD7E2C" w:rsidRDefault="00DD7E2C" w:rsidP="002907B9">
      <w:pPr>
        <w:numPr>
          <w:ilvl w:val="1"/>
          <w:numId w:val="5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Wykonawcy nie przysługuje prawo przenoszenia, cesji, przekazu, zastawienia na podmioty trzecie swych praw, wierzytelności i zobowiązań wynikających z niniejszej Umowy, bez uprzedniej, pisemnej zgody Zamawiającego.</w:t>
      </w:r>
    </w:p>
    <w:p w14:paraId="63119E77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F92568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321CC905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Odbiór przedmiotu </w:t>
      </w:r>
      <w:r>
        <w:rPr>
          <w:rFonts w:ascii="Times New Roman" w:eastAsia="Times New Roman" w:hAnsi="Times New Roman" w:cs="Times New Roman"/>
          <w:b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15588E2D" w14:textId="77777777" w:rsidR="00DD7E2C" w:rsidRPr="000159BF" w:rsidRDefault="00DD7E2C" w:rsidP="002907B9">
      <w:pPr>
        <w:numPr>
          <w:ilvl w:val="3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 przystąpi do czynności odbioru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po zakończeniu realizacji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w zakresie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uroczystości objętej usługą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, w terminie uzgodnionym przez obydwie strony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01530129" w14:textId="77777777" w:rsidR="00DD7E2C" w:rsidRPr="000159BF" w:rsidRDefault="00DD7E2C" w:rsidP="002907B9">
      <w:pPr>
        <w:numPr>
          <w:ilvl w:val="3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Protokół odbioru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będzie sporządzony z udziałem upoważnionych przedstawicieli Stron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y:</w:t>
      </w:r>
    </w:p>
    <w:p w14:paraId="686026D5" w14:textId="77777777" w:rsidR="00DD7E2C" w:rsidRPr="000159BF" w:rsidRDefault="00DD7E2C" w:rsidP="002907B9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2.1</w:t>
      </w:r>
      <w:r w:rsidRPr="000159BF">
        <w:rPr>
          <w:rFonts w:ascii="Times New Roman" w:eastAsia="Times New Roman" w:hAnsi="Times New Roman" w:cs="Times New Roman"/>
          <w:lang w:eastAsia="pl-PL"/>
        </w:rPr>
        <w:tab/>
        <w:t xml:space="preserve">Ze strony Zamawiającego: </w:t>
      </w:r>
      <w:bookmarkStart w:id="14" w:name="_Hlk111536449"/>
      <w:r w:rsidRPr="000159BF">
        <w:rPr>
          <w:rFonts w:ascii="Times New Roman" w:eastAsia="Times New Roman" w:hAnsi="Times New Roman" w:cs="Times New Roman"/>
          <w:lang w:eastAsia="pl-PL"/>
        </w:rPr>
        <w:t>Pan/Pani</w:t>
      </w:r>
      <w:r>
        <w:rPr>
          <w:rFonts w:ascii="Times New Roman" w:eastAsia="Times New Roman" w:hAnsi="Times New Roman" w:cs="Times New Roman"/>
          <w:lang w:eastAsia="pl-PL"/>
        </w:rPr>
        <w:t xml:space="preserve"> ………….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; tel.: </w:t>
      </w: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0159BF">
        <w:rPr>
          <w:rFonts w:ascii="Times New Roman" w:eastAsia="Times New Roman" w:hAnsi="Times New Roman" w:cs="Times New Roman"/>
          <w:lang w:eastAsia="pl-PL"/>
        </w:rPr>
        <w:t>; e-mail</w:t>
      </w:r>
      <w:bookmarkEnd w:id="14"/>
      <w:r>
        <w:rPr>
          <w:rFonts w:ascii="Times New Roman" w:eastAsia="Times New Roman" w:hAnsi="Times New Roman" w:cs="Times New Roman"/>
          <w:lang w:eastAsia="pl-PL"/>
        </w:rPr>
        <w:t xml:space="preserve"> ……………</w:t>
      </w:r>
    </w:p>
    <w:p w14:paraId="4BBEA846" w14:textId="77777777" w:rsidR="00DD7E2C" w:rsidRPr="000159BF" w:rsidRDefault="00DD7E2C" w:rsidP="002907B9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2.2</w:t>
      </w:r>
      <w:r w:rsidRPr="000159BF">
        <w:rPr>
          <w:rFonts w:ascii="Times New Roman" w:eastAsia="Times New Roman" w:hAnsi="Times New Roman" w:cs="Times New Roman"/>
          <w:lang w:eastAsia="pl-PL"/>
        </w:rPr>
        <w:tab/>
        <w:t>Ze strony Wykonawcy: Pan/Pani……………………….; tel.: …………..; e-mail……….</w:t>
      </w:r>
    </w:p>
    <w:p w14:paraId="6C4A6423" w14:textId="77777777" w:rsidR="00DD7E2C" w:rsidRPr="000159BF" w:rsidRDefault="00DD7E2C" w:rsidP="002907B9">
      <w:pPr>
        <w:spacing w:after="0" w:line="240" w:lineRule="auto"/>
        <w:ind w:left="851"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po sprawdzeniu zgodności realizacji przedmiotu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z warunkami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SWZ wraz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>z załącznikami i ofertą Wykonawcy.</w:t>
      </w:r>
    </w:p>
    <w:p w14:paraId="7CF08354" w14:textId="77777777" w:rsidR="00DD7E2C" w:rsidRDefault="00DD7E2C" w:rsidP="002907B9">
      <w:pPr>
        <w:numPr>
          <w:ilvl w:val="3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D79D7">
        <w:rPr>
          <w:rFonts w:ascii="Times New Roman" w:eastAsia="Times New Roman" w:hAnsi="Times New Roman" w:cs="Times New Roman"/>
          <w:lang w:eastAsia="pl-PL"/>
        </w:rPr>
        <w:t xml:space="preserve">Strony zgodnie postanawiają, iż osoby wskazane w ust. 2 powyżej nie są uprawnione do podejmowania decyzji w zakresie zmiany zasad wykonywania Umowy, a także zaciągania nowych zobowiązań lub zmiany Umowy, chyba, że przedstawiciel Zamawiającego jest umocowany do reprezentacji Uniwersytetu Jagiellońskiego w Krakowie, zaś przedstawiciel Wykonawcy wchodzi </w:t>
      </w:r>
      <w:r w:rsidRPr="005D79D7">
        <w:rPr>
          <w:rFonts w:ascii="Times New Roman" w:eastAsia="Times New Roman" w:hAnsi="Times New Roman" w:cs="Times New Roman"/>
          <w:lang w:eastAsia="pl-PL"/>
        </w:rPr>
        <w:lastRenderedPageBreak/>
        <w:t>w skład Zarządu Wykonawcy albo Wykonawca jest przedsiębiorcą prowadzącym działalność gospodarczą, wpisanym do Centralnej Ewidencji I Informacji o Działalności Gospodarczej.</w:t>
      </w:r>
    </w:p>
    <w:p w14:paraId="31EB2E05" w14:textId="77777777" w:rsidR="00DD7E2C" w:rsidRPr="000159BF" w:rsidRDefault="00DD7E2C" w:rsidP="002907B9">
      <w:pPr>
        <w:numPr>
          <w:ilvl w:val="3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 zastrzega sobie możliwość zwrotu oryginalnie zapieczętowanych (zakorkowanych) butelek alkoholu niewykorzystanych w czasie trwania poszczególnych uroczystości, których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>faktyczna liczba zostanie odnotowana w treści protokołu odbioru częściowego</w:t>
      </w:r>
      <w:r w:rsidRPr="000159BF">
        <w:rPr>
          <w:rStyle w:val="Odwoanieprzypisudolnego"/>
          <w:rFonts w:ascii="Times New Roman" w:eastAsia="Times New Roman" w:hAnsi="Times New Roman"/>
          <w:lang w:eastAsia="pl-PL"/>
        </w:rPr>
        <w:footnoteReference w:id="7"/>
      </w:r>
      <w:r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08FB26AD" w14:textId="336B0186" w:rsidR="00A60525" w:rsidRPr="00A60525" w:rsidRDefault="00DD7E2C" w:rsidP="002907B9">
      <w:pPr>
        <w:numPr>
          <w:ilvl w:val="3"/>
          <w:numId w:val="5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60525">
        <w:rPr>
          <w:rFonts w:ascii="Times New Roman" w:hAnsi="Times New Roman" w:cs="Times New Roman"/>
        </w:rPr>
        <w:t>Za dzień odbioru przedmiotu Umowy Strony uważać będą dzień faktycznej realizacji przez Wykonawcę wszelkich czynności</w:t>
      </w:r>
      <w:r w:rsidRPr="00A60525">
        <w:rPr>
          <w:rFonts w:ascii="Times New Roman" w:eastAsia="Times New Roman" w:hAnsi="Times New Roman" w:cs="Times New Roman"/>
          <w:lang w:eastAsia="pl-PL"/>
        </w:rPr>
        <w:t xml:space="preserve"> w zakresie kompleksowej usługi cateringowej i gastronomicznej dla uczestników </w:t>
      </w:r>
      <w:r w:rsidR="00A60525">
        <w:rPr>
          <w:rFonts w:ascii="Times New Roman" w:hAnsi="Times New Roman" w:cs="Times New Roman"/>
          <w:i/>
          <w:iCs/>
          <w:u w:val="single"/>
        </w:rPr>
        <w:t>sześciu (</w:t>
      </w:r>
      <w:r w:rsidR="00A60525" w:rsidRPr="00A60525">
        <w:rPr>
          <w:rFonts w:ascii="Times New Roman" w:hAnsi="Times New Roman" w:cs="Times New Roman"/>
          <w:i/>
          <w:iCs/>
          <w:u w:val="single"/>
        </w:rPr>
        <w:t>6</w:t>
      </w:r>
      <w:r w:rsidR="00A60525">
        <w:rPr>
          <w:rFonts w:ascii="Times New Roman" w:hAnsi="Times New Roman" w:cs="Times New Roman"/>
          <w:i/>
          <w:iCs/>
          <w:u w:val="single"/>
        </w:rPr>
        <w:t>)</w:t>
      </w:r>
      <w:r w:rsidR="00A60525" w:rsidRPr="00A60525">
        <w:rPr>
          <w:rFonts w:ascii="Times New Roman" w:hAnsi="Times New Roman" w:cs="Times New Roman"/>
          <w:i/>
          <w:iCs/>
          <w:u w:val="single"/>
        </w:rPr>
        <w:t xml:space="preserve"> konferencji naukowych, które odbędę się w dniach 5-21</w:t>
      </w:r>
      <w:r w:rsidR="00FB2B8D">
        <w:rPr>
          <w:rFonts w:ascii="Times New Roman" w:hAnsi="Times New Roman" w:cs="Times New Roman"/>
          <w:i/>
          <w:iCs/>
          <w:u w:val="single"/>
        </w:rPr>
        <w:t xml:space="preserve"> września </w:t>
      </w:r>
      <w:r w:rsidR="00A60525" w:rsidRPr="00A60525">
        <w:rPr>
          <w:rFonts w:ascii="Times New Roman" w:hAnsi="Times New Roman" w:cs="Times New Roman"/>
          <w:i/>
          <w:iCs/>
          <w:u w:val="single"/>
        </w:rPr>
        <w:t>2024 w Krakowie w salach audytoryjnych UJ organizowanych przez Uniwersytet Jagielloński</w:t>
      </w:r>
    </w:p>
    <w:p w14:paraId="15A0D1C7" w14:textId="7AEA48E3" w:rsidR="00DD7E2C" w:rsidRPr="00A60525" w:rsidRDefault="00DD7E2C" w:rsidP="002907B9">
      <w:pPr>
        <w:numPr>
          <w:ilvl w:val="3"/>
          <w:numId w:val="5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60525">
        <w:rPr>
          <w:rFonts w:ascii="Times New Roman" w:eastAsia="Times New Roman" w:hAnsi="Times New Roman" w:cs="Times New Roman"/>
          <w:bCs/>
          <w:lang w:eastAsia="pl-PL"/>
        </w:rPr>
        <w:t>Zamawiający zastrzega sobie prawo odmowy podpisania protokołu odbioru w przypadku,</w:t>
      </w:r>
      <w:r w:rsidRPr="00A6052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gdy przedmiot Umowy</w:t>
      </w:r>
      <w:r w:rsidRPr="00A6052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6052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został zrealizowany wadliwie z naruszeniem zasad dotyczących sposobu </w:t>
      </w:r>
      <w:r w:rsidRPr="00A60525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i formy realizacji usług, określonych szczegółowo w SWZ wraz z załącznikami, Umową lub ofertą Wykonawcy.</w:t>
      </w:r>
    </w:p>
    <w:p w14:paraId="559C8AE5" w14:textId="77777777" w:rsidR="00DD7E2C" w:rsidRPr="005A4CFC" w:rsidRDefault="00DD7E2C" w:rsidP="002907B9">
      <w:pPr>
        <w:numPr>
          <w:ilvl w:val="3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Odbiór przedmiotu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nie wyłącza roszczeń Zamawiającego z tytułu niewykonania lub nienależytego wykonania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y.</w:t>
      </w:r>
    </w:p>
    <w:p w14:paraId="71895798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F24B58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364142D0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Odpowiedzialność za naruszenie </w:t>
      </w:r>
      <w:r>
        <w:rPr>
          <w:rFonts w:ascii="Times New Roman" w:eastAsia="Times New Roman" w:hAnsi="Times New Roman" w:cs="Times New Roman"/>
          <w:b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00AD0939" w14:textId="77777777" w:rsidR="00DD7E2C" w:rsidRPr="000159BF" w:rsidRDefault="00DD7E2C" w:rsidP="002907B9">
      <w:pPr>
        <w:pStyle w:val="Akapitzlist"/>
        <w:widowControl/>
        <w:numPr>
          <w:ilvl w:val="0"/>
          <w:numId w:val="20"/>
        </w:numPr>
        <w:jc w:val="both"/>
        <w:rPr>
          <w:sz w:val="22"/>
          <w:szCs w:val="22"/>
        </w:rPr>
      </w:pPr>
      <w:r w:rsidRPr="000159BF">
        <w:rPr>
          <w:sz w:val="22"/>
          <w:szCs w:val="22"/>
        </w:rPr>
        <w:t xml:space="preserve">Oprócz przypadków wymienionych w Kodeksie cywilnym Stronom przysługuje prawo odstąpienia od niniejszej </w:t>
      </w:r>
      <w:r>
        <w:rPr>
          <w:sz w:val="22"/>
          <w:szCs w:val="22"/>
        </w:rPr>
        <w:t>Umow</w:t>
      </w:r>
      <w:r w:rsidRPr="000159BF">
        <w:rPr>
          <w:sz w:val="22"/>
          <w:szCs w:val="22"/>
        </w:rPr>
        <w:t>y w razie zaistnienia okoliczności faktycznych wskazanych w ust. 2 poniżej.</w:t>
      </w:r>
    </w:p>
    <w:p w14:paraId="09477327" w14:textId="77777777" w:rsidR="00DD7E2C" w:rsidRPr="000159BF" w:rsidRDefault="00DD7E2C" w:rsidP="002907B9">
      <w:pPr>
        <w:numPr>
          <w:ilvl w:val="0"/>
          <w:numId w:val="20"/>
        </w:numPr>
        <w:tabs>
          <w:tab w:val="clear" w:pos="360"/>
          <w:tab w:val="num" w:pos="9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 może odstąpić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y, w części niewykonanej, w terminie 21 dni od dnia powzięcia wiadomości o zaistnieniu poniższych okoliczności, w przypadku:</w:t>
      </w:r>
    </w:p>
    <w:p w14:paraId="15194F6D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dowiedzenia się o tym, że Wykonawca na skutek swojej niewypłacalności nie wykonuje zobowiązań pieniężnych przez okres co najmniej 3 miesięcy</w:t>
      </w:r>
    </w:p>
    <w:p w14:paraId="0708C6AE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gdy zostanie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podjęta likwidacja Wykonawcy lub rozwiązanie Wykonawcy bez przeprowadzenia likwidacji, bądź nastąpi zakończenie prowadzenia działalności gospodarczej przez Wykonawcę albo wykreślenie Wykonawcy jako przedsiębiorcy z CEIDG, bądź śmierć osoby fizycznej będącej Wykonawcą,</w:t>
      </w:r>
    </w:p>
    <w:p w14:paraId="76BAB446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gdy został wydany nakaz zajęcia majątku Wykonawcy w stopniu umożliwiającym wykonanie niniejszego zamówienia,</w:t>
      </w:r>
    </w:p>
    <w:p w14:paraId="73A2C651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dowiedzenia się, iż Wykonawca utracił uprawnienia do świadczenia usług gastronomicznych objętych przedmiotem niniejszej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y,</w:t>
      </w:r>
    </w:p>
    <w:p w14:paraId="469F14C6" w14:textId="0E689481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cofnięcia Wykonawcy na mocy ostatecznej decyzji administracyjnej wydanej przez właściwy miejscowo organ zezwolenia na sprzedaż napojów alkoholowych zawierających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>do 18% alkoholu związanej (ego) z organizacją przyjęć w dowolnym miejscu</w:t>
      </w:r>
      <w:r>
        <w:rPr>
          <w:rFonts w:ascii="Times New Roman" w:eastAsia="Times New Roman" w:hAnsi="Times New Roman" w:cs="Times New Roman"/>
          <w:lang w:eastAsia="pl-PL"/>
        </w:rPr>
        <w:t xml:space="preserve"> (tzw.  Zezwolenie cateringowe)</w:t>
      </w:r>
      <w:r w:rsidR="00A60525">
        <w:rPr>
          <w:rStyle w:val="Odwoanieprzypisudolnego"/>
          <w:rFonts w:ascii="Times New Roman" w:eastAsia="Times New Roman" w:hAnsi="Times New Roman"/>
          <w:lang w:eastAsia="pl-PL"/>
        </w:rPr>
        <w:footnoteReference w:id="8"/>
      </w:r>
      <w:r w:rsidRPr="000159BF">
        <w:rPr>
          <w:rFonts w:ascii="Times New Roman" w:eastAsia="Times New Roman" w:hAnsi="Times New Roman" w:cs="Times New Roman"/>
          <w:lang w:eastAsia="pl-PL"/>
        </w:rPr>
        <w:t>,</w:t>
      </w:r>
    </w:p>
    <w:p w14:paraId="5FECD9CD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przypadku, gdy wyniki badań kontrolnych, wskazanych w § 2 ust. 4 niniejszej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wykażą, że wydane posiłki zagrażają życiu lub zdrowiu człowieka,</w:t>
      </w:r>
    </w:p>
    <w:p w14:paraId="1C6C8091" w14:textId="77777777" w:rsidR="00DD7E2C" w:rsidRPr="000159BF" w:rsidRDefault="00DD7E2C" w:rsidP="002907B9">
      <w:pPr>
        <w:numPr>
          <w:ilvl w:val="4"/>
          <w:numId w:val="5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gdy Zamawiający poweźmie informację o utracie przez Wykonawcę płynności finansowej,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szczególności zajęć komorniczych lub zajęć innych uprawnionych organów o łącznej wartości przekraczającej 200 000,00 PLN (słownie: dwieście tysięcy złotych </w:t>
      </w:r>
      <w:r w:rsidRPr="000159B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00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Pr="000159BF">
        <w:rPr>
          <w:rFonts w:ascii="Times New Roman" w:eastAsia="Times New Roman" w:hAnsi="Times New Roman" w:cs="Times New Roman"/>
          <w:color w:val="000000"/>
          <w:vertAlign w:val="subscript"/>
          <w:lang w:eastAsia="pl-PL"/>
        </w:rPr>
        <w:t>100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098CEE28" w14:textId="77777777" w:rsidR="00DD7E2C" w:rsidRPr="000159BF" w:rsidRDefault="00DD7E2C" w:rsidP="002907B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Zamawiający, niezależnie od postanowień ust. 2 powyżej, może odstąpić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w razie wystąpienia poniżej wskazanych okoliczności:</w:t>
      </w:r>
    </w:p>
    <w:p w14:paraId="7E991FD6" w14:textId="77777777" w:rsidR="00DD7E2C" w:rsidRPr="000159BF" w:rsidRDefault="00DD7E2C" w:rsidP="002907B9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terminie 30 dni od dnia powzięcia wiadomości o zaistnieniu istotnej zmiany okoliczności powodującej, że wykonanie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nie leży w interesie publicznym, czego nie można było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przewidzieć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w chwili zawarcia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lub dalsze wykonywanie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może zagrozić podstawowemu interesowi bezpieczeństwa państwa lub bezpieczeństwu publicznemu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>(art. 456 ust. 1 pkt 1 PZP),</w:t>
      </w:r>
    </w:p>
    <w:p w14:paraId="5367547E" w14:textId="77777777" w:rsidR="00DD7E2C" w:rsidRPr="000159BF" w:rsidRDefault="00DD7E2C" w:rsidP="002907B9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gdy dokonano zmiany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z naruszeniem art. 454 i art. 455 PZP,</w:t>
      </w:r>
    </w:p>
    <w:p w14:paraId="3E215A70" w14:textId="77777777" w:rsidR="00DD7E2C" w:rsidRPr="000159BF" w:rsidRDefault="00DD7E2C" w:rsidP="002907B9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w chwili zawarcia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podlegał wykluczeniu na podstawie art. 108 PZP,</w:t>
      </w:r>
    </w:p>
    <w:p w14:paraId="20974D69" w14:textId="77777777" w:rsidR="00DD7E2C" w:rsidRPr="000159BF" w:rsidRDefault="00DD7E2C" w:rsidP="002907B9">
      <w:pPr>
        <w:numPr>
          <w:ilvl w:val="0"/>
          <w:numId w:val="59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lastRenderedPageBreak/>
        <w:t xml:space="preserve">Trybunał Sprawiedliwości Unii Europejskiej stwierdził, w ramach procedury przewidzianej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 xml:space="preserve">w art. 258 Traktatu o funkcjonowaniu Unii Europejskiej, że Rzeczpospolita Polska uchybiła zobowiązaniom, które ciążą na niej na mocy Traktatów, dyrektywy 2014/24/UE, dyrektywy 2014/25/UE i dyrektywy 2009/81/WE, z uwagi na to, że Zamawiający udzielił zamówienia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>z naruszeniem prawa Unii Europejskiej.</w:t>
      </w:r>
    </w:p>
    <w:p w14:paraId="67817D00" w14:textId="77777777" w:rsidR="00DD7E2C" w:rsidRPr="000159BF" w:rsidRDefault="00DD7E2C" w:rsidP="002907B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przypadkach, o których mowa w ust. 3, Wykonawca może żądać wyłącznie wynagrodzenia należnego z tytułu wykonania części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6DA54A41" w14:textId="77777777" w:rsidR="00DD7E2C" w:rsidRPr="000159BF" w:rsidRDefault="00DD7E2C" w:rsidP="002907B9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Wykonawcy nie przysługuje odszkodowanie za odstąpienie Zamawiającego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z winy Wykonawcy oraz z przyczyn określonych w ust. 2 i 3 niniejszego paragrafu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791E96F9" w14:textId="77777777" w:rsidR="00DD7E2C" w:rsidRPr="000159BF" w:rsidRDefault="00DD7E2C" w:rsidP="002907B9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Zamawiający, korzystając z </w:t>
      </w:r>
      <w:r>
        <w:rPr>
          <w:rFonts w:ascii="Times New Roman" w:eastAsia="Times New Roman" w:hAnsi="Times New Roman" w:cs="Times New Roman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ego lub ustawowego prawa odstąpienia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może odstąpić – zgodnie ze swoim wyborem – od całości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lub od jej części. W przypadku, częściowego odstąpienia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Wykonawca może żądać wyłącznie wynagrodzenia należnego z tytułu wykonania części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2592B5EF" w14:textId="77777777" w:rsidR="00DD7E2C" w:rsidRPr="000159BF" w:rsidRDefault="00DD7E2C" w:rsidP="002907B9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Wykonawcy nie przysługuje odszkodowanie za odstąpienie Zamawiającego od 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z winy Wykonawcy.</w:t>
      </w:r>
    </w:p>
    <w:p w14:paraId="085A65D3" w14:textId="77777777" w:rsidR="00DD7E2C" w:rsidRPr="000159BF" w:rsidRDefault="00DD7E2C" w:rsidP="002907B9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Odstąpienie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powinno nastąpić w formie pisemnej pod rygorem nieważności takiego oświadczenia i powinno zawierać uzasadnienie. </w:t>
      </w:r>
    </w:p>
    <w:p w14:paraId="0F00F485" w14:textId="77777777" w:rsidR="00DD7E2C" w:rsidRPr="000159BF" w:rsidRDefault="00DD7E2C" w:rsidP="002907B9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Odstąpienie od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nie wpływa na istnienie i skuteczność roszczeń o zapłatę kar </w:t>
      </w:r>
      <w:r>
        <w:rPr>
          <w:rFonts w:ascii="Times New Roman" w:eastAsia="Times New Roman" w:hAnsi="Times New Roman" w:cs="Times New Roman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lang w:eastAsia="pl-PL"/>
        </w:rPr>
        <w:t>ych.</w:t>
      </w:r>
    </w:p>
    <w:p w14:paraId="32B153E1" w14:textId="77777777" w:rsidR="00DD7E2C" w:rsidRPr="000159BF" w:rsidRDefault="00DD7E2C" w:rsidP="002907B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7EBB61B" w14:textId="77777777" w:rsidR="00DD7E2C" w:rsidRPr="000159BF" w:rsidRDefault="00DD7E2C" w:rsidP="002907B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7</w:t>
      </w:r>
    </w:p>
    <w:p w14:paraId="08B5FBB5" w14:textId="77777777" w:rsidR="00DD7E2C" w:rsidRPr="000159BF" w:rsidRDefault="00DD7E2C" w:rsidP="002907B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Kary </w:t>
      </w:r>
      <w:r>
        <w:rPr>
          <w:rFonts w:ascii="Times New Roman" w:eastAsia="Times New Roman" w:hAnsi="Times New Roman" w:cs="Times New Roman"/>
          <w:b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e</w:t>
      </w:r>
    </w:p>
    <w:p w14:paraId="488616AF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Strony zastrzegają sobie prawo do dochodzenia kar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ych za niezgodne z niniejszą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ą lub nienależyte wykonanie zobowiązań z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y wynikających.</w:t>
      </w:r>
    </w:p>
    <w:p w14:paraId="5B211FCC" w14:textId="77777777" w:rsidR="00DD7E2C" w:rsidRPr="006101C7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Wykonawca, z wyjątkiem, gdy </w:t>
      </w:r>
      <w:r w:rsidRPr="006101C7">
        <w:rPr>
          <w:rFonts w:ascii="Times New Roman" w:eastAsia="Times New Roman" w:hAnsi="Times New Roman" w:cs="Times New Roman"/>
          <w:lang w:val="x-none"/>
        </w:rPr>
        <w:t>podstawę naliczenia kar umownych stanowią jego zachowania niezwiązane bezpośrednio lub pośrednio z przedmiotem Umowy lub jej prawidłowym wykonaniem, oraz z zastrzeżeniem ust. 4, zapłaci Zamawiającemu karę umowną w przypadku</w:t>
      </w:r>
      <w:r w:rsidRPr="006101C7">
        <w:rPr>
          <w:rFonts w:ascii="Times New Roman" w:eastAsia="Times New Roman" w:hAnsi="Times New Roman" w:cs="Times New Roman"/>
        </w:rPr>
        <w:t>:</w:t>
      </w:r>
    </w:p>
    <w:p w14:paraId="20CDC85A" w14:textId="77777777" w:rsidR="00DD7E2C" w:rsidRPr="006101C7" w:rsidRDefault="00DD7E2C" w:rsidP="002907B9">
      <w:pPr>
        <w:pStyle w:val="Akapitzlist"/>
        <w:widowControl/>
        <w:numPr>
          <w:ilvl w:val="1"/>
          <w:numId w:val="79"/>
        </w:numPr>
        <w:ind w:left="851" w:hanging="425"/>
        <w:jc w:val="both"/>
        <w:rPr>
          <w:sz w:val="22"/>
          <w:szCs w:val="22"/>
          <w:lang w:val="x-none"/>
        </w:rPr>
      </w:pPr>
      <w:r w:rsidRPr="006101C7">
        <w:rPr>
          <w:sz w:val="22"/>
          <w:szCs w:val="22"/>
          <w:lang w:val="x-none"/>
        </w:rPr>
        <w:t>odstąpienia przez którąkolwiek ze Stron od Umowy, z przyczyn leżących po stronie Wykonawcy w wysokości 10% wynagrodzenia brutto określonego w § 3 ust. 3 Umowy,</w:t>
      </w:r>
    </w:p>
    <w:p w14:paraId="118BE61C" w14:textId="77777777" w:rsidR="00DD7E2C" w:rsidRPr="000159BF" w:rsidRDefault="00DD7E2C" w:rsidP="002907B9">
      <w:pPr>
        <w:pStyle w:val="Akapitzlist"/>
        <w:widowControl/>
        <w:numPr>
          <w:ilvl w:val="1"/>
          <w:numId w:val="79"/>
        </w:numPr>
        <w:ind w:left="851" w:hanging="425"/>
        <w:jc w:val="both"/>
        <w:rPr>
          <w:sz w:val="22"/>
          <w:szCs w:val="22"/>
          <w:lang w:val="x-none"/>
        </w:rPr>
      </w:pPr>
      <w:r w:rsidRPr="006101C7">
        <w:rPr>
          <w:sz w:val="22"/>
          <w:szCs w:val="22"/>
          <w:lang w:val="x-none"/>
        </w:rPr>
        <w:t xml:space="preserve">każdego nienależytego wykonania Umowy w wysokości 10% wynagrodzenia maksymalnego brutto za należytą realizację </w:t>
      </w:r>
      <w:r w:rsidRPr="006101C7">
        <w:rPr>
          <w:color w:val="000000"/>
          <w:sz w:val="22"/>
          <w:szCs w:val="22"/>
          <w:lang w:val="x-none"/>
        </w:rPr>
        <w:t>wydarzenia objętego usługą</w:t>
      </w:r>
      <w:r w:rsidRPr="000159BF">
        <w:rPr>
          <w:color w:val="000000"/>
          <w:sz w:val="22"/>
          <w:szCs w:val="22"/>
          <w:lang w:val="x-none"/>
        </w:rPr>
        <w:t xml:space="preserve"> cateringową</w:t>
      </w:r>
      <w:r w:rsidRPr="000159BF">
        <w:rPr>
          <w:sz w:val="22"/>
          <w:szCs w:val="22"/>
        </w:rPr>
        <w:t>, gastronomiczna</w:t>
      </w:r>
      <w:r w:rsidRPr="000159BF">
        <w:rPr>
          <w:sz w:val="22"/>
          <w:szCs w:val="22"/>
          <w:lang w:val="x-none"/>
        </w:rPr>
        <w:t xml:space="preserve"> o którym mowa w § </w:t>
      </w:r>
      <w:r w:rsidRPr="000159BF">
        <w:rPr>
          <w:sz w:val="22"/>
          <w:szCs w:val="22"/>
        </w:rPr>
        <w:t>3</w:t>
      </w:r>
      <w:r w:rsidRPr="000159BF">
        <w:rPr>
          <w:sz w:val="22"/>
          <w:szCs w:val="22"/>
          <w:lang w:val="x-none"/>
        </w:rPr>
        <w:t xml:space="preserve"> ust. </w:t>
      </w:r>
      <w:r>
        <w:rPr>
          <w:sz w:val="22"/>
          <w:szCs w:val="22"/>
          <w:lang w:val="x-none"/>
        </w:rPr>
        <w:t>3</w:t>
      </w:r>
      <w:r w:rsidRPr="000159BF">
        <w:rPr>
          <w:sz w:val="22"/>
          <w:szCs w:val="22"/>
          <w:lang w:val="x-none"/>
        </w:rPr>
        <w:t xml:space="preserve"> </w:t>
      </w:r>
      <w:r>
        <w:rPr>
          <w:sz w:val="22"/>
          <w:szCs w:val="22"/>
          <w:lang w:val="x-none"/>
        </w:rPr>
        <w:t>Umow</w:t>
      </w:r>
      <w:r w:rsidRPr="000159BF">
        <w:rPr>
          <w:sz w:val="22"/>
          <w:szCs w:val="22"/>
          <w:lang w:val="x-none"/>
        </w:rPr>
        <w:t xml:space="preserve">y. Przez „nienależyte wykonanie </w:t>
      </w:r>
      <w:r>
        <w:rPr>
          <w:sz w:val="22"/>
          <w:szCs w:val="22"/>
          <w:lang w:val="x-none"/>
        </w:rPr>
        <w:t>Umow</w:t>
      </w:r>
      <w:r w:rsidRPr="000159BF">
        <w:rPr>
          <w:sz w:val="22"/>
          <w:szCs w:val="22"/>
          <w:lang w:val="x-none"/>
        </w:rPr>
        <w:t xml:space="preserve">y” rozumieć należy naruszenie przez Wykonawcę ustalonych przez Zamawiającego w treści </w:t>
      </w:r>
      <w:r w:rsidRPr="000159BF">
        <w:rPr>
          <w:sz w:val="22"/>
          <w:szCs w:val="22"/>
        </w:rPr>
        <w:t>SWZ</w:t>
      </w:r>
      <w:r w:rsidRPr="000159BF">
        <w:rPr>
          <w:sz w:val="22"/>
          <w:szCs w:val="22"/>
          <w:lang w:val="x-none"/>
        </w:rPr>
        <w:t xml:space="preserve"> zasad realizacji przedmiotu </w:t>
      </w:r>
      <w:r>
        <w:rPr>
          <w:sz w:val="22"/>
          <w:szCs w:val="22"/>
          <w:lang w:val="x-none"/>
        </w:rPr>
        <w:t>Umow</w:t>
      </w:r>
      <w:r w:rsidRPr="000159BF">
        <w:rPr>
          <w:sz w:val="22"/>
          <w:szCs w:val="22"/>
          <w:lang w:val="x-none"/>
        </w:rPr>
        <w:t>y, tj. w szczególności wadliwe świadczenie usług cateringowych</w:t>
      </w:r>
      <w:r w:rsidRPr="000159BF">
        <w:rPr>
          <w:sz w:val="22"/>
          <w:szCs w:val="22"/>
        </w:rPr>
        <w:t xml:space="preserve">, gastronomicznych </w:t>
      </w:r>
      <w:r w:rsidRPr="000159BF">
        <w:rPr>
          <w:sz w:val="22"/>
          <w:szCs w:val="22"/>
          <w:lang w:val="x-none"/>
        </w:rPr>
        <w:t xml:space="preserve">(tj. w szczególności wydawanie posiłków w mniejszej – niż wymagana – ilości lub też z pominięciem/naruszeniem ustalonej gramatury lub zasad ich przygotowywania; nie zapewnienie należytej bądź niewłaściwie ubranej obsługi kelnerskiej; </w:t>
      </w:r>
      <w:r w:rsidRPr="000159BF">
        <w:rPr>
          <w:sz w:val="22"/>
          <w:szCs w:val="22"/>
        </w:rPr>
        <w:t xml:space="preserve">barmańskiej, </w:t>
      </w:r>
      <w:r w:rsidRPr="000159BF">
        <w:rPr>
          <w:sz w:val="22"/>
          <w:szCs w:val="22"/>
          <w:lang w:val="x-none"/>
        </w:rPr>
        <w:t xml:space="preserve">nie przygotowanie zastawy stołowej i stołów zgodnie z wymaganiami Zamawiającego, naruszenie zasad realizacji zamówienia, o których mowa w </w:t>
      </w:r>
      <w:r w:rsidRPr="000159BF">
        <w:rPr>
          <w:sz w:val="22"/>
          <w:szCs w:val="22"/>
        </w:rPr>
        <w:t xml:space="preserve">niniejszej Umowie </w:t>
      </w:r>
      <w:r w:rsidRPr="000159BF">
        <w:rPr>
          <w:sz w:val="22"/>
          <w:szCs w:val="22"/>
          <w:lang w:val="x-none"/>
        </w:rPr>
        <w:t xml:space="preserve"> etc.).</w:t>
      </w:r>
    </w:p>
    <w:p w14:paraId="3F07899A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lang w:val="x-none"/>
        </w:rPr>
      </w:pPr>
      <w:r w:rsidRPr="000159BF">
        <w:rPr>
          <w:rFonts w:ascii="Times New Roman" w:hAnsi="Times New Roman" w:cs="Times New Roman"/>
          <w:lang w:val="x-none"/>
        </w:rPr>
        <w:t xml:space="preserve">Zamawiający zapłaci Wykonawcy karę </w:t>
      </w:r>
      <w:r>
        <w:rPr>
          <w:rFonts w:ascii="Times New Roman" w:hAnsi="Times New Roman" w:cs="Times New Roman"/>
          <w:lang w:val="x-none"/>
        </w:rPr>
        <w:t>Umow</w:t>
      </w:r>
      <w:r w:rsidRPr="000159BF">
        <w:rPr>
          <w:rFonts w:ascii="Times New Roman" w:hAnsi="Times New Roman" w:cs="Times New Roman"/>
          <w:lang w:val="x-none"/>
        </w:rPr>
        <w:t xml:space="preserve">ę w przypadku odstąpienia od niniejszej </w:t>
      </w:r>
      <w:r>
        <w:rPr>
          <w:rFonts w:ascii="Times New Roman" w:hAnsi="Times New Roman" w:cs="Times New Roman"/>
          <w:lang w:val="x-none"/>
        </w:rPr>
        <w:t>Umow</w:t>
      </w:r>
      <w:r w:rsidRPr="000159BF">
        <w:rPr>
          <w:rFonts w:ascii="Times New Roman" w:hAnsi="Times New Roman" w:cs="Times New Roman"/>
          <w:lang w:val="x-none"/>
        </w:rPr>
        <w:t xml:space="preserve">y przez Wykonawcę z przyczyn leżących wyłącznie po stronie Zamawiającego, z wyłączeniem okoliczności wskazanej w art. 456 ust. </w:t>
      </w:r>
      <w:r>
        <w:rPr>
          <w:rFonts w:ascii="Times New Roman" w:hAnsi="Times New Roman" w:cs="Times New Roman"/>
          <w:lang w:val="x-none"/>
        </w:rPr>
        <w:t>1</w:t>
      </w:r>
      <w:r w:rsidRPr="000159BF">
        <w:rPr>
          <w:rFonts w:ascii="Times New Roman" w:hAnsi="Times New Roman" w:cs="Times New Roman"/>
          <w:lang w:val="x-none"/>
        </w:rPr>
        <w:t xml:space="preserve"> ustawy PZP, w wysokości 10% w</w:t>
      </w:r>
      <w:r>
        <w:rPr>
          <w:rFonts w:ascii="Times New Roman" w:hAnsi="Times New Roman" w:cs="Times New Roman"/>
          <w:lang w:val="x-none"/>
        </w:rPr>
        <w:t>ynagrodzenia</w:t>
      </w:r>
      <w:r w:rsidRPr="000159BF">
        <w:rPr>
          <w:rFonts w:ascii="Times New Roman" w:hAnsi="Times New Roman" w:cs="Times New Roman"/>
          <w:lang w:val="x-none"/>
        </w:rPr>
        <w:t xml:space="preserve"> brutto </w:t>
      </w:r>
      <w:r>
        <w:rPr>
          <w:rFonts w:ascii="Times New Roman" w:hAnsi="Times New Roman" w:cs="Times New Roman"/>
          <w:lang w:val="x-none"/>
        </w:rPr>
        <w:t>określonego w § 3 ust. 3</w:t>
      </w:r>
      <w:r w:rsidRPr="000159BF">
        <w:rPr>
          <w:rFonts w:ascii="Times New Roman" w:hAnsi="Times New Roman" w:cs="Times New Roman"/>
          <w:lang w:val="x-none"/>
        </w:rPr>
        <w:t xml:space="preserve"> </w:t>
      </w:r>
      <w:r>
        <w:rPr>
          <w:rFonts w:ascii="Times New Roman" w:hAnsi="Times New Roman" w:cs="Times New Roman"/>
          <w:lang w:val="x-none"/>
        </w:rPr>
        <w:t>Umow</w:t>
      </w:r>
      <w:r w:rsidRPr="000159BF">
        <w:rPr>
          <w:rFonts w:ascii="Times New Roman" w:hAnsi="Times New Roman" w:cs="Times New Roman"/>
          <w:lang w:val="x-none"/>
        </w:rPr>
        <w:t>y.</w:t>
      </w:r>
    </w:p>
    <w:p w14:paraId="1F36B316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Zamawiający zastrzega sobie prawo do potrącenia ewentualnych kar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>ych z należnej faktury lub innych ewentualnych wierzytelności Wykonawcy względem Zamawiającego, na co Wykonawca wyraża zgodę.</w:t>
      </w:r>
    </w:p>
    <w:p w14:paraId="10811A2D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Jeżeli zastrzeżona w niniejszej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ie kara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a nie pokrywa poniesionej szkody, Strona, która poniosła szkodę może dochodzić na zasadach ogólnych odszkodowania uzupełniającego, przy czym kara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a wskazana w ust. 2 </w:t>
      </w:r>
      <w:r w:rsidRPr="000159BF">
        <w:rPr>
          <w:rFonts w:ascii="Times New Roman" w:eastAsia="Times New Roman" w:hAnsi="Times New Roman" w:cs="Times New Roman"/>
        </w:rPr>
        <w:t xml:space="preserve">oraz 3 powyżej, </w:t>
      </w:r>
      <w:r w:rsidRPr="000159BF">
        <w:rPr>
          <w:rFonts w:ascii="Times New Roman" w:eastAsia="Times New Roman" w:hAnsi="Times New Roman" w:cs="Times New Roman"/>
          <w:lang w:val="x-none"/>
        </w:rPr>
        <w:t>ma</w:t>
      </w:r>
      <w:r w:rsidRPr="000159BF">
        <w:rPr>
          <w:rFonts w:ascii="Times New Roman" w:eastAsia="Times New Roman" w:hAnsi="Times New Roman" w:cs="Times New Roman"/>
        </w:rPr>
        <w:t>ją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 charakter zaliczalny na poczet rzeczonego odszkodowania.</w:t>
      </w:r>
    </w:p>
    <w:p w14:paraId="43D5F941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Roszczenie o zapłatę kar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ych staje się wymagalne począwszy od dnia następnego po dniu, w którym miały miejsce okoliczności określone w niniejszej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ie, stanowiące podstawę ich naliczenia.</w:t>
      </w:r>
    </w:p>
    <w:p w14:paraId="02C80257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Zapłata kar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ych nie zwalnia Wykonawcy od obowiązku wykonania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y.</w:t>
      </w:r>
    </w:p>
    <w:p w14:paraId="4E0E8145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lastRenderedPageBreak/>
        <w:t xml:space="preserve">Wykonawcy nie przysługuje odszkodowanie za odstąpienie Zamawiającego od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y z przyczyn, za które Zamawiający nie ponosi odpowiedzialności.</w:t>
      </w:r>
    </w:p>
    <w:p w14:paraId="1D8220B8" w14:textId="77777777" w:rsidR="00DD7E2C" w:rsidRPr="000159BF" w:rsidRDefault="00DD7E2C" w:rsidP="002907B9">
      <w:pPr>
        <w:numPr>
          <w:ilvl w:val="3"/>
          <w:numId w:val="5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W przypadku odstąpienia od </w:t>
      </w:r>
      <w:r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y, Strony zachowują prawo egzekucji kar </w:t>
      </w:r>
      <w:r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>ych.</w:t>
      </w:r>
    </w:p>
    <w:p w14:paraId="242DE57F" w14:textId="77777777" w:rsidR="00DD7E2C" w:rsidRPr="000159BF" w:rsidRDefault="00DD7E2C" w:rsidP="002907B9">
      <w:pPr>
        <w:tabs>
          <w:tab w:val="left" w:pos="271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CA0AE3" w14:textId="77777777" w:rsidR="00DD7E2C" w:rsidRPr="000159BF" w:rsidRDefault="00DD7E2C" w:rsidP="002907B9">
      <w:pPr>
        <w:tabs>
          <w:tab w:val="left" w:pos="271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5106075" w14:textId="77777777" w:rsidR="00DD7E2C" w:rsidRPr="000159BF" w:rsidRDefault="00DD7E2C" w:rsidP="002907B9">
      <w:pPr>
        <w:tabs>
          <w:tab w:val="left" w:pos="271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Zmiany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y</w:t>
      </w:r>
    </w:p>
    <w:p w14:paraId="705158F8" w14:textId="77777777" w:rsidR="00DD7E2C" w:rsidRPr="000159BF" w:rsidRDefault="00DD7E2C" w:rsidP="002907B9">
      <w:pPr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59BF">
        <w:rPr>
          <w:rFonts w:ascii="Times New Roman" w:hAnsi="Times New Roman" w:cs="Times New Roman"/>
        </w:rPr>
        <w:t xml:space="preserve">Wszelkie uzupełnienia i zmiany niniejszej </w:t>
      </w:r>
      <w:r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 xml:space="preserve">y wymagają formy pisemnej pod rygorem </w:t>
      </w:r>
      <w:r w:rsidRPr="000159BF">
        <w:rPr>
          <w:rFonts w:ascii="Times New Roman" w:hAnsi="Times New Roman" w:cs="Times New Roman"/>
        </w:rPr>
        <w:br/>
        <w:t xml:space="preserve">nieważności, przy czym Strony przewidują możliwość wprowadzenia zmian postanowień zawartej </w:t>
      </w:r>
      <w:r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 xml:space="preserve">y w stosunku do treści </w:t>
      </w:r>
      <w:r w:rsidRPr="00BA5E15">
        <w:rPr>
          <w:rFonts w:ascii="Times New Roman" w:hAnsi="Times New Roman" w:cs="Times New Roman"/>
        </w:rPr>
        <w:t>przedłożonej w niniejszym postępowaniu oferty, przy zachowaniu niezmiennej ceny Strony dopuszczają</w:t>
      </w:r>
      <w:r w:rsidRPr="004F28AC">
        <w:rPr>
          <w:rFonts w:ascii="Times New Roman" w:hAnsi="Times New Roman" w:cs="Times New Roman"/>
        </w:rPr>
        <w:t xml:space="preserve">, poza zmianami wskazanymi w ust. 3 niniejszego paragrafu Umowy oraz art. 455 ust. 1 ust. 2 – 4 oraz ust 2 ustawy PZP, możliwość zmiany Umowy bez </w:t>
      </w:r>
      <w:r w:rsidRPr="004F28AC">
        <w:rPr>
          <w:rFonts w:ascii="Times New Roman" w:hAnsi="Times New Roman" w:cs="Times New Roman"/>
        </w:rPr>
        <w:br/>
        <w:t xml:space="preserve">obowiązku przeprowadzania nowego postępowania w </w:t>
      </w:r>
      <w:r w:rsidRPr="00BA5E15">
        <w:rPr>
          <w:rFonts w:ascii="Times New Roman" w:hAnsi="Times New Roman" w:cs="Times New Roman"/>
          <w:bCs/>
        </w:rPr>
        <w:t>następujących</w:t>
      </w:r>
      <w:r w:rsidRPr="004F28AC">
        <w:rPr>
          <w:rFonts w:ascii="Times New Roman" w:hAnsi="Times New Roman" w:cs="Times New Roman"/>
        </w:rPr>
        <w:t xml:space="preserve"> przypadkach</w:t>
      </w:r>
      <w:r w:rsidRPr="000159BF">
        <w:rPr>
          <w:rFonts w:ascii="Times New Roman" w:hAnsi="Times New Roman" w:cs="Times New Roman"/>
        </w:rPr>
        <w:t>:</w:t>
      </w:r>
    </w:p>
    <w:p w14:paraId="7BCF1495" w14:textId="77777777" w:rsidR="00DD7E2C" w:rsidRPr="000159BF" w:rsidRDefault="00DD7E2C" w:rsidP="002907B9">
      <w:pPr>
        <w:numPr>
          <w:ilvl w:val="1"/>
          <w:numId w:val="5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zmiany terminu realizacji zamówienia, w tym terminów poszczególnych wydarzeń objętych usługą cateringową – ze względu na przyczyny leżące po stronie Zamawiającego, dotyczące w szczególności nieprzewidzianego braku środków przeznaczonych na realizację zamówienia oraz inne niezawinione przez Strony przyczyny będące konsekwencją zaistnienia zdarzeń spowodowanych przez </w:t>
      </w:r>
      <w:r w:rsidRPr="000159BF">
        <w:rPr>
          <w:rFonts w:ascii="Times New Roman" w:eastAsia="Times New Roman" w:hAnsi="Times New Roman" w:cs="Times New Roman"/>
          <w:bCs/>
          <w:i/>
          <w:lang w:eastAsia="pl-PL"/>
        </w:rPr>
        <w:t xml:space="preserve">siłę wyższą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w rozumieniu § 9 niniejszej </w:t>
      </w:r>
      <w:r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y. O zmianie terminu Zamawiający powiadomi pisemnie Wykonawcę ze stosownym wyprzedzeniem,</w:t>
      </w:r>
    </w:p>
    <w:p w14:paraId="525586F2" w14:textId="77777777" w:rsidR="00DD7E2C" w:rsidRPr="000159BF" w:rsidRDefault="00DD7E2C" w:rsidP="002907B9">
      <w:pPr>
        <w:numPr>
          <w:ilvl w:val="1"/>
          <w:numId w:val="5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zmiany podwykonawcy (o ile został przewidziany w procesie realizacji zamówienia)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br/>
        <w:t xml:space="preserve">w szczególności ze względów losowych lub innych korzystnych dla Zamawiającego,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br/>
        <w:t xml:space="preserve">z uwzględnieniem § 2 ust. 10 </w:t>
      </w:r>
      <w:r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y,</w:t>
      </w:r>
    </w:p>
    <w:p w14:paraId="3626E4A1" w14:textId="77777777" w:rsidR="00DD7E2C" w:rsidRPr="000159BF" w:rsidRDefault="00DD7E2C" w:rsidP="002907B9">
      <w:pPr>
        <w:numPr>
          <w:ilvl w:val="1"/>
          <w:numId w:val="5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zmiany miejsca świadczenia usług wskazanego w zawartym w SWZ i jego załącznikach harmonogramie – ze względu na przyczyny leżące po stronie Zamawiającego, w związku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br/>
        <w:t xml:space="preserve">z brakiem możliwości udostępnienia </w:t>
      </w:r>
      <w:proofErr w:type="spellStart"/>
      <w:r w:rsidRPr="000159BF">
        <w:rPr>
          <w:rFonts w:ascii="Times New Roman" w:eastAsia="Times New Roman" w:hAnsi="Times New Roman" w:cs="Times New Roman"/>
          <w:bCs/>
          <w:lang w:eastAsia="pl-PL"/>
        </w:rPr>
        <w:t>sal</w:t>
      </w:r>
      <w:proofErr w:type="spellEnd"/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/pomieszczeń zarezerwowanych przed wszczęciem postępowania o udzielenie niniejszego zamówienia. </w:t>
      </w:r>
    </w:p>
    <w:p w14:paraId="0D1DD1DA" w14:textId="77777777" w:rsidR="00DD7E2C" w:rsidRPr="000159BF" w:rsidRDefault="00DD7E2C" w:rsidP="002907B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Ponadto dopuszcza się zastąpienie dotychczasowego Wykonawcy niniejszej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przez inny podmiot spełniający warunki udziału w postępowaniu oraz niepodlegający wykluczeniu 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 xml:space="preserve">z 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 nabycie jego przedsiębiorstwa przez ww. podmiot. </w:t>
      </w:r>
    </w:p>
    <w:p w14:paraId="4C08581C" w14:textId="77777777" w:rsidR="00DD7E2C" w:rsidRPr="000159BF" w:rsidRDefault="00DD7E2C" w:rsidP="002907B9">
      <w:pPr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Niezależnie od postanowień ust. 1 oraz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2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powyżej, Strony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mogą dokonywać nieistotnych zmian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y, nie stanowiących istotnej zmiany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w rozumieniu art. 454 ust. 2 ustawy PZP, poprzez zawarcie pisemnego aneksu pod rygorem nieważności. </w:t>
      </w:r>
    </w:p>
    <w:p w14:paraId="772901AF" w14:textId="77777777" w:rsidR="00DD7E2C" w:rsidRDefault="00DD7E2C" w:rsidP="002907B9">
      <w:pPr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Zmiany niedotyczące postanowień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ych np. gdy z przyczyn organizacyjnych konieczna 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 xml:space="preserve">będzie zmiana danych teleadresowych określonych w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ie, gdy zmianie ulegnie numer konta bankowego jednej ze Stron, nastąpią poprzez przekazanie pisemnego oświadczenie Strony, której te zmiany dotyczą, drugiej Stronie.</w:t>
      </w:r>
    </w:p>
    <w:p w14:paraId="7B329CC4" w14:textId="77777777" w:rsidR="00DD7E2C" w:rsidRPr="000159BF" w:rsidRDefault="00DD7E2C" w:rsidP="002907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5FB517B1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415AD152" w14:textId="77777777" w:rsidR="00DD7E2C" w:rsidRPr="000159BF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Siła wyższa</w:t>
      </w:r>
    </w:p>
    <w:p w14:paraId="541CFF78" w14:textId="77777777" w:rsidR="00DD7E2C" w:rsidRPr="000159BF" w:rsidRDefault="00DD7E2C" w:rsidP="002907B9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733CC">
        <w:rPr>
          <w:rFonts w:ascii="Times New Roman" w:eastAsia="Times New Roman" w:hAnsi="Times New Roman" w:cs="Times New Roman"/>
          <w:lang w:eastAsia="pl-PL"/>
        </w:rPr>
        <w:t>Przez okoliczności siły wyższej Strony rozumieją zdarzenie zewnętrzne o charakterze nadzwyczajnym, którego nie można było przewidzieć ani jemu zapobiec, a w szczególności takie jak: wojna, stan wyjątkowy, ogłoszenie stanu zagrożenia epidemiologicznego albo ogłoszenie stanu epidemii, w tym epidemii choroby zagrażającej życiu lub zdrowiu ludzi, powódź, pożar czy też zasadnicza zmiana sytuacji społeczno-gospodarczej</w:t>
      </w:r>
      <w:r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77817FC6" w14:textId="77777777" w:rsidR="00DD7E2C" w:rsidRPr="000159BF" w:rsidRDefault="00DD7E2C" w:rsidP="002907B9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Jeżeli wskutek okoliczności siły wyższej Strona nie będzie mogła wykonywać swoich obowiązków </w:t>
      </w:r>
      <w:r>
        <w:rPr>
          <w:rFonts w:ascii="Times New Roman" w:eastAsia="Times New Roman" w:hAnsi="Times New Roman" w:cs="Times New Roman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ych w całości lub w części, niezwłocznie powiadomi o tym drugą stronę. W takim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 xml:space="preserve">przypadku Strony uzgodnią sposób i zasady dalszego wykonywania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czasowo zawieszą jej </w:t>
      </w:r>
      <w:r w:rsidRPr="000159BF">
        <w:rPr>
          <w:rFonts w:ascii="Times New Roman" w:eastAsia="Times New Roman" w:hAnsi="Times New Roman" w:cs="Times New Roman"/>
          <w:lang w:eastAsia="pl-PL"/>
        </w:rPr>
        <w:br/>
        <w:t xml:space="preserve">realizację lub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a zostanie rozwiązana.</w:t>
      </w:r>
    </w:p>
    <w:p w14:paraId="3E0FBF53" w14:textId="77777777" w:rsidR="00DD7E2C" w:rsidRDefault="00DD7E2C" w:rsidP="002907B9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Bieg terminów określonych w niniejszej </w:t>
      </w:r>
      <w:r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ie ulega zawieszeniu przez czas trwania przeszkody spowodowanej siłą wyższą.</w:t>
      </w:r>
    </w:p>
    <w:p w14:paraId="7D2B984F" w14:textId="77777777" w:rsidR="00DD7E2C" w:rsidRDefault="00DD7E2C" w:rsidP="002907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B7BF7F" w14:textId="77777777" w:rsidR="00A60525" w:rsidRDefault="00A60525" w:rsidP="002907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F096EF" w14:textId="77777777" w:rsidR="00A60525" w:rsidRPr="000159BF" w:rsidRDefault="00A60525" w:rsidP="002907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7F01A5" w14:textId="77777777" w:rsidR="00DD7E2C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14:paraId="7F6EBCA0" w14:textId="77777777" w:rsidR="00DD7E2C" w:rsidRPr="009404C3" w:rsidRDefault="00DD7E2C" w:rsidP="0029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404C3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14:paraId="56475456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 xml:space="preserve">Wykonawca zobowiązany jest do uzyskania pisemnej zgody Zamawiającego na przeniesienie praw i obowiązków wynikających z niniejszej Umowy, także w przypadku zmiany formy prawnej </w:t>
      </w:r>
      <w:r w:rsidRPr="009404C3">
        <w:rPr>
          <w:rFonts w:ascii="Times New Roman" w:eastAsia="Times New Roman" w:hAnsi="Times New Roman" w:cs="Times New Roman"/>
          <w:lang w:eastAsia="pl-PL"/>
        </w:rPr>
        <w:br/>
        <w:t>prowadzonej działalności.</w:t>
      </w:r>
    </w:p>
    <w:p w14:paraId="097B5E28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val="x-none" w:eastAsia="pl-PL"/>
        </w:rPr>
        <w:t>Żadna ze Stron nie jest uprawniona do przeniesienia swoich praw i zobowiązań z tytułu niniejszej Umowy bez uzyskania pisemnej zgody drugiej Strony, w szczególności Wykonawcy nie przysługuje prawo przenoszenia wierzytelności wynikających z niniejszej Umowy bez uprzedniej pisemnej zgody Zamawiającego.</w:t>
      </w:r>
    </w:p>
    <w:p w14:paraId="5CD7E21F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 xml:space="preserve">Strony zobowiązują się do każdorazowego powiadamiania listem poleconym o zmianie adresu swojej siedziby, pod rygorem uznania za skutecznie doręczoną korespondencję wysłaną pod </w:t>
      </w:r>
      <w:r w:rsidRPr="009404C3">
        <w:rPr>
          <w:rFonts w:ascii="Times New Roman" w:eastAsia="Times New Roman" w:hAnsi="Times New Roman" w:cs="Times New Roman"/>
          <w:lang w:eastAsia="pl-PL"/>
        </w:rPr>
        <w:br/>
        <w:t>dotychczas znany adres.</w:t>
      </w:r>
    </w:p>
    <w:p w14:paraId="610AA4F0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>Wszelkie oświadczenia Stron Umowy będą składane na piśmie pod rygorem nieważności listem poleconym lub za potwierdzeniem ich złożenia.</w:t>
      </w:r>
    </w:p>
    <w:p w14:paraId="706677AE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 xml:space="preserve">Ewentualna nieważność jednego lub kilku postanowień niniejszej Umowy nie wpływa na ważność Umowy w całości, a w takim przypadku Strony zastępują nieważne postanowienie postanowieniem zgodnym z celem i innymi postanowieniami Umowy, bądź też postanowieniem </w:t>
      </w:r>
      <w:r>
        <w:rPr>
          <w:rFonts w:ascii="Times New Roman" w:eastAsia="Times New Roman" w:hAnsi="Times New Roman" w:cs="Times New Roman"/>
          <w:lang w:eastAsia="pl-PL"/>
        </w:rPr>
        <w:t>umown</w:t>
      </w:r>
      <w:r w:rsidRPr="009404C3">
        <w:rPr>
          <w:rFonts w:ascii="Times New Roman" w:eastAsia="Times New Roman" w:hAnsi="Times New Roman" w:cs="Times New Roman"/>
          <w:lang w:eastAsia="pl-PL"/>
        </w:rPr>
        <w:t xml:space="preserve">ym w jego pierwotnym brzmieniu w przypadku dokonania zmian Umowy z naruszeniem zapisów § 8 ust. 1 oraz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9404C3">
        <w:rPr>
          <w:rFonts w:ascii="Times New Roman" w:eastAsia="Times New Roman" w:hAnsi="Times New Roman" w:cs="Times New Roman"/>
          <w:lang w:eastAsia="pl-PL"/>
        </w:rPr>
        <w:t xml:space="preserve"> niniejszej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60A4F04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04C3">
        <w:rPr>
          <w:rFonts w:ascii="Times New Roman" w:hAnsi="Times New Roman" w:cs="Times New Roman"/>
        </w:rPr>
        <w:t xml:space="preserve">W przypadku zaistnienia pomiędzy stronami sporu, wynikającego z Umowy lub pozostającego </w:t>
      </w:r>
      <w:r w:rsidRPr="009404C3">
        <w:rPr>
          <w:rFonts w:ascii="Times New Roman" w:hAnsi="Times New Roman" w:cs="Times New Roman"/>
        </w:rPr>
        <w:br/>
        <w:t>w związku z Umową, strony zobowiązują się do podjęcia próby jego rozwiązania w drodze mediacji prowadzonej przez Mediatorów Stałych Sądu Polubownego przy Prokuratorii Generalnej RP</w:t>
      </w:r>
      <w:r w:rsidRPr="009404C3">
        <w:rPr>
          <w:rStyle w:val="Odwoanieprzypisudolnego"/>
          <w:rFonts w:ascii="Times New Roman" w:hAnsi="Times New Roman"/>
        </w:rPr>
        <w:footnoteReference w:id="9"/>
      </w:r>
      <w:r w:rsidRPr="009404C3">
        <w:rPr>
          <w:rFonts w:ascii="Times New Roman" w:hAnsi="Times New Roman" w:cs="Times New Roman"/>
        </w:rPr>
        <w:t>, zgodnie z Regulaminem tego Sądu, a dopiero w przypadku braku zawarcia ugody przed Mediatorem Stałym Sądu Polubownego przy Prokuratorii Generalnej RP, spór będzie poddany rozstrzygnięciu przez sąd powszechny właściwy miejscowo dla siedziby Zamawiającego.</w:t>
      </w:r>
    </w:p>
    <w:p w14:paraId="74860938" w14:textId="297D2C92" w:rsidR="00DD7E2C" w:rsidRPr="00BA5E15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BA5E15">
        <w:rPr>
          <w:rFonts w:ascii="Times New Roman" w:hAnsi="Times New Roman" w:cs="Times New Roman"/>
        </w:rPr>
        <w:t>We wszystkich sprawach nieuregulowanych Umową mają zastosowanie odpowiednie przepisy prawa polskiego, a w tym ustawy z dnia 11 września 2019 r. – Prawo zamówień publicznych (</w:t>
      </w:r>
      <w:r w:rsidRPr="00BA5E15">
        <w:rPr>
          <w:rFonts w:ascii="Times New Roman" w:hAnsi="Times New Roman" w:cs="Times New Roman"/>
          <w:i/>
        </w:rPr>
        <w:t>t. j. Dz. U. 2023 poz. 1605 ze zm.)</w:t>
      </w:r>
      <w:r w:rsidR="00BA5E15" w:rsidRPr="004F28AC">
        <w:rPr>
          <w:rFonts w:ascii="Times New Roman" w:eastAsia="Calibri" w:hAnsi="Times New Roman" w:cs="Times New Roman"/>
        </w:rPr>
        <w:t xml:space="preserve">, ustawy z dnia 2 marca 2020 r. o szczególnych rozwiązaniach związanych z zapobieganiem, przeciwdziałaniem i zwalczaniem COVID-19, innych chorób zakaźnych oraz wywołanych nimi sytuacji kryzysowych </w:t>
      </w:r>
      <w:r w:rsidR="00BA5E15" w:rsidRPr="004F28AC">
        <w:rPr>
          <w:rFonts w:ascii="Times New Roman" w:eastAsia="Calibri" w:hAnsi="Times New Roman" w:cs="Times New Roman"/>
          <w:i/>
          <w:iCs/>
        </w:rPr>
        <w:t>(t. j. Dz. U. 2024 poz. 340 ze zm.)</w:t>
      </w:r>
      <w:r w:rsidR="00BA5E15" w:rsidRPr="004F28AC">
        <w:rPr>
          <w:rFonts w:ascii="Times New Roman" w:eastAsia="Calibri" w:hAnsi="Times New Roman" w:cs="Times New Roman"/>
        </w:rPr>
        <w:t xml:space="preserve"> </w:t>
      </w:r>
      <w:r w:rsidRPr="00BA5E15">
        <w:rPr>
          <w:rFonts w:ascii="Times New Roman" w:hAnsi="Times New Roman" w:cs="Times New Roman"/>
        </w:rPr>
        <w:t xml:space="preserve">oraz przepisy ustawy z dnia 23 kwietnia 1964 r. – Kodeks cywilny </w:t>
      </w:r>
      <w:r w:rsidRPr="00BA5E15">
        <w:rPr>
          <w:rFonts w:ascii="Times New Roman" w:hAnsi="Times New Roman" w:cs="Times New Roman"/>
          <w:i/>
          <w:iCs/>
        </w:rPr>
        <w:t>(t. j. Dz. U. 202</w:t>
      </w:r>
      <w:r w:rsidR="00A60525" w:rsidRPr="00BA5E15">
        <w:rPr>
          <w:rFonts w:ascii="Times New Roman" w:hAnsi="Times New Roman" w:cs="Times New Roman"/>
          <w:i/>
          <w:iCs/>
        </w:rPr>
        <w:t>4</w:t>
      </w:r>
      <w:r w:rsidRPr="00BA5E15">
        <w:rPr>
          <w:rFonts w:ascii="Times New Roman" w:hAnsi="Times New Roman" w:cs="Times New Roman"/>
          <w:i/>
          <w:iCs/>
        </w:rPr>
        <w:t xml:space="preserve"> poz. 1</w:t>
      </w:r>
      <w:r w:rsidR="00043F67" w:rsidRPr="00BA5E15">
        <w:rPr>
          <w:rFonts w:ascii="Times New Roman" w:hAnsi="Times New Roman" w:cs="Times New Roman"/>
          <w:i/>
          <w:iCs/>
        </w:rPr>
        <w:t>061</w:t>
      </w:r>
      <w:r w:rsidRPr="00BA5E15">
        <w:rPr>
          <w:rFonts w:ascii="Times New Roman" w:hAnsi="Times New Roman" w:cs="Times New Roman"/>
          <w:i/>
          <w:iCs/>
        </w:rPr>
        <w:t xml:space="preserve"> ze zm.)</w:t>
      </w:r>
      <w:r w:rsidRPr="00BA5E15">
        <w:rPr>
          <w:rFonts w:ascii="Times New Roman" w:hAnsi="Times New Roman" w:cs="Times New Roman"/>
        </w:rPr>
        <w:t>.</w:t>
      </w:r>
    </w:p>
    <w:p w14:paraId="551C8F18" w14:textId="77777777" w:rsidR="00DD7E2C" w:rsidRPr="009404C3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04C3">
        <w:rPr>
          <w:rFonts w:ascii="Times New Roman" w:hAnsi="Times New Roman" w:cs="Times New Roman"/>
        </w:rPr>
        <w:t>Niniejszą Umowę sporządzono pisemnie na zasadach określonych w art. 78 i 78</w:t>
      </w:r>
      <w:r w:rsidRPr="009404C3">
        <w:rPr>
          <w:rFonts w:ascii="Times New Roman" w:hAnsi="Times New Roman" w:cs="Times New Roman"/>
          <w:vertAlign w:val="superscript"/>
        </w:rPr>
        <w:t>1</w:t>
      </w:r>
      <w:r w:rsidRPr="009404C3">
        <w:rPr>
          <w:rFonts w:ascii="Times New Roman" w:hAnsi="Times New Roman" w:cs="Times New Roman"/>
        </w:rPr>
        <w:t xml:space="preserve"> Kodeksu cywilnego tj. poprzez opatrzenie przez upoważnionych przedstawicieli obu Stron podpisami kwalifikowanymi lub podpisami własnoręcznymi w dwóch (2) jednobrzmiących egzemplarzach, po jednym (1) dla każdej ze Stron, z zastrzeżeniem ust. 9 poniżej. </w:t>
      </w:r>
    </w:p>
    <w:p w14:paraId="43AA7F55" w14:textId="77777777" w:rsidR="00DD7E2C" w:rsidRPr="00A50824" w:rsidRDefault="00DD7E2C" w:rsidP="002907B9">
      <w:pPr>
        <w:numPr>
          <w:ilvl w:val="0"/>
          <w:numId w:val="5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04C3">
        <w:rPr>
          <w:rFonts w:ascii="Times New Roman" w:hAnsi="Times New Roman" w:cs="Times New Roman"/>
        </w:rPr>
        <w:t>Strony zgodnie oświadczają, że w przypadku zawarcia niniejszej Umowy w formie elektronicznej za pomocą kwalifikowanego podpisu elektronicznego, będącej zgodnie z art. 78</w:t>
      </w:r>
      <w:r w:rsidRPr="009404C3">
        <w:rPr>
          <w:rFonts w:ascii="Times New Roman" w:hAnsi="Times New Roman" w:cs="Times New Roman"/>
          <w:vertAlign w:val="superscript"/>
        </w:rPr>
        <w:t>1</w:t>
      </w:r>
      <w:r w:rsidRPr="009404C3">
        <w:rPr>
          <w:rFonts w:ascii="Times New Roman" w:hAnsi="Times New Roman" w:cs="Times New Roman"/>
        </w:rPr>
        <w:t xml:space="preserve"> KC równoważną w stosunku do zwykłej formy pisemnej, powstały w ten sposób dokument elektroniczny stanowi poświadczenie, iż Strony zgodnie złożyły oświadczenia woli w nim zawarte, zaś datą zawarcia jest dzień złożenia ostatniego (późniejszego) oświadczenia woli o jej zawarciu przez umocowanych</w:t>
      </w:r>
      <w:r w:rsidRPr="009404C3">
        <w:rPr>
          <w:rFonts w:ascii="Times New Roman" w:hAnsi="Times New Roman" w:cs="Times New Roman"/>
          <w:color w:val="000000"/>
        </w:rPr>
        <w:t xml:space="preserve"> przedstawicieli każdej ze Stron</w:t>
      </w:r>
      <w:r w:rsidRPr="009404C3">
        <w:rPr>
          <w:rFonts w:ascii="Times New Roman" w:eastAsia="Times New Roman" w:hAnsi="Times New Roman" w:cs="Times New Roman"/>
          <w:lang w:eastAsia="pl-PL"/>
        </w:rPr>
        <w:t>.</w:t>
      </w:r>
    </w:p>
    <w:p w14:paraId="3656CBC8" w14:textId="77777777" w:rsidR="00A50824" w:rsidRDefault="00A50824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8826579" w14:textId="77777777" w:rsidR="00A50824" w:rsidRPr="008C3BAA" w:rsidRDefault="00A50824" w:rsidP="002907B9">
      <w:pPr>
        <w:suppressAutoHyphens w:val="0"/>
        <w:spacing w:after="0" w:line="240" w:lineRule="auto"/>
        <w:ind w:left="426" w:hanging="426"/>
        <w:rPr>
          <w:b/>
        </w:rPr>
      </w:pPr>
    </w:p>
    <w:p w14:paraId="4D7BB137" w14:textId="4DD61ABE" w:rsidR="00A50824" w:rsidRPr="00A50824" w:rsidRDefault="00A50824" w:rsidP="002907B9">
      <w:pPr>
        <w:suppressAutoHyphens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iCs/>
        </w:rPr>
      </w:pPr>
      <w:r w:rsidRPr="00A50824">
        <w:rPr>
          <w:rFonts w:ascii="Times New Roman" w:hAnsi="Times New Roman" w:cs="Times New Roman"/>
          <w:i/>
          <w:iCs/>
        </w:rPr>
        <w:t>.........................................                                        .....................................</w:t>
      </w:r>
    </w:p>
    <w:p w14:paraId="1D4A7827" w14:textId="29CCCB15" w:rsidR="00A50824" w:rsidRPr="00A50824" w:rsidRDefault="00A50824" w:rsidP="002907B9">
      <w:pPr>
        <w:suppressAutoHyphens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iCs/>
        </w:rPr>
      </w:pPr>
      <w:r w:rsidRPr="00A50824">
        <w:rPr>
          <w:rFonts w:ascii="Times New Roman" w:hAnsi="Times New Roman" w:cs="Times New Roman"/>
          <w:b/>
          <w:i/>
          <w:iCs/>
        </w:rPr>
        <w:t>Zamawiający</w:t>
      </w:r>
      <w:r w:rsidRPr="00A50824">
        <w:rPr>
          <w:rFonts w:ascii="Times New Roman" w:hAnsi="Times New Roman" w:cs="Times New Roman"/>
          <w:b/>
          <w:i/>
          <w:iCs/>
        </w:rPr>
        <w:tab/>
      </w:r>
      <w:r w:rsidRPr="00A50824">
        <w:rPr>
          <w:rFonts w:ascii="Times New Roman" w:hAnsi="Times New Roman" w:cs="Times New Roman"/>
          <w:b/>
          <w:i/>
          <w:iCs/>
        </w:rPr>
        <w:tab/>
        <w:t xml:space="preserve">                 </w:t>
      </w:r>
      <w:r w:rsidRPr="00A50824">
        <w:rPr>
          <w:rFonts w:ascii="Times New Roman" w:hAnsi="Times New Roman" w:cs="Times New Roman"/>
          <w:b/>
          <w:i/>
          <w:iCs/>
        </w:rPr>
        <w:tab/>
      </w:r>
      <w:r w:rsidRPr="00A50824">
        <w:rPr>
          <w:rFonts w:ascii="Times New Roman" w:hAnsi="Times New Roman" w:cs="Times New Roman"/>
          <w:b/>
          <w:i/>
          <w:iCs/>
        </w:rPr>
        <w:tab/>
        <w:t xml:space="preserve">  Wykonawca</w:t>
      </w:r>
    </w:p>
    <w:p w14:paraId="4CF03C98" w14:textId="77777777" w:rsidR="00A50824" w:rsidRPr="00D0699B" w:rsidRDefault="00A50824" w:rsidP="002907B9">
      <w:pPr>
        <w:suppressAutoHyphens w:val="0"/>
        <w:spacing w:after="0" w:line="240" w:lineRule="auto"/>
        <w:outlineLvl w:val="0"/>
        <w:rPr>
          <w:b/>
          <w:bCs/>
        </w:rPr>
      </w:pPr>
    </w:p>
    <w:p w14:paraId="02E8278B" w14:textId="77777777" w:rsidR="00DD7E2C" w:rsidRPr="000159BF" w:rsidRDefault="00DD7E2C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i/>
          <w:u w:val="single"/>
          <w:lang w:eastAsia="pl-PL"/>
        </w:rPr>
        <w:t>Załączniki:</w:t>
      </w:r>
    </w:p>
    <w:p w14:paraId="2911854D" w14:textId="00D3818D" w:rsidR="00A60525" w:rsidRDefault="00DD7E2C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i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lang w:eastAsia="pl-PL"/>
        </w:rPr>
        <w:t>1</w:t>
      </w:r>
      <w:r w:rsidR="00A60525">
        <w:rPr>
          <w:rFonts w:ascii="Times New Roman" w:eastAsia="Times New Roman" w:hAnsi="Times New Roman" w:cs="Times New Roman"/>
          <w:i/>
          <w:lang w:eastAsia="pl-PL"/>
        </w:rPr>
        <w:t xml:space="preserve"> – Kalkulacja cenowa</w:t>
      </w:r>
    </w:p>
    <w:p w14:paraId="36D20841" w14:textId="3BAC740C" w:rsidR="00043F67" w:rsidRDefault="00A60525" w:rsidP="002907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Załącznik nr 2 </w:t>
      </w:r>
      <w:r w:rsidR="00DD7E2C" w:rsidRPr="000159BF">
        <w:rPr>
          <w:rFonts w:ascii="Times New Roman" w:eastAsia="Times New Roman" w:hAnsi="Times New Roman" w:cs="Times New Roman"/>
          <w:i/>
          <w:lang w:eastAsia="pl-PL"/>
        </w:rPr>
        <w:t>– Protokół odbioru</w:t>
      </w:r>
      <w:r w:rsidR="00043F67">
        <w:rPr>
          <w:rFonts w:ascii="Times New Roman" w:eastAsia="Times New Roman" w:hAnsi="Times New Roman" w:cs="Times New Roman"/>
          <w:i/>
          <w:lang w:eastAsia="pl-PL"/>
        </w:rPr>
        <w:br w:type="page"/>
      </w:r>
    </w:p>
    <w:p w14:paraId="71BD94AF" w14:textId="77777777" w:rsidR="00A60525" w:rsidRPr="00513161" w:rsidRDefault="00A60525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1</w:t>
      </w:r>
    </w:p>
    <w:p w14:paraId="07FA68E9" w14:textId="77777777" w:rsidR="00A60525" w:rsidRDefault="00A60525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1BA619" w14:textId="7B8B719A" w:rsidR="00A60525" w:rsidRPr="00D609EE" w:rsidRDefault="00A60525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609E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Kalkulacja cenowa</w:t>
      </w:r>
    </w:p>
    <w:p w14:paraId="12CE1C30" w14:textId="77777777" w:rsidR="00A60525" w:rsidRDefault="00A60525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E3500B" w14:textId="77FB2FB2" w:rsidR="001941B6" w:rsidRPr="00513161" w:rsidRDefault="00BC6B9F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 w:rsidR="00A60525">
        <w:rPr>
          <w:rFonts w:ascii="Times New Roman" w:eastAsia="Times New Roman" w:hAnsi="Times New Roman" w:cs="Times New Roman"/>
          <w:color w:val="000000"/>
          <w:lang w:eastAsia="pl-PL"/>
        </w:rPr>
        <w:t>2</w:t>
      </w:r>
    </w:p>
    <w:p w14:paraId="624A2EA8" w14:textId="77777777" w:rsidR="001941B6" w:rsidRPr="00513161" w:rsidRDefault="001941B6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770D62" w14:textId="4F82A6EA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Kraków, dnia …….………………</w:t>
      </w:r>
    </w:p>
    <w:p w14:paraId="0449351B" w14:textId="5849D986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2AD6ED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8711BF" w14:textId="1C02BEEC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>Protokół odbioru</w:t>
      </w:r>
      <w:r w:rsidR="00BC6B9F"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>umowy</w:t>
      </w:r>
    </w:p>
    <w:p w14:paraId="63C0840E" w14:textId="4B40D60C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polegającego na </w:t>
      </w:r>
      <w:r w:rsidRPr="00513161">
        <w:rPr>
          <w:rFonts w:ascii="Times New Roman" w:eastAsia="Times New Roman" w:hAnsi="Times New Roman" w:cs="Times New Roman"/>
          <w:b/>
          <w:lang w:eastAsia="pl-PL"/>
        </w:rPr>
        <w:t xml:space="preserve">zapewnieniu usług ………………………………………. </w:t>
      </w:r>
    </w:p>
    <w:p w14:paraId="6B970BB6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A94446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ACEE59" w14:textId="69EFB063" w:rsidR="00F236C0" w:rsidRPr="00043F67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>W dniu ………………………. w związku z umową nr 80.272</w:t>
      </w:r>
      <w:r w:rsidR="00A60525">
        <w:rPr>
          <w:rFonts w:ascii="Times New Roman" w:eastAsia="Times New Roman" w:hAnsi="Times New Roman" w:cs="Times New Roman"/>
          <w:color w:val="000000"/>
          <w:lang w:eastAsia="pl-PL"/>
        </w:rPr>
        <w:t>.235</w:t>
      </w:r>
      <w:r w:rsidR="00495916" w:rsidRPr="00043F67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>202</w:t>
      </w:r>
      <w:r w:rsidR="00F26B1D" w:rsidRPr="00043F6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 xml:space="preserve"> z dnia ………… 202</w:t>
      </w:r>
      <w:r w:rsidR="00F26B1D" w:rsidRPr="00043F67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194099A9" w14:textId="77777777" w:rsidR="00F236C0" w:rsidRPr="00043F67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>DOKONANO / NIE DOKONANO* odbioru od:</w:t>
      </w:r>
    </w:p>
    <w:p w14:paraId="5E53AD41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5" w:name="_heading=h.2et92p0" w:colFirst="0" w:colLast="0"/>
      <w:bookmarkEnd w:id="15"/>
      <w:r w:rsidRPr="00043F67">
        <w:rPr>
          <w:rFonts w:ascii="Times New Roman" w:eastAsia="Times New Roman" w:hAnsi="Times New Roman" w:cs="Times New Roman"/>
          <w:color w:val="000000"/>
          <w:lang w:eastAsia="pl-PL"/>
        </w:rPr>
        <w:t>Dane Wykonawcy: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B2A6DAE" w14:textId="679AD5F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Zgodnie z umową odbiór przedmiotu zamówienia powinien nastąpić do dnia ………………………. 202</w:t>
      </w:r>
      <w:r w:rsidR="00F26B1D" w:rsidRPr="00513161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35BE8899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8B2DFF" w14:textId="3DB097AE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Odbiór przedmiotu zamówienia został dokonany w dniu: ……………………… 202</w:t>
      </w:r>
      <w:r w:rsidR="00F26B1D" w:rsidRPr="00513161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1B70765E" w14:textId="11029941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Odbiór przedmiotu zamówienia został dokonany w terminie/nie został wykonany w terminie*</w:t>
      </w:r>
    </w:p>
    <w:p w14:paraId="4479A8C0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4B94DC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BEZ UWAG I ZASTRZEŻEŃ / UWAGI I ZASTRZEŻENIA*</w:t>
      </w:r>
    </w:p>
    <w:p w14:paraId="109A7DDD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DB34C5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426DC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D38FB9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03DA931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906F60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0DA705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CD3751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D009BA" w14:textId="77777777" w:rsidR="00F236C0" w:rsidRPr="00513161" w:rsidRDefault="00F236C0" w:rsidP="00290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>Wykonawca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13161">
        <w:rPr>
          <w:rFonts w:ascii="Times New Roman" w:eastAsia="Times New Roman" w:hAnsi="Times New Roman" w:cs="Times New Roman"/>
          <w:b/>
          <w:color w:val="000000"/>
          <w:lang w:eastAsia="pl-PL"/>
        </w:rPr>
        <w:t>Zamawiający</w:t>
      </w:r>
    </w:p>
    <w:p w14:paraId="3F787A54" w14:textId="77777777" w:rsidR="00892B1E" w:rsidRPr="00BC56AD" w:rsidRDefault="00892B1E" w:rsidP="002907B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sectPr w:rsidR="00892B1E" w:rsidRPr="00BC56AD" w:rsidSect="008C2149">
      <w:headerReference w:type="default" r:id="rId47"/>
      <w:footerReference w:type="default" r:id="rId48"/>
      <w:pgSz w:w="11906" w:h="16838"/>
      <w:pgMar w:top="1417" w:right="1417" w:bottom="1417" w:left="1417" w:header="283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2D853" w14:textId="77777777" w:rsidR="00E6214D" w:rsidRDefault="00E6214D">
      <w:pPr>
        <w:spacing w:after="0" w:line="240" w:lineRule="auto"/>
      </w:pPr>
      <w:r>
        <w:separator/>
      </w:r>
    </w:p>
  </w:endnote>
  <w:endnote w:type="continuationSeparator" w:id="0">
    <w:p w14:paraId="03485628" w14:textId="77777777" w:rsidR="00E6214D" w:rsidRDefault="00E6214D">
      <w:pPr>
        <w:spacing w:after="0" w:line="240" w:lineRule="auto"/>
      </w:pPr>
      <w:r>
        <w:continuationSeparator/>
      </w:r>
    </w:p>
  </w:endnote>
  <w:endnote w:type="continuationNotice" w:id="1">
    <w:p w14:paraId="5DD7DF87" w14:textId="77777777" w:rsidR="00E6214D" w:rsidRDefault="00E62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ejaVu Sans Mono;Arial">
    <w:altName w:val="Verdana"/>
    <w:panose1 w:val="00000000000000000000"/>
    <w:charset w:val="00"/>
    <w:family w:val="roman"/>
    <w:notTrueType/>
    <w:pitch w:val="default"/>
  </w:font>
  <w:font w:name="WenQuanYi Micro Hei;MS Gothic">
    <w:panose1 w:val="00000000000000000000"/>
    <w:charset w:val="00"/>
    <w:family w:val="roman"/>
    <w:notTrueType/>
    <w:pitch w:val="default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6112252"/>
      <w:docPartObj>
        <w:docPartGallery w:val="Page Numbers (Bottom of Page)"/>
        <w:docPartUnique/>
      </w:docPartObj>
    </w:sdtPr>
    <w:sdtContent>
      <w:p w14:paraId="69DDBAF5" w14:textId="1C564086" w:rsidR="00DC6734" w:rsidRPr="003964AB" w:rsidRDefault="003964AB" w:rsidP="003964AB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46D4" w14:textId="77777777" w:rsidR="00E6214D" w:rsidRDefault="00E6214D">
      <w:pPr>
        <w:rPr>
          <w:sz w:val="12"/>
        </w:rPr>
      </w:pPr>
      <w:r>
        <w:separator/>
      </w:r>
    </w:p>
  </w:footnote>
  <w:footnote w:type="continuationSeparator" w:id="0">
    <w:p w14:paraId="1405B7BC" w14:textId="77777777" w:rsidR="00E6214D" w:rsidRDefault="00E6214D">
      <w:pPr>
        <w:rPr>
          <w:sz w:val="12"/>
        </w:rPr>
      </w:pPr>
      <w:r>
        <w:continuationSeparator/>
      </w:r>
    </w:p>
  </w:footnote>
  <w:footnote w:type="continuationNotice" w:id="1">
    <w:p w14:paraId="0250BFA4" w14:textId="77777777" w:rsidR="00E6214D" w:rsidRDefault="00E6214D">
      <w:pPr>
        <w:spacing w:after="0" w:line="240" w:lineRule="auto"/>
      </w:pPr>
    </w:p>
  </w:footnote>
  <w:footnote w:id="2">
    <w:p w14:paraId="3293671A" w14:textId="77777777" w:rsidR="00DD7E2C" w:rsidRPr="00C76121" w:rsidRDefault="00DD7E2C" w:rsidP="00DD7E2C">
      <w:pPr>
        <w:pStyle w:val="Tekstprzypisudolnego"/>
        <w:jc w:val="both"/>
        <w:rPr>
          <w:i/>
          <w:iCs/>
        </w:rPr>
      </w:pPr>
      <w:r w:rsidRPr="00C76121">
        <w:rPr>
          <w:rStyle w:val="Odwoanieprzypisudolnego"/>
          <w:i/>
          <w:iCs/>
        </w:rPr>
        <w:footnoteRef/>
      </w:r>
      <w:r w:rsidRPr="00C76121">
        <w:rPr>
          <w:i/>
          <w:iCs/>
        </w:rPr>
        <w:t xml:space="preserve"> W zależności od oferty uznanej za najkorzystniejszą;</w:t>
      </w:r>
    </w:p>
  </w:footnote>
  <w:footnote w:id="3">
    <w:p w14:paraId="5BE720D8" w14:textId="77777777" w:rsidR="00DD7E2C" w:rsidRPr="00C76121" w:rsidRDefault="00DD7E2C" w:rsidP="00DD7E2C">
      <w:pPr>
        <w:pStyle w:val="Tekstprzypisudolnego"/>
        <w:jc w:val="both"/>
        <w:rPr>
          <w:i/>
          <w:iCs/>
        </w:rPr>
      </w:pPr>
      <w:r w:rsidRPr="00C76121">
        <w:rPr>
          <w:rStyle w:val="Odwoanieprzypisudolnego"/>
          <w:i/>
          <w:iCs/>
        </w:rPr>
        <w:footnoteRef/>
      </w:r>
      <w:r w:rsidRPr="00C76121">
        <w:rPr>
          <w:i/>
          <w:iCs/>
        </w:rPr>
        <w:t xml:space="preserve"> W razie realizacji zamówienia wyłącznie własnymi siłami (tj. bez udziału podwykonawców) ustęp zostanie skreślony;</w:t>
      </w:r>
    </w:p>
  </w:footnote>
  <w:footnote w:id="4">
    <w:p w14:paraId="4CE3D47C" w14:textId="77777777" w:rsidR="00DD7E2C" w:rsidRDefault="00DD7E2C" w:rsidP="00DD7E2C">
      <w:pPr>
        <w:pStyle w:val="Tekstprzypisudolnego"/>
        <w:jc w:val="both"/>
      </w:pPr>
      <w:r w:rsidRPr="00C76121">
        <w:rPr>
          <w:rStyle w:val="Odwoanieprzypisudolnego"/>
          <w:i/>
          <w:iCs/>
        </w:rPr>
        <w:footnoteRef/>
      </w:r>
      <w:r w:rsidRPr="00C76121">
        <w:rPr>
          <w:i/>
          <w:iCs/>
        </w:rPr>
        <w:t xml:space="preserve"> W razie realizacji zamówienia wyłącznie własnymi siłami (tj. bez udziału podwykonawców) ustęp zostanie skreślony.</w:t>
      </w:r>
    </w:p>
  </w:footnote>
  <w:footnote w:id="5">
    <w:p w14:paraId="5B5B86F7" w14:textId="77777777" w:rsidR="00DD7E2C" w:rsidRDefault="00DD7E2C" w:rsidP="00DD7E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Jeśli dotyczy</w:t>
      </w:r>
    </w:p>
  </w:footnote>
  <w:footnote w:id="6">
    <w:p w14:paraId="61559D7A" w14:textId="77777777" w:rsidR="00DD7E2C" w:rsidRDefault="00DD7E2C" w:rsidP="00DD7E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Jeśli dotyczy</w:t>
      </w:r>
    </w:p>
  </w:footnote>
  <w:footnote w:id="7">
    <w:p w14:paraId="2C8732CE" w14:textId="77777777" w:rsidR="00DD7E2C" w:rsidRPr="00A60525" w:rsidRDefault="00DD7E2C" w:rsidP="00DD7E2C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 </w:t>
      </w:r>
      <w:r w:rsidRPr="00A60525">
        <w:rPr>
          <w:i/>
          <w:iCs/>
        </w:rPr>
        <w:t>Jeśli dotyczy</w:t>
      </w:r>
    </w:p>
  </w:footnote>
  <w:footnote w:id="8">
    <w:p w14:paraId="5D15D016" w14:textId="0432EA9B" w:rsidR="00A60525" w:rsidRDefault="00A60525" w:rsidP="00A60525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A60525">
        <w:rPr>
          <w:i/>
          <w:iCs/>
        </w:rPr>
        <w:t>Jeśli dotyczy</w:t>
      </w:r>
    </w:p>
  </w:footnote>
  <w:footnote w:id="9">
    <w:p w14:paraId="0777E5EB" w14:textId="77777777" w:rsidR="00DD7E2C" w:rsidRPr="00854346" w:rsidRDefault="00DD7E2C" w:rsidP="00DD7E2C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854346">
        <w:rPr>
          <w:i/>
          <w:iCs/>
        </w:rPr>
        <w:t xml:space="preserve">Sąd Polubowny przy Prokuratorii Generalnej RP – adres strony www </w:t>
      </w:r>
      <w:hyperlink r:id="rId1" w:history="1">
        <w:r w:rsidRPr="00854346">
          <w:rPr>
            <w:rStyle w:val="Hipercze"/>
            <w:i/>
            <w:iCs/>
          </w:rPr>
          <w:t>https://sp.prokuratoria.gov.pl/</w:t>
        </w:r>
      </w:hyperlink>
      <w:r w:rsidRPr="00854346">
        <w:rPr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A4619" w14:textId="4B09E7ED" w:rsidR="00513161" w:rsidRDefault="00C0771A" w:rsidP="00C0771A">
    <w:pPr>
      <w:pStyle w:val="Nagwek"/>
      <w:jc w:val="both"/>
      <w:rPr>
        <w:rFonts w:ascii="Times New Roman" w:hAnsi="Times New Roman" w:cs="Times New Roman"/>
        <w:i/>
        <w:iCs/>
        <w:u w:val="single"/>
      </w:rPr>
    </w:pPr>
    <w:r w:rsidRPr="007B02E3">
      <w:rPr>
        <w:rFonts w:ascii="Times New Roman" w:hAnsi="Times New Roman" w:cs="Times New Roman"/>
        <w:i/>
        <w:iCs/>
        <w:u w:val="single"/>
      </w:rPr>
      <w:t xml:space="preserve">SWZ w postępowaniu na wyłonienie </w:t>
    </w:r>
    <w:r w:rsidR="003F13F1" w:rsidRPr="007B02E3">
      <w:rPr>
        <w:rFonts w:ascii="Times New Roman" w:hAnsi="Times New Roman" w:cs="Times New Roman"/>
        <w:i/>
        <w:iCs/>
        <w:u w:val="single"/>
      </w:rPr>
      <w:t>w</w:t>
    </w:r>
    <w:r w:rsidRPr="007B02E3">
      <w:rPr>
        <w:rFonts w:ascii="Times New Roman" w:hAnsi="Times New Roman" w:cs="Times New Roman"/>
        <w:i/>
        <w:iCs/>
        <w:u w:val="single"/>
      </w:rPr>
      <w:t xml:space="preserve">ykonawcy </w:t>
    </w:r>
    <w:bookmarkStart w:id="16" w:name="_Hlk109308366"/>
    <w:bookmarkStart w:id="17" w:name="_Hlk109304837"/>
    <w:r w:rsidR="00513161">
      <w:rPr>
        <w:rFonts w:ascii="Times New Roman" w:hAnsi="Times New Roman" w:cs="Times New Roman"/>
        <w:i/>
        <w:iCs/>
        <w:u w:val="single"/>
      </w:rPr>
      <w:t xml:space="preserve">w zakresie świadczenia </w:t>
    </w:r>
    <w:r w:rsidRPr="007B02E3">
      <w:rPr>
        <w:rFonts w:ascii="Times New Roman" w:hAnsi="Times New Roman" w:cs="Times New Roman"/>
        <w:i/>
        <w:iCs/>
        <w:u w:val="single"/>
      </w:rPr>
      <w:t xml:space="preserve">usług cateringowych i gastronomicznych dla potrzeb </w:t>
    </w:r>
    <w:r w:rsidRPr="00F24C72">
      <w:rPr>
        <w:rFonts w:ascii="Times New Roman" w:hAnsi="Times New Roman" w:cs="Times New Roman"/>
        <w:i/>
        <w:iCs/>
        <w:u w:val="single"/>
      </w:rPr>
      <w:t>uczestników</w:t>
    </w:r>
    <w:r w:rsidR="00F24C72" w:rsidRPr="00F24C72">
      <w:rPr>
        <w:rFonts w:ascii="Times New Roman" w:hAnsi="Times New Roman" w:cs="Times New Roman"/>
        <w:i/>
        <w:iCs/>
        <w:u w:val="single"/>
      </w:rPr>
      <w:t xml:space="preserve"> </w:t>
    </w:r>
    <w:r w:rsidR="00C35625">
      <w:rPr>
        <w:rFonts w:ascii="Times New Roman" w:hAnsi="Times New Roman"/>
        <w:i/>
        <w:iCs/>
        <w:u w:val="single"/>
      </w:rPr>
      <w:t xml:space="preserve">6 </w:t>
    </w:r>
    <w:r w:rsidR="00B11A40">
      <w:rPr>
        <w:rFonts w:ascii="Times New Roman" w:hAnsi="Times New Roman"/>
        <w:i/>
        <w:iCs/>
        <w:u w:val="single"/>
      </w:rPr>
      <w:t>k</w:t>
    </w:r>
    <w:r w:rsidR="00C35625">
      <w:rPr>
        <w:rFonts w:ascii="Times New Roman" w:hAnsi="Times New Roman"/>
        <w:i/>
        <w:iCs/>
        <w:u w:val="single"/>
      </w:rPr>
      <w:t xml:space="preserve">onferencji naukowych, które odbędę się </w:t>
    </w:r>
    <w:r w:rsidR="00C04BF0">
      <w:rPr>
        <w:rFonts w:ascii="Times New Roman" w:hAnsi="Times New Roman"/>
        <w:i/>
        <w:iCs/>
        <w:u w:val="single"/>
      </w:rPr>
      <w:t>w dniach 5-21</w:t>
    </w:r>
    <w:r w:rsidR="00FB2B8D">
      <w:rPr>
        <w:rFonts w:ascii="Times New Roman" w:hAnsi="Times New Roman"/>
        <w:i/>
        <w:iCs/>
        <w:u w:val="single"/>
      </w:rPr>
      <w:t xml:space="preserve"> września </w:t>
    </w:r>
    <w:r w:rsidR="00C04BF0">
      <w:rPr>
        <w:rFonts w:ascii="Times New Roman" w:hAnsi="Times New Roman"/>
        <w:i/>
        <w:iCs/>
        <w:u w:val="single"/>
      </w:rPr>
      <w:t xml:space="preserve">2024 w Krakowie w salach </w:t>
    </w:r>
    <w:r w:rsidR="006863C1">
      <w:rPr>
        <w:rFonts w:ascii="Times New Roman" w:hAnsi="Times New Roman"/>
        <w:i/>
        <w:iCs/>
        <w:u w:val="single"/>
      </w:rPr>
      <w:t>audytoryjnych UJ</w:t>
    </w:r>
    <w:r w:rsidRPr="007B02E3">
      <w:rPr>
        <w:rFonts w:ascii="Times New Roman" w:hAnsi="Times New Roman" w:cs="Times New Roman"/>
        <w:i/>
        <w:iCs/>
        <w:u w:val="single"/>
      </w:rPr>
      <w:t xml:space="preserve"> organizowan</w:t>
    </w:r>
    <w:r w:rsidR="006863C1">
      <w:rPr>
        <w:rFonts w:ascii="Times New Roman" w:hAnsi="Times New Roman" w:cs="Times New Roman"/>
        <w:i/>
        <w:iCs/>
        <w:u w:val="single"/>
      </w:rPr>
      <w:t>ych</w:t>
    </w:r>
    <w:r w:rsidRPr="007B02E3">
      <w:rPr>
        <w:rFonts w:ascii="Times New Roman" w:hAnsi="Times New Roman" w:cs="Times New Roman"/>
        <w:i/>
        <w:iCs/>
        <w:u w:val="single"/>
      </w:rPr>
      <w:t xml:space="preserve"> przez Uniwersytet Jagielloński</w:t>
    </w:r>
    <w:bookmarkEnd w:id="16"/>
    <w:bookmarkEnd w:id="17"/>
  </w:p>
  <w:p w14:paraId="2F872C92" w14:textId="2236FE66" w:rsidR="00C86971" w:rsidRPr="00513161" w:rsidRDefault="00DC6734" w:rsidP="00513161">
    <w:pPr>
      <w:pStyle w:val="Nagwek"/>
      <w:jc w:val="right"/>
      <w:rPr>
        <w:rFonts w:ascii="Times New Roman" w:hAnsi="Times New Roman" w:cs="Times New Roman"/>
        <w:i/>
        <w:iCs/>
        <w:u w:val="single"/>
      </w:rPr>
    </w:pPr>
    <w:r w:rsidRPr="00FE44FF">
      <w:rPr>
        <w:rFonts w:ascii="Times New Roman" w:hAnsi="Times New Roman" w:cs="Times New Roman"/>
        <w:i/>
        <w:iCs/>
      </w:rPr>
      <w:t>Nr sprawy: 80.272</w:t>
    </w:r>
    <w:r w:rsidR="00513161">
      <w:rPr>
        <w:rFonts w:ascii="Times New Roman" w:hAnsi="Times New Roman" w:cs="Times New Roman"/>
        <w:i/>
        <w:iCs/>
      </w:rPr>
      <w:t>.235.</w:t>
    </w:r>
    <w:r w:rsidRPr="00FE44FF">
      <w:rPr>
        <w:rFonts w:ascii="Times New Roman" w:hAnsi="Times New Roman" w:cs="Times New Roman"/>
        <w:i/>
        <w:iCs/>
      </w:rPr>
      <w:t>202</w:t>
    </w:r>
    <w:r w:rsidR="003F7EB5">
      <w:rPr>
        <w:rFonts w:ascii="Times New Roman" w:hAnsi="Times New Roman" w:cs="Times New Roman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BD642F2"/>
    <w:name w:val="WW8Num2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99DCF48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7CFC5D4E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multilevel"/>
    <w:tmpl w:val="73969EB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0"/>
    <w:multiLevelType w:val="multilevel"/>
    <w:tmpl w:val="B3BA6AA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0000013"/>
    <w:multiLevelType w:val="multilevel"/>
    <w:tmpl w:val="B554D5A6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00000015"/>
    <w:multiLevelType w:val="multilevel"/>
    <w:tmpl w:val="00669C36"/>
    <w:name w:val="WW8Num21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2163836"/>
    <w:multiLevelType w:val="multilevel"/>
    <w:tmpl w:val="54E8B282"/>
    <w:lvl w:ilvl="0">
      <w:start w:val="1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04EC0CAA"/>
    <w:multiLevelType w:val="hybridMultilevel"/>
    <w:tmpl w:val="F6A8110E"/>
    <w:name w:val="WW8Num2223322"/>
    <w:lvl w:ilvl="0" w:tplc="11A8E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70895"/>
    <w:multiLevelType w:val="multilevel"/>
    <w:tmpl w:val="FEEA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2771AE"/>
    <w:multiLevelType w:val="multilevel"/>
    <w:tmpl w:val="C206F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190031E"/>
    <w:multiLevelType w:val="multilevel"/>
    <w:tmpl w:val="59F8E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5"/>
        </w:tabs>
        <w:ind w:left="2705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17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B05CC"/>
    <w:multiLevelType w:val="multilevel"/>
    <w:tmpl w:val="023855B4"/>
    <w:lvl w:ilvl="0">
      <w:start w:val="1"/>
      <w:numFmt w:val="decimal"/>
      <w:pStyle w:val="Akapitzlist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8FE0D76"/>
    <w:multiLevelType w:val="hybridMultilevel"/>
    <w:tmpl w:val="A522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3C40FC"/>
    <w:multiLevelType w:val="hybridMultilevel"/>
    <w:tmpl w:val="A522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96D26"/>
    <w:multiLevelType w:val="hybridMultilevel"/>
    <w:tmpl w:val="B0845BCC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BF00338"/>
    <w:multiLevelType w:val="hybridMultilevel"/>
    <w:tmpl w:val="65FCF8BC"/>
    <w:name w:val="WW8Num22233"/>
    <w:lvl w:ilvl="0" w:tplc="27320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1FB944CB"/>
    <w:multiLevelType w:val="multilevel"/>
    <w:tmpl w:val="EA5ED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029042F"/>
    <w:multiLevelType w:val="hybridMultilevel"/>
    <w:tmpl w:val="A522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8331F"/>
    <w:multiLevelType w:val="hybridMultilevel"/>
    <w:tmpl w:val="174406AC"/>
    <w:lvl w:ilvl="0" w:tplc="3A6ED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2296007C"/>
    <w:multiLevelType w:val="multilevel"/>
    <w:tmpl w:val="441A004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851" w:hanging="42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)%3."/>
      <w:lvlJc w:val="left"/>
      <w:pPr>
        <w:ind w:left="1572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)%3.%4."/>
      <w:lvlJc w:val="left"/>
      <w:pPr>
        <w:ind w:left="1998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)%3.%4.%5."/>
      <w:lvlJc w:val="left"/>
      <w:pPr>
        <w:ind w:left="2784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)%3.%4.%5.%6."/>
      <w:lvlJc w:val="left"/>
      <w:pPr>
        <w:ind w:left="321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)%3.%4.%5.%6.%7."/>
      <w:lvlJc w:val="left"/>
      <w:pPr>
        <w:ind w:left="3996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)%3.%4.%5.%6.%7.%8."/>
      <w:lvlJc w:val="left"/>
      <w:pPr>
        <w:ind w:left="4422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)%3.%4.%5.%6.%7.%8.%9."/>
      <w:lvlJc w:val="left"/>
      <w:pPr>
        <w:ind w:left="5208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23535190"/>
    <w:multiLevelType w:val="hybridMultilevel"/>
    <w:tmpl w:val="7D42E328"/>
    <w:name w:val="WW8Num222332223"/>
    <w:lvl w:ilvl="0" w:tplc="5E240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05E8A"/>
    <w:multiLevelType w:val="hybridMultilevel"/>
    <w:tmpl w:val="A5229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6EE4429"/>
    <w:multiLevelType w:val="multilevel"/>
    <w:tmpl w:val="42148D64"/>
    <w:styleLink w:val="Zaimportowanystyl8"/>
    <w:lvl w:ilvl="0">
      <w:start w:val="1"/>
      <w:numFmt w:val="decimal"/>
      <w:lvlText w:val="%1."/>
      <w:lvlJc w:val="left"/>
      <w:pPr>
        <w:ind w:left="40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4" w15:restartNumberingAfterBreak="0">
    <w:nsid w:val="282B3BB1"/>
    <w:multiLevelType w:val="hybridMultilevel"/>
    <w:tmpl w:val="12603BBE"/>
    <w:lvl w:ilvl="0" w:tplc="C8503E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226D3D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0B1CEB"/>
    <w:multiLevelType w:val="hybridMultilevel"/>
    <w:tmpl w:val="3D2049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B5B7A68"/>
    <w:multiLevelType w:val="multilevel"/>
    <w:tmpl w:val="8B8CF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37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6C69E2"/>
    <w:multiLevelType w:val="hybridMultilevel"/>
    <w:tmpl w:val="7C0C6E8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BD8F6E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DFE1A0C"/>
    <w:multiLevelType w:val="hybridMultilevel"/>
    <w:tmpl w:val="CCAA10A2"/>
    <w:name w:val="WW8Num222332"/>
    <w:lvl w:ilvl="0" w:tplc="64CC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2EC50911"/>
    <w:multiLevelType w:val="multilevel"/>
    <w:tmpl w:val="E90AE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43" w15:restartNumberingAfterBreak="0">
    <w:nsid w:val="2FA036CB"/>
    <w:multiLevelType w:val="hybridMultilevel"/>
    <w:tmpl w:val="BC8CF09E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E638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315D766C"/>
    <w:multiLevelType w:val="multilevel"/>
    <w:tmpl w:val="CE6EF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45" w15:restartNumberingAfterBreak="0">
    <w:nsid w:val="328F4EB5"/>
    <w:multiLevelType w:val="multilevel"/>
    <w:tmpl w:val="3B966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92" w:hanging="1440"/>
      </w:pPr>
    </w:lvl>
  </w:abstractNum>
  <w:abstractNum w:abstractNumId="46" w15:restartNumberingAfterBreak="0">
    <w:nsid w:val="34B12580"/>
    <w:multiLevelType w:val="multilevel"/>
    <w:tmpl w:val="BF104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8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3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28" w:hanging="1440"/>
      </w:pPr>
    </w:lvl>
  </w:abstractNum>
  <w:abstractNum w:abstractNumId="47" w15:restartNumberingAfterBreak="0">
    <w:nsid w:val="358C075B"/>
    <w:multiLevelType w:val="hybridMultilevel"/>
    <w:tmpl w:val="94A2A5D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B25724"/>
    <w:multiLevelType w:val="hybridMultilevel"/>
    <w:tmpl w:val="C36EC74C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56F8FF24">
      <w:start w:val="1"/>
      <w:numFmt w:val="lowerLetter"/>
      <w:lvlText w:val="%2."/>
      <w:lvlJc w:val="left"/>
      <w:pPr>
        <w:ind w:left="2490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9" w15:restartNumberingAfterBreak="0">
    <w:nsid w:val="37E17BA9"/>
    <w:multiLevelType w:val="hybridMultilevel"/>
    <w:tmpl w:val="AA782C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C2B074F"/>
    <w:multiLevelType w:val="multilevel"/>
    <w:tmpl w:val="3148F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F607F19"/>
    <w:multiLevelType w:val="multilevel"/>
    <w:tmpl w:val="169A6E6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3"/>
      <w:numFmt w:val="decimal"/>
      <w:isLgl/>
      <w:lvlText w:val="%1.%2"/>
      <w:lvlJc w:val="left"/>
      <w:pPr>
        <w:ind w:left="254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0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2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68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8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95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07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967" w:hanging="1440"/>
      </w:pPr>
      <w:rPr>
        <w:rFonts w:hint="default"/>
        <w:color w:val="auto"/>
      </w:rPr>
    </w:lvl>
  </w:abstractNum>
  <w:abstractNum w:abstractNumId="52" w15:restartNumberingAfterBreak="0">
    <w:nsid w:val="41A477F0"/>
    <w:multiLevelType w:val="hybridMultilevel"/>
    <w:tmpl w:val="F97A7A80"/>
    <w:styleLink w:val="Zaimportowanystyl15"/>
    <w:lvl w:ilvl="0" w:tplc="1DDE438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C926596">
      <w:start w:val="1"/>
      <w:numFmt w:val="lowerLetter"/>
      <w:lvlText w:val="%2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732863A">
      <w:start w:val="1"/>
      <w:numFmt w:val="lowerLetter"/>
      <w:lvlText w:val="%3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C3219F4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9EC19BC">
      <w:start w:val="1"/>
      <w:numFmt w:val="upperLetter"/>
      <w:lvlText w:val="%5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FEE9BA">
      <w:start w:val="1"/>
      <w:numFmt w:val="upperLetter"/>
      <w:lvlText w:val="%6."/>
      <w:lvlJc w:val="left"/>
      <w:pPr>
        <w:ind w:left="30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BCEB3BA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ABC957C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B32AC7E">
      <w:start w:val="1"/>
      <w:numFmt w:val="lowerRoman"/>
      <w:lvlText w:val="%9."/>
      <w:lvlJc w:val="left"/>
      <w:pPr>
        <w:ind w:left="684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3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7C05D3D"/>
    <w:multiLevelType w:val="multilevel"/>
    <w:tmpl w:val="9D14777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55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9350BA"/>
    <w:multiLevelType w:val="hybridMultilevel"/>
    <w:tmpl w:val="7A8CCD2C"/>
    <w:lvl w:ilvl="0" w:tplc="DF42631C">
      <w:start w:val="1"/>
      <w:numFmt w:val="decimal"/>
      <w:lvlText w:val="2.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7" w15:restartNumberingAfterBreak="0">
    <w:nsid w:val="49B55825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8" w15:restartNumberingAfterBreak="0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9" w15:restartNumberingAfterBreak="0">
    <w:nsid w:val="4BD60BD1"/>
    <w:multiLevelType w:val="hybridMultilevel"/>
    <w:tmpl w:val="310E6174"/>
    <w:lvl w:ilvl="0" w:tplc="1DB4F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B4E7D2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E3DCF35A">
      <w:start w:val="1"/>
      <w:numFmt w:val="decimal"/>
      <w:lvlText w:val="2.%8."/>
      <w:lvlJc w:val="left"/>
      <w:pPr>
        <w:ind w:left="5760" w:hanging="360"/>
      </w:pPr>
      <w:rPr>
        <w:rFonts w:cs="Times New Roman" w:hint="default"/>
        <w:b w:val="0"/>
        <w:bCs w:val="0"/>
        <w:sz w:val="22"/>
        <w:szCs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9D6C33"/>
    <w:multiLevelType w:val="multilevel"/>
    <w:tmpl w:val="555E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4DAD3214"/>
    <w:multiLevelType w:val="hybridMultilevel"/>
    <w:tmpl w:val="CCF8C2BC"/>
    <w:name w:val="WW8Num222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4E4CD2"/>
    <w:multiLevelType w:val="hybridMultilevel"/>
    <w:tmpl w:val="B0845BCC"/>
    <w:lvl w:ilvl="0" w:tplc="BB5C4FB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4BA2C82"/>
    <w:multiLevelType w:val="hybridMultilevel"/>
    <w:tmpl w:val="57DA9E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4D5465F"/>
    <w:multiLevelType w:val="multilevel"/>
    <w:tmpl w:val="E4CADB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65" w15:restartNumberingAfterBreak="0">
    <w:nsid w:val="56FD6B5C"/>
    <w:multiLevelType w:val="multilevel"/>
    <w:tmpl w:val="5D76F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u w:val="none"/>
      </w:rPr>
    </w:lvl>
  </w:abstractNum>
  <w:abstractNum w:abstractNumId="66" w15:restartNumberingAfterBreak="0">
    <w:nsid w:val="58C97241"/>
    <w:multiLevelType w:val="hybridMultilevel"/>
    <w:tmpl w:val="096CE8A4"/>
    <w:name w:val="WW8Num22233222"/>
    <w:lvl w:ilvl="0" w:tplc="A47A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0F51BA"/>
    <w:multiLevelType w:val="multilevel"/>
    <w:tmpl w:val="2A9ABC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5A506C22"/>
    <w:multiLevelType w:val="hybridMultilevel"/>
    <w:tmpl w:val="21D2B7D2"/>
    <w:name w:val="WW8Num22233222222"/>
    <w:lvl w:ilvl="0" w:tplc="D77AF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F45AD"/>
    <w:multiLevelType w:val="hybridMultilevel"/>
    <w:tmpl w:val="9FF8716C"/>
    <w:name w:val="WW8Num22232"/>
    <w:lvl w:ilvl="0" w:tplc="3FDAF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D53FB8"/>
    <w:multiLevelType w:val="hybridMultilevel"/>
    <w:tmpl w:val="614641CE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1" w15:restartNumberingAfterBreak="0">
    <w:nsid w:val="5E0529E5"/>
    <w:multiLevelType w:val="multilevel"/>
    <w:tmpl w:val="E5E41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6017298F"/>
    <w:multiLevelType w:val="hybridMultilevel"/>
    <w:tmpl w:val="0415000F"/>
    <w:styleLink w:val="Styl11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DD54A1A8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73" w15:restartNumberingAfterBreak="0">
    <w:nsid w:val="60875B64"/>
    <w:multiLevelType w:val="hybridMultilevel"/>
    <w:tmpl w:val="997A5A46"/>
    <w:lvl w:ilvl="0" w:tplc="B5D403F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D9360F"/>
    <w:multiLevelType w:val="hybridMultilevel"/>
    <w:tmpl w:val="54BC4682"/>
    <w:lvl w:ilvl="0" w:tplc="788C0EE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1153D9C"/>
    <w:multiLevelType w:val="hybridMultilevel"/>
    <w:tmpl w:val="84D08B68"/>
    <w:styleLink w:val="Zaimportowanystyl19"/>
    <w:lvl w:ilvl="0" w:tplc="84D08B6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76EC80E">
      <w:start w:val="1"/>
      <w:numFmt w:val="decimal"/>
      <w:lvlText w:val="%2."/>
      <w:lvlJc w:val="left"/>
      <w:pPr>
        <w:ind w:left="117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98950C">
      <w:start w:val="1"/>
      <w:numFmt w:val="decimal"/>
      <w:lvlText w:val="%3."/>
      <w:lvlJc w:val="left"/>
      <w:pPr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AB279CC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488BFBC">
      <w:start w:val="1"/>
      <w:numFmt w:val="decimal"/>
      <w:lvlText w:val="%5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EA807A">
      <w:start w:val="1"/>
      <w:numFmt w:val="lowerLetter"/>
      <w:lvlText w:val="%6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82CA0E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4C34EA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446444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6" w15:restartNumberingAfterBreak="0">
    <w:nsid w:val="63347CCC"/>
    <w:multiLevelType w:val="multilevel"/>
    <w:tmpl w:val="4F34F86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3573B89"/>
    <w:multiLevelType w:val="multilevel"/>
    <w:tmpl w:val="477E3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4DE72CE"/>
    <w:multiLevelType w:val="multilevel"/>
    <w:tmpl w:val="21D8DE56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</w:abstractNum>
  <w:abstractNum w:abstractNumId="79" w15:restartNumberingAfterBreak="0">
    <w:nsid w:val="664833A1"/>
    <w:multiLevelType w:val="multilevel"/>
    <w:tmpl w:val="3AAE9E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80" w15:restartNumberingAfterBreak="0">
    <w:nsid w:val="693C77DC"/>
    <w:multiLevelType w:val="multilevel"/>
    <w:tmpl w:val="EDA2ED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81" w15:restartNumberingAfterBreak="0">
    <w:nsid w:val="698C7079"/>
    <w:multiLevelType w:val="multilevel"/>
    <w:tmpl w:val="6F126A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2" w15:restartNumberingAfterBreak="0">
    <w:nsid w:val="699A1160"/>
    <w:multiLevelType w:val="multilevel"/>
    <w:tmpl w:val="81B6A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3196" w:hanging="360"/>
      </w:p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3" w15:restartNumberingAfterBreak="0">
    <w:nsid w:val="69A406D8"/>
    <w:multiLevelType w:val="hybridMultilevel"/>
    <w:tmpl w:val="F74823C2"/>
    <w:lvl w:ilvl="0" w:tplc="2EA82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9B33A29"/>
    <w:multiLevelType w:val="hybridMultilevel"/>
    <w:tmpl w:val="A522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6" w15:restartNumberingAfterBreak="0">
    <w:nsid w:val="6E563107"/>
    <w:multiLevelType w:val="hybridMultilevel"/>
    <w:tmpl w:val="A3103492"/>
    <w:lvl w:ilvl="0" w:tplc="CDE69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60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i w:val="0"/>
        <w:i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21A2BF6"/>
    <w:multiLevelType w:val="hybridMultilevel"/>
    <w:tmpl w:val="5C36EF16"/>
    <w:lvl w:ilvl="0" w:tplc="7C786C8A">
      <w:start w:val="1"/>
      <w:numFmt w:val="decimal"/>
      <w:lvlText w:val="3.%1."/>
      <w:lvlJc w:val="left"/>
      <w:pPr>
        <w:ind w:left="4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266167"/>
    <w:multiLevelType w:val="hybridMultilevel"/>
    <w:tmpl w:val="316429F8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9" w15:restartNumberingAfterBreak="0">
    <w:nsid w:val="729C0D11"/>
    <w:multiLevelType w:val="hybridMultilevel"/>
    <w:tmpl w:val="E4484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54655D1"/>
    <w:multiLevelType w:val="multilevel"/>
    <w:tmpl w:val="DF6853B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767832D6"/>
    <w:multiLevelType w:val="hybridMultilevel"/>
    <w:tmpl w:val="66B247C4"/>
    <w:name w:val="WW8Num2223322222"/>
    <w:lvl w:ilvl="0" w:tplc="8F8A4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A14023"/>
    <w:multiLevelType w:val="multilevel"/>
    <w:tmpl w:val="E392E9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92" w:hanging="1440"/>
      </w:pPr>
    </w:lvl>
  </w:abstractNum>
  <w:abstractNum w:abstractNumId="93" w15:restartNumberingAfterBreak="0">
    <w:nsid w:val="775A0923"/>
    <w:multiLevelType w:val="hybridMultilevel"/>
    <w:tmpl w:val="2E12E690"/>
    <w:lvl w:ilvl="0" w:tplc="87647A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1C76DC"/>
    <w:multiLevelType w:val="hybridMultilevel"/>
    <w:tmpl w:val="3D2E8BE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294E9E6">
      <w:start w:val="1"/>
      <w:numFmt w:val="decimal"/>
      <w:lvlText w:val="2.%5."/>
      <w:lvlJc w:val="left"/>
      <w:pPr>
        <w:ind w:left="432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5" w15:restartNumberingAfterBreak="0">
    <w:nsid w:val="79417C13"/>
    <w:multiLevelType w:val="hybridMultilevel"/>
    <w:tmpl w:val="79C02FE6"/>
    <w:name w:val="WW8Num222332222"/>
    <w:lvl w:ilvl="0" w:tplc="03E24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3D2F79"/>
    <w:multiLevelType w:val="hybridMultilevel"/>
    <w:tmpl w:val="A5229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9491A"/>
    <w:multiLevelType w:val="multilevel"/>
    <w:tmpl w:val="9BAA628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7BEF59E6"/>
    <w:multiLevelType w:val="multilevel"/>
    <w:tmpl w:val="F530F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7E4F707D"/>
    <w:multiLevelType w:val="multilevel"/>
    <w:tmpl w:val="EBB03DD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0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1014923207">
    <w:abstractNumId w:val="36"/>
  </w:num>
  <w:num w:numId="2" w16cid:durableId="2002738016">
    <w:abstractNumId w:val="92"/>
  </w:num>
  <w:num w:numId="3" w16cid:durableId="1707638352">
    <w:abstractNumId w:val="44"/>
  </w:num>
  <w:num w:numId="4" w16cid:durableId="1939747602">
    <w:abstractNumId w:val="80"/>
  </w:num>
  <w:num w:numId="5" w16cid:durableId="1422407227">
    <w:abstractNumId w:val="26"/>
  </w:num>
  <w:num w:numId="6" w16cid:durableId="1705590373">
    <w:abstractNumId w:val="64"/>
  </w:num>
  <w:num w:numId="7" w16cid:durableId="1971931908">
    <w:abstractNumId w:val="79"/>
  </w:num>
  <w:num w:numId="8" w16cid:durableId="381905401">
    <w:abstractNumId w:val="15"/>
  </w:num>
  <w:num w:numId="9" w16cid:durableId="1087769332">
    <w:abstractNumId w:val="46"/>
  </w:num>
  <w:num w:numId="10" w16cid:durableId="836263014">
    <w:abstractNumId w:val="13"/>
  </w:num>
  <w:num w:numId="11" w16cid:durableId="1970626581">
    <w:abstractNumId w:val="67"/>
  </w:num>
  <w:num w:numId="12" w16cid:durableId="339434493">
    <w:abstractNumId w:val="98"/>
  </w:num>
  <w:num w:numId="13" w16cid:durableId="266086597">
    <w:abstractNumId w:val="97"/>
  </w:num>
  <w:num w:numId="14" w16cid:durableId="1275020760">
    <w:abstractNumId w:val="18"/>
  </w:num>
  <w:num w:numId="15" w16cid:durableId="1674065029">
    <w:abstractNumId w:val="50"/>
  </w:num>
  <w:num w:numId="16" w16cid:durableId="1759786298">
    <w:abstractNumId w:val="55"/>
  </w:num>
  <w:num w:numId="17" w16cid:durableId="667252702">
    <w:abstractNumId w:val="39"/>
  </w:num>
  <w:num w:numId="18" w16cid:durableId="1969242244">
    <w:abstractNumId w:val="99"/>
  </w:num>
  <w:num w:numId="19" w16cid:durableId="1670254749">
    <w:abstractNumId w:val="57"/>
  </w:num>
  <w:num w:numId="20" w16cid:durableId="1495801729">
    <w:abstractNumId w:val="8"/>
  </w:num>
  <w:num w:numId="21" w16cid:durableId="475991">
    <w:abstractNumId w:val="41"/>
  </w:num>
  <w:num w:numId="22" w16cid:durableId="1294824141">
    <w:abstractNumId w:val="72"/>
  </w:num>
  <w:num w:numId="23" w16cid:durableId="1183057776">
    <w:abstractNumId w:val="29"/>
  </w:num>
  <w:num w:numId="24" w16cid:durableId="696388727">
    <w:abstractNumId w:val="33"/>
  </w:num>
  <w:num w:numId="25" w16cid:durableId="1972706902">
    <w:abstractNumId w:val="52"/>
  </w:num>
  <w:num w:numId="26" w16cid:durableId="328601586">
    <w:abstractNumId w:val="75"/>
  </w:num>
  <w:num w:numId="27" w16cid:durableId="1978143499">
    <w:abstractNumId w:val="83"/>
  </w:num>
  <w:num w:numId="28" w16cid:durableId="278031064">
    <w:abstractNumId w:val="65"/>
  </w:num>
  <w:num w:numId="29" w16cid:durableId="1174221571">
    <w:abstractNumId w:val="17"/>
  </w:num>
  <w:num w:numId="30" w16cid:durableId="1959868833">
    <w:abstractNumId w:val="81"/>
  </w:num>
  <w:num w:numId="31" w16cid:durableId="558592927">
    <w:abstractNumId w:val="25"/>
  </w:num>
  <w:num w:numId="32" w16cid:durableId="1380781009">
    <w:abstractNumId w:val="48"/>
  </w:num>
  <w:num w:numId="33" w16cid:durableId="444160798">
    <w:abstractNumId w:val="19"/>
  </w:num>
  <w:num w:numId="34" w16cid:durableId="1316911716">
    <w:abstractNumId w:val="43"/>
  </w:num>
  <w:num w:numId="35" w16cid:durableId="1257715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2948216">
    <w:abstractNumId w:val="20"/>
  </w:num>
  <w:num w:numId="37" w16cid:durableId="1323580608">
    <w:abstractNumId w:val="10"/>
  </w:num>
  <w:num w:numId="38" w16cid:durableId="713888754">
    <w:abstractNumId w:val="45"/>
  </w:num>
  <w:num w:numId="39" w16cid:durableId="625745106">
    <w:abstractNumId w:val="82"/>
  </w:num>
  <w:num w:numId="40" w16cid:durableId="1546092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74659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436206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7157605">
    <w:abstractNumId w:val="62"/>
  </w:num>
  <w:num w:numId="44" w16cid:durableId="1976175602">
    <w:abstractNumId w:val="9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879668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25452412">
    <w:abstractNumId w:val="85"/>
  </w:num>
  <w:num w:numId="47" w16cid:durableId="1670910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26457335">
    <w:abstractNumId w:val="59"/>
  </w:num>
  <w:num w:numId="49" w16cid:durableId="323314677">
    <w:abstractNumId w:val="78"/>
  </w:num>
  <w:num w:numId="50" w16cid:durableId="345790379">
    <w:abstractNumId w:val="58"/>
  </w:num>
  <w:num w:numId="51" w16cid:durableId="882130695">
    <w:abstractNumId w:val="28"/>
  </w:num>
  <w:num w:numId="52" w16cid:durableId="2104910616">
    <w:abstractNumId w:val="38"/>
  </w:num>
  <w:num w:numId="53" w16cid:durableId="204024308">
    <w:abstractNumId w:val="89"/>
  </w:num>
  <w:num w:numId="54" w16cid:durableId="611130038">
    <w:abstractNumId w:val="51"/>
  </w:num>
  <w:num w:numId="55" w16cid:durableId="857045107">
    <w:abstractNumId w:val="94"/>
  </w:num>
  <w:num w:numId="56" w16cid:durableId="174466569">
    <w:abstractNumId w:val="73"/>
  </w:num>
  <w:num w:numId="57" w16cid:durableId="721487577">
    <w:abstractNumId w:val="34"/>
  </w:num>
  <w:num w:numId="58" w16cid:durableId="1401441119">
    <w:abstractNumId w:val="42"/>
  </w:num>
  <w:num w:numId="59" w16cid:durableId="160047286">
    <w:abstractNumId w:val="87"/>
  </w:num>
  <w:num w:numId="60" w16cid:durableId="1823884276">
    <w:abstractNumId w:val="56"/>
  </w:num>
  <w:num w:numId="61" w16cid:durableId="1146355890">
    <w:abstractNumId w:val="11"/>
  </w:num>
  <w:num w:numId="62" w16cid:durableId="191655942">
    <w:abstractNumId w:val="93"/>
  </w:num>
  <w:num w:numId="63" w16cid:durableId="535386548">
    <w:abstractNumId w:val="54"/>
  </w:num>
  <w:num w:numId="64" w16cid:durableId="1876892633">
    <w:abstractNumId w:val="86"/>
    <w:lvlOverride w:ilvl="0">
      <w:startOverride w:val="1"/>
      <w:lvl w:ilvl="0" w:tplc="CDE693D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  <w:lvlOverride w:ilvl="1">
      <w:startOverride w:val="1"/>
      <w:lvl w:ilvl="1" w:tplc="04150019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bCs/>
          <w:i w:val="0"/>
          <w:iCs/>
        </w:rPr>
      </w:lvl>
    </w:lvlOverride>
    <w:lvlOverride w:ilvl="2">
      <w:startOverride w:val="1"/>
      <w:lvl w:ilvl="2" w:tplc="2CC60C08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  <w:b/>
          <w:i w:val="0"/>
          <w:strike w:val="0"/>
          <w:dstrike w:val="0"/>
          <w:u w:val="none"/>
          <w:effect w:val="none"/>
        </w:rPr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65" w16cid:durableId="1233077512">
    <w:abstractNumId w:val="86"/>
    <w:lvlOverride w:ilvl="0">
      <w:lvl w:ilvl="0" w:tplc="CDE693D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bCs w:val="0"/>
        </w:rPr>
      </w:lvl>
    </w:lvlOverride>
    <w:lvlOverride w:ilvl="2">
      <w:lvl w:ilvl="2" w:tplc="2CC60C08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66" w16cid:durableId="1717122662">
    <w:abstractNumId w:val="23"/>
  </w:num>
  <w:num w:numId="67" w16cid:durableId="522207382">
    <w:abstractNumId w:val="71"/>
  </w:num>
  <w:num w:numId="68" w16cid:durableId="1839808654">
    <w:abstractNumId w:val="31"/>
  </w:num>
  <w:num w:numId="69" w16cid:durableId="2127187682">
    <w:abstractNumId w:val="96"/>
  </w:num>
  <w:num w:numId="70" w16cid:durableId="1230766822">
    <w:abstractNumId w:val="22"/>
  </w:num>
  <w:num w:numId="71" w16cid:durableId="681512915">
    <w:abstractNumId w:val="27"/>
  </w:num>
  <w:num w:numId="72" w16cid:durableId="1800370080">
    <w:abstractNumId w:val="84"/>
  </w:num>
  <w:num w:numId="73" w16cid:durableId="353531798">
    <w:abstractNumId w:val="21"/>
  </w:num>
  <w:num w:numId="74" w16cid:durableId="1799764468">
    <w:abstractNumId w:val="53"/>
  </w:num>
  <w:num w:numId="75" w16cid:durableId="770705931">
    <w:abstractNumId w:val="88"/>
  </w:num>
  <w:num w:numId="76" w16cid:durableId="217480476">
    <w:abstractNumId w:val="70"/>
  </w:num>
  <w:num w:numId="77" w16cid:durableId="1743529536">
    <w:abstractNumId w:val="35"/>
  </w:num>
  <w:num w:numId="78" w16cid:durableId="1360474583">
    <w:abstractNumId w:val="49"/>
  </w:num>
  <w:num w:numId="79" w16cid:durableId="1726369766">
    <w:abstractNumId w:val="76"/>
  </w:num>
  <w:num w:numId="80" w16cid:durableId="1034774335">
    <w:abstractNumId w:val="77"/>
  </w:num>
  <w:num w:numId="81" w16cid:durableId="468860610">
    <w:abstractNumId w:val="63"/>
  </w:num>
  <w:num w:numId="82" w16cid:durableId="2060008221">
    <w:abstractNumId w:val="60"/>
  </w:num>
  <w:num w:numId="83" w16cid:durableId="14485486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739894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19"/>
    <w:rsid w:val="0000058A"/>
    <w:rsid w:val="0000176D"/>
    <w:rsid w:val="000031E1"/>
    <w:rsid w:val="00010BA1"/>
    <w:rsid w:val="00013CD4"/>
    <w:rsid w:val="000144AE"/>
    <w:rsid w:val="000159BF"/>
    <w:rsid w:val="000160F8"/>
    <w:rsid w:val="00021115"/>
    <w:rsid w:val="00021800"/>
    <w:rsid w:val="000231F4"/>
    <w:rsid w:val="00023696"/>
    <w:rsid w:val="00023E13"/>
    <w:rsid w:val="0002653E"/>
    <w:rsid w:val="00031349"/>
    <w:rsid w:val="000327BD"/>
    <w:rsid w:val="00034672"/>
    <w:rsid w:val="000349E0"/>
    <w:rsid w:val="00034E4E"/>
    <w:rsid w:val="00036735"/>
    <w:rsid w:val="0003710E"/>
    <w:rsid w:val="00041373"/>
    <w:rsid w:val="00043F67"/>
    <w:rsid w:val="000444B4"/>
    <w:rsid w:val="00044B5A"/>
    <w:rsid w:val="00044D48"/>
    <w:rsid w:val="00050147"/>
    <w:rsid w:val="0005019F"/>
    <w:rsid w:val="000503E7"/>
    <w:rsid w:val="00050BB8"/>
    <w:rsid w:val="000521A2"/>
    <w:rsid w:val="00052C4A"/>
    <w:rsid w:val="0005336F"/>
    <w:rsid w:val="000550FB"/>
    <w:rsid w:val="000602B9"/>
    <w:rsid w:val="00060AB5"/>
    <w:rsid w:val="0006133D"/>
    <w:rsid w:val="00062234"/>
    <w:rsid w:val="00062A50"/>
    <w:rsid w:val="000655AD"/>
    <w:rsid w:val="00065A6F"/>
    <w:rsid w:val="00075F1E"/>
    <w:rsid w:val="00077EF7"/>
    <w:rsid w:val="000803D2"/>
    <w:rsid w:val="000809CF"/>
    <w:rsid w:val="00080CA7"/>
    <w:rsid w:val="00083FBB"/>
    <w:rsid w:val="00084383"/>
    <w:rsid w:val="000850CC"/>
    <w:rsid w:val="000851DC"/>
    <w:rsid w:val="00085218"/>
    <w:rsid w:val="0008588C"/>
    <w:rsid w:val="00087C64"/>
    <w:rsid w:val="00091470"/>
    <w:rsid w:val="000919CB"/>
    <w:rsid w:val="00093B3C"/>
    <w:rsid w:val="0009429C"/>
    <w:rsid w:val="00095303"/>
    <w:rsid w:val="00096C24"/>
    <w:rsid w:val="00096FE0"/>
    <w:rsid w:val="000A00F6"/>
    <w:rsid w:val="000A076A"/>
    <w:rsid w:val="000A332A"/>
    <w:rsid w:val="000A55BC"/>
    <w:rsid w:val="000A565C"/>
    <w:rsid w:val="000B0ECD"/>
    <w:rsid w:val="000B32B6"/>
    <w:rsid w:val="000B46E4"/>
    <w:rsid w:val="000B5BC0"/>
    <w:rsid w:val="000B705C"/>
    <w:rsid w:val="000C35FB"/>
    <w:rsid w:val="000C456A"/>
    <w:rsid w:val="000C4F9D"/>
    <w:rsid w:val="000C6519"/>
    <w:rsid w:val="000D00BE"/>
    <w:rsid w:val="000D0E7B"/>
    <w:rsid w:val="000D2E64"/>
    <w:rsid w:val="000D5A7F"/>
    <w:rsid w:val="000D5B0F"/>
    <w:rsid w:val="000D5B66"/>
    <w:rsid w:val="000D6F07"/>
    <w:rsid w:val="000D741E"/>
    <w:rsid w:val="000E2788"/>
    <w:rsid w:val="000E66D5"/>
    <w:rsid w:val="000F0345"/>
    <w:rsid w:val="000F5448"/>
    <w:rsid w:val="001001E4"/>
    <w:rsid w:val="00101A31"/>
    <w:rsid w:val="001026CB"/>
    <w:rsid w:val="00103A3C"/>
    <w:rsid w:val="001060FC"/>
    <w:rsid w:val="00107ED9"/>
    <w:rsid w:val="0011043C"/>
    <w:rsid w:val="00110F14"/>
    <w:rsid w:val="00114E31"/>
    <w:rsid w:val="0011594C"/>
    <w:rsid w:val="00116FA0"/>
    <w:rsid w:val="00117267"/>
    <w:rsid w:val="00121181"/>
    <w:rsid w:val="00123CFB"/>
    <w:rsid w:val="00126ED3"/>
    <w:rsid w:val="001302F1"/>
    <w:rsid w:val="00130D33"/>
    <w:rsid w:val="00135943"/>
    <w:rsid w:val="00136EFB"/>
    <w:rsid w:val="00141F94"/>
    <w:rsid w:val="00142F16"/>
    <w:rsid w:val="0014301C"/>
    <w:rsid w:val="00145B8E"/>
    <w:rsid w:val="00146222"/>
    <w:rsid w:val="00146C5A"/>
    <w:rsid w:val="00153BF6"/>
    <w:rsid w:val="0015700C"/>
    <w:rsid w:val="0016241B"/>
    <w:rsid w:val="00163E18"/>
    <w:rsid w:val="00165136"/>
    <w:rsid w:val="00166213"/>
    <w:rsid w:val="0017401E"/>
    <w:rsid w:val="001810FD"/>
    <w:rsid w:val="00181863"/>
    <w:rsid w:val="00183A6C"/>
    <w:rsid w:val="00191E65"/>
    <w:rsid w:val="001941B6"/>
    <w:rsid w:val="00194932"/>
    <w:rsid w:val="00196300"/>
    <w:rsid w:val="00197BA7"/>
    <w:rsid w:val="00197F43"/>
    <w:rsid w:val="001A1E9B"/>
    <w:rsid w:val="001A300B"/>
    <w:rsid w:val="001A4D0C"/>
    <w:rsid w:val="001A6C4D"/>
    <w:rsid w:val="001B146B"/>
    <w:rsid w:val="001B40DA"/>
    <w:rsid w:val="001B4174"/>
    <w:rsid w:val="001B6328"/>
    <w:rsid w:val="001B7023"/>
    <w:rsid w:val="001B7811"/>
    <w:rsid w:val="001C1D0B"/>
    <w:rsid w:val="001C28A6"/>
    <w:rsid w:val="001C3EEE"/>
    <w:rsid w:val="001C50FA"/>
    <w:rsid w:val="001C5632"/>
    <w:rsid w:val="001C7252"/>
    <w:rsid w:val="001C79AB"/>
    <w:rsid w:val="001D222B"/>
    <w:rsid w:val="001D4820"/>
    <w:rsid w:val="001D5288"/>
    <w:rsid w:val="001E07E0"/>
    <w:rsid w:val="001E11CD"/>
    <w:rsid w:val="001E143B"/>
    <w:rsid w:val="001E1BFE"/>
    <w:rsid w:val="001E3B15"/>
    <w:rsid w:val="001E4853"/>
    <w:rsid w:val="001E4C60"/>
    <w:rsid w:val="001E586A"/>
    <w:rsid w:val="001E5F5C"/>
    <w:rsid w:val="001E61EA"/>
    <w:rsid w:val="001E78B4"/>
    <w:rsid w:val="001E791A"/>
    <w:rsid w:val="001F2E6F"/>
    <w:rsid w:val="001F2F42"/>
    <w:rsid w:val="001F333A"/>
    <w:rsid w:val="001F35C4"/>
    <w:rsid w:val="001F4AC1"/>
    <w:rsid w:val="001F4E3F"/>
    <w:rsid w:val="001F52D1"/>
    <w:rsid w:val="00200B69"/>
    <w:rsid w:val="00200F3F"/>
    <w:rsid w:val="002011C7"/>
    <w:rsid w:val="002016AF"/>
    <w:rsid w:val="00203132"/>
    <w:rsid w:val="002045F8"/>
    <w:rsid w:val="00211393"/>
    <w:rsid w:val="00212D55"/>
    <w:rsid w:val="002132B3"/>
    <w:rsid w:val="002134D5"/>
    <w:rsid w:val="0021482E"/>
    <w:rsid w:val="00214880"/>
    <w:rsid w:val="00216D1B"/>
    <w:rsid w:val="00220F81"/>
    <w:rsid w:val="00221DC6"/>
    <w:rsid w:val="00222EF1"/>
    <w:rsid w:val="002246B9"/>
    <w:rsid w:val="002255C8"/>
    <w:rsid w:val="00225AA8"/>
    <w:rsid w:val="0022665E"/>
    <w:rsid w:val="00227A26"/>
    <w:rsid w:val="00234751"/>
    <w:rsid w:val="00240773"/>
    <w:rsid w:val="00242B77"/>
    <w:rsid w:val="00243F75"/>
    <w:rsid w:val="00245077"/>
    <w:rsid w:val="0025122C"/>
    <w:rsid w:val="00251499"/>
    <w:rsid w:val="00252372"/>
    <w:rsid w:val="00253196"/>
    <w:rsid w:val="00256813"/>
    <w:rsid w:val="00257C19"/>
    <w:rsid w:val="00260389"/>
    <w:rsid w:val="002614B6"/>
    <w:rsid w:val="002614C3"/>
    <w:rsid w:val="00261640"/>
    <w:rsid w:val="002626F5"/>
    <w:rsid w:val="00264B88"/>
    <w:rsid w:val="0027432A"/>
    <w:rsid w:val="00277789"/>
    <w:rsid w:val="002811F5"/>
    <w:rsid w:val="00281437"/>
    <w:rsid w:val="002820EC"/>
    <w:rsid w:val="00282E14"/>
    <w:rsid w:val="00283CA3"/>
    <w:rsid w:val="002906FD"/>
    <w:rsid w:val="002907B9"/>
    <w:rsid w:val="00294482"/>
    <w:rsid w:val="002970FB"/>
    <w:rsid w:val="002A1AEF"/>
    <w:rsid w:val="002A1EF4"/>
    <w:rsid w:val="002A2331"/>
    <w:rsid w:val="002A3155"/>
    <w:rsid w:val="002A3470"/>
    <w:rsid w:val="002A348C"/>
    <w:rsid w:val="002A35E4"/>
    <w:rsid w:val="002A5192"/>
    <w:rsid w:val="002A727A"/>
    <w:rsid w:val="002A798A"/>
    <w:rsid w:val="002B02DF"/>
    <w:rsid w:val="002B0888"/>
    <w:rsid w:val="002B0AA7"/>
    <w:rsid w:val="002B35C2"/>
    <w:rsid w:val="002B5E93"/>
    <w:rsid w:val="002B6839"/>
    <w:rsid w:val="002B6FCE"/>
    <w:rsid w:val="002C06B3"/>
    <w:rsid w:val="002C07B5"/>
    <w:rsid w:val="002C0CE3"/>
    <w:rsid w:val="002C34F8"/>
    <w:rsid w:val="002C4039"/>
    <w:rsid w:val="002C4510"/>
    <w:rsid w:val="002C4E0A"/>
    <w:rsid w:val="002C64FF"/>
    <w:rsid w:val="002C74CB"/>
    <w:rsid w:val="002D1C9D"/>
    <w:rsid w:val="002D360B"/>
    <w:rsid w:val="002D4A5A"/>
    <w:rsid w:val="002D7461"/>
    <w:rsid w:val="002E19AB"/>
    <w:rsid w:val="002E1ACD"/>
    <w:rsid w:val="002E20C3"/>
    <w:rsid w:val="002E41A5"/>
    <w:rsid w:val="002E5262"/>
    <w:rsid w:val="002E7E5F"/>
    <w:rsid w:val="002F2874"/>
    <w:rsid w:val="002F3791"/>
    <w:rsid w:val="002F4835"/>
    <w:rsid w:val="002F66ED"/>
    <w:rsid w:val="002F7285"/>
    <w:rsid w:val="002F764A"/>
    <w:rsid w:val="002F776A"/>
    <w:rsid w:val="002F7E01"/>
    <w:rsid w:val="003016A9"/>
    <w:rsid w:val="00301D7B"/>
    <w:rsid w:val="0030315B"/>
    <w:rsid w:val="00303FF7"/>
    <w:rsid w:val="00307AA1"/>
    <w:rsid w:val="003108EB"/>
    <w:rsid w:val="00314AE3"/>
    <w:rsid w:val="003150BE"/>
    <w:rsid w:val="00316578"/>
    <w:rsid w:val="003174C7"/>
    <w:rsid w:val="003200A8"/>
    <w:rsid w:val="00320128"/>
    <w:rsid w:val="00321606"/>
    <w:rsid w:val="0032189F"/>
    <w:rsid w:val="0032275D"/>
    <w:rsid w:val="00323F1B"/>
    <w:rsid w:val="00325160"/>
    <w:rsid w:val="0032780C"/>
    <w:rsid w:val="00331AA1"/>
    <w:rsid w:val="00332B16"/>
    <w:rsid w:val="00333EC3"/>
    <w:rsid w:val="003352F1"/>
    <w:rsid w:val="00335C4B"/>
    <w:rsid w:val="00335F07"/>
    <w:rsid w:val="00336374"/>
    <w:rsid w:val="00343EC8"/>
    <w:rsid w:val="0034516D"/>
    <w:rsid w:val="0035054A"/>
    <w:rsid w:val="003520DA"/>
    <w:rsid w:val="0035213C"/>
    <w:rsid w:val="00354372"/>
    <w:rsid w:val="003546F1"/>
    <w:rsid w:val="00354EDC"/>
    <w:rsid w:val="00356237"/>
    <w:rsid w:val="00356868"/>
    <w:rsid w:val="00360537"/>
    <w:rsid w:val="00360727"/>
    <w:rsid w:val="0036182E"/>
    <w:rsid w:val="00362731"/>
    <w:rsid w:val="00362B23"/>
    <w:rsid w:val="00365072"/>
    <w:rsid w:val="0036547D"/>
    <w:rsid w:val="003666A5"/>
    <w:rsid w:val="003677FE"/>
    <w:rsid w:val="003729FA"/>
    <w:rsid w:val="00372FBD"/>
    <w:rsid w:val="00373C61"/>
    <w:rsid w:val="00381D87"/>
    <w:rsid w:val="00384EE9"/>
    <w:rsid w:val="00384F32"/>
    <w:rsid w:val="003850B4"/>
    <w:rsid w:val="00386B55"/>
    <w:rsid w:val="00387E23"/>
    <w:rsid w:val="00391BA9"/>
    <w:rsid w:val="00391EE2"/>
    <w:rsid w:val="00393B70"/>
    <w:rsid w:val="00393D9A"/>
    <w:rsid w:val="00393E6A"/>
    <w:rsid w:val="003964AB"/>
    <w:rsid w:val="00396684"/>
    <w:rsid w:val="00396C52"/>
    <w:rsid w:val="003970EA"/>
    <w:rsid w:val="00397A1F"/>
    <w:rsid w:val="00397D8A"/>
    <w:rsid w:val="003A3EA7"/>
    <w:rsid w:val="003A5298"/>
    <w:rsid w:val="003A5951"/>
    <w:rsid w:val="003B166D"/>
    <w:rsid w:val="003B1841"/>
    <w:rsid w:val="003B2629"/>
    <w:rsid w:val="003B3A2A"/>
    <w:rsid w:val="003B4F56"/>
    <w:rsid w:val="003B54A8"/>
    <w:rsid w:val="003B5EE9"/>
    <w:rsid w:val="003B6107"/>
    <w:rsid w:val="003B7A0B"/>
    <w:rsid w:val="003B7CF0"/>
    <w:rsid w:val="003C0FA2"/>
    <w:rsid w:val="003C1C73"/>
    <w:rsid w:val="003C4B53"/>
    <w:rsid w:val="003C5697"/>
    <w:rsid w:val="003C59F2"/>
    <w:rsid w:val="003D16BD"/>
    <w:rsid w:val="003D2EC3"/>
    <w:rsid w:val="003D2F84"/>
    <w:rsid w:val="003D3D75"/>
    <w:rsid w:val="003D40D4"/>
    <w:rsid w:val="003D5349"/>
    <w:rsid w:val="003D66F0"/>
    <w:rsid w:val="003D7839"/>
    <w:rsid w:val="003E2758"/>
    <w:rsid w:val="003E39FA"/>
    <w:rsid w:val="003E5930"/>
    <w:rsid w:val="003E6E81"/>
    <w:rsid w:val="003F13F1"/>
    <w:rsid w:val="003F1482"/>
    <w:rsid w:val="003F41A1"/>
    <w:rsid w:val="003F53C4"/>
    <w:rsid w:val="003F6C4A"/>
    <w:rsid w:val="003F7C71"/>
    <w:rsid w:val="003F7EB5"/>
    <w:rsid w:val="0040068C"/>
    <w:rsid w:val="00400820"/>
    <w:rsid w:val="00400F02"/>
    <w:rsid w:val="0040781A"/>
    <w:rsid w:val="004107D9"/>
    <w:rsid w:val="00411233"/>
    <w:rsid w:val="00413EB4"/>
    <w:rsid w:val="00414AB3"/>
    <w:rsid w:val="00415F72"/>
    <w:rsid w:val="0041706E"/>
    <w:rsid w:val="0041762F"/>
    <w:rsid w:val="00420179"/>
    <w:rsid w:val="00422E60"/>
    <w:rsid w:val="00422F32"/>
    <w:rsid w:val="004236CF"/>
    <w:rsid w:val="00423ACE"/>
    <w:rsid w:val="004244A6"/>
    <w:rsid w:val="004249AB"/>
    <w:rsid w:val="00425228"/>
    <w:rsid w:val="00425510"/>
    <w:rsid w:val="004256EF"/>
    <w:rsid w:val="0042635D"/>
    <w:rsid w:val="00427AED"/>
    <w:rsid w:val="00431A36"/>
    <w:rsid w:val="00432565"/>
    <w:rsid w:val="00437369"/>
    <w:rsid w:val="004374B8"/>
    <w:rsid w:val="004378F6"/>
    <w:rsid w:val="00445FE6"/>
    <w:rsid w:val="00451F5F"/>
    <w:rsid w:val="00452443"/>
    <w:rsid w:val="00452744"/>
    <w:rsid w:val="004550E8"/>
    <w:rsid w:val="00457E08"/>
    <w:rsid w:val="0046353D"/>
    <w:rsid w:val="00467160"/>
    <w:rsid w:val="004702FC"/>
    <w:rsid w:val="00470558"/>
    <w:rsid w:val="00472D35"/>
    <w:rsid w:val="004752C6"/>
    <w:rsid w:val="004753DA"/>
    <w:rsid w:val="004818A1"/>
    <w:rsid w:val="00481BEC"/>
    <w:rsid w:val="00482E06"/>
    <w:rsid w:val="00483D35"/>
    <w:rsid w:val="004852B2"/>
    <w:rsid w:val="0048574D"/>
    <w:rsid w:val="0048661A"/>
    <w:rsid w:val="004874C1"/>
    <w:rsid w:val="00490115"/>
    <w:rsid w:val="004912E9"/>
    <w:rsid w:val="00491564"/>
    <w:rsid w:val="0049217E"/>
    <w:rsid w:val="00492275"/>
    <w:rsid w:val="004933FA"/>
    <w:rsid w:val="00493E9A"/>
    <w:rsid w:val="004950B0"/>
    <w:rsid w:val="00495916"/>
    <w:rsid w:val="00497F4F"/>
    <w:rsid w:val="004A2470"/>
    <w:rsid w:val="004A43CC"/>
    <w:rsid w:val="004A54B3"/>
    <w:rsid w:val="004B229E"/>
    <w:rsid w:val="004B3AB7"/>
    <w:rsid w:val="004B3B96"/>
    <w:rsid w:val="004B5B0D"/>
    <w:rsid w:val="004B624E"/>
    <w:rsid w:val="004B7A09"/>
    <w:rsid w:val="004C2063"/>
    <w:rsid w:val="004C2769"/>
    <w:rsid w:val="004C34A5"/>
    <w:rsid w:val="004C38A2"/>
    <w:rsid w:val="004C3E20"/>
    <w:rsid w:val="004C4D9E"/>
    <w:rsid w:val="004C5917"/>
    <w:rsid w:val="004C63FD"/>
    <w:rsid w:val="004C79A2"/>
    <w:rsid w:val="004D09CF"/>
    <w:rsid w:val="004D1409"/>
    <w:rsid w:val="004D2B2B"/>
    <w:rsid w:val="004E112C"/>
    <w:rsid w:val="004E2057"/>
    <w:rsid w:val="004E5AD5"/>
    <w:rsid w:val="004E6347"/>
    <w:rsid w:val="004F1F8D"/>
    <w:rsid w:val="004F25FB"/>
    <w:rsid w:val="004F28AC"/>
    <w:rsid w:val="004F2BA3"/>
    <w:rsid w:val="004F5856"/>
    <w:rsid w:val="004F6394"/>
    <w:rsid w:val="004F6B9E"/>
    <w:rsid w:val="004F7339"/>
    <w:rsid w:val="00502505"/>
    <w:rsid w:val="005036B2"/>
    <w:rsid w:val="005040DD"/>
    <w:rsid w:val="005072C7"/>
    <w:rsid w:val="00510B59"/>
    <w:rsid w:val="0051112F"/>
    <w:rsid w:val="00511B38"/>
    <w:rsid w:val="00513161"/>
    <w:rsid w:val="00513998"/>
    <w:rsid w:val="005164F5"/>
    <w:rsid w:val="00522C1C"/>
    <w:rsid w:val="00522ECA"/>
    <w:rsid w:val="0052316B"/>
    <w:rsid w:val="005236EA"/>
    <w:rsid w:val="0052380D"/>
    <w:rsid w:val="005238C1"/>
    <w:rsid w:val="00527B86"/>
    <w:rsid w:val="005361B4"/>
    <w:rsid w:val="00536DDC"/>
    <w:rsid w:val="005437AB"/>
    <w:rsid w:val="005437B5"/>
    <w:rsid w:val="00543827"/>
    <w:rsid w:val="00543868"/>
    <w:rsid w:val="00546126"/>
    <w:rsid w:val="00546200"/>
    <w:rsid w:val="00550D4B"/>
    <w:rsid w:val="00551711"/>
    <w:rsid w:val="0055229A"/>
    <w:rsid w:val="0055249E"/>
    <w:rsid w:val="0055279E"/>
    <w:rsid w:val="005534C8"/>
    <w:rsid w:val="00554417"/>
    <w:rsid w:val="00562195"/>
    <w:rsid w:val="005625F4"/>
    <w:rsid w:val="00562BE7"/>
    <w:rsid w:val="00562EE8"/>
    <w:rsid w:val="00563675"/>
    <w:rsid w:val="00565CFA"/>
    <w:rsid w:val="00566AD6"/>
    <w:rsid w:val="0056714A"/>
    <w:rsid w:val="00567545"/>
    <w:rsid w:val="00572441"/>
    <w:rsid w:val="00573DC7"/>
    <w:rsid w:val="00574570"/>
    <w:rsid w:val="00577CA8"/>
    <w:rsid w:val="005802A6"/>
    <w:rsid w:val="00581460"/>
    <w:rsid w:val="00584E49"/>
    <w:rsid w:val="005865B1"/>
    <w:rsid w:val="00586B9D"/>
    <w:rsid w:val="00587CD8"/>
    <w:rsid w:val="00591E22"/>
    <w:rsid w:val="0059275B"/>
    <w:rsid w:val="005949B1"/>
    <w:rsid w:val="00594AE8"/>
    <w:rsid w:val="005A10BD"/>
    <w:rsid w:val="005A119C"/>
    <w:rsid w:val="005B0027"/>
    <w:rsid w:val="005B22D2"/>
    <w:rsid w:val="005B2BEC"/>
    <w:rsid w:val="005B313B"/>
    <w:rsid w:val="005B62F3"/>
    <w:rsid w:val="005B77BE"/>
    <w:rsid w:val="005B7A89"/>
    <w:rsid w:val="005B7B76"/>
    <w:rsid w:val="005C08EE"/>
    <w:rsid w:val="005C2718"/>
    <w:rsid w:val="005C469D"/>
    <w:rsid w:val="005C711D"/>
    <w:rsid w:val="005D0599"/>
    <w:rsid w:val="005D2057"/>
    <w:rsid w:val="005D2AF8"/>
    <w:rsid w:val="005D415B"/>
    <w:rsid w:val="005D56A2"/>
    <w:rsid w:val="005D69A0"/>
    <w:rsid w:val="005D740B"/>
    <w:rsid w:val="005E0A68"/>
    <w:rsid w:val="005E1403"/>
    <w:rsid w:val="005E1CAE"/>
    <w:rsid w:val="005E3582"/>
    <w:rsid w:val="005E5332"/>
    <w:rsid w:val="005E7072"/>
    <w:rsid w:val="005E75AF"/>
    <w:rsid w:val="005E7751"/>
    <w:rsid w:val="005F0BD5"/>
    <w:rsid w:val="005F2635"/>
    <w:rsid w:val="005F39B8"/>
    <w:rsid w:val="005F48FA"/>
    <w:rsid w:val="005F5A43"/>
    <w:rsid w:val="005F60E3"/>
    <w:rsid w:val="005F78DC"/>
    <w:rsid w:val="00600949"/>
    <w:rsid w:val="006035FB"/>
    <w:rsid w:val="00603764"/>
    <w:rsid w:val="00603A1C"/>
    <w:rsid w:val="00604EA0"/>
    <w:rsid w:val="006060A6"/>
    <w:rsid w:val="006074F0"/>
    <w:rsid w:val="00611407"/>
    <w:rsid w:val="00612C67"/>
    <w:rsid w:val="006132FF"/>
    <w:rsid w:val="00613CD9"/>
    <w:rsid w:val="00614CEE"/>
    <w:rsid w:val="0061655C"/>
    <w:rsid w:val="00616FD2"/>
    <w:rsid w:val="0061744F"/>
    <w:rsid w:val="0062174C"/>
    <w:rsid w:val="00626DF4"/>
    <w:rsid w:val="0063087B"/>
    <w:rsid w:val="006313D3"/>
    <w:rsid w:val="00633085"/>
    <w:rsid w:val="0063376D"/>
    <w:rsid w:val="00634A6B"/>
    <w:rsid w:val="00635EEC"/>
    <w:rsid w:val="00635F90"/>
    <w:rsid w:val="00636AD8"/>
    <w:rsid w:val="00637F6E"/>
    <w:rsid w:val="006405B6"/>
    <w:rsid w:val="00641CAA"/>
    <w:rsid w:val="00646D74"/>
    <w:rsid w:val="0065051C"/>
    <w:rsid w:val="006505EE"/>
    <w:rsid w:val="0065554B"/>
    <w:rsid w:val="0065676C"/>
    <w:rsid w:val="00656E87"/>
    <w:rsid w:val="00657D70"/>
    <w:rsid w:val="00660B5D"/>
    <w:rsid w:val="00663392"/>
    <w:rsid w:val="00664B52"/>
    <w:rsid w:val="00665704"/>
    <w:rsid w:val="00673714"/>
    <w:rsid w:val="00673B2A"/>
    <w:rsid w:val="00675D36"/>
    <w:rsid w:val="0067705F"/>
    <w:rsid w:val="006772E9"/>
    <w:rsid w:val="00680CDF"/>
    <w:rsid w:val="00681BCC"/>
    <w:rsid w:val="00682727"/>
    <w:rsid w:val="006863C1"/>
    <w:rsid w:val="006866E6"/>
    <w:rsid w:val="00695037"/>
    <w:rsid w:val="006A00F3"/>
    <w:rsid w:val="006A0F7C"/>
    <w:rsid w:val="006A225E"/>
    <w:rsid w:val="006A6681"/>
    <w:rsid w:val="006A6FC3"/>
    <w:rsid w:val="006B1264"/>
    <w:rsid w:val="006B1965"/>
    <w:rsid w:val="006B1F20"/>
    <w:rsid w:val="006B3EB1"/>
    <w:rsid w:val="006C0D80"/>
    <w:rsid w:val="006C163D"/>
    <w:rsid w:val="006C16E0"/>
    <w:rsid w:val="006C416F"/>
    <w:rsid w:val="006C4302"/>
    <w:rsid w:val="006C4BE6"/>
    <w:rsid w:val="006D056C"/>
    <w:rsid w:val="006D210E"/>
    <w:rsid w:val="006D4C46"/>
    <w:rsid w:val="006D5761"/>
    <w:rsid w:val="006D6F55"/>
    <w:rsid w:val="006D732A"/>
    <w:rsid w:val="006D76A2"/>
    <w:rsid w:val="006D78CB"/>
    <w:rsid w:val="006E1788"/>
    <w:rsid w:val="006E229B"/>
    <w:rsid w:val="006E315B"/>
    <w:rsid w:val="006E34EC"/>
    <w:rsid w:val="006E351A"/>
    <w:rsid w:val="006E3C35"/>
    <w:rsid w:val="006E728A"/>
    <w:rsid w:val="006F0D7D"/>
    <w:rsid w:val="006F17C9"/>
    <w:rsid w:val="006F199C"/>
    <w:rsid w:val="006F3ED2"/>
    <w:rsid w:val="006F6C73"/>
    <w:rsid w:val="006F797A"/>
    <w:rsid w:val="00700046"/>
    <w:rsid w:val="00700972"/>
    <w:rsid w:val="00701737"/>
    <w:rsid w:val="0070404B"/>
    <w:rsid w:val="007044F9"/>
    <w:rsid w:val="00706161"/>
    <w:rsid w:val="00706279"/>
    <w:rsid w:val="007064C2"/>
    <w:rsid w:val="00710D11"/>
    <w:rsid w:val="00711462"/>
    <w:rsid w:val="007124D5"/>
    <w:rsid w:val="0071301F"/>
    <w:rsid w:val="007135B0"/>
    <w:rsid w:val="007141FB"/>
    <w:rsid w:val="0072074A"/>
    <w:rsid w:val="00720801"/>
    <w:rsid w:val="00720A03"/>
    <w:rsid w:val="007219A5"/>
    <w:rsid w:val="0072376D"/>
    <w:rsid w:val="007267B4"/>
    <w:rsid w:val="007323E2"/>
    <w:rsid w:val="007335AC"/>
    <w:rsid w:val="0073436D"/>
    <w:rsid w:val="007362BA"/>
    <w:rsid w:val="0073651B"/>
    <w:rsid w:val="00736F82"/>
    <w:rsid w:val="00742132"/>
    <w:rsid w:val="00742653"/>
    <w:rsid w:val="00742FBE"/>
    <w:rsid w:val="00744B13"/>
    <w:rsid w:val="00753054"/>
    <w:rsid w:val="00754E96"/>
    <w:rsid w:val="00760415"/>
    <w:rsid w:val="0076339D"/>
    <w:rsid w:val="00764F99"/>
    <w:rsid w:val="00765973"/>
    <w:rsid w:val="00765AF0"/>
    <w:rsid w:val="0077051B"/>
    <w:rsid w:val="0077153E"/>
    <w:rsid w:val="00771CCE"/>
    <w:rsid w:val="00773B0B"/>
    <w:rsid w:val="00773EB5"/>
    <w:rsid w:val="00777350"/>
    <w:rsid w:val="00784147"/>
    <w:rsid w:val="00785ADC"/>
    <w:rsid w:val="00787B70"/>
    <w:rsid w:val="00787C2E"/>
    <w:rsid w:val="00790E10"/>
    <w:rsid w:val="007919B0"/>
    <w:rsid w:val="00793A05"/>
    <w:rsid w:val="00793B75"/>
    <w:rsid w:val="007958C1"/>
    <w:rsid w:val="00795EC1"/>
    <w:rsid w:val="007A021A"/>
    <w:rsid w:val="007A0B24"/>
    <w:rsid w:val="007A0BF3"/>
    <w:rsid w:val="007A1F4C"/>
    <w:rsid w:val="007A69FC"/>
    <w:rsid w:val="007B02E3"/>
    <w:rsid w:val="007B0FCD"/>
    <w:rsid w:val="007B3046"/>
    <w:rsid w:val="007B3441"/>
    <w:rsid w:val="007B5309"/>
    <w:rsid w:val="007B53E4"/>
    <w:rsid w:val="007B5C2F"/>
    <w:rsid w:val="007B7039"/>
    <w:rsid w:val="007C1456"/>
    <w:rsid w:val="007C158E"/>
    <w:rsid w:val="007C337A"/>
    <w:rsid w:val="007C5992"/>
    <w:rsid w:val="007C5EEA"/>
    <w:rsid w:val="007C6DF0"/>
    <w:rsid w:val="007C72BB"/>
    <w:rsid w:val="007C77C7"/>
    <w:rsid w:val="007D1B90"/>
    <w:rsid w:val="007D4EA1"/>
    <w:rsid w:val="007D6B8E"/>
    <w:rsid w:val="007D6D25"/>
    <w:rsid w:val="007D76C0"/>
    <w:rsid w:val="007E095C"/>
    <w:rsid w:val="007E1906"/>
    <w:rsid w:val="007E1FD8"/>
    <w:rsid w:val="007E20E2"/>
    <w:rsid w:val="007E2F35"/>
    <w:rsid w:val="007E4778"/>
    <w:rsid w:val="007E502E"/>
    <w:rsid w:val="007E5C88"/>
    <w:rsid w:val="007E5CF7"/>
    <w:rsid w:val="007F0261"/>
    <w:rsid w:val="007F1890"/>
    <w:rsid w:val="007F18DE"/>
    <w:rsid w:val="007F5B77"/>
    <w:rsid w:val="007F684A"/>
    <w:rsid w:val="007F7D60"/>
    <w:rsid w:val="008015BA"/>
    <w:rsid w:val="00803C72"/>
    <w:rsid w:val="008049FD"/>
    <w:rsid w:val="00805780"/>
    <w:rsid w:val="00806B55"/>
    <w:rsid w:val="008075B9"/>
    <w:rsid w:val="00810836"/>
    <w:rsid w:val="00812423"/>
    <w:rsid w:val="00812734"/>
    <w:rsid w:val="00815C59"/>
    <w:rsid w:val="008244D4"/>
    <w:rsid w:val="008260CE"/>
    <w:rsid w:val="008300C3"/>
    <w:rsid w:val="00830A78"/>
    <w:rsid w:val="00831F47"/>
    <w:rsid w:val="00834493"/>
    <w:rsid w:val="008401A1"/>
    <w:rsid w:val="008444AF"/>
    <w:rsid w:val="00846B0E"/>
    <w:rsid w:val="00847DCB"/>
    <w:rsid w:val="008504ED"/>
    <w:rsid w:val="0085109A"/>
    <w:rsid w:val="0085150B"/>
    <w:rsid w:val="00851A9E"/>
    <w:rsid w:val="00852A2D"/>
    <w:rsid w:val="00852C7E"/>
    <w:rsid w:val="00852FB8"/>
    <w:rsid w:val="00853EF3"/>
    <w:rsid w:val="00854346"/>
    <w:rsid w:val="00860307"/>
    <w:rsid w:val="008605C0"/>
    <w:rsid w:val="00860C0A"/>
    <w:rsid w:val="0086362A"/>
    <w:rsid w:val="00866C5F"/>
    <w:rsid w:val="008719C1"/>
    <w:rsid w:val="00875B03"/>
    <w:rsid w:val="00877D93"/>
    <w:rsid w:val="00880397"/>
    <w:rsid w:val="00883860"/>
    <w:rsid w:val="00883FF5"/>
    <w:rsid w:val="00884CC7"/>
    <w:rsid w:val="008871D4"/>
    <w:rsid w:val="008912CD"/>
    <w:rsid w:val="00891394"/>
    <w:rsid w:val="00892B1E"/>
    <w:rsid w:val="00893BCC"/>
    <w:rsid w:val="00895B58"/>
    <w:rsid w:val="008971D2"/>
    <w:rsid w:val="00897D6D"/>
    <w:rsid w:val="008A030C"/>
    <w:rsid w:val="008A0CA8"/>
    <w:rsid w:val="008A166B"/>
    <w:rsid w:val="008A383C"/>
    <w:rsid w:val="008A3C92"/>
    <w:rsid w:val="008A6DBF"/>
    <w:rsid w:val="008B27DD"/>
    <w:rsid w:val="008B4627"/>
    <w:rsid w:val="008B4B63"/>
    <w:rsid w:val="008B4B8A"/>
    <w:rsid w:val="008B4CA8"/>
    <w:rsid w:val="008B501A"/>
    <w:rsid w:val="008B5B98"/>
    <w:rsid w:val="008B6BBC"/>
    <w:rsid w:val="008B6D81"/>
    <w:rsid w:val="008B7E0C"/>
    <w:rsid w:val="008C1CED"/>
    <w:rsid w:val="008C1D34"/>
    <w:rsid w:val="008C2149"/>
    <w:rsid w:val="008C2589"/>
    <w:rsid w:val="008C26C8"/>
    <w:rsid w:val="008C4F34"/>
    <w:rsid w:val="008C57C0"/>
    <w:rsid w:val="008C5C6D"/>
    <w:rsid w:val="008C5FEA"/>
    <w:rsid w:val="008D2A16"/>
    <w:rsid w:val="008D3CD4"/>
    <w:rsid w:val="008E0020"/>
    <w:rsid w:val="008E1B9F"/>
    <w:rsid w:val="008E3696"/>
    <w:rsid w:val="008E3867"/>
    <w:rsid w:val="008E4392"/>
    <w:rsid w:val="008E478C"/>
    <w:rsid w:val="008E6425"/>
    <w:rsid w:val="008E68EF"/>
    <w:rsid w:val="008E7397"/>
    <w:rsid w:val="008F0109"/>
    <w:rsid w:val="008F0516"/>
    <w:rsid w:val="008F148A"/>
    <w:rsid w:val="008F176C"/>
    <w:rsid w:val="008F608C"/>
    <w:rsid w:val="008F6CB6"/>
    <w:rsid w:val="008F6D10"/>
    <w:rsid w:val="00900A30"/>
    <w:rsid w:val="0090173C"/>
    <w:rsid w:val="009041C2"/>
    <w:rsid w:val="00904773"/>
    <w:rsid w:val="0090615E"/>
    <w:rsid w:val="009061FC"/>
    <w:rsid w:val="009063E4"/>
    <w:rsid w:val="00906F8F"/>
    <w:rsid w:val="00910C1E"/>
    <w:rsid w:val="0091106D"/>
    <w:rsid w:val="00911706"/>
    <w:rsid w:val="0091531C"/>
    <w:rsid w:val="00915532"/>
    <w:rsid w:val="00916D33"/>
    <w:rsid w:val="00916F35"/>
    <w:rsid w:val="0091799A"/>
    <w:rsid w:val="00917C17"/>
    <w:rsid w:val="009224F6"/>
    <w:rsid w:val="00922BE1"/>
    <w:rsid w:val="00925A3A"/>
    <w:rsid w:val="00927C39"/>
    <w:rsid w:val="009328CD"/>
    <w:rsid w:val="0093437F"/>
    <w:rsid w:val="00935ED5"/>
    <w:rsid w:val="0094033D"/>
    <w:rsid w:val="00943DF2"/>
    <w:rsid w:val="00946E93"/>
    <w:rsid w:val="009508B7"/>
    <w:rsid w:val="00953660"/>
    <w:rsid w:val="00954F6F"/>
    <w:rsid w:val="0095512E"/>
    <w:rsid w:val="00955764"/>
    <w:rsid w:val="00960E5A"/>
    <w:rsid w:val="00961132"/>
    <w:rsid w:val="00963981"/>
    <w:rsid w:val="00963A78"/>
    <w:rsid w:val="00964666"/>
    <w:rsid w:val="009646F7"/>
    <w:rsid w:val="00966C7A"/>
    <w:rsid w:val="00967BCC"/>
    <w:rsid w:val="009706C9"/>
    <w:rsid w:val="00974937"/>
    <w:rsid w:val="00974CBC"/>
    <w:rsid w:val="00977D22"/>
    <w:rsid w:val="009801DF"/>
    <w:rsid w:val="00984BD7"/>
    <w:rsid w:val="00984C6E"/>
    <w:rsid w:val="0098528A"/>
    <w:rsid w:val="00985351"/>
    <w:rsid w:val="009864D2"/>
    <w:rsid w:val="009869F2"/>
    <w:rsid w:val="009909EC"/>
    <w:rsid w:val="009915D1"/>
    <w:rsid w:val="00993071"/>
    <w:rsid w:val="00996342"/>
    <w:rsid w:val="009967E3"/>
    <w:rsid w:val="009A1280"/>
    <w:rsid w:val="009A2772"/>
    <w:rsid w:val="009A49EF"/>
    <w:rsid w:val="009B2B0C"/>
    <w:rsid w:val="009B4BE2"/>
    <w:rsid w:val="009B5805"/>
    <w:rsid w:val="009B6776"/>
    <w:rsid w:val="009C4006"/>
    <w:rsid w:val="009C6447"/>
    <w:rsid w:val="009D476A"/>
    <w:rsid w:val="009D6EA7"/>
    <w:rsid w:val="009D704B"/>
    <w:rsid w:val="009D7AA5"/>
    <w:rsid w:val="009D7CB7"/>
    <w:rsid w:val="009E1642"/>
    <w:rsid w:val="009E1A12"/>
    <w:rsid w:val="009E1F43"/>
    <w:rsid w:val="009E7AD6"/>
    <w:rsid w:val="009F320D"/>
    <w:rsid w:val="009F54AA"/>
    <w:rsid w:val="009F5D82"/>
    <w:rsid w:val="00A00AEB"/>
    <w:rsid w:val="00A00CF0"/>
    <w:rsid w:val="00A06B02"/>
    <w:rsid w:val="00A11B5C"/>
    <w:rsid w:val="00A11F12"/>
    <w:rsid w:val="00A1220B"/>
    <w:rsid w:val="00A1225C"/>
    <w:rsid w:val="00A12F88"/>
    <w:rsid w:val="00A130B8"/>
    <w:rsid w:val="00A130DB"/>
    <w:rsid w:val="00A13CD8"/>
    <w:rsid w:val="00A15BC3"/>
    <w:rsid w:val="00A16B8F"/>
    <w:rsid w:val="00A17548"/>
    <w:rsid w:val="00A21C7B"/>
    <w:rsid w:val="00A228D1"/>
    <w:rsid w:val="00A2485B"/>
    <w:rsid w:val="00A25BDD"/>
    <w:rsid w:val="00A25C55"/>
    <w:rsid w:val="00A25C78"/>
    <w:rsid w:val="00A27634"/>
    <w:rsid w:val="00A31810"/>
    <w:rsid w:val="00A334C0"/>
    <w:rsid w:val="00A37E36"/>
    <w:rsid w:val="00A41154"/>
    <w:rsid w:val="00A4116F"/>
    <w:rsid w:val="00A4159D"/>
    <w:rsid w:val="00A42D71"/>
    <w:rsid w:val="00A4361D"/>
    <w:rsid w:val="00A43C50"/>
    <w:rsid w:val="00A45447"/>
    <w:rsid w:val="00A460AF"/>
    <w:rsid w:val="00A50370"/>
    <w:rsid w:val="00A50824"/>
    <w:rsid w:val="00A55429"/>
    <w:rsid w:val="00A55B58"/>
    <w:rsid w:val="00A56A28"/>
    <w:rsid w:val="00A60525"/>
    <w:rsid w:val="00A6260E"/>
    <w:rsid w:val="00A669AA"/>
    <w:rsid w:val="00A70046"/>
    <w:rsid w:val="00A70B6D"/>
    <w:rsid w:val="00A77B1D"/>
    <w:rsid w:val="00A77B93"/>
    <w:rsid w:val="00A823FF"/>
    <w:rsid w:val="00A84A82"/>
    <w:rsid w:val="00A869D0"/>
    <w:rsid w:val="00A876D0"/>
    <w:rsid w:val="00A87A94"/>
    <w:rsid w:val="00A9077B"/>
    <w:rsid w:val="00A9435A"/>
    <w:rsid w:val="00A94999"/>
    <w:rsid w:val="00A953D0"/>
    <w:rsid w:val="00AA009E"/>
    <w:rsid w:val="00AA033C"/>
    <w:rsid w:val="00AA08D8"/>
    <w:rsid w:val="00AA11AE"/>
    <w:rsid w:val="00AA1683"/>
    <w:rsid w:val="00AA5BF4"/>
    <w:rsid w:val="00AA5F53"/>
    <w:rsid w:val="00AA6432"/>
    <w:rsid w:val="00AA7414"/>
    <w:rsid w:val="00AA7464"/>
    <w:rsid w:val="00AB283E"/>
    <w:rsid w:val="00AC275E"/>
    <w:rsid w:val="00AC2948"/>
    <w:rsid w:val="00AC3507"/>
    <w:rsid w:val="00AC3BD8"/>
    <w:rsid w:val="00AC6529"/>
    <w:rsid w:val="00AC6843"/>
    <w:rsid w:val="00AC6B4E"/>
    <w:rsid w:val="00AD1E7A"/>
    <w:rsid w:val="00AD37E2"/>
    <w:rsid w:val="00AD78A4"/>
    <w:rsid w:val="00AE034F"/>
    <w:rsid w:val="00AE14EB"/>
    <w:rsid w:val="00AE258E"/>
    <w:rsid w:val="00AE3DC7"/>
    <w:rsid w:val="00AE4115"/>
    <w:rsid w:val="00AE7D80"/>
    <w:rsid w:val="00AF0979"/>
    <w:rsid w:val="00AF2B2C"/>
    <w:rsid w:val="00AF4851"/>
    <w:rsid w:val="00AF4994"/>
    <w:rsid w:val="00AF5720"/>
    <w:rsid w:val="00AF5DD7"/>
    <w:rsid w:val="00AF62D2"/>
    <w:rsid w:val="00AF7B90"/>
    <w:rsid w:val="00B01478"/>
    <w:rsid w:val="00B022C9"/>
    <w:rsid w:val="00B03AEE"/>
    <w:rsid w:val="00B11996"/>
    <w:rsid w:val="00B11A40"/>
    <w:rsid w:val="00B14027"/>
    <w:rsid w:val="00B216E0"/>
    <w:rsid w:val="00B2205C"/>
    <w:rsid w:val="00B22C97"/>
    <w:rsid w:val="00B23A31"/>
    <w:rsid w:val="00B24B28"/>
    <w:rsid w:val="00B24F8E"/>
    <w:rsid w:val="00B26626"/>
    <w:rsid w:val="00B324F7"/>
    <w:rsid w:val="00B368E0"/>
    <w:rsid w:val="00B36B93"/>
    <w:rsid w:val="00B36BE1"/>
    <w:rsid w:val="00B3704F"/>
    <w:rsid w:val="00B43350"/>
    <w:rsid w:val="00B46BA5"/>
    <w:rsid w:val="00B47067"/>
    <w:rsid w:val="00B4774F"/>
    <w:rsid w:val="00B51DEB"/>
    <w:rsid w:val="00B53806"/>
    <w:rsid w:val="00B57DF6"/>
    <w:rsid w:val="00B60C77"/>
    <w:rsid w:val="00B62B18"/>
    <w:rsid w:val="00B62C3D"/>
    <w:rsid w:val="00B634A1"/>
    <w:rsid w:val="00B63AD9"/>
    <w:rsid w:val="00B65C1D"/>
    <w:rsid w:val="00B668E2"/>
    <w:rsid w:val="00B66B5C"/>
    <w:rsid w:val="00B67530"/>
    <w:rsid w:val="00B707E9"/>
    <w:rsid w:val="00B71295"/>
    <w:rsid w:val="00B71E89"/>
    <w:rsid w:val="00B74AD1"/>
    <w:rsid w:val="00B77FB9"/>
    <w:rsid w:val="00B80B2C"/>
    <w:rsid w:val="00B835C2"/>
    <w:rsid w:val="00B84C09"/>
    <w:rsid w:val="00B87605"/>
    <w:rsid w:val="00B90649"/>
    <w:rsid w:val="00B92CF7"/>
    <w:rsid w:val="00B93282"/>
    <w:rsid w:val="00B975EE"/>
    <w:rsid w:val="00BA08AA"/>
    <w:rsid w:val="00BA361F"/>
    <w:rsid w:val="00BA372C"/>
    <w:rsid w:val="00BA4B06"/>
    <w:rsid w:val="00BA512B"/>
    <w:rsid w:val="00BA52AD"/>
    <w:rsid w:val="00BA5E15"/>
    <w:rsid w:val="00BA693D"/>
    <w:rsid w:val="00BA71F5"/>
    <w:rsid w:val="00BA7A22"/>
    <w:rsid w:val="00BB1E27"/>
    <w:rsid w:val="00BB2849"/>
    <w:rsid w:val="00BB36E9"/>
    <w:rsid w:val="00BB3D65"/>
    <w:rsid w:val="00BB5435"/>
    <w:rsid w:val="00BC0852"/>
    <w:rsid w:val="00BC1455"/>
    <w:rsid w:val="00BC1BE2"/>
    <w:rsid w:val="00BC2F0E"/>
    <w:rsid w:val="00BC30BD"/>
    <w:rsid w:val="00BC32E9"/>
    <w:rsid w:val="00BC39D2"/>
    <w:rsid w:val="00BC3B6B"/>
    <w:rsid w:val="00BC56AD"/>
    <w:rsid w:val="00BC63F6"/>
    <w:rsid w:val="00BC6B9F"/>
    <w:rsid w:val="00BD00BF"/>
    <w:rsid w:val="00BD3E9D"/>
    <w:rsid w:val="00BD779D"/>
    <w:rsid w:val="00BE1694"/>
    <w:rsid w:val="00BE1771"/>
    <w:rsid w:val="00BE1AF2"/>
    <w:rsid w:val="00BE462A"/>
    <w:rsid w:val="00BE546B"/>
    <w:rsid w:val="00BE6035"/>
    <w:rsid w:val="00BE68F7"/>
    <w:rsid w:val="00BF00EA"/>
    <w:rsid w:val="00BF190D"/>
    <w:rsid w:val="00BF5C73"/>
    <w:rsid w:val="00BF6585"/>
    <w:rsid w:val="00BF681E"/>
    <w:rsid w:val="00C04BF0"/>
    <w:rsid w:val="00C05AEB"/>
    <w:rsid w:val="00C060D3"/>
    <w:rsid w:val="00C0771A"/>
    <w:rsid w:val="00C1184A"/>
    <w:rsid w:val="00C119CA"/>
    <w:rsid w:val="00C12FBB"/>
    <w:rsid w:val="00C133F3"/>
    <w:rsid w:val="00C177B3"/>
    <w:rsid w:val="00C20E22"/>
    <w:rsid w:val="00C2128E"/>
    <w:rsid w:val="00C226C2"/>
    <w:rsid w:val="00C238CC"/>
    <w:rsid w:val="00C23C6D"/>
    <w:rsid w:val="00C25BD9"/>
    <w:rsid w:val="00C25EEE"/>
    <w:rsid w:val="00C27B5D"/>
    <w:rsid w:val="00C30F82"/>
    <w:rsid w:val="00C32493"/>
    <w:rsid w:val="00C345A1"/>
    <w:rsid w:val="00C35625"/>
    <w:rsid w:val="00C4087E"/>
    <w:rsid w:val="00C40C04"/>
    <w:rsid w:val="00C42222"/>
    <w:rsid w:val="00C425FB"/>
    <w:rsid w:val="00C443D4"/>
    <w:rsid w:val="00C47C40"/>
    <w:rsid w:val="00C53DB5"/>
    <w:rsid w:val="00C54C52"/>
    <w:rsid w:val="00C559E3"/>
    <w:rsid w:val="00C55C12"/>
    <w:rsid w:val="00C602A6"/>
    <w:rsid w:val="00C61044"/>
    <w:rsid w:val="00C61A31"/>
    <w:rsid w:val="00C65B87"/>
    <w:rsid w:val="00C6754C"/>
    <w:rsid w:val="00C677E5"/>
    <w:rsid w:val="00C70B02"/>
    <w:rsid w:val="00C71110"/>
    <w:rsid w:val="00C72C36"/>
    <w:rsid w:val="00C73860"/>
    <w:rsid w:val="00C73C6A"/>
    <w:rsid w:val="00C8207C"/>
    <w:rsid w:val="00C8219C"/>
    <w:rsid w:val="00C849A1"/>
    <w:rsid w:val="00C86971"/>
    <w:rsid w:val="00C91F41"/>
    <w:rsid w:val="00C92384"/>
    <w:rsid w:val="00C9342F"/>
    <w:rsid w:val="00C947E7"/>
    <w:rsid w:val="00C955E6"/>
    <w:rsid w:val="00C96D68"/>
    <w:rsid w:val="00C975FD"/>
    <w:rsid w:val="00C979B9"/>
    <w:rsid w:val="00C97DD6"/>
    <w:rsid w:val="00CA1B5A"/>
    <w:rsid w:val="00CA2DCE"/>
    <w:rsid w:val="00CA41F8"/>
    <w:rsid w:val="00CA47C6"/>
    <w:rsid w:val="00CA639F"/>
    <w:rsid w:val="00CB1A4B"/>
    <w:rsid w:val="00CB3D15"/>
    <w:rsid w:val="00CB661A"/>
    <w:rsid w:val="00CC0B55"/>
    <w:rsid w:val="00CC1F07"/>
    <w:rsid w:val="00CC2784"/>
    <w:rsid w:val="00CC303F"/>
    <w:rsid w:val="00CC3E1C"/>
    <w:rsid w:val="00CC5CDD"/>
    <w:rsid w:val="00CC6BEF"/>
    <w:rsid w:val="00CD2D90"/>
    <w:rsid w:val="00CD2F75"/>
    <w:rsid w:val="00CD7F59"/>
    <w:rsid w:val="00CE010F"/>
    <w:rsid w:val="00CE1131"/>
    <w:rsid w:val="00CE1B03"/>
    <w:rsid w:val="00CE2CFD"/>
    <w:rsid w:val="00CE410A"/>
    <w:rsid w:val="00CE4F2B"/>
    <w:rsid w:val="00CE5DF4"/>
    <w:rsid w:val="00CE6FBB"/>
    <w:rsid w:val="00CF25E7"/>
    <w:rsid w:val="00CF2FF0"/>
    <w:rsid w:val="00CF3DD2"/>
    <w:rsid w:val="00CF4F6C"/>
    <w:rsid w:val="00CF5E93"/>
    <w:rsid w:val="00CF6DC2"/>
    <w:rsid w:val="00D0149C"/>
    <w:rsid w:val="00D030CD"/>
    <w:rsid w:val="00D032FE"/>
    <w:rsid w:val="00D03543"/>
    <w:rsid w:val="00D0640D"/>
    <w:rsid w:val="00D06EFA"/>
    <w:rsid w:val="00D07027"/>
    <w:rsid w:val="00D07277"/>
    <w:rsid w:val="00D1186C"/>
    <w:rsid w:val="00D12DFB"/>
    <w:rsid w:val="00D12FA6"/>
    <w:rsid w:val="00D1461B"/>
    <w:rsid w:val="00D14DA3"/>
    <w:rsid w:val="00D15AF0"/>
    <w:rsid w:val="00D15C45"/>
    <w:rsid w:val="00D16C60"/>
    <w:rsid w:val="00D174AC"/>
    <w:rsid w:val="00D21499"/>
    <w:rsid w:val="00D21B75"/>
    <w:rsid w:val="00D24394"/>
    <w:rsid w:val="00D2584C"/>
    <w:rsid w:val="00D26ABB"/>
    <w:rsid w:val="00D32284"/>
    <w:rsid w:val="00D345C4"/>
    <w:rsid w:val="00D34FB1"/>
    <w:rsid w:val="00D358AB"/>
    <w:rsid w:val="00D362D2"/>
    <w:rsid w:val="00D3655A"/>
    <w:rsid w:val="00D43B42"/>
    <w:rsid w:val="00D46698"/>
    <w:rsid w:val="00D509A5"/>
    <w:rsid w:val="00D523B1"/>
    <w:rsid w:val="00D55613"/>
    <w:rsid w:val="00D56138"/>
    <w:rsid w:val="00D6088D"/>
    <w:rsid w:val="00D6092B"/>
    <w:rsid w:val="00D609EE"/>
    <w:rsid w:val="00D628B5"/>
    <w:rsid w:val="00D62A30"/>
    <w:rsid w:val="00D63063"/>
    <w:rsid w:val="00D631C9"/>
    <w:rsid w:val="00D63E89"/>
    <w:rsid w:val="00D63FAC"/>
    <w:rsid w:val="00D64383"/>
    <w:rsid w:val="00D647AE"/>
    <w:rsid w:val="00D6643D"/>
    <w:rsid w:val="00D66FCF"/>
    <w:rsid w:val="00D710B4"/>
    <w:rsid w:val="00D722A0"/>
    <w:rsid w:val="00D73BAA"/>
    <w:rsid w:val="00D73C92"/>
    <w:rsid w:val="00D741B9"/>
    <w:rsid w:val="00D75C7E"/>
    <w:rsid w:val="00D76036"/>
    <w:rsid w:val="00D763BF"/>
    <w:rsid w:val="00D81150"/>
    <w:rsid w:val="00D8288A"/>
    <w:rsid w:val="00D842D7"/>
    <w:rsid w:val="00D84D54"/>
    <w:rsid w:val="00D850B1"/>
    <w:rsid w:val="00D861BF"/>
    <w:rsid w:val="00D86FCA"/>
    <w:rsid w:val="00D87734"/>
    <w:rsid w:val="00D90178"/>
    <w:rsid w:val="00D94401"/>
    <w:rsid w:val="00D9476B"/>
    <w:rsid w:val="00D94F82"/>
    <w:rsid w:val="00D95B15"/>
    <w:rsid w:val="00D97671"/>
    <w:rsid w:val="00DA35CE"/>
    <w:rsid w:val="00DA4E76"/>
    <w:rsid w:val="00DA5906"/>
    <w:rsid w:val="00DA60C0"/>
    <w:rsid w:val="00DA67ED"/>
    <w:rsid w:val="00DB1F26"/>
    <w:rsid w:val="00DB26E7"/>
    <w:rsid w:val="00DB29ED"/>
    <w:rsid w:val="00DB3A57"/>
    <w:rsid w:val="00DB3E67"/>
    <w:rsid w:val="00DB4EF3"/>
    <w:rsid w:val="00DB5089"/>
    <w:rsid w:val="00DB563C"/>
    <w:rsid w:val="00DC206A"/>
    <w:rsid w:val="00DC30A6"/>
    <w:rsid w:val="00DC367F"/>
    <w:rsid w:val="00DC3FC0"/>
    <w:rsid w:val="00DC5E20"/>
    <w:rsid w:val="00DC6734"/>
    <w:rsid w:val="00DC691F"/>
    <w:rsid w:val="00DD005B"/>
    <w:rsid w:val="00DD0EEA"/>
    <w:rsid w:val="00DD4401"/>
    <w:rsid w:val="00DD4E5E"/>
    <w:rsid w:val="00DD7536"/>
    <w:rsid w:val="00DD7E2C"/>
    <w:rsid w:val="00DE367B"/>
    <w:rsid w:val="00DE5280"/>
    <w:rsid w:val="00DE5E6F"/>
    <w:rsid w:val="00DE63F7"/>
    <w:rsid w:val="00DF0698"/>
    <w:rsid w:val="00DF12DC"/>
    <w:rsid w:val="00DF41D5"/>
    <w:rsid w:val="00DF5E88"/>
    <w:rsid w:val="00DF6C23"/>
    <w:rsid w:val="00DF7C59"/>
    <w:rsid w:val="00E01286"/>
    <w:rsid w:val="00E01F8B"/>
    <w:rsid w:val="00E03210"/>
    <w:rsid w:val="00E1081E"/>
    <w:rsid w:val="00E12E03"/>
    <w:rsid w:val="00E14273"/>
    <w:rsid w:val="00E14E55"/>
    <w:rsid w:val="00E21F42"/>
    <w:rsid w:val="00E222C8"/>
    <w:rsid w:val="00E22C26"/>
    <w:rsid w:val="00E232EA"/>
    <w:rsid w:val="00E24602"/>
    <w:rsid w:val="00E24970"/>
    <w:rsid w:val="00E258F0"/>
    <w:rsid w:val="00E302F4"/>
    <w:rsid w:val="00E322B8"/>
    <w:rsid w:val="00E32DE6"/>
    <w:rsid w:val="00E359EA"/>
    <w:rsid w:val="00E4018C"/>
    <w:rsid w:val="00E43D4C"/>
    <w:rsid w:val="00E45A42"/>
    <w:rsid w:val="00E50A2C"/>
    <w:rsid w:val="00E52BCB"/>
    <w:rsid w:val="00E5323C"/>
    <w:rsid w:val="00E5596C"/>
    <w:rsid w:val="00E613DC"/>
    <w:rsid w:val="00E617D6"/>
    <w:rsid w:val="00E61B32"/>
    <w:rsid w:val="00E620A4"/>
    <w:rsid w:val="00E6214D"/>
    <w:rsid w:val="00E6328F"/>
    <w:rsid w:val="00E637D1"/>
    <w:rsid w:val="00E670AB"/>
    <w:rsid w:val="00E6796C"/>
    <w:rsid w:val="00E70D3F"/>
    <w:rsid w:val="00E71D58"/>
    <w:rsid w:val="00E7233E"/>
    <w:rsid w:val="00E73BE3"/>
    <w:rsid w:val="00E74AB3"/>
    <w:rsid w:val="00E77B07"/>
    <w:rsid w:val="00E80E97"/>
    <w:rsid w:val="00E8285A"/>
    <w:rsid w:val="00E82C39"/>
    <w:rsid w:val="00E8449A"/>
    <w:rsid w:val="00E94253"/>
    <w:rsid w:val="00E945BA"/>
    <w:rsid w:val="00E94F84"/>
    <w:rsid w:val="00E9675B"/>
    <w:rsid w:val="00E96990"/>
    <w:rsid w:val="00E979A3"/>
    <w:rsid w:val="00EA0B84"/>
    <w:rsid w:val="00EA172C"/>
    <w:rsid w:val="00EA2C2C"/>
    <w:rsid w:val="00EA7A6A"/>
    <w:rsid w:val="00EB2A5F"/>
    <w:rsid w:val="00EB5BC9"/>
    <w:rsid w:val="00EC1A80"/>
    <w:rsid w:val="00EC3678"/>
    <w:rsid w:val="00EC7C5D"/>
    <w:rsid w:val="00ED5760"/>
    <w:rsid w:val="00ED5C14"/>
    <w:rsid w:val="00ED61F3"/>
    <w:rsid w:val="00ED6BA8"/>
    <w:rsid w:val="00ED719D"/>
    <w:rsid w:val="00ED72CF"/>
    <w:rsid w:val="00ED7373"/>
    <w:rsid w:val="00EE1A01"/>
    <w:rsid w:val="00EE41D8"/>
    <w:rsid w:val="00EE5844"/>
    <w:rsid w:val="00EE7E57"/>
    <w:rsid w:val="00EF0425"/>
    <w:rsid w:val="00EF1AFA"/>
    <w:rsid w:val="00EF6F2E"/>
    <w:rsid w:val="00EF7C77"/>
    <w:rsid w:val="00F03B8E"/>
    <w:rsid w:val="00F049D3"/>
    <w:rsid w:val="00F054E2"/>
    <w:rsid w:val="00F0672B"/>
    <w:rsid w:val="00F06E1F"/>
    <w:rsid w:val="00F07452"/>
    <w:rsid w:val="00F10DB0"/>
    <w:rsid w:val="00F12189"/>
    <w:rsid w:val="00F12338"/>
    <w:rsid w:val="00F13156"/>
    <w:rsid w:val="00F15C37"/>
    <w:rsid w:val="00F17A00"/>
    <w:rsid w:val="00F17BC5"/>
    <w:rsid w:val="00F2054A"/>
    <w:rsid w:val="00F234FF"/>
    <w:rsid w:val="00F236C0"/>
    <w:rsid w:val="00F24C72"/>
    <w:rsid w:val="00F2523F"/>
    <w:rsid w:val="00F26B1D"/>
    <w:rsid w:val="00F31989"/>
    <w:rsid w:val="00F319EB"/>
    <w:rsid w:val="00F32359"/>
    <w:rsid w:val="00F3246D"/>
    <w:rsid w:val="00F331CD"/>
    <w:rsid w:val="00F357C7"/>
    <w:rsid w:val="00F364EE"/>
    <w:rsid w:val="00F36568"/>
    <w:rsid w:val="00F368C3"/>
    <w:rsid w:val="00F447A9"/>
    <w:rsid w:val="00F4526D"/>
    <w:rsid w:val="00F464CA"/>
    <w:rsid w:val="00F50CE0"/>
    <w:rsid w:val="00F5390F"/>
    <w:rsid w:val="00F54304"/>
    <w:rsid w:val="00F55D2F"/>
    <w:rsid w:val="00F56260"/>
    <w:rsid w:val="00F56886"/>
    <w:rsid w:val="00F5700E"/>
    <w:rsid w:val="00F62FF1"/>
    <w:rsid w:val="00F636E7"/>
    <w:rsid w:val="00F63844"/>
    <w:rsid w:val="00F663F9"/>
    <w:rsid w:val="00F67B49"/>
    <w:rsid w:val="00F73AEE"/>
    <w:rsid w:val="00F80728"/>
    <w:rsid w:val="00F8087B"/>
    <w:rsid w:val="00F81E1D"/>
    <w:rsid w:val="00F81E30"/>
    <w:rsid w:val="00F8263E"/>
    <w:rsid w:val="00F84178"/>
    <w:rsid w:val="00F864E9"/>
    <w:rsid w:val="00F86F48"/>
    <w:rsid w:val="00F87894"/>
    <w:rsid w:val="00F97109"/>
    <w:rsid w:val="00F9715C"/>
    <w:rsid w:val="00F979E2"/>
    <w:rsid w:val="00FA082D"/>
    <w:rsid w:val="00FA4450"/>
    <w:rsid w:val="00FA5BD7"/>
    <w:rsid w:val="00FA69C2"/>
    <w:rsid w:val="00FB0127"/>
    <w:rsid w:val="00FB2AB2"/>
    <w:rsid w:val="00FB2B8D"/>
    <w:rsid w:val="00FB4353"/>
    <w:rsid w:val="00FB484A"/>
    <w:rsid w:val="00FB4E3D"/>
    <w:rsid w:val="00FB6087"/>
    <w:rsid w:val="00FB624C"/>
    <w:rsid w:val="00FB6D97"/>
    <w:rsid w:val="00FB74C0"/>
    <w:rsid w:val="00FB77AA"/>
    <w:rsid w:val="00FB78DA"/>
    <w:rsid w:val="00FC0334"/>
    <w:rsid w:val="00FC424D"/>
    <w:rsid w:val="00FC6518"/>
    <w:rsid w:val="00FD4185"/>
    <w:rsid w:val="00FD71A8"/>
    <w:rsid w:val="00FE04A7"/>
    <w:rsid w:val="00FE0AF0"/>
    <w:rsid w:val="00FE161E"/>
    <w:rsid w:val="00FE2200"/>
    <w:rsid w:val="00FE44FF"/>
    <w:rsid w:val="00FE495B"/>
    <w:rsid w:val="00FE4A8C"/>
    <w:rsid w:val="00FE5A3D"/>
    <w:rsid w:val="00FE6C61"/>
    <w:rsid w:val="00FF034B"/>
    <w:rsid w:val="00FF0AC5"/>
    <w:rsid w:val="00FF1913"/>
    <w:rsid w:val="00FF29C7"/>
    <w:rsid w:val="00FF5955"/>
    <w:rsid w:val="01D62434"/>
    <w:rsid w:val="020E10EB"/>
    <w:rsid w:val="02EF008A"/>
    <w:rsid w:val="0417B082"/>
    <w:rsid w:val="04A72461"/>
    <w:rsid w:val="05685A2C"/>
    <w:rsid w:val="05BB1EA9"/>
    <w:rsid w:val="06261009"/>
    <w:rsid w:val="070C1813"/>
    <w:rsid w:val="0721A327"/>
    <w:rsid w:val="07DEC523"/>
    <w:rsid w:val="08EBB073"/>
    <w:rsid w:val="08F8F530"/>
    <w:rsid w:val="09021BFB"/>
    <w:rsid w:val="0A79AFFD"/>
    <w:rsid w:val="0BE4BBB6"/>
    <w:rsid w:val="0BE68682"/>
    <w:rsid w:val="0BED441F"/>
    <w:rsid w:val="0CBA23CC"/>
    <w:rsid w:val="0D2973F1"/>
    <w:rsid w:val="0E4E06A7"/>
    <w:rsid w:val="0F36B356"/>
    <w:rsid w:val="0FCE6BB7"/>
    <w:rsid w:val="0FD89C31"/>
    <w:rsid w:val="0FF34F1F"/>
    <w:rsid w:val="10D90D21"/>
    <w:rsid w:val="11A66DD4"/>
    <w:rsid w:val="11C1B4C0"/>
    <w:rsid w:val="126A27C3"/>
    <w:rsid w:val="12F0B10A"/>
    <w:rsid w:val="13A0ABFE"/>
    <w:rsid w:val="13F9B033"/>
    <w:rsid w:val="142B63EB"/>
    <w:rsid w:val="154BDFBB"/>
    <w:rsid w:val="157AFE08"/>
    <w:rsid w:val="15A673CC"/>
    <w:rsid w:val="15B8F8A4"/>
    <w:rsid w:val="16468BBD"/>
    <w:rsid w:val="166C19CB"/>
    <w:rsid w:val="167B5C64"/>
    <w:rsid w:val="18282382"/>
    <w:rsid w:val="19C887A0"/>
    <w:rsid w:val="1A4E6F2B"/>
    <w:rsid w:val="1BABBDE3"/>
    <w:rsid w:val="1DBC1D03"/>
    <w:rsid w:val="1DC50FB6"/>
    <w:rsid w:val="1E78C53C"/>
    <w:rsid w:val="1F2726A4"/>
    <w:rsid w:val="20818A21"/>
    <w:rsid w:val="2087330B"/>
    <w:rsid w:val="20EA6FA3"/>
    <w:rsid w:val="20FAE6B4"/>
    <w:rsid w:val="230BBE51"/>
    <w:rsid w:val="248B3668"/>
    <w:rsid w:val="24E9A5A7"/>
    <w:rsid w:val="2612F0D4"/>
    <w:rsid w:val="262AB253"/>
    <w:rsid w:val="267729DC"/>
    <w:rsid w:val="2724356D"/>
    <w:rsid w:val="29247527"/>
    <w:rsid w:val="29AECA9E"/>
    <w:rsid w:val="2A4BD1E1"/>
    <w:rsid w:val="2AF87F43"/>
    <w:rsid w:val="2B85863B"/>
    <w:rsid w:val="2CEA73E0"/>
    <w:rsid w:val="2E900003"/>
    <w:rsid w:val="2E9D3A18"/>
    <w:rsid w:val="314AB0D9"/>
    <w:rsid w:val="31B9DC83"/>
    <w:rsid w:val="3669C743"/>
    <w:rsid w:val="36827175"/>
    <w:rsid w:val="368555B3"/>
    <w:rsid w:val="36BF1637"/>
    <w:rsid w:val="382FCA8F"/>
    <w:rsid w:val="385AE698"/>
    <w:rsid w:val="391C43E4"/>
    <w:rsid w:val="3AE2EFDC"/>
    <w:rsid w:val="3C49A58B"/>
    <w:rsid w:val="3D272ECC"/>
    <w:rsid w:val="3D3EE5EA"/>
    <w:rsid w:val="3E3B430B"/>
    <w:rsid w:val="3E5D41F6"/>
    <w:rsid w:val="3E875B7C"/>
    <w:rsid w:val="3F467F6A"/>
    <w:rsid w:val="3F7694B9"/>
    <w:rsid w:val="411D16AE"/>
    <w:rsid w:val="41FA9FEF"/>
    <w:rsid w:val="43B78095"/>
    <w:rsid w:val="444A31C4"/>
    <w:rsid w:val="46A24280"/>
    <w:rsid w:val="47497858"/>
    <w:rsid w:val="47B2B815"/>
    <w:rsid w:val="49D79244"/>
    <w:rsid w:val="4BD40F5D"/>
    <w:rsid w:val="4CAC6AE2"/>
    <w:rsid w:val="4D28B761"/>
    <w:rsid w:val="4D48D1E6"/>
    <w:rsid w:val="4F4BD594"/>
    <w:rsid w:val="50DFF75D"/>
    <w:rsid w:val="50EACC13"/>
    <w:rsid w:val="5164F2C1"/>
    <w:rsid w:val="51C97BCC"/>
    <w:rsid w:val="52692C21"/>
    <w:rsid w:val="5456248B"/>
    <w:rsid w:val="54883D69"/>
    <w:rsid w:val="5580E14D"/>
    <w:rsid w:val="559CCD24"/>
    <w:rsid w:val="564414F4"/>
    <w:rsid w:val="569CECEF"/>
    <w:rsid w:val="571625E9"/>
    <w:rsid w:val="5B5BA0AF"/>
    <w:rsid w:val="5BBF9385"/>
    <w:rsid w:val="5D1174C9"/>
    <w:rsid w:val="5D37133A"/>
    <w:rsid w:val="5E883FC6"/>
    <w:rsid w:val="5F9C530A"/>
    <w:rsid w:val="60309BCB"/>
    <w:rsid w:val="61DB2253"/>
    <w:rsid w:val="620471D5"/>
    <w:rsid w:val="632297FC"/>
    <w:rsid w:val="6385AE7B"/>
    <w:rsid w:val="63A04236"/>
    <w:rsid w:val="644BA9B7"/>
    <w:rsid w:val="65200541"/>
    <w:rsid w:val="66D7E2F8"/>
    <w:rsid w:val="67685203"/>
    <w:rsid w:val="67C0AF72"/>
    <w:rsid w:val="689CE79D"/>
    <w:rsid w:val="69AED702"/>
    <w:rsid w:val="6A0F83BA"/>
    <w:rsid w:val="6B0346AD"/>
    <w:rsid w:val="6B6C7E73"/>
    <w:rsid w:val="6BF4FA0F"/>
    <w:rsid w:val="6C40BB54"/>
    <w:rsid w:val="6D4F1202"/>
    <w:rsid w:val="6D8CFDDC"/>
    <w:rsid w:val="6DE7F8B3"/>
    <w:rsid w:val="6EFC1D3A"/>
    <w:rsid w:val="6F92EFD1"/>
    <w:rsid w:val="733294A8"/>
    <w:rsid w:val="7382A9E8"/>
    <w:rsid w:val="73CF8E5D"/>
    <w:rsid w:val="74910096"/>
    <w:rsid w:val="75216FA1"/>
    <w:rsid w:val="755A23E7"/>
    <w:rsid w:val="77B590DE"/>
    <w:rsid w:val="7949DDFE"/>
    <w:rsid w:val="7A89DD75"/>
    <w:rsid w:val="7E1BB6E7"/>
    <w:rsid w:val="7ED5C5EF"/>
    <w:rsid w:val="7F7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BBF64"/>
  <w15:docId w15:val="{9B325948-DB54-4734-B2C2-39477EE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E81"/>
    <w:pPr>
      <w:spacing w:after="160" w:line="259" w:lineRule="auto"/>
    </w:pPr>
  </w:style>
  <w:style w:type="paragraph" w:styleId="Nagwek1">
    <w:name w:val="heading 1"/>
    <w:aliases w:val="T"/>
    <w:basedOn w:val="Normalny"/>
    <w:next w:val="Normalny"/>
    <w:link w:val="Nagwek1Znak"/>
    <w:uiPriority w:val="9"/>
    <w:qFormat/>
    <w:rsid w:val="00911706"/>
    <w:pPr>
      <w:keepNext/>
      <w:numPr>
        <w:numId w:val="18"/>
      </w:numPr>
      <w:suppressAutoHyphens w:val="0"/>
      <w:spacing w:before="240" w:after="60" w:line="360" w:lineRule="auto"/>
      <w:ind w:left="0" w:firstLine="0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11706"/>
    <w:pPr>
      <w:keepNext/>
      <w:numPr>
        <w:ilvl w:val="1"/>
        <w:numId w:val="18"/>
      </w:numPr>
      <w:suppressAutoHyphens w:val="0"/>
      <w:spacing w:before="240" w:after="60" w:line="360" w:lineRule="auto"/>
      <w:ind w:left="0" w:firstLine="0"/>
      <w:outlineLvl w:val="1"/>
    </w:pPr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AD6206"/>
    <w:pPr>
      <w:keepNext/>
      <w:tabs>
        <w:tab w:val="left" w:pos="709"/>
      </w:tabs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1706"/>
    <w:pPr>
      <w:keepNext/>
      <w:numPr>
        <w:ilvl w:val="3"/>
        <w:numId w:val="18"/>
      </w:numPr>
      <w:suppressAutoHyphens w:val="0"/>
      <w:spacing w:before="240" w:after="60" w:line="240" w:lineRule="auto"/>
      <w:ind w:left="0" w:firstLine="0"/>
      <w:outlineLvl w:val="3"/>
    </w:pPr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11706"/>
    <w:pPr>
      <w:numPr>
        <w:ilvl w:val="4"/>
        <w:numId w:val="18"/>
      </w:numPr>
      <w:suppressAutoHyphens w:val="0"/>
      <w:spacing w:before="240" w:after="60" w:line="360" w:lineRule="auto"/>
      <w:ind w:left="0" w:firstLine="0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11706"/>
    <w:pPr>
      <w:numPr>
        <w:ilvl w:val="5"/>
        <w:numId w:val="18"/>
      </w:numPr>
      <w:suppressAutoHyphens w:val="0"/>
      <w:spacing w:before="240" w:after="60" w:line="240" w:lineRule="auto"/>
      <w:ind w:left="0" w:firstLine="0"/>
      <w:outlineLvl w:val="5"/>
    </w:pPr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11706"/>
    <w:pPr>
      <w:numPr>
        <w:ilvl w:val="6"/>
        <w:numId w:val="18"/>
      </w:numPr>
      <w:suppressAutoHyphens w:val="0"/>
      <w:spacing w:before="240" w:after="60" w:line="360" w:lineRule="auto"/>
      <w:ind w:left="0" w:firstLine="0"/>
      <w:outlineLvl w:val="6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11706"/>
    <w:pPr>
      <w:numPr>
        <w:ilvl w:val="7"/>
        <w:numId w:val="18"/>
      </w:numPr>
      <w:suppressAutoHyphens w:val="0"/>
      <w:spacing w:before="240" w:after="60" w:line="360" w:lineRule="auto"/>
      <w:ind w:left="0" w:firstLine="0"/>
      <w:outlineLvl w:val="7"/>
    </w:pPr>
    <w:rPr>
      <w:rFonts w:ascii="Calibri" w:eastAsia="Times New Roman" w:hAnsi="Calibri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11706"/>
    <w:pPr>
      <w:numPr>
        <w:ilvl w:val="8"/>
        <w:numId w:val="18"/>
      </w:numPr>
      <w:suppressAutoHyphens w:val="0"/>
      <w:spacing w:before="240" w:after="60" w:line="360" w:lineRule="auto"/>
      <w:ind w:left="0" w:firstLine="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qFormat/>
    <w:rsid w:val="00AD6206"/>
  </w:style>
  <w:style w:type="character" w:customStyle="1" w:styleId="StopkaZnak">
    <w:name w:val="Stopka Znak"/>
    <w:basedOn w:val="Domylnaczcionkaakapitu"/>
    <w:link w:val="Stopka"/>
    <w:uiPriority w:val="99"/>
    <w:qFormat/>
    <w:rsid w:val="00AD6206"/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qFormat/>
    <w:rsid w:val="00AD6206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StopkaZnak1">
    <w:name w:val="Stopka Znak1"/>
    <w:uiPriority w:val="99"/>
    <w:qFormat/>
    <w:locked/>
    <w:rsid w:val="00AD620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AD6206"/>
    <w:rPr>
      <w:color w:val="0000FF"/>
      <w:u w:val="single"/>
    </w:rPr>
  </w:style>
  <w:style w:type="character" w:customStyle="1" w:styleId="NagwekZnak1">
    <w:name w:val="Nagłówek Znak1"/>
    <w:qFormat/>
    <w:rsid w:val="00AD6206"/>
    <w:rPr>
      <w:rFonts w:ascii="Arial" w:hAnsi="Arial" w:cs="Arial"/>
      <w:sz w:val="24"/>
      <w:szCs w:val="24"/>
      <w:lang w:val="pl-PL"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"/>
    <w:link w:val="Akapitzlist"/>
    <w:qFormat/>
    <w:locked/>
    <w:rsid w:val="00AD62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AD6206"/>
  </w:style>
  <w:style w:type="character" w:customStyle="1" w:styleId="TekstpodstawowyZnak1">
    <w:name w:val="Tekst podstawowy Znak1"/>
    <w:link w:val="Tekstpodstawowy"/>
    <w:uiPriority w:val="99"/>
    <w:qFormat/>
    <w:locked/>
    <w:rsid w:val="00AD620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D62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qFormat/>
    <w:rsid w:val="00AD620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D620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AD62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D6206"/>
    <w:rPr>
      <w:vertAlign w:val="superscript"/>
    </w:rPr>
  </w:style>
  <w:style w:type="character" w:styleId="Odwoaniedokomentarza">
    <w:name w:val="annotation reference"/>
    <w:uiPriority w:val="99"/>
    <w:qFormat/>
    <w:rsid w:val="00AD62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,Akapit z listą numerowaną Znak,lp1 Znak,Bullet List Znak,FooterText Znak,numbered Znak,列出段落 Znak"/>
    <w:uiPriority w:val="34"/>
    <w:qFormat/>
    <w:locked/>
    <w:rsid w:val="00EE5422"/>
    <w:rPr>
      <w:sz w:val="24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660F5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5C3F2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sid w:val="00084C06"/>
    <w:rPr>
      <w:color w:val="605E5C"/>
      <w:shd w:val="clear" w:color="auto" w:fill="E1DFDD"/>
    </w:rPr>
  </w:style>
  <w:style w:type="character" w:customStyle="1" w:styleId="None">
    <w:name w:val="None"/>
    <w:qFormat/>
    <w:rsid w:val="0071729D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,Nagłówek strony1,Nagłówek strony11,Nagłówek strony11 Znak Znak,Nagłówek tabeli"/>
    <w:basedOn w:val="Normalny"/>
    <w:next w:val="Tekstpodstawowy"/>
    <w:link w:val="Nagwek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1"/>
    <w:uiPriority w:val="99"/>
    <w:qFormat/>
    <w:rsid w:val="00AD620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Tekstpodstawowy"/>
    <w:uiPriority w:val="99"/>
    <w:rPr>
      <w:rFonts w:cs="FreeSans"/>
    </w:rPr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qFormat/>
    <w:rsid w:val="00AD6206"/>
    <w:pPr>
      <w:widowControl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D6206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62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9ZnakZnakZnakZnakZnakZnak1">
    <w:name w:val="Znak Znak9 Znak Znak Znak Znak Znak Znak1"/>
    <w:basedOn w:val="Normalny"/>
    <w:qFormat/>
    <w:rsid w:val="00AD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D6206"/>
    <w:pPr>
      <w:widowControl w:val="0"/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D6206"/>
    <w:rPr>
      <w:rFonts w:cs="Times New Roman"/>
    </w:rPr>
  </w:style>
  <w:style w:type="paragraph" w:customStyle="1" w:styleId="Akapitzlist1">
    <w:name w:val="Akapit z listą1"/>
    <w:basedOn w:val="Normalny"/>
    <w:qFormat/>
    <w:rsid w:val="00AD6206"/>
    <w:pPr>
      <w:numPr>
        <w:numId w:val="14"/>
      </w:numPr>
      <w:spacing w:after="0" w:line="240" w:lineRule="auto"/>
      <w:contextualSpacing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D62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AD62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qFormat/>
    <w:rsid w:val="00AD62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660F5B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lang w:val="pl-PL" w:eastAsia="en-US"/>
    </w:rPr>
  </w:style>
  <w:style w:type="paragraph" w:customStyle="1" w:styleId="Normalny1">
    <w:name w:val="Normalny1"/>
    <w:uiPriority w:val="99"/>
    <w:qFormat/>
    <w:rsid w:val="00CD099B"/>
    <w:pPr>
      <w:spacing w:line="276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Tekstwstpniesformatowany">
    <w:name w:val="Tekst wstępnie sformatowany"/>
    <w:basedOn w:val="Normalny"/>
    <w:qFormat/>
    <w:rsid w:val="0071729D"/>
    <w:pPr>
      <w:spacing w:after="0" w:line="276" w:lineRule="auto"/>
    </w:pPr>
    <w:rPr>
      <w:rFonts w:ascii="DejaVu Sans Mono;Arial" w:eastAsia="WenQuanYi Micro Hei;MS Gothic" w:hAnsi="DejaVu Sans Mono;Arial" w:cs="Lohit Hindi;Times New Roman"/>
      <w:kern w:val="2"/>
      <w:sz w:val="20"/>
      <w:szCs w:val="20"/>
      <w:lang w:eastAsia="zh-CN"/>
    </w:rPr>
  </w:style>
  <w:style w:type="numbering" w:customStyle="1" w:styleId="1111111">
    <w:name w:val="1 / 1.1 / 1.1.11"/>
    <w:qFormat/>
    <w:rsid w:val="00AD6206"/>
    <w:pPr>
      <w:numPr>
        <w:numId w:val="20"/>
      </w:numPr>
    </w:pPr>
  </w:style>
  <w:style w:type="numbering" w:styleId="111111">
    <w:name w:val="Outline List 2"/>
    <w:unhideWhenUsed/>
    <w:qFormat/>
    <w:rsid w:val="00AD6206"/>
    <w:pPr>
      <w:numPr>
        <w:numId w:val="21"/>
      </w:numPr>
    </w:pPr>
  </w:style>
  <w:style w:type="numbering" w:customStyle="1" w:styleId="Styl11">
    <w:name w:val="Styl11"/>
    <w:qFormat/>
    <w:rsid w:val="00CD099B"/>
    <w:pPr>
      <w:numPr>
        <w:numId w:val="22"/>
      </w:numPr>
    </w:pPr>
  </w:style>
  <w:style w:type="table" w:styleId="Tabela-Siatka">
    <w:name w:val="Table Grid"/>
    <w:basedOn w:val="Standardowy"/>
    <w:uiPriority w:val="39"/>
    <w:rsid w:val="00A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5C3F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wykytekstZnak">
    <w:name w:val="Zwykły tekst Znak"/>
    <w:link w:val="Zwykytekst"/>
    <w:uiPriority w:val="99"/>
    <w:locked/>
    <w:rsid w:val="00DC3FC0"/>
    <w:rPr>
      <w:rFonts w:ascii="Arial" w:hAnsi="Arial"/>
      <w:sz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C3FC0"/>
    <w:pPr>
      <w:suppressAutoHyphens w:val="0"/>
      <w:spacing w:after="0" w:line="240" w:lineRule="auto"/>
    </w:pPr>
    <w:rPr>
      <w:rFonts w:ascii="Arial" w:hAnsi="Arial"/>
      <w:sz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C3FC0"/>
    <w:rPr>
      <w:rFonts w:ascii="Consolas" w:hAnsi="Consolas"/>
      <w:sz w:val="21"/>
      <w:szCs w:val="21"/>
    </w:rPr>
  </w:style>
  <w:style w:type="character" w:customStyle="1" w:styleId="Nagwek1Znak">
    <w:name w:val="Nagłówek 1 Znak"/>
    <w:aliases w:val="T Znak"/>
    <w:basedOn w:val="Domylnaczcionkaakapitu"/>
    <w:link w:val="Nagwek1"/>
    <w:uiPriority w:val="9"/>
    <w:rsid w:val="00911706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11706"/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911706"/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911706"/>
    <w:rPr>
      <w:rFonts w:ascii="Calibri" w:eastAsia="Times New Roman" w:hAnsi="Calibri" w:cs="Times New Roman"/>
      <w:b/>
      <w:i/>
      <w:sz w:val="26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911706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911706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911706"/>
    <w:rPr>
      <w:rFonts w:ascii="Calibri" w:eastAsia="Times New Roman" w:hAnsi="Calibri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91170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Heading1Char">
    <w:name w:val="Heading 1 Char"/>
    <w:aliases w:val="T Char"/>
    <w:uiPriority w:val="99"/>
    <w:locked/>
    <w:rsid w:val="00911706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911706"/>
    <w:rPr>
      <w:rFonts w:ascii="Cambria" w:hAnsi="Cambria"/>
      <w:b/>
      <w:i/>
      <w:sz w:val="28"/>
    </w:rPr>
  </w:style>
  <w:style w:type="character" w:customStyle="1" w:styleId="Heading3Char">
    <w:name w:val="Heading 3 Char"/>
    <w:locked/>
    <w:rsid w:val="00911706"/>
    <w:rPr>
      <w:rFonts w:ascii="Times New Roman" w:hAnsi="Times New Roman"/>
      <w:b/>
      <w:sz w:val="24"/>
      <w:lang w:eastAsia="pl-PL"/>
    </w:rPr>
  </w:style>
  <w:style w:type="character" w:customStyle="1" w:styleId="Heading4Char">
    <w:name w:val="Heading 4 Char"/>
    <w:locked/>
    <w:rsid w:val="00911706"/>
    <w:rPr>
      <w:rFonts w:ascii="Calibri" w:hAnsi="Calibri"/>
      <w:b/>
      <w:sz w:val="28"/>
    </w:rPr>
  </w:style>
  <w:style w:type="character" w:customStyle="1" w:styleId="Heading5Char">
    <w:name w:val="Heading 5 Char"/>
    <w:locked/>
    <w:rsid w:val="00911706"/>
    <w:rPr>
      <w:rFonts w:ascii="Calibri" w:hAnsi="Calibri"/>
      <w:b/>
      <w:i/>
      <w:sz w:val="26"/>
    </w:rPr>
  </w:style>
  <w:style w:type="character" w:customStyle="1" w:styleId="Heading6Char">
    <w:name w:val="Heading 6 Char"/>
    <w:locked/>
    <w:rsid w:val="00911706"/>
    <w:rPr>
      <w:rFonts w:ascii="Calibri" w:hAnsi="Calibri"/>
      <w:b/>
      <w:sz w:val="20"/>
    </w:rPr>
  </w:style>
  <w:style w:type="character" w:customStyle="1" w:styleId="Heading7Char">
    <w:name w:val="Heading 7 Char"/>
    <w:locked/>
    <w:rsid w:val="00911706"/>
    <w:rPr>
      <w:rFonts w:ascii="Calibri" w:hAnsi="Calibri"/>
      <w:sz w:val="24"/>
    </w:rPr>
  </w:style>
  <w:style w:type="character" w:customStyle="1" w:styleId="Heading8Char">
    <w:name w:val="Heading 8 Char"/>
    <w:locked/>
    <w:rsid w:val="00911706"/>
    <w:rPr>
      <w:rFonts w:ascii="Calibri" w:hAnsi="Calibri"/>
      <w:i/>
      <w:sz w:val="24"/>
    </w:rPr>
  </w:style>
  <w:style w:type="character" w:customStyle="1" w:styleId="Heading9Char">
    <w:name w:val="Heading 9 Char"/>
    <w:locked/>
    <w:rsid w:val="00911706"/>
    <w:rPr>
      <w:rFonts w:ascii="Cambria" w:hAnsi="Cambria"/>
      <w:sz w:val="20"/>
    </w:rPr>
  </w:style>
  <w:style w:type="character" w:customStyle="1" w:styleId="FooterChar">
    <w:name w:val="Footer Char"/>
    <w:uiPriority w:val="99"/>
    <w:locked/>
    <w:rsid w:val="00911706"/>
    <w:rPr>
      <w:rFonts w:ascii="Times New Roman" w:hAnsi="Times New Roman"/>
      <w:sz w:val="24"/>
    </w:rPr>
  </w:style>
  <w:style w:type="character" w:customStyle="1" w:styleId="BodyTextChar">
    <w:name w:val="Body Text Char"/>
    <w:locked/>
    <w:rsid w:val="00911706"/>
    <w:rPr>
      <w:rFonts w:ascii="Times New Roman" w:hAnsi="Times New Roman"/>
      <w:sz w:val="24"/>
    </w:rPr>
  </w:style>
  <w:style w:type="character" w:styleId="Hipercze">
    <w:name w:val="Hyperlink"/>
    <w:uiPriority w:val="99"/>
    <w:rsid w:val="00911706"/>
    <w:rPr>
      <w:rFonts w:cs="Times New Roman"/>
      <w:color w:val="0000FF"/>
      <w:u w:val="single"/>
    </w:rPr>
  </w:style>
  <w:style w:type="paragraph" w:customStyle="1" w:styleId="ust">
    <w:name w:val="ust"/>
    <w:uiPriority w:val="99"/>
    <w:rsid w:val="00911706"/>
    <w:pPr>
      <w:suppressAutoHyphens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uiPriority w:val="99"/>
    <w:rsid w:val="00911706"/>
    <w:rPr>
      <w:sz w:val="20"/>
    </w:rPr>
  </w:style>
  <w:style w:type="character" w:customStyle="1" w:styleId="HeaderChar">
    <w:name w:val="Header Char"/>
    <w:locked/>
    <w:rsid w:val="00911706"/>
    <w:rPr>
      <w:rFonts w:ascii="Arial" w:hAnsi="Arial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11706"/>
    <w:pPr>
      <w:suppressAutoHyphens w:val="0"/>
      <w:spacing w:after="120" w:line="36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17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locked/>
    <w:rsid w:val="00911706"/>
    <w:rPr>
      <w:rFonts w:ascii="Times New Roman" w:hAnsi="Times New Roman"/>
      <w:sz w:val="24"/>
    </w:rPr>
  </w:style>
  <w:style w:type="paragraph" w:customStyle="1" w:styleId="BodyText22">
    <w:name w:val="Body Text 22"/>
    <w:basedOn w:val="Normalny"/>
    <w:uiPriority w:val="99"/>
    <w:rsid w:val="00911706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BalloonTextChar">
    <w:name w:val="Balloon Text Char"/>
    <w:semiHidden/>
    <w:locked/>
    <w:rsid w:val="00911706"/>
    <w:rPr>
      <w:rFonts w:ascii="Times New Roman" w:hAnsi="Times New Roman"/>
      <w:sz w:val="20"/>
    </w:rPr>
  </w:style>
  <w:style w:type="character" w:customStyle="1" w:styleId="oznaczenie">
    <w:name w:val="oznaczenie"/>
    <w:uiPriority w:val="99"/>
    <w:rsid w:val="00911706"/>
  </w:style>
  <w:style w:type="paragraph" w:styleId="Tytu">
    <w:name w:val="Title"/>
    <w:basedOn w:val="Normalny"/>
    <w:link w:val="TytuZnak"/>
    <w:uiPriority w:val="99"/>
    <w:qFormat/>
    <w:rsid w:val="00911706"/>
    <w:pPr>
      <w:suppressAutoHyphens w:val="0"/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11706"/>
    <w:rPr>
      <w:rFonts w:ascii="Cambria" w:eastAsia="Times New Roman" w:hAnsi="Cambria" w:cs="Times New Roman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ocked/>
    <w:rsid w:val="00911706"/>
    <w:rPr>
      <w:rFonts w:ascii="Cambria" w:hAnsi="Cambria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911706"/>
    <w:pPr>
      <w:suppressAutoHyphens w:val="0"/>
      <w:spacing w:after="120" w:line="360" w:lineRule="auto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706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BodyText3Char">
    <w:name w:val="Body Text 3 Char"/>
    <w:locked/>
    <w:rsid w:val="00911706"/>
    <w:rPr>
      <w:rFonts w:ascii="Times New Roman" w:hAnsi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911706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17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locked/>
    <w:rsid w:val="00911706"/>
    <w:rPr>
      <w:rFonts w:ascii="Times New Roman" w:hAnsi="Times New Roman"/>
      <w:sz w:val="24"/>
    </w:rPr>
  </w:style>
  <w:style w:type="paragraph" w:styleId="Nagwekwykazurde">
    <w:name w:val="toa heading"/>
    <w:basedOn w:val="Normalny"/>
    <w:next w:val="Normalny"/>
    <w:uiPriority w:val="99"/>
    <w:rsid w:val="00911706"/>
    <w:pPr>
      <w:suppressAutoHyphens w:val="0"/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11706"/>
    <w:pP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911706"/>
    <w:rPr>
      <w:rFonts w:ascii="Cambria" w:eastAsia="Times New Roman" w:hAnsi="Cambria" w:cs="Times New Roman"/>
      <w:sz w:val="24"/>
      <w:szCs w:val="20"/>
      <w:lang w:val="x-none" w:eastAsia="x-none"/>
    </w:rPr>
  </w:style>
  <w:style w:type="character" w:customStyle="1" w:styleId="SubtitleChar">
    <w:name w:val="Subtitle Char"/>
    <w:locked/>
    <w:rsid w:val="00911706"/>
    <w:rPr>
      <w:rFonts w:ascii="Cambria" w:hAnsi="Cambria"/>
      <w:sz w:val="24"/>
    </w:rPr>
  </w:style>
  <w:style w:type="character" w:customStyle="1" w:styleId="EndnoteTextChar">
    <w:name w:val="Endnote Text Char"/>
    <w:semiHidden/>
    <w:locked/>
    <w:rsid w:val="00911706"/>
    <w:rPr>
      <w:rFonts w:ascii="Times New Roman" w:hAnsi="Times New Roman"/>
      <w:sz w:val="20"/>
    </w:rPr>
  </w:style>
  <w:style w:type="character" w:styleId="Odwoanieprzypisukocowego">
    <w:name w:val="endnote reference"/>
    <w:uiPriority w:val="99"/>
    <w:rsid w:val="00911706"/>
    <w:rPr>
      <w:rFonts w:cs="Times New Roman"/>
      <w:vertAlign w:val="superscript"/>
    </w:rPr>
  </w:style>
  <w:style w:type="character" w:customStyle="1" w:styleId="BodyTextIndent3Char">
    <w:name w:val="Body Text Indent 3 Char"/>
    <w:locked/>
    <w:rsid w:val="00911706"/>
    <w:rPr>
      <w:rFonts w:ascii="Times New Roman" w:hAnsi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11706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7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locked/>
    <w:rsid w:val="00911706"/>
    <w:rPr>
      <w:rFonts w:ascii="Times New Roman" w:hAnsi="Times New Roman"/>
      <w:sz w:val="24"/>
    </w:rPr>
  </w:style>
  <w:style w:type="paragraph" w:customStyle="1" w:styleId="listapunktowana">
    <w:name w:val="listapunktowana"/>
    <w:basedOn w:val="Normalny"/>
    <w:uiPriority w:val="99"/>
    <w:rsid w:val="009117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awias">
    <w:name w:val="listanawias"/>
    <w:basedOn w:val="Normalny"/>
    <w:uiPriority w:val="99"/>
    <w:rsid w:val="009117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11706"/>
    <w:pPr>
      <w:numPr>
        <w:numId w:val="16"/>
      </w:numPr>
      <w:suppressAutoHyphens w:val="0"/>
      <w:spacing w:after="0" w:line="240" w:lineRule="auto"/>
      <w:jc w:val="both"/>
    </w:pPr>
    <w:rPr>
      <w:rFonts w:ascii="Times New Roman" w:eastAsia="MS Mincho" w:hAnsi="Times New Roman" w:cs="Times New Roman"/>
      <w:noProof/>
      <w:sz w:val="24"/>
      <w:szCs w:val="24"/>
      <w:lang w:eastAsia="pl-PL"/>
    </w:rPr>
  </w:style>
  <w:style w:type="paragraph" w:customStyle="1" w:styleId="Texte-mail">
    <w:name w:val="Text e-mail"/>
    <w:basedOn w:val="Normalny"/>
    <w:uiPriority w:val="99"/>
    <w:rsid w:val="00911706"/>
    <w:pPr>
      <w:suppressAutoHyphens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">
    <w:name w:val="Comment Text Char"/>
    <w:locked/>
    <w:rsid w:val="00911706"/>
    <w:rPr>
      <w:rFonts w:ascii="Arial" w:hAnsi="Arial"/>
      <w:sz w:val="20"/>
    </w:rPr>
  </w:style>
  <w:style w:type="character" w:customStyle="1" w:styleId="CommentSubjectChar">
    <w:name w:val="Comment Subject Char"/>
    <w:locked/>
    <w:rsid w:val="00911706"/>
    <w:rPr>
      <w:rFonts w:ascii="Arial" w:hAnsi="Arial"/>
      <w:b/>
      <w:sz w:val="20"/>
    </w:rPr>
  </w:style>
  <w:style w:type="paragraph" w:customStyle="1" w:styleId="Poprawka1">
    <w:name w:val="Poprawka1"/>
    <w:hidden/>
    <w:uiPriority w:val="99"/>
    <w:semiHidden/>
    <w:rsid w:val="00911706"/>
    <w:pPr>
      <w:suppressAutoHyphens w:val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Moje1">
    <w:name w:val="Moje 1"/>
    <w:basedOn w:val="Nagwek3"/>
    <w:rsid w:val="00911706"/>
    <w:pPr>
      <w:numPr>
        <w:numId w:val="17"/>
      </w:numPr>
      <w:tabs>
        <w:tab w:val="clear" w:pos="709"/>
        <w:tab w:val="left" w:pos="851"/>
        <w:tab w:val="left" w:pos="1276"/>
        <w:tab w:val="num" w:pos="5606"/>
        <w:tab w:val="left" w:pos="6521"/>
        <w:tab w:val="left" w:pos="8505"/>
      </w:tabs>
      <w:suppressAutoHyphens w:val="0"/>
      <w:jc w:val="both"/>
    </w:pPr>
    <w:rPr>
      <w:bCs w:val="0"/>
      <w:color w:val="000000"/>
      <w:sz w:val="32"/>
      <w:szCs w:val="32"/>
      <w:lang w:val="pl-PL" w:eastAsia="x-none"/>
    </w:rPr>
  </w:style>
  <w:style w:type="paragraph" w:customStyle="1" w:styleId="moje21">
    <w:name w:val="moje 2.1"/>
    <w:basedOn w:val="Normalny"/>
    <w:rsid w:val="00911706"/>
    <w:pPr>
      <w:numPr>
        <w:ilvl w:val="1"/>
        <w:numId w:val="17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pl-PL"/>
    </w:rPr>
  </w:style>
  <w:style w:type="paragraph" w:customStyle="1" w:styleId="Moje222">
    <w:name w:val="Moje 2.2.2"/>
    <w:basedOn w:val="moje21"/>
    <w:rsid w:val="00911706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character" w:customStyle="1" w:styleId="text1">
    <w:name w:val="text1"/>
    <w:uiPriority w:val="99"/>
    <w:rsid w:val="00911706"/>
    <w:rPr>
      <w:rFonts w:ascii="Verdana" w:hAnsi="Verdana"/>
      <w:color w:val="000000"/>
      <w:sz w:val="20"/>
    </w:rPr>
  </w:style>
  <w:style w:type="character" w:styleId="UyteHipercze">
    <w:name w:val="FollowedHyperlink"/>
    <w:uiPriority w:val="99"/>
    <w:rsid w:val="00911706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911706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911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800080"/>
      <w:sz w:val="17"/>
      <w:szCs w:val="17"/>
      <w:lang w:eastAsia="pl-PL"/>
    </w:rPr>
  </w:style>
  <w:style w:type="paragraph" w:customStyle="1" w:styleId="xl67">
    <w:name w:val="xl67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800080"/>
      <w:sz w:val="17"/>
      <w:szCs w:val="17"/>
      <w:lang w:eastAsia="pl-PL"/>
    </w:rPr>
  </w:style>
  <w:style w:type="paragraph" w:customStyle="1" w:styleId="xl68">
    <w:name w:val="xl68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69">
    <w:name w:val="xl69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70">
    <w:name w:val="xl70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71">
    <w:name w:val="xl71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72">
    <w:name w:val="xl72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73">
    <w:name w:val="xl73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74">
    <w:name w:val="xl74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5">
    <w:name w:val="xl75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6">
    <w:name w:val="xl76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7">
    <w:name w:val="xl77"/>
    <w:basedOn w:val="Normalny"/>
    <w:uiPriority w:val="99"/>
    <w:rsid w:val="00911706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91170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911706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91170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91170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9117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911706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91170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911706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91170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88">
    <w:name w:val="xl88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89">
    <w:name w:val="xl89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90">
    <w:name w:val="xl90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800080"/>
      <w:sz w:val="17"/>
      <w:szCs w:val="17"/>
      <w:lang w:eastAsia="pl-PL"/>
    </w:rPr>
  </w:style>
  <w:style w:type="paragraph" w:customStyle="1" w:styleId="xl91">
    <w:name w:val="xl91"/>
    <w:basedOn w:val="Normalny"/>
    <w:uiPriority w:val="99"/>
    <w:rsid w:val="00911706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91170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94">
    <w:name w:val="xl94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95">
    <w:name w:val="xl95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96">
    <w:name w:val="xl96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97">
    <w:name w:val="xl97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98">
    <w:name w:val="xl98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911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100">
    <w:name w:val="xl100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101">
    <w:name w:val="xl101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102">
    <w:name w:val="xl102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7"/>
      <w:szCs w:val="17"/>
      <w:lang w:eastAsia="pl-PL"/>
    </w:rPr>
  </w:style>
  <w:style w:type="paragraph" w:customStyle="1" w:styleId="xl105">
    <w:name w:val="xl105"/>
    <w:basedOn w:val="Normalny"/>
    <w:uiPriority w:val="99"/>
    <w:rsid w:val="00911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911706"/>
    <w:rPr>
      <w:rFonts w:ascii="Arial Unicode MS" w:eastAsia="Arial Unicode MS" w:hAnsi="Arial Unicode MS"/>
      <w:color w:val="000000"/>
      <w:sz w:val="16"/>
    </w:rPr>
  </w:style>
  <w:style w:type="paragraph" w:customStyle="1" w:styleId="Style7">
    <w:name w:val="Style7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11706"/>
    <w:rPr>
      <w:rFonts w:ascii="Times New Roman" w:hAnsi="Times New Roman"/>
      <w:color w:val="000000"/>
      <w:sz w:val="22"/>
    </w:rPr>
  </w:style>
  <w:style w:type="paragraph" w:customStyle="1" w:styleId="Style6">
    <w:name w:val="Style6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11706"/>
    <w:pPr>
      <w:widowControl w:val="0"/>
      <w:suppressAutoHyphens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11706"/>
    <w:pPr>
      <w:widowControl w:val="0"/>
      <w:suppressAutoHyphens w:val="0"/>
      <w:autoSpaceDE w:val="0"/>
      <w:autoSpaceDN w:val="0"/>
      <w:adjustRightInd w:val="0"/>
      <w:spacing w:after="0" w:line="278" w:lineRule="exact"/>
      <w:ind w:hanging="3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911706"/>
    <w:rPr>
      <w:rFonts w:ascii="Times New Roman" w:hAnsi="Times New Roman"/>
      <w:i/>
      <w:color w:val="000000"/>
      <w:sz w:val="22"/>
    </w:rPr>
  </w:style>
  <w:style w:type="character" w:customStyle="1" w:styleId="FontStyle20">
    <w:name w:val="Font Style20"/>
    <w:uiPriority w:val="99"/>
    <w:rsid w:val="00911706"/>
    <w:rPr>
      <w:rFonts w:ascii="Times New Roman" w:hAnsi="Times New Roman"/>
      <w:b/>
      <w:color w:val="000000"/>
      <w:sz w:val="22"/>
    </w:rPr>
  </w:style>
  <w:style w:type="character" w:styleId="Uwydatnienie">
    <w:name w:val="Emphasis"/>
    <w:uiPriority w:val="20"/>
    <w:qFormat/>
    <w:rsid w:val="00911706"/>
    <w:rPr>
      <w:rFonts w:cs="Times New Roman"/>
      <w:i/>
    </w:rPr>
  </w:style>
  <w:style w:type="paragraph" w:customStyle="1" w:styleId="Znak">
    <w:name w:val="Znak"/>
    <w:basedOn w:val="Normalny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911706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11706"/>
    <w:pPr>
      <w:spacing w:after="120" w:line="360" w:lineRule="auto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nakZnak12">
    <w:name w:val="Znak Znak12"/>
    <w:uiPriority w:val="99"/>
    <w:semiHidden/>
    <w:locked/>
    <w:rsid w:val="00911706"/>
    <w:rPr>
      <w:sz w:val="24"/>
    </w:rPr>
  </w:style>
  <w:style w:type="character" w:customStyle="1" w:styleId="ZnakZnak1">
    <w:name w:val="Znak Znak1"/>
    <w:uiPriority w:val="99"/>
    <w:rsid w:val="00911706"/>
    <w:rPr>
      <w:rFonts w:ascii="Arial" w:hAnsi="Arial"/>
      <w:lang w:val="pl-PL" w:eastAsia="pl-PL"/>
    </w:rPr>
  </w:style>
  <w:style w:type="paragraph" w:customStyle="1" w:styleId="ListParagraph2">
    <w:name w:val="List Paragraph2"/>
    <w:basedOn w:val="Normalny"/>
    <w:uiPriority w:val="99"/>
    <w:rsid w:val="00911706"/>
    <w:pPr>
      <w:widowControl w:val="0"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911706"/>
    <w:rPr>
      <w:rFonts w:ascii="Times New Roman" w:hAnsi="Times New Roman"/>
      <w:color w:val="000000"/>
      <w:sz w:val="22"/>
    </w:rPr>
  </w:style>
  <w:style w:type="character" w:customStyle="1" w:styleId="FontStyle62">
    <w:name w:val="Font Style62"/>
    <w:rsid w:val="00911706"/>
    <w:rPr>
      <w:rFonts w:ascii="Times New Roman" w:hAnsi="Times New Roman"/>
      <w:i/>
      <w:color w:val="000000"/>
      <w:sz w:val="22"/>
    </w:rPr>
  </w:style>
  <w:style w:type="character" w:styleId="Odwoanieprzypisudolnego">
    <w:name w:val="footnote reference"/>
    <w:uiPriority w:val="99"/>
    <w:rsid w:val="00911706"/>
    <w:rPr>
      <w:rFonts w:cs="Times New Roman"/>
      <w:vertAlign w:val="superscript"/>
    </w:rPr>
  </w:style>
  <w:style w:type="paragraph" w:customStyle="1" w:styleId="Address">
    <w:name w:val="Address"/>
    <w:basedOn w:val="Normalny"/>
    <w:next w:val="Normalny"/>
    <w:uiPriority w:val="99"/>
    <w:rsid w:val="00911706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FontStyle49">
    <w:name w:val="Font Style49"/>
    <w:rsid w:val="00911706"/>
    <w:rPr>
      <w:rFonts w:ascii="Times New Roman" w:hAnsi="Times New Roman"/>
      <w:color w:val="000000"/>
      <w:sz w:val="22"/>
    </w:rPr>
  </w:style>
  <w:style w:type="paragraph" w:customStyle="1" w:styleId="ListParagraph1">
    <w:name w:val="List Paragraph1"/>
    <w:basedOn w:val="Normalny"/>
    <w:uiPriority w:val="99"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xl29">
    <w:name w:val="xl29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rainbownormallink">
    <w:name w:val="rainbow_normallink"/>
    <w:uiPriority w:val="99"/>
    <w:rsid w:val="00911706"/>
  </w:style>
  <w:style w:type="character" w:customStyle="1" w:styleId="PlainTextChar">
    <w:name w:val="Plain Text Char"/>
    <w:locked/>
    <w:rsid w:val="00911706"/>
    <w:rPr>
      <w:rFonts w:ascii="Arial" w:hAnsi="Arial"/>
      <w:sz w:val="24"/>
      <w:lang w:val="pl-PL" w:eastAsia="pl-PL"/>
    </w:rPr>
  </w:style>
  <w:style w:type="paragraph" w:customStyle="1" w:styleId="NoSpacing1">
    <w:name w:val="No Spacing1"/>
    <w:uiPriority w:val="99"/>
    <w:rsid w:val="00911706"/>
    <w:pPr>
      <w:suppressAutoHyphens w:val="0"/>
    </w:pPr>
    <w:rPr>
      <w:rFonts w:ascii="Calibri" w:eastAsia="Times New Roman" w:hAnsi="Calibri" w:cs="Times New Roman"/>
    </w:rPr>
  </w:style>
  <w:style w:type="paragraph" w:customStyle="1" w:styleId="t">
    <w:name w:val="t"/>
    <w:basedOn w:val="Normalny"/>
    <w:uiPriority w:val="99"/>
    <w:rsid w:val="00911706"/>
    <w:pPr>
      <w:tabs>
        <w:tab w:val="left" w:pos="1985"/>
        <w:tab w:val="left" w:pos="3544"/>
      </w:tabs>
      <w:suppressAutoHyphens w:val="0"/>
      <w:spacing w:after="0" w:line="240" w:lineRule="auto"/>
      <w:ind w:left="1985" w:hanging="1985"/>
      <w:jc w:val="both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character" w:customStyle="1" w:styleId="akapitustep1">
    <w:name w:val="akapitustep1"/>
    <w:uiPriority w:val="99"/>
    <w:rsid w:val="00911706"/>
  </w:style>
  <w:style w:type="character" w:customStyle="1" w:styleId="HeaderChar1">
    <w:name w:val="Header Char1"/>
    <w:uiPriority w:val="99"/>
    <w:locked/>
    <w:rsid w:val="00911706"/>
    <w:rPr>
      <w:rFonts w:ascii="Arial" w:hAnsi="Arial"/>
      <w:sz w:val="24"/>
      <w:lang w:val="pl-PL" w:eastAsia="pl-PL"/>
    </w:rPr>
  </w:style>
  <w:style w:type="paragraph" w:customStyle="1" w:styleId="Znak1">
    <w:name w:val="Znak1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1">
    <w:name w:val="Znak Znak121"/>
    <w:uiPriority w:val="99"/>
    <w:semiHidden/>
    <w:locked/>
    <w:rsid w:val="00911706"/>
    <w:rPr>
      <w:sz w:val="24"/>
    </w:rPr>
  </w:style>
  <w:style w:type="character" w:customStyle="1" w:styleId="ZnakZnak11">
    <w:name w:val="Znak Znak11"/>
    <w:uiPriority w:val="99"/>
    <w:rsid w:val="00911706"/>
    <w:rPr>
      <w:rFonts w:ascii="Arial" w:hAnsi="Arial"/>
      <w:lang w:val="pl-PL" w:eastAsia="pl-PL"/>
    </w:rPr>
  </w:style>
  <w:style w:type="character" w:customStyle="1" w:styleId="PlainTextChar1">
    <w:name w:val="Plain Text Char1"/>
    <w:uiPriority w:val="99"/>
    <w:semiHidden/>
    <w:locked/>
    <w:rsid w:val="00911706"/>
    <w:rPr>
      <w:rFonts w:ascii="Consolas" w:hAnsi="Consolas"/>
      <w:sz w:val="21"/>
      <w:lang w:val="pl-PL" w:eastAsia="pl-PL"/>
    </w:rPr>
  </w:style>
  <w:style w:type="paragraph" w:customStyle="1" w:styleId="Default">
    <w:name w:val="Default"/>
    <w:rsid w:val="00911706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domyslny1">
    <w:name w:val="akapitdomyslny1"/>
    <w:rsid w:val="00911706"/>
  </w:style>
  <w:style w:type="character" w:customStyle="1" w:styleId="st">
    <w:name w:val="st"/>
    <w:rsid w:val="00911706"/>
  </w:style>
  <w:style w:type="paragraph" w:customStyle="1" w:styleId="xl63">
    <w:name w:val="xl63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1">
    <w:name w:val="Comment Text Char1"/>
    <w:uiPriority w:val="99"/>
    <w:locked/>
    <w:rsid w:val="00911706"/>
    <w:rPr>
      <w:rFonts w:ascii="Arial" w:hAnsi="Arial"/>
    </w:rPr>
  </w:style>
  <w:style w:type="numbering" w:customStyle="1" w:styleId="Styl1">
    <w:name w:val="Styl1"/>
    <w:rsid w:val="00911706"/>
    <w:pPr>
      <w:numPr>
        <w:numId w:val="19"/>
      </w:numPr>
    </w:pPr>
  </w:style>
  <w:style w:type="character" w:customStyle="1" w:styleId="BodyTextChar1">
    <w:name w:val="Body Text Char1"/>
    <w:semiHidden/>
    <w:locked/>
    <w:rsid w:val="00911706"/>
    <w:rPr>
      <w:sz w:val="24"/>
      <w:lang w:val="pl-PL" w:eastAsia="pl-PL" w:bidi="ar-SA"/>
    </w:rPr>
  </w:style>
  <w:style w:type="character" w:customStyle="1" w:styleId="FootnoteTextChar">
    <w:name w:val="Footnote Text Char"/>
    <w:locked/>
    <w:rsid w:val="00911706"/>
    <w:rPr>
      <w:lang w:val="pl-PL" w:eastAsia="pl-PL" w:bidi="ar-SA"/>
    </w:rPr>
  </w:style>
  <w:style w:type="character" w:customStyle="1" w:styleId="highlight">
    <w:name w:val="highlight"/>
    <w:rsid w:val="00911706"/>
  </w:style>
  <w:style w:type="character" w:customStyle="1" w:styleId="TekstprzypisudolnegoZnak1">
    <w:name w:val="Tekst przypisu dolnego Znak1"/>
    <w:uiPriority w:val="99"/>
    <w:rsid w:val="00911706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WZ">
    <w:name w:val="Tabela SIWZ"/>
    <w:basedOn w:val="Standardowy"/>
    <w:uiPriority w:val="99"/>
    <w:rsid w:val="00911706"/>
    <w:pPr>
      <w:suppressAutoHyphens w:val="0"/>
    </w:pPr>
    <w:rPr>
      <w:rFonts w:ascii="Times New Roman" w:eastAsia="Times New Roman" w:hAnsi="Times New Roman" w:cs="Times New Roman"/>
      <w:sz w:val="24"/>
      <w:szCs w:val="20"/>
      <w:lang w:eastAsia="pl-PL"/>
    </w:rPr>
    <w:tblPr/>
    <w:tblStylePr w:type="firstCol">
      <w:rPr>
        <w:rFonts w:ascii="Times New Roman" w:hAnsi="Times New Roman" w:cs="Times New Roman"/>
        <w:b/>
        <w:sz w:val="24"/>
      </w:rPr>
      <w:tblPr/>
      <w:tcPr>
        <w:shd w:val="clear" w:color="auto" w:fill="D9D9D9"/>
      </w:tcPr>
    </w:tblStylePr>
    <w:tblStylePr w:type="lastCol">
      <w:rPr>
        <w:rFonts w:ascii="Times New Roman" w:hAnsi="Times New Roman" w:cs="Times New Roman"/>
        <w:sz w:val="24"/>
      </w:rPr>
    </w:tblStylePr>
  </w:style>
  <w:style w:type="paragraph" w:customStyle="1" w:styleId="Tekstpodstawowy21">
    <w:name w:val="Tekst podstawowy 21"/>
    <w:basedOn w:val="Normalny"/>
    <w:rsid w:val="00911706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WW8Num2z0">
    <w:name w:val="WW8Num2z0"/>
    <w:rsid w:val="00911706"/>
    <w:rPr>
      <w:rFonts w:ascii="Symbol" w:hAnsi="Symbol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911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170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">
    <w:name w:val="tekst"/>
    <w:rsid w:val="00911706"/>
  </w:style>
  <w:style w:type="character" w:customStyle="1" w:styleId="attributenametext">
    <w:name w:val="attribute_name_text"/>
    <w:rsid w:val="00911706"/>
  </w:style>
  <w:style w:type="paragraph" w:customStyle="1" w:styleId="1">
    <w:name w:val="1"/>
    <w:basedOn w:val="Normalny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showdesc1">
    <w:name w:val="product_show_desc1"/>
    <w:rsid w:val="00911706"/>
    <w:rPr>
      <w:sz w:val="15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911706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911706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911706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11706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Tekstblokowy">
    <w:name w:val="Block Text"/>
    <w:basedOn w:val="Normalny"/>
    <w:uiPriority w:val="99"/>
    <w:rsid w:val="00911706"/>
    <w:pPr>
      <w:suppressAutoHyphens w:val="0"/>
      <w:spacing w:before="150" w:after="150" w:line="240" w:lineRule="auto"/>
      <w:ind w:left="150" w:right="3150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H1">
    <w:name w:val="H1"/>
    <w:basedOn w:val="Normalny"/>
    <w:next w:val="Normalny"/>
    <w:rsid w:val="00911706"/>
    <w:pPr>
      <w:keepNext/>
      <w:suppressAutoHyphens w:val="0"/>
      <w:snapToGri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kern w:val="36"/>
      <w:sz w:val="48"/>
      <w:szCs w:val="20"/>
      <w:lang w:eastAsia="pl-PL"/>
    </w:rPr>
  </w:style>
  <w:style w:type="character" w:customStyle="1" w:styleId="themebody">
    <w:name w:val="themebody"/>
    <w:rsid w:val="00911706"/>
  </w:style>
  <w:style w:type="character" w:customStyle="1" w:styleId="FontStyle37">
    <w:name w:val="Font Style37"/>
    <w:rsid w:val="00911706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rsid w:val="00911706"/>
    <w:rPr>
      <w:rFonts w:ascii="Times New Roman" w:hAnsi="Times New Roman"/>
      <w:b/>
      <w:sz w:val="22"/>
    </w:rPr>
  </w:style>
  <w:style w:type="character" w:customStyle="1" w:styleId="yes1">
    <w:name w:val="yes1"/>
    <w:rsid w:val="00911706"/>
    <w:rPr>
      <w:vanish/>
      <w:shd w:val="clear" w:color="auto" w:fill="auto"/>
    </w:rPr>
  </w:style>
  <w:style w:type="character" w:customStyle="1" w:styleId="style30">
    <w:name w:val="style30"/>
    <w:rsid w:val="00911706"/>
  </w:style>
  <w:style w:type="table" w:styleId="Tabela-Motyw">
    <w:name w:val="Table Theme"/>
    <w:basedOn w:val="Standardowy"/>
    <w:uiPriority w:val="99"/>
    <w:rsid w:val="0091170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911706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nakZnak">
    <w:name w:val="Znak Znak"/>
    <w:uiPriority w:val="99"/>
    <w:rsid w:val="00911706"/>
    <w:rPr>
      <w:rFonts w:ascii="Arial" w:hAnsi="Arial"/>
      <w:sz w:val="24"/>
      <w:lang w:val="pl-PL" w:eastAsia="pl-PL"/>
    </w:rPr>
  </w:style>
  <w:style w:type="character" w:customStyle="1" w:styleId="olttablecontentcfg">
    <w:name w:val="olt_table_content_cfg"/>
    <w:rsid w:val="00911706"/>
  </w:style>
  <w:style w:type="character" w:customStyle="1" w:styleId="techval">
    <w:name w:val="tech_val"/>
    <w:rsid w:val="00911706"/>
  </w:style>
  <w:style w:type="character" w:customStyle="1" w:styleId="prodhd1">
    <w:name w:val="prodhd1"/>
    <w:rsid w:val="00911706"/>
    <w:rPr>
      <w:color w:val="15223B"/>
      <w:sz w:val="29"/>
    </w:rPr>
  </w:style>
  <w:style w:type="character" w:customStyle="1" w:styleId="st1">
    <w:name w:val="st1"/>
    <w:rsid w:val="00911706"/>
  </w:style>
  <w:style w:type="character" w:customStyle="1" w:styleId="FontStyle44">
    <w:name w:val="Font Style44"/>
    <w:uiPriority w:val="99"/>
    <w:rsid w:val="00911706"/>
    <w:rPr>
      <w:rFonts w:ascii="Times New Roman" w:hAnsi="Times New Roman"/>
      <w:color w:val="000000"/>
      <w:sz w:val="20"/>
    </w:rPr>
  </w:style>
  <w:style w:type="character" w:customStyle="1" w:styleId="tooltipnompb">
    <w:name w:val="tooltip nompb"/>
    <w:rsid w:val="00911706"/>
  </w:style>
  <w:style w:type="paragraph" w:customStyle="1" w:styleId="spist2">
    <w:name w:val="spis_t_2"/>
    <w:basedOn w:val="Normalny"/>
    <w:autoRedefine/>
    <w:rsid w:val="00911706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pist1">
    <w:name w:val="spis_t_1"/>
    <w:basedOn w:val="Normalny"/>
    <w:autoRedefine/>
    <w:rsid w:val="00911706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ny"/>
    <w:rsid w:val="00911706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ormal1">
    <w:name w:val="Normal1"/>
    <w:rsid w:val="00911706"/>
    <w:pPr>
      <w:widowControl w:val="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ver8b">
    <w:name w:val="ver8b"/>
    <w:rsid w:val="00911706"/>
  </w:style>
  <w:style w:type="character" w:customStyle="1" w:styleId="paraintropara">
    <w:name w:val="para_intropara"/>
    <w:rsid w:val="00911706"/>
  </w:style>
  <w:style w:type="character" w:customStyle="1" w:styleId="apple-style-span">
    <w:name w:val="apple-style-span"/>
    <w:uiPriority w:val="99"/>
    <w:rsid w:val="00911706"/>
  </w:style>
  <w:style w:type="character" w:customStyle="1" w:styleId="apple-converted-space">
    <w:name w:val="apple-converted-space"/>
    <w:uiPriority w:val="99"/>
    <w:rsid w:val="00911706"/>
  </w:style>
  <w:style w:type="paragraph" w:customStyle="1" w:styleId="Akapitzlist11">
    <w:name w:val="Akapit z listą11"/>
    <w:basedOn w:val="Normalny"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Bezformatowania">
    <w:name w:val="Bez formatowania"/>
    <w:rsid w:val="00911706"/>
    <w:pPr>
      <w:suppressAutoHyphens w:val="0"/>
      <w:jc w:val="center"/>
    </w:pPr>
    <w:rPr>
      <w:rFonts w:ascii="Lucida Grande" w:eastAsia="Times New Roman" w:hAnsi="Lucida Grande" w:cs="Times New Roman"/>
      <w:color w:val="000000"/>
      <w:kern w:val="1"/>
      <w:szCs w:val="20"/>
      <w:lang w:eastAsia="hi-IN" w:bidi="hi-IN"/>
    </w:rPr>
  </w:style>
  <w:style w:type="paragraph" w:customStyle="1" w:styleId="Tabela-Siatka2">
    <w:name w:val="Tabela - Siatka2"/>
    <w:rsid w:val="00911706"/>
    <w:pPr>
      <w:suppressAutoHyphens w:val="0"/>
      <w:jc w:val="center"/>
    </w:pPr>
    <w:rPr>
      <w:rFonts w:ascii="Lucida Grande" w:eastAsia="Times New Roman" w:hAnsi="Lucida Grande" w:cs="Times New Roman"/>
      <w:color w:val="000000"/>
      <w:kern w:val="1"/>
      <w:szCs w:val="20"/>
      <w:lang w:eastAsia="hi-IN" w:bidi="hi-IN"/>
    </w:rPr>
  </w:style>
  <w:style w:type="paragraph" w:customStyle="1" w:styleId="Akapitzlist12">
    <w:name w:val="Akapit z listą12"/>
    <w:basedOn w:val="Normalny"/>
    <w:rsid w:val="00911706"/>
    <w:pPr>
      <w:widowControl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rsid w:val="00911706"/>
  </w:style>
  <w:style w:type="character" w:customStyle="1" w:styleId="luchili">
    <w:name w:val="luc_hili"/>
    <w:rsid w:val="00911706"/>
  </w:style>
  <w:style w:type="character" w:customStyle="1" w:styleId="WW8Num5z0">
    <w:name w:val="WW8Num5z0"/>
    <w:rsid w:val="00911706"/>
  </w:style>
  <w:style w:type="paragraph" w:styleId="Poprawka">
    <w:name w:val="Revision"/>
    <w:hidden/>
    <w:uiPriority w:val="99"/>
    <w:semiHidden/>
    <w:rsid w:val="00911706"/>
    <w:pPr>
      <w:suppressAutoHyphens w:val="0"/>
    </w:pPr>
    <w:rPr>
      <w:rFonts w:ascii="Calibri" w:eastAsia="Times New Roman" w:hAnsi="Calibri" w:cs="Times New Roman"/>
      <w:lang w:val="en-US"/>
    </w:rPr>
  </w:style>
  <w:style w:type="table" w:customStyle="1" w:styleId="Zwykatabela111">
    <w:name w:val="Zwykła tabela 111"/>
    <w:basedOn w:val="Standardowy"/>
    <w:uiPriority w:val="41"/>
    <w:rsid w:val="00911706"/>
    <w:pPr>
      <w:suppressAutoHyphens w:val="0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911706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paragraph" w:customStyle="1" w:styleId="Akapitzlist3">
    <w:name w:val="Akapit z listą3"/>
    <w:basedOn w:val="Normalny"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706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table" w:customStyle="1" w:styleId="Tabela-Siatka5">
    <w:name w:val="Tabela - Siatka5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eastAsia="pl-PL"/>
    </w:rPr>
  </w:style>
  <w:style w:type="character" w:customStyle="1" w:styleId="right">
    <w:name w:val="right"/>
    <w:rsid w:val="00911706"/>
  </w:style>
  <w:style w:type="character" w:customStyle="1" w:styleId="xbe">
    <w:name w:val="_xbe"/>
    <w:rsid w:val="00911706"/>
  </w:style>
  <w:style w:type="character" w:styleId="Tekstzastpczy">
    <w:name w:val="Placeholder Text"/>
    <w:uiPriority w:val="99"/>
    <w:semiHidden/>
    <w:rsid w:val="00911706"/>
    <w:rPr>
      <w:color w:val="808080"/>
    </w:rPr>
  </w:style>
  <w:style w:type="paragraph" w:customStyle="1" w:styleId="ListParagraph0">
    <w:name w:val="List Paragraph0"/>
    <w:basedOn w:val="Normalny"/>
    <w:uiPriority w:val="99"/>
    <w:rsid w:val="00911706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lang w:val="x-none"/>
    </w:rPr>
  </w:style>
  <w:style w:type="character" w:customStyle="1" w:styleId="IGindeksgrny">
    <w:name w:val="_IG_ – indeks górny"/>
    <w:uiPriority w:val="99"/>
    <w:rsid w:val="00911706"/>
    <w:rPr>
      <w:spacing w:val="0"/>
      <w:vertAlign w:val="superscript"/>
    </w:rPr>
  </w:style>
  <w:style w:type="paragraph" w:customStyle="1" w:styleId="Akapitzlist10">
    <w:name w:val="Akapit z listą10"/>
    <w:basedOn w:val="Normalny"/>
    <w:uiPriority w:val="99"/>
    <w:rsid w:val="00911706"/>
    <w:pPr>
      <w:suppressAutoHyphens w:val="0"/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ZnakZnak2">
    <w:name w:val="Znak Znak2"/>
    <w:uiPriority w:val="99"/>
    <w:semiHidden/>
    <w:rsid w:val="00911706"/>
    <w:rPr>
      <w:rFonts w:ascii="Arial" w:hAnsi="Arial" w:cs="Arial"/>
      <w:sz w:val="24"/>
      <w:szCs w:val="24"/>
      <w:lang w:val="pl-PL" w:eastAsia="pl-PL"/>
    </w:rPr>
  </w:style>
  <w:style w:type="character" w:styleId="HTML-cytat">
    <w:name w:val="HTML Cite"/>
    <w:uiPriority w:val="99"/>
    <w:rsid w:val="00911706"/>
    <w:rPr>
      <w:i/>
      <w:iCs/>
    </w:rPr>
  </w:style>
  <w:style w:type="paragraph" w:customStyle="1" w:styleId="Poprawka2">
    <w:name w:val="Poprawka2"/>
    <w:hidden/>
    <w:uiPriority w:val="99"/>
    <w:semiHidden/>
    <w:rsid w:val="0091170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5">
    <w:name w:val="Znak Znak15"/>
    <w:uiPriority w:val="99"/>
    <w:semiHidden/>
    <w:locked/>
    <w:rsid w:val="00911706"/>
    <w:rPr>
      <w:sz w:val="24"/>
      <w:szCs w:val="24"/>
    </w:rPr>
  </w:style>
  <w:style w:type="paragraph" w:customStyle="1" w:styleId="Style18">
    <w:name w:val="Style18"/>
    <w:basedOn w:val="Normalny"/>
    <w:uiPriority w:val="99"/>
    <w:rsid w:val="00911706"/>
    <w:pPr>
      <w:widowControl w:val="0"/>
      <w:suppressAutoHyphens w:val="0"/>
      <w:autoSpaceDE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uiPriority w:val="99"/>
    <w:rsid w:val="00911706"/>
  </w:style>
  <w:style w:type="paragraph" w:customStyle="1" w:styleId="Subitemnumbered">
    <w:name w:val="Subitem numbered"/>
    <w:basedOn w:val="Normalny"/>
    <w:uiPriority w:val="99"/>
    <w:rsid w:val="00911706"/>
    <w:pPr>
      <w:suppressAutoHyphens w:val="0"/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9ZnakZnakZnakZnakZnakZnak">
    <w:name w:val="Znak Znak9 Znak Znak Znak Znak Znak Znak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">
    <w:name w:val="Znak Znak4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9ZnakZnakZnakZnakZnakZnakZnakZnak">
    <w:name w:val="Znak Znak9 Znak Znak Znak Znak Znak Znak Znak Znak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9ZnakZnak">
    <w:name w:val="Znak Znak9 Znak Znak"/>
    <w:basedOn w:val="Normalny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ther">
    <w:name w:val="Other_"/>
    <w:link w:val="Other0"/>
    <w:rsid w:val="00911706"/>
    <w:rPr>
      <w:rFonts w:ascii="Calibri" w:eastAsia="Calibri" w:hAnsi="Calibri" w:cs="Calibri"/>
      <w:shd w:val="clear" w:color="auto" w:fill="FFFFFF"/>
    </w:rPr>
  </w:style>
  <w:style w:type="paragraph" w:customStyle="1" w:styleId="Other0">
    <w:name w:val="Other"/>
    <w:basedOn w:val="Normalny"/>
    <w:link w:val="Other"/>
    <w:rsid w:val="00911706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width100prc">
    <w:name w:val="width100prc"/>
    <w:basedOn w:val="Domylnaczcionkaakapitu"/>
    <w:rsid w:val="00911706"/>
  </w:style>
  <w:style w:type="character" w:customStyle="1" w:styleId="ListParagraphChar">
    <w:name w:val="List Paragraph Char"/>
    <w:link w:val="Akapitzlist4"/>
    <w:locked/>
    <w:rsid w:val="00911706"/>
    <w:rPr>
      <w:rFonts w:ascii="Calibri" w:hAnsi="Calibri" w:cs="Calibri"/>
      <w:lang w:val="x-none"/>
    </w:rPr>
  </w:style>
  <w:style w:type="paragraph" w:customStyle="1" w:styleId="Akapitzlist4">
    <w:name w:val="Akapit z listą4"/>
    <w:basedOn w:val="Normalny"/>
    <w:link w:val="ListParagraphChar"/>
    <w:qFormat/>
    <w:rsid w:val="00911706"/>
    <w:pPr>
      <w:suppressAutoHyphens w:val="0"/>
      <w:spacing w:after="200" w:line="276" w:lineRule="auto"/>
      <w:ind w:left="720"/>
    </w:pPr>
    <w:rPr>
      <w:rFonts w:ascii="Calibri" w:hAnsi="Calibri" w:cs="Calibri"/>
      <w:lang w:val="x-none"/>
    </w:rPr>
  </w:style>
  <w:style w:type="character" w:customStyle="1" w:styleId="Nierozpoznanawzmianka11">
    <w:name w:val="Nierozpoznana wzmianka11"/>
    <w:uiPriority w:val="99"/>
    <w:semiHidden/>
    <w:unhideWhenUsed/>
    <w:rsid w:val="00911706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911706"/>
    <w:rPr>
      <w:color w:val="605E5C"/>
      <w:shd w:val="clear" w:color="auto" w:fill="E1DFDD"/>
    </w:rPr>
  </w:style>
  <w:style w:type="numbering" w:customStyle="1" w:styleId="Zaimportowanystyl5">
    <w:name w:val="Zaimportowany styl 5"/>
    <w:rsid w:val="00911706"/>
    <w:pPr>
      <w:numPr>
        <w:numId w:val="23"/>
      </w:numPr>
    </w:pPr>
  </w:style>
  <w:style w:type="character" w:customStyle="1" w:styleId="TekstkomentarzaZnak1">
    <w:name w:val="Tekst komentarza Znak1"/>
    <w:rsid w:val="0091170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rak">
    <w:name w:val="Brak"/>
    <w:uiPriority w:val="99"/>
    <w:rsid w:val="00911706"/>
  </w:style>
  <w:style w:type="character" w:customStyle="1" w:styleId="normaltextrun">
    <w:name w:val="normaltextrun"/>
    <w:uiPriority w:val="99"/>
    <w:rsid w:val="00911706"/>
  </w:style>
  <w:style w:type="numbering" w:customStyle="1" w:styleId="Zaimportowanystyl8">
    <w:name w:val="Zaimportowany styl 8"/>
    <w:rsid w:val="00911706"/>
    <w:pPr>
      <w:numPr>
        <w:numId w:val="24"/>
      </w:numPr>
    </w:pPr>
  </w:style>
  <w:style w:type="numbering" w:customStyle="1" w:styleId="Zaimportowanystyl15">
    <w:name w:val="Zaimportowany styl 15"/>
    <w:rsid w:val="00911706"/>
    <w:pPr>
      <w:numPr>
        <w:numId w:val="25"/>
      </w:numPr>
    </w:pPr>
  </w:style>
  <w:style w:type="paragraph" w:customStyle="1" w:styleId="Normalny3">
    <w:name w:val="Normalny3"/>
    <w:uiPriority w:val="99"/>
    <w:rsid w:val="00911706"/>
    <w:pPr>
      <w:suppressAutoHyphens w:val="0"/>
    </w:pPr>
    <w:rPr>
      <w:rFonts w:ascii="Calibri" w:eastAsia="Arial Unicode MS" w:hAnsi="Calibri" w:cs="Calibri"/>
      <w:color w:val="000000"/>
      <w:sz w:val="20"/>
      <w:szCs w:val="20"/>
      <w:lang w:eastAsia="pl-PL"/>
    </w:rPr>
  </w:style>
  <w:style w:type="numbering" w:customStyle="1" w:styleId="Zaimportowanystyl19">
    <w:name w:val="Zaimportowany styl 19"/>
    <w:rsid w:val="00911706"/>
    <w:pPr>
      <w:numPr>
        <w:numId w:val="26"/>
      </w:numPr>
    </w:pPr>
  </w:style>
  <w:style w:type="character" w:customStyle="1" w:styleId="lrzxr">
    <w:name w:val="lrzxr"/>
    <w:basedOn w:val="Domylnaczcionkaakapitu"/>
    <w:rsid w:val="00911706"/>
  </w:style>
  <w:style w:type="character" w:customStyle="1" w:styleId="heading10">
    <w:name w:val="heading 10"/>
    <w:rsid w:val="008A6DBF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Wzmianka1">
    <w:name w:val="Wzmianka1"/>
    <w:basedOn w:val="Domylnaczcionkaakapitu"/>
    <w:uiPriority w:val="99"/>
    <w:unhideWhenUsed/>
    <w:rsid w:val="00F67B49"/>
    <w:rPr>
      <w:color w:val="2B579A"/>
      <w:shd w:val="clear" w:color="auto" w:fill="E1DFDD"/>
    </w:rPr>
  </w:style>
  <w:style w:type="table" w:styleId="Zwykatabela1">
    <w:name w:val="Plain Table 1"/>
    <w:basedOn w:val="Standardowy"/>
    <w:uiPriority w:val="41"/>
    <w:rsid w:val="003C5697"/>
    <w:pPr>
      <w:suppressAutoHyphens w:val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7">
    <w:name w:val="Tabela - Siatka7"/>
    <w:basedOn w:val="Standardowy"/>
    <w:next w:val="Tabela-Siatka"/>
    <w:uiPriority w:val="39"/>
    <w:rsid w:val="00DD005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D722A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rpricedisplay">
    <w:name w:val="our_price_display"/>
    <w:basedOn w:val="Normalny"/>
    <w:rsid w:val="004C59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9">
    <w:name w:val="Tabela - Siatka9"/>
    <w:basedOn w:val="Standardowy"/>
    <w:next w:val="Tabela-Siatka"/>
    <w:uiPriority w:val="99"/>
    <w:rsid w:val="004C591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4C591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0771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j.edu.pl/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s://platformazakupowa.pl/pn/uj_edu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uj_edu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s://platformazakupowa.pl/pn/uj_edu" TargetMode="External"/><Relationship Id="rId45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javascript:wybierz_kongres('372','en'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transakcja/964989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mailto:iod@uj.edu.pl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/pn/uj_edu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https://efaktura.gov.pl/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prokurator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92EE1CAC3054EBCE194E30053C3F3" ma:contentTypeVersion="2" ma:contentTypeDescription="Utwórz nowy dokument." ma:contentTypeScope="" ma:versionID="2d6a377b772caa3d4bed29a17dce7604">
  <xsd:schema xmlns:xsd="http://www.w3.org/2001/XMLSchema" xmlns:xs="http://www.w3.org/2001/XMLSchema" xmlns:p="http://schemas.microsoft.com/office/2006/metadata/properties" xmlns:ns3="150f7966-2242-4570-b6cf-cea7a7bb18e2" targetNamespace="http://schemas.microsoft.com/office/2006/metadata/properties" ma:root="true" ma:fieldsID="089da2fceb0d6662de0672fa36a34da8" ns3:_="">
    <xsd:import namespace="150f7966-2242-4570-b6cf-cea7a7bb18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f7966-2242-4570-b6cf-cea7a7bb1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D542E-6340-4A17-BBCF-60C7EFF30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f7966-2242-4570-b6cf-cea7a7bb1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9CC5D-9432-4744-A855-2BD53B9DC0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6A80B3-5152-40B2-B34B-947A0B5FB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774AE-327E-4AC2-9669-130FD10E6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35</Pages>
  <Words>15172</Words>
  <Characters>91032</Characters>
  <Application>Microsoft Office Word</Application>
  <DocSecurity>0</DocSecurity>
  <Lines>758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Justyna Żyrkowska</cp:lastModifiedBy>
  <cp:revision>18</cp:revision>
  <cp:lastPrinted>2024-08-07T07:11:00Z</cp:lastPrinted>
  <dcterms:created xsi:type="dcterms:W3CDTF">2024-08-05T15:39:00Z</dcterms:created>
  <dcterms:modified xsi:type="dcterms:W3CDTF">2024-08-07T07:13:00Z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0x01010057592EE1CAC3054EBCE194E30053C3F3</vt:lpwstr>
  </property>
</Properties>
</file>