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40E70EF4" w:rsidR="00E86A22" w:rsidRDefault="00AD33C9" w:rsidP="008B2EDA">
      <w:pPr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                                                                                                                                   Mikołajki Pomorskie, 2021-05-27</w:t>
      </w:r>
    </w:p>
    <w:p w14:paraId="7B356C52" w14:textId="72C12B09" w:rsidR="00AD33C9" w:rsidRDefault="00AD33C9" w:rsidP="008B2EDA">
      <w:pPr>
        <w:rPr>
          <w:rFonts w:ascii="CIDFont+F2" w:hAnsi="CIDFont+F2" w:cs="CIDFont+F2"/>
        </w:rPr>
      </w:pPr>
    </w:p>
    <w:p w14:paraId="779CFAB7" w14:textId="77777777" w:rsidR="00B0645F" w:rsidRDefault="00B0645F" w:rsidP="008B2EDA">
      <w:pPr>
        <w:rPr>
          <w:rFonts w:ascii="CIDFont+F2" w:hAnsi="CIDFont+F2" w:cs="CIDFont+F2"/>
        </w:rPr>
      </w:pPr>
    </w:p>
    <w:p w14:paraId="7578F7EF" w14:textId="3A707315" w:rsidR="00AD33C9" w:rsidRDefault="00AD33C9" w:rsidP="008B2EDA">
      <w:pPr>
        <w:rPr>
          <w:rFonts w:ascii="CIDFont+F2" w:hAnsi="CIDFont+F2" w:cs="CIDFont+F2"/>
        </w:rPr>
      </w:pPr>
      <w:r>
        <w:rPr>
          <w:rFonts w:ascii="CIDFont+F2" w:hAnsi="CIDFont+F2" w:cs="CIDFont+F2"/>
        </w:rPr>
        <w:t>- Uczestnicy postepowania o udzielenie zamówienia publicznego</w:t>
      </w:r>
    </w:p>
    <w:p w14:paraId="06FBAE45" w14:textId="47F7956F" w:rsidR="00AD33C9" w:rsidRDefault="00AD33C9" w:rsidP="008B2EDA">
      <w:pPr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- strona internetowa prowadzonego postepowania: </w:t>
      </w:r>
      <w:hyperlink r:id="rId5" w:history="1">
        <w:r w:rsidRPr="00927B1F">
          <w:rPr>
            <w:rStyle w:val="Hipercze"/>
            <w:rFonts w:ascii="CIDFont+F2" w:hAnsi="CIDFont+F2" w:cs="CIDFont+F2"/>
          </w:rPr>
          <w:t>https://platformazakupowa.pl/pn/mikolajkipomorskie</w:t>
        </w:r>
      </w:hyperlink>
    </w:p>
    <w:p w14:paraId="74EDCB0D" w14:textId="315FED74" w:rsidR="00AD33C9" w:rsidRDefault="00AD33C9" w:rsidP="008B2EDA">
      <w:pPr>
        <w:rPr>
          <w:rFonts w:ascii="CIDFont+F2" w:hAnsi="CIDFont+F2" w:cs="CIDFont+F2"/>
        </w:rPr>
      </w:pPr>
    </w:p>
    <w:p w14:paraId="48254CD0" w14:textId="33D9A18D" w:rsidR="00AD33C9" w:rsidRDefault="00AD33C9" w:rsidP="008B2EDA">
      <w:pPr>
        <w:rPr>
          <w:rFonts w:ascii="CIDFont+F2" w:hAnsi="CIDFont+F2" w:cs="CIDFont+F2"/>
        </w:rPr>
      </w:pPr>
      <w:r>
        <w:rPr>
          <w:rFonts w:ascii="CIDFont+F2" w:hAnsi="CIDFont+F2" w:cs="CIDFont+F2"/>
        </w:rPr>
        <w:t>Wyjaśnienia do Specyfikacji Warunków Zamówienia</w:t>
      </w:r>
    </w:p>
    <w:p w14:paraId="3F1768DA" w14:textId="001E49BE" w:rsidR="00AD33C9" w:rsidRDefault="00AD33C9" w:rsidP="008B2EDA">
      <w:pPr>
        <w:rPr>
          <w:rFonts w:ascii="CIDFont+F2" w:hAnsi="CIDFont+F2" w:cs="CIDFont+F2"/>
        </w:rPr>
      </w:pPr>
    </w:p>
    <w:p w14:paraId="24FFA9A2" w14:textId="2B3143F9" w:rsidR="00AD33C9" w:rsidRDefault="00AD33C9" w:rsidP="008B2EDA">
      <w:pPr>
        <w:rPr>
          <w:rFonts w:ascii="CIDFont+F2" w:eastAsia="Calibri" w:hAnsi="CIDFont+F2" w:cs="CIDFont+F2"/>
          <w:b/>
          <w:bCs/>
          <w:color w:val="000000"/>
        </w:rPr>
      </w:pPr>
      <w:r>
        <w:rPr>
          <w:rFonts w:ascii="CIDFont+F2" w:hAnsi="CIDFont+F2" w:cs="CIDFont+F2"/>
        </w:rPr>
        <w:t>Dotyczy : Postepowania prowadzonego w trybie podstawowym przewidzianym  art. 275 pkt 1 ustawy z dnia 11 września 2019r. Prawo zamówień publicznych ( Dz.U. z 2019r. poz. 2019 ze zm.)</w:t>
      </w:r>
      <w:r w:rsidR="008E0441">
        <w:rPr>
          <w:rFonts w:ascii="CIDFont+F2" w:hAnsi="CIDFont+F2" w:cs="CIDFont+F2"/>
        </w:rPr>
        <w:t xml:space="preserve"> pn. „Budowa sieci wodociągowej   z przyłączami  na odcinku Dworek – Perklice, znak sprawy: </w:t>
      </w:r>
      <w:r w:rsidR="008E0441" w:rsidRPr="00554D90">
        <w:rPr>
          <w:rFonts w:ascii="CIDFont+F2" w:eastAsia="Calibri" w:hAnsi="CIDFont+F2" w:cs="CIDFont+F2"/>
          <w:b/>
          <w:bCs/>
          <w:color w:val="000000"/>
        </w:rPr>
        <w:t>ZP.271.2.2021.BP</w:t>
      </w:r>
    </w:p>
    <w:p w14:paraId="1C098233" w14:textId="72524091" w:rsidR="008E0441" w:rsidRDefault="008E0441" w:rsidP="008B2EDA">
      <w:pPr>
        <w:rPr>
          <w:rFonts w:ascii="CIDFont+F2" w:eastAsia="Calibri" w:hAnsi="CIDFont+F2" w:cs="CIDFont+F2"/>
          <w:b/>
          <w:bCs/>
          <w:color w:val="000000"/>
        </w:rPr>
      </w:pPr>
      <w:r>
        <w:rPr>
          <w:rFonts w:ascii="CIDFont+F2" w:eastAsia="Calibri" w:hAnsi="CIDFont+F2" w:cs="CIDFont+F2"/>
          <w:b/>
          <w:bCs/>
          <w:color w:val="000000"/>
        </w:rPr>
        <w:t>Pytania i wyjaśnienia:</w:t>
      </w:r>
    </w:p>
    <w:p w14:paraId="5883DD81" w14:textId="24C8E5D8" w:rsidR="008E0441" w:rsidRPr="008E0441" w:rsidRDefault="008E0441" w:rsidP="008B2EDA">
      <w:pPr>
        <w:rPr>
          <w:rFonts w:ascii="CIDFont+F2" w:hAnsi="CIDFont+F2" w:cs="CIDFont+F2"/>
        </w:rPr>
      </w:pPr>
      <w:r>
        <w:rPr>
          <w:rFonts w:ascii="CIDFont+F2" w:eastAsia="Calibri" w:hAnsi="CIDFont+F2" w:cs="CIDFont+F2"/>
          <w:color w:val="000000"/>
        </w:rPr>
        <w:t>Działając w trybie art. 284 ust. 2 ustawy z dnia 11 wrze</w:t>
      </w:r>
      <w:r w:rsidR="00B0645F">
        <w:rPr>
          <w:rFonts w:ascii="CIDFont+F2" w:eastAsia="Calibri" w:hAnsi="CIDFont+F2" w:cs="CIDFont+F2"/>
          <w:color w:val="000000"/>
        </w:rPr>
        <w:t>ś</w:t>
      </w:r>
      <w:r>
        <w:rPr>
          <w:rFonts w:ascii="CIDFont+F2" w:eastAsia="Calibri" w:hAnsi="CIDFont+F2" w:cs="CIDFont+F2"/>
          <w:color w:val="000000"/>
        </w:rPr>
        <w:t xml:space="preserve">nia 2019r. Prawo zamówień publicznych ( Dz.U. z 2019r. </w:t>
      </w:r>
      <w:r w:rsidR="00B0645F">
        <w:rPr>
          <w:rFonts w:ascii="CIDFont+F2" w:eastAsia="Calibri" w:hAnsi="CIDFont+F2" w:cs="CIDFont+F2"/>
          <w:color w:val="000000"/>
        </w:rPr>
        <w:t>poz.2019 ze zm.), Zamawiający przekazuje treść zapytania z wyjaśnieniem.</w:t>
      </w:r>
      <w:r>
        <w:rPr>
          <w:rFonts w:ascii="CIDFont+F2" w:eastAsia="Calibri" w:hAnsi="CIDFont+F2" w:cs="CIDFont+F2"/>
          <w:color w:val="000000"/>
        </w:rPr>
        <w:t xml:space="preserve"> </w:t>
      </w:r>
    </w:p>
    <w:p w14:paraId="00A89379" w14:textId="505DB48F" w:rsidR="00B0645F" w:rsidRDefault="00B0645F" w:rsidP="00B0645F">
      <w:pPr>
        <w:pStyle w:val="Akapitzlist"/>
        <w:numPr>
          <w:ilvl w:val="0"/>
          <w:numId w:val="5"/>
        </w:numPr>
      </w:pPr>
      <w:r>
        <w:t>Proszę o potwierdzenie, że sieć i przyłącza mają być wykonane z rur dwuwarstwowych PE 100-RC, SDR 17 (PN 10) typu 2.</w:t>
      </w:r>
      <w:r>
        <w:t xml:space="preserve"> </w:t>
      </w:r>
      <w:r>
        <w:t xml:space="preserve">Jeżeli nie. </w:t>
      </w:r>
      <w:r>
        <w:t xml:space="preserve"> </w:t>
      </w:r>
      <w:r>
        <w:t xml:space="preserve">Proszę o podanie dokładnej specyfikacji </w:t>
      </w:r>
    </w:p>
    <w:p w14:paraId="35E4C2A4" w14:textId="27A37C4D" w:rsidR="00B0645F" w:rsidRDefault="00B0645F" w:rsidP="00B0645F">
      <w:pPr>
        <w:ind w:left="360"/>
      </w:pPr>
      <w:r>
        <w:t xml:space="preserve">Odpowiedź: </w:t>
      </w:r>
    </w:p>
    <w:p w14:paraId="64DC4EE4" w14:textId="477043FB" w:rsidR="00AD33C9" w:rsidRDefault="00B0645F" w:rsidP="008B2EDA">
      <w:r>
        <w:t xml:space="preserve">Tak, sieć i przyłącza mają być wykonane z rur dwuwarstwowych PE 100-RC, SDR 17 (PN 10) typu 2/2. Rury muszą posiadać odporność na skutki zarysowań i obciążeń punktowych, mogących powstać w wyniku budowy sieci w gruncie rodzimym bez stosowania podsypki i </w:t>
      </w:r>
      <w:proofErr w:type="spellStart"/>
      <w:r>
        <w:t>obsypki</w:t>
      </w:r>
      <w:proofErr w:type="spellEnd"/>
      <w:r>
        <w:t xml:space="preserve"> oraz do budowy i renowacji sieci metodami tradycyjnymi i </w:t>
      </w:r>
      <w:proofErr w:type="spellStart"/>
      <w:r>
        <w:t>bezwykopowymi</w:t>
      </w:r>
      <w:proofErr w:type="spellEnd"/>
      <w:r>
        <w:t>.</w:t>
      </w:r>
    </w:p>
    <w:p w14:paraId="38ECDD4F" w14:textId="71F2F377" w:rsidR="00B0645F" w:rsidRDefault="00B0645F" w:rsidP="008B2EDA"/>
    <w:p w14:paraId="10731F49" w14:textId="52B0E319" w:rsidR="00B0645F" w:rsidRDefault="00B0645F" w:rsidP="008B2EDA">
      <w:r>
        <w:t xml:space="preserve">                                                                                                                                                 Zatwierdził:</w:t>
      </w:r>
    </w:p>
    <w:p w14:paraId="67051012" w14:textId="6252DE41" w:rsidR="00B0645F" w:rsidRDefault="00B0645F" w:rsidP="008B2EDA">
      <w:r>
        <w:t xml:space="preserve">                                                                                                                            Wójt Gminy Mikołajki Pomorskie</w:t>
      </w:r>
    </w:p>
    <w:p w14:paraId="20253E34" w14:textId="18438E92" w:rsidR="00B0645F" w:rsidRPr="008B2EDA" w:rsidRDefault="00B0645F" w:rsidP="008B2EDA">
      <w:r>
        <w:t xml:space="preserve">                         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sectPr w:rsidR="00B0645F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62871B67"/>
    <w:multiLevelType w:val="hybridMultilevel"/>
    <w:tmpl w:val="4F98C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177268"/>
    <w:rsid w:val="00331BEE"/>
    <w:rsid w:val="00344598"/>
    <w:rsid w:val="003458F1"/>
    <w:rsid w:val="003D30AF"/>
    <w:rsid w:val="00595887"/>
    <w:rsid w:val="005F14EB"/>
    <w:rsid w:val="00731763"/>
    <w:rsid w:val="007543DF"/>
    <w:rsid w:val="007C786A"/>
    <w:rsid w:val="00801FFB"/>
    <w:rsid w:val="00813C9C"/>
    <w:rsid w:val="00874465"/>
    <w:rsid w:val="008B2EDA"/>
    <w:rsid w:val="008E0441"/>
    <w:rsid w:val="009579C5"/>
    <w:rsid w:val="00992117"/>
    <w:rsid w:val="00AD33C9"/>
    <w:rsid w:val="00B0645F"/>
    <w:rsid w:val="00BD631D"/>
    <w:rsid w:val="00C62CAE"/>
    <w:rsid w:val="00C775D4"/>
    <w:rsid w:val="00D232A4"/>
    <w:rsid w:val="00D62222"/>
    <w:rsid w:val="00D85900"/>
    <w:rsid w:val="00E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33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3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2</cp:revision>
  <dcterms:created xsi:type="dcterms:W3CDTF">2021-05-27T05:14:00Z</dcterms:created>
  <dcterms:modified xsi:type="dcterms:W3CDTF">2021-05-27T05:14:00Z</dcterms:modified>
</cp:coreProperties>
</file>