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B1" w:rsidRPr="00CB51AA" w:rsidRDefault="00F87BB1" w:rsidP="00F87BB1">
      <w:pPr>
        <w:spacing w:after="186"/>
        <w:rPr>
          <w:rFonts w:ascii="Times New Roman" w:hAnsi="Times New Roman" w:cs="Times New Roman"/>
          <w:sz w:val="24"/>
          <w:szCs w:val="24"/>
        </w:rPr>
      </w:pPr>
      <w:r w:rsidRPr="00CB51AA">
        <w:rPr>
          <w:rFonts w:ascii="Times New Roman" w:eastAsia="Courier New" w:hAnsi="Times New Roman" w:cs="Times New Roman"/>
          <w:sz w:val="24"/>
          <w:szCs w:val="24"/>
          <w:lang w:eastAsia="pl-PL"/>
        </w:rPr>
        <w:t>Nr referencyjny zamawiającego: ZP.26</w:t>
      </w:r>
      <w:r w:rsidR="00955D96">
        <w:rPr>
          <w:rFonts w:ascii="Times New Roman" w:eastAsia="Courier New" w:hAnsi="Times New Roman" w:cs="Times New Roman"/>
          <w:sz w:val="24"/>
          <w:szCs w:val="24"/>
          <w:lang w:eastAsia="pl-PL"/>
        </w:rPr>
        <w:t>.</w:t>
      </w:r>
      <w:r w:rsidR="0018782F">
        <w:rPr>
          <w:rFonts w:ascii="Times New Roman" w:eastAsia="Courier New" w:hAnsi="Times New Roman" w:cs="Times New Roman"/>
          <w:sz w:val="24"/>
          <w:szCs w:val="24"/>
          <w:lang w:eastAsia="pl-PL"/>
        </w:rPr>
        <w:t>31</w:t>
      </w:r>
      <w:r w:rsidR="006A057F">
        <w:rPr>
          <w:rFonts w:ascii="Times New Roman" w:eastAsia="Courier New" w:hAnsi="Times New Roman" w:cs="Times New Roman"/>
          <w:sz w:val="24"/>
          <w:szCs w:val="24"/>
          <w:lang w:eastAsia="pl-PL"/>
        </w:rPr>
        <w:t>.</w:t>
      </w:r>
      <w:r w:rsidRPr="00CB51AA">
        <w:rPr>
          <w:rFonts w:ascii="Times New Roman" w:eastAsia="Courier New" w:hAnsi="Times New Roman" w:cs="Times New Roman"/>
          <w:sz w:val="24"/>
          <w:szCs w:val="24"/>
          <w:lang w:eastAsia="pl-PL"/>
        </w:rPr>
        <w:t xml:space="preserve">2023                            </w:t>
      </w:r>
      <w:r w:rsidRPr="00CB51AA">
        <w:rPr>
          <w:rFonts w:ascii="Times New Roman" w:eastAsia="Calibri" w:hAnsi="Times New Roman" w:cs="Times New Roman"/>
          <w:sz w:val="24"/>
          <w:szCs w:val="24"/>
        </w:rPr>
        <w:t xml:space="preserve">Starachowice, dnia </w:t>
      </w:r>
      <w:r w:rsidR="0018782F">
        <w:rPr>
          <w:rFonts w:ascii="Times New Roman" w:eastAsia="Calibri" w:hAnsi="Times New Roman" w:cs="Times New Roman"/>
          <w:sz w:val="24"/>
          <w:szCs w:val="24"/>
        </w:rPr>
        <w:t>19</w:t>
      </w:r>
      <w:r w:rsidR="006A057F">
        <w:rPr>
          <w:rFonts w:ascii="Times New Roman" w:eastAsia="Calibri" w:hAnsi="Times New Roman" w:cs="Times New Roman"/>
          <w:sz w:val="24"/>
          <w:szCs w:val="24"/>
        </w:rPr>
        <w:t>.0</w:t>
      </w:r>
      <w:r w:rsidR="00955D96">
        <w:rPr>
          <w:rFonts w:ascii="Times New Roman" w:eastAsia="Calibri" w:hAnsi="Times New Roman" w:cs="Times New Roman"/>
          <w:sz w:val="24"/>
          <w:szCs w:val="24"/>
        </w:rPr>
        <w:t>6</w:t>
      </w:r>
      <w:r w:rsidR="006A057F">
        <w:rPr>
          <w:rFonts w:ascii="Times New Roman" w:eastAsia="Calibri" w:hAnsi="Times New Roman" w:cs="Times New Roman"/>
          <w:sz w:val="24"/>
          <w:szCs w:val="24"/>
        </w:rPr>
        <w:t>.2</w:t>
      </w:r>
      <w:r w:rsidRPr="00CB51AA">
        <w:rPr>
          <w:rFonts w:ascii="Times New Roman" w:eastAsia="Calibri" w:hAnsi="Times New Roman" w:cs="Times New Roman"/>
          <w:sz w:val="24"/>
          <w:szCs w:val="24"/>
        </w:rPr>
        <w:t>023r.</w:t>
      </w:r>
    </w:p>
    <w:p w:rsidR="00F87BB1" w:rsidRPr="00CB51AA" w:rsidRDefault="00F87BB1" w:rsidP="00F87BB1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7BB1" w:rsidRPr="00CB51AA" w:rsidRDefault="00F87BB1" w:rsidP="00F87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51AA">
        <w:rPr>
          <w:rFonts w:ascii="Times New Roman" w:eastAsia="Calibri" w:hAnsi="Times New Roman" w:cs="Times New Roman"/>
          <w:b/>
          <w:bCs/>
          <w:sz w:val="24"/>
          <w:szCs w:val="24"/>
        </w:rPr>
        <w:t>Zapytanie ofertowe</w:t>
      </w:r>
    </w:p>
    <w:p w:rsidR="00F87BB1" w:rsidRPr="00CB51AA" w:rsidRDefault="00F87BB1" w:rsidP="00F87B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BB1" w:rsidRPr="00CB51AA" w:rsidRDefault="00F87BB1" w:rsidP="00F87BB1">
      <w:pPr>
        <w:pStyle w:val="Akapitzlist"/>
        <w:numPr>
          <w:ilvl w:val="0"/>
          <w:numId w:val="2"/>
        </w:numPr>
        <w:spacing w:before="120" w:after="120" w:line="276" w:lineRule="auto"/>
        <w:ind w:right="34"/>
        <w:contextualSpacing/>
        <w:rPr>
          <w:rFonts w:ascii="Times New Roman" w:hAnsi="Times New Roman" w:cs="Times New Roman"/>
          <w:sz w:val="24"/>
          <w:szCs w:val="24"/>
        </w:rPr>
      </w:pPr>
      <w:r w:rsidRPr="00CB51AA">
        <w:rPr>
          <w:rFonts w:ascii="Times New Roman" w:hAnsi="Times New Roman" w:cs="Times New Roman"/>
          <w:b/>
          <w:sz w:val="24"/>
          <w:szCs w:val="24"/>
        </w:rPr>
        <w:t>NAZWA ORAZ ADRES ZAMAWIAJĄCEGO</w:t>
      </w:r>
    </w:p>
    <w:tbl>
      <w:tblPr>
        <w:tblW w:w="8717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28"/>
        <w:gridCol w:w="5789"/>
      </w:tblGrid>
      <w:tr w:rsidR="00F87BB1" w:rsidRPr="00CB51AA" w:rsidTr="00013D07">
        <w:trPr>
          <w:trHeight w:val="882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BB1" w:rsidRPr="00CB51AA" w:rsidRDefault="00F87BB1" w:rsidP="00F146B1">
            <w:pPr>
              <w:pStyle w:val="Tekstpodstawowy3"/>
              <w:widowControl w:val="0"/>
              <w:tabs>
                <w:tab w:val="left" w:pos="2410"/>
              </w:tabs>
              <w:spacing w:before="120" w:line="276" w:lineRule="auto"/>
              <w:ind w:left="426" w:hanging="426"/>
              <w:rPr>
                <w:b/>
                <w:bCs/>
                <w:sz w:val="24"/>
                <w:szCs w:val="24"/>
              </w:rPr>
            </w:pPr>
            <w:r w:rsidRPr="00CB51AA">
              <w:rPr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BB1" w:rsidRPr="00CB51AA" w:rsidRDefault="00F87BB1" w:rsidP="00F146B1">
            <w:pPr>
              <w:widowControl w:val="0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AA">
              <w:rPr>
                <w:rFonts w:ascii="Times New Roman" w:hAnsi="Times New Roman" w:cs="Times New Roman"/>
                <w:b/>
                <w:sz w:val="24"/>
                <w:szCs w:val="24"/>
              </w:rPr>
              <w:t>Centrum Usług Społecznych</w:t>
            </w:r>
          </w:p>
          <w:p w:rsidR="00F87BB1" w:rsidRPr="00CB51AA" w:rsidRDefault="00F87BB1" w:rsidP="00F146B1">
            <w:pPr>
              <w:widowControl w:val="0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AA">
              <w:rPr>
                <w:rFonts w:ascii="Times New Roman" w:hAnsi="Times New Roman" w:cs="Times New Roman"/>
                <w:b/>
                <w:sz w:val="24"/>
                <w:szCs w:val="24"/>
              </w:rPr>
              <w:t>ul. Majówka 21a, 27-200 Starachowice</w:t>
            </w:r>
          </w:p>
          <w:p w:rsidR="00F87BB1" w:rsidRPr="00CB51AA" w:rsidRDefault="00F87BB1" w:rsidP="00F146B1">
            <w:pPr>
              <w:widowControl w:val="0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AA">
              <w:rPr>
                <w:rFonts w:ascii="Times New Roman" w:hAnsi="Times New Roman" w:cs="Times New Roman"/>
                <w:b/>
                <w:sz w:val="24"/>
                <w:szCs w:val="24"/>
              </w:rPr>
              <w:t>Godziny pracy: od poniedziałku do piątku</w:t>
            </w:r>
          </w:p>
          <w:p w:rsidR="00F87BB1" w:rsidRPr="00CB51AA" w:rsidRDefault="00F87BB1" w:rsidP="00F146B1">
            <w:pPr>
              <w:widowControl w:val="0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AA">
              <w:rPr>
                <w:rFonts w:ascii="Times New Roman" w:hAnsi="Times New Roman" w:cs="Times New Roman"/>
                <w:b/>
                <w:sz w:val="24"/>
                <w:szCs w:val="24"/>
              </w:rPr>
              <w:t>w godzinach od 7:00 do 15:00</w:t>
            </w:r>
          </w:p>
          <w:p w:rsidR="00F87BB1" w:rsidRPr="00CB51AA" w:rsidRDefault="00F87BB1" w:rsidP="00F146B1">
            <w:pPr>
              <w:pStyle w:val="Bezodstpw"/>
              <w:widowControl w:val="0"/>
              <w:spacing w:line="276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1AA">
              <w:rPr>
                <w:rFonts w:ascii="Times New Roman" w:hAnsi="Times New Roman"/>
                <w:b/>
                <w:sz w:val="24"/>
                <w:szCs w:val="24"/>
              </w:rPr>
              <w:t xml:space="preserve">Nr </w:t>
            </w:r>
            <w:r w:rsidRPr="00CB51AA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tel. 41 275 41 </w:t>
            </w:r>
            <w:proofErr w:type="spellStart"/>
            <w:r w:rsidRPr="00CB51AA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41</w:t>
            </w:r>
            <w:proofErr w:type="spellEnd"/>
          </w:p>
          <w:p w:rsidR="00F87BB1" w:rsidRPr="00CB51AA" w:rsidRDefault="00F87BB1" w:rsidP="00F146B1">
            <w:pPr>
              <w:pStyle w:val="Bezodstpw"/>
              <w:widowControl w:val="0"/>
              <w:spacing w:line="276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7BB1" w:rsidRDefault="00F87BB1" w:rsidP="00E86C8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51AA">
        <w:rPr>
          <w:rFonts w:ascii="Times New Roman" w:hAnsi="Times New Roman" w:cs="Times New Roman"/>
          <w:bCs/>
          <w:sz w:val="24"/>
          <w:szCs w:val="24"/>
        </w:rPr>
        <w:t xml:space="preserve">Centrum Usług Społecznych w Starachowicach </w:t>
      </w:r>
      <w:r w:rsidRPr="00CB51AA">
        <w:rPr>
          <w:rFonts w:ascii="Times New Roman" w:eastAsia="Calibri" w:hAnsi="Times New Roman" w:cs="Times New Roman"/>
          <w:sz w:val="24"/>
          <w:szCs w:val="24"/>
        </w:rPr>
        <w:t xml:space="preserve">zaprasza do złożenia oferty w procedurze                       o udzielenie zamówienia publicznego o wartości szacunkowej nieprzekraczającej kwoty 130.000,00 złotych, prowadzonym na podstawie Regulaminu wewnętrznego udzielania zamówień, finansowanych ze środków publicznych do Zarządzenia nr 40/2022 Dyrektora Centrum Usług Społecznych w Starachowicach,  bez stosowania przepisów ustawy z dnia 11 września 2019 roku - Prawo zamówień publicznych </w:t>
      </w:r>
      <w:r w:rsidRPr="00CB51AA">
        <w:rPr>
          <w:rFonts w:ascii="Times New Roman" w:hAnsi="Times New Roman" w:cs="Times New Roman"/>
          <w:sz w:val="24"/>
          <w:szCs w:val="24"/>
        </w:rPr>
        <w:t xml:space="preserve">(Dz. U. z 2022 r., poz. 1710 ze zm.) </w:t>
      </w:r>
      <w:r w:rsidRPr="00CB51AA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1C4808">
        <w:rPr>
          <w:rFonts w:ascii="Times New Roman" w:hAnsi="Times New Roman" w:cs="Times New Roman"/>
          <w:sz w:val="24"/>
          <w:szCs w:val="24"/>
          <w:lang w:eastAsia="pl-PL"/>
        </w:rPr>
        <w:t>usługi</w:t>
      </w:r>
      <w:r w:rsidR="001C4808" w:rsidRPr="00F55EA0">
        <w:rPr>
          <w:rFonts w:ascii="Times New Roman" w:hAnsi="Times New Roman" w:cs="Times New Roman"/>
          <w:sz w:val="24"/>
          <w:szCs w:val="24"/>
          <w:lang w:eastAsia="pl-PL"/>
        </w:rPr>
        <w:t xml:space="preserve"> prowadzenia zajęć grupowych z </w:t>
      </w:r>
      <w:r w:rsidR="001C4808" w:rsidRPr="00F55EA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C4808" w:rsidRPr="00F55EA0">
        <w:rPr>
          <w:rFonts w:ascii="Times New Roman" w:hAnsi="Times New Roman" w:cs="Times New Roman"/>
          <w:sz w:val="24"/>
          <w:szCs w:val="24"/>
        </w:rPr>
        <w:t>Aqua</w:t>
      </w:r>
      <w:proofErr w:type="spellEnd"/>
      <w:r w:rsidR="001C4808" w:rsidRPr="00F55EA0">
        <w:rPr>
          <w:rFonts w:ascii="Times New Roman" w:hAnsi="Times New Roman" w:cs="Times New Roman"/>
          <w:sz w:val="24"/>
          <w:szCs w:val="24"/>
        </w:rPr>
        <w:t xml:space="preserve"> aerobiku”</w:t>
      </w:r>
      <w:r w:rsidR="001C4808">
        <w:rPr>
          <w:rFonts w:ascii="Times New Roman" w:hAnsi="Times New Roman" w:cs="Times New Roman"/>
          <w:sz w:val="24"/>
          <w:szCs w:val="24"/>
        </w:rPr>
        <w:t>.</w:t>
      </w:r>
    </w:p>
    <w:p w:rsidR="00955D96" w:rsidRDefault="00955D96" w:rsidP="00E86C8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87BB1" w:rsidRPr="00CB51AA" w:rsidRDefault="00F87BB1" w:rsidP="00F146B1">
      <w:pPr>
        <w:spacing w:after="0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7BB1" w:rsidRPr="00955D96" w:rsidRDefault="00F87BB1" w:rsidP="00E86C88">
      <w:pPr>
        <w:pStyle w:val="Akapitzlist"/>
        <w:numPr>
          <w:ilvl w:val="0"/>
          <w:numId w:val="2"/>
        </w:numPr>
        <w:spacing w:line="276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E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Opis przedmiotu zamówienia </w:t>
      </w:r>
    </w:p>
    <w:p w:rsidR="00E07E59" w:rsidRPr="008E3762" w:rsidRDefault="00C91987" w:rsidP="008E3762">
      <w:pPr>
        <w:pStyle w:val="Tekstpodstawowywcity"/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suppressAutoHyphens w:val="0"/>
        <w:autoSpaceDN w:val="0"/>
        <w:spacing w:before="120" w:after="0"/>
        <w:ind w:left="567" w:hanging="425"/>
        <w:contextualSpacing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8E3762">
        <w:rPr>
          <w:rFonts w:ascii="Times New Roman" w:hAnsi="Times New Roman" w:cs="Times New Roman"/>
          <w:sz w:val="24"/>
          <w:szCs w:val="24"/>
          <w:lang w:eastAsia="pl-PL"/>
        </w:rPr>
        <w:t xml:space="preserve">Przedmiotem zamówienia jest usługa prowadzenia zajęć grupowych z </w:t>
      </w:r>
      <w:r w:rsidRPr="008E376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E3762">
        <w:rPr>
          <w:rFonts w:ascii="Times New Roman" w:hAnsi="Times New Roman" w:cs="Times New Roman"/>
          <w:sz w:val="24"/>
          <w:szCs w:val="24"/>
        </w:rPr>
        <w:t>Aqua</w:t>
      </w:r>
      <w:proofErr w:type="spellEnd"/>
      <w:r w:rsidRPr="008E3762">
        <w:rPr>
          <w:rFonts w:ascii="Times New Roman" w:hAnsi="Times New Roman" w:cs="Times New Roman"/>
          <w:sz w:val="24"/>
          <w:szCs w:val="24"/>
        </w:rPr>
        <w:t xml:space="preserve"> aerobiku”</w:t>
      </w:r>
      <w:r w:rsidR="003D1719" w:rsidRPr="008E376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D1719" w:rsidRPr="008E3762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="003D1719" w:rsidRPr="008E3762">
        <w:rPr>
          <w:rFonts w:ascii="Times New Roman" w:hAnsi="Times New Roman" w:cs="Times New Roman"/>
          <w:sz w:val="24"/>
          <w:szCs w:val="24"/>
        </w:rPr>
        <w:t xml:space="preserve">mieszkańców Miasta Starachowice, </w:t>
      </w:r>
      <w:r w:rsidR="003D1719" w:rsidRPr="008E3762">
        <w:rPr>
          <w:rFonts w:ascii="Times New Roman" w:eastAsia="Times New Roman" w:hAnsi="Times New Roman" w:cs="Times New Roman"/>
          <w:sz w:val="24"/>
          <w:szCs w:val="24"/>
        </w:rPr>
        <w:t>którzy ukończyli 60 rok  życia.</w:t>
      </w:r>
    </w:p>
    <w:p w:rsidR="00E07E59" w:rsidRPr="008E3762" w:rsidRDefault="003D1719" w:rsidP="008E3762">
      <w:pPr>
        <w:pStyle w:val="Tekstpodstawowywcity"/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suppressAutoHyphens w:val="0"/>
        <w:autoSpaceDN w:val="0"/>
        <w:spacing w:before="120" w:after="0"/>
        <w:ind w:left="567" w:hanging="425"/>
        <w:contextualSpacing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8E3762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490EF0">
        <w:rPr>
          <w:rFonts w:ascii="Times New Roman" w:hAnsi="Times New Roman" w:cs="Times New Roman"/>
          <w:sz w:val="24"/>
          <w:szCs w:val="24"/>
          <w:lang w:eastAsia="pl-PL"/>
        </w:rPr>
        <w:t>sługi odbywać się będą na krytym basenie</w:t>
      </w:r>
      <w:r w:rsidR="00324E0C">
        <w:rPr>
          <w:rFonts w:ascii="Times New Roman" w:hAnsi="Times New Roman" w:cs="Times New Roman"/>
          <w:sz w:val="24"/>
          <w:szCs w:val="24"/>
          <w:lang w:eastAsia="pl-PL"/>
        </w:rPr>
        <w:t xml:space="preserve"> miejskim</w:t>
      </w:r>
      <w:r w:rsidR="00215C2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3762">
        <w:rPr>
          <w:rFonts w:ascii="Times New Roman" w:hAnsi="Times New Roman" w:cs="Times New Roman"/>
          <w:sz w:val="24"/>
          <w:szCs w:val="24"/>
        </w:rPr>
        <w:t>zlokalizowan</w:t>
      </w:r>
      <w:r w:rsidR="0018782F">
        <w:rPr>
          <w:rFonts w:ascii="Times New Roman" w:hAnsi="Times New Roman" w:cs="Times New Roman"/>
          <w:sz w:val="24"/>
          <w:szCs w:val="24"/>
        </w:rPr>
        <w:t>ym</w:t>
      </w:r>
      <w:r w:rsidRPr="008E3762">
        <w:rPr>
          <w:rFonts w:ascii="Times New Roman" w:hAnsi="Times New Roman" w:cs="Times New Roman"/>
          <w:sz w:val="24"/>
          <w:szCs w:val="24"/>
        </w:rPr>
        <w:t xml:space="preserve"> na terenie Miasta Starachowice</w:t>
      </w:r>
      <w:r w:rsidR="00E07E59" w:rsidRPr="008E3762">
        <w:rPr>
          <w:rFonts w:ascii="Times New Roman" w:hAnsi="Times New Roman" w:cs="Times New Roman"/>
          <w:sz w:val="24"/>
          <w:szCs w:val="24"/>
        </w:rPr>
        <w:t>.</w:t>
      </w:r>
    </w:p>
    <w:p w:rsidR="00E07E59" w:rsidRPr="008E3762" w:rsidRDefault="008E2AB9" w:rsidP="008E3762">
      <w:pPr>
        <w:pStyle w:val="Tekstpodstawowywcity"/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suppressAutoHyphens w:val="0"/>
        <w:autoSpaceDN w:val="0"/>
        <w:spacing w:before="120" w:after="0"/>
        <w:ind w:left="567" w:hanging="425"/>
        <w:contextualSpacing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  <w:r w:rsidRPr="008E3762">
        <w:rPr>
          <w:rFonts w:ascii="Times New Roman" w:hAnsi="Times New Roman" w:cs="Times New Roman"/>
          <w:sz w:val="24"/>
          <w:szCs w:val="24"/>
        </w:rPr>
        <w:t>Usługa obejmować będzie zajęcia z „</w:t>
      </w:r>
      <w:proofErr w:type="spellStart"/>
      <w:r w:rsidRPr="008E3762">
        <w:rPr>
          <w:rFonts w:ascii="Times New Roman" w:hAnsi="Times New Roman" w:cs="Times New Roman"/>
          <w:sz w:val="24"/>
          <w:szCs w:val="24"/>
        </w:rPr>
        <w:t>A</w:t>
      </w:r>
      <w:r w:rsidRPr="008E37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qua</w:t>
      </w:r>
      <w:proofErr w:type="spellEnd"/>
      <w:r w:rsidRPr="008E37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aerobiku” w </w:t>
      </w:r>
      <w:r w:rsidR="00955D9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pięciu</w:t>
      </w:r>
      <w:r w:rsidR="0018782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grupach</w:t>
      </w:r>
      <w:r w:rsidRPr="008E37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łącznie </w:t>
      </w:r>
      <w:r w:rsidR="00955D9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120</w:t>
      </w:r>
      <w:r w:rsidRPr="008E37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spotka</w:t>
      </w:r>
      <w:r w:rsidR="00955D9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ń</w:t>
      </w:r>
      <w:r w:rsidRPr="008E37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ze specjalistą</w:t>
      </w:r>
      <w:r w:rsidR="00E07E59" w:rsidRPr="008E3762">
        <w:rPr>
          <w:rFonts w:ascii="Times New Roman" w:hAnsi="Times New Roman" w:cs="Times New Roman"/>
          <w:sz w:val="24"/>
          <w:szCs w:val="24"/>
        </w:rPr>
        <w:t xml:space="preserve"> (</w:t>
      </w:r>
      <w:r w:rsidR="00955D96">
        <w:rPr>
          <w:rFonts w:ascii="Times New Roman" w:hAnsi="Times New Roman" w:cs="Times New Roman"/>
          <w:sz w:val="24"/>
          <w:szCs w:val="24"/>
        </w:rPr>
        <w:t xml:space="preserve">tj. średnia ilość w miesiącu – </w:t>
      </w:r>
      <w:r w:rsidR="00215C2D">
        <w:rPr>
          <w:rFonts w:ascii="Times New Roman" w:hAnsi="Times New Roman" w:cs="Times New Roman"/>
          <w:sz w:val="24"/>
          <w:szCs w:val="24"/>
        </w:rPr>
        <w:t>20</w:t>
      </w:r>
      <w:r w:rsidR="00E07E59" w:rsidRPr="008E3762">
        <w:rPr>
          <w:rFonts w:ascii="Times New Roman" w:hAnsi="Times New Roman" w:cs="Times New Roman"/>
          <w:sz w:val="24"/>
          <w:szCs w:val="24"/>
        </w:rPr>
        <w:t xml:space="preserve"> godzin usług</w:t>
      </w:r>
      <w:r w:rsidR="008E3762">
        <w:rPr>
          <w:rFonts w:ascii="Times New Roman" w:hAnsi="Times New Roman" w:cs="Times New Roman"/>
          <w:sz w:val="24"/>
          <w:szCs w:val="24"/>
        </w:rPr>
        <w:t>i</w:t>
      </w:r>
      <w:r w:rsidR="00E07E59" w:rsidRPr="008E3762">
        <w:rPr>
          <w:rFonts w:ascii="Times New Roman" w:hAnsi="Times New Roman" w:cs="Times New Roman"/>
          <w:sz w:val="24"/>
          <w:szCs w:val="24"/>
        </w:rPr>
        <w:t>).</w:t>
      </w:r>
    </w:p>
    <w:p w:rsidR="008E3762" w:rsidRPr="008E3762" w:rsidRDefault="00E07E59" w:rsidP="008E3762">
      <w:pPr>
        <w:pStyle w:val="Akapitzlist"/>
        <w:numPr>
          <w:ilvl w:val="0"/>
          <w:numId w:val="11"/>
        </w:numPr>
        <w:suppressAutoHyphens w:val="0"/>
        <w:spacing w:line="276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762">
        <w:rPr>
          <w:rFonts w:ascii="Times New Roman" w:hAnsi="Times New Roman" w:cs="Times New Roman"/>
          <w:color w:val="000000"/>
          <w:sz w:val="24"/>
          <w:szCs w:val="24"/>
        </w:rPr>
        <w:t>Usługi zajęć z „</w:t>
      </w:r>
      <w:proofErr w:type="spellStart"/>
      <w:r w:rsidRPr="008E3762">
        <w:rPr>
          <w:rFonts w:ascii="Times New Roman" w:hAnsi="Times New Roman" w:cs="Times New Roman"/>
          <w:color w:val="000000"/>
          <w:sz w:val="24"/>
          <w:szCs w:val="24"/>
        </w:rPr>
        <w:t>Aqua</w:t>
      </w:r>
      <w:proofErr w:type="spellEnd"/>
      <w:r w:rsidRPr="008E3762">
        <w:rPr>
          <w:rFonts w:ascii="Times New Roman" w:hAnsi="Times New Roman" w:cs="Times New Roman"/>
          <w:color w:val="000000"/>
          <w:sz w:val="24"/>
          <w:szCs w:val="24"/>
        </w:rPr>
        <w:t xml:space="preserve"> aerobiku” odbywać się będą w </w:t>
      </w:r>
      <w:r w:rsidR="00955D96">
        <w:rPr>
          <w:rFonts w:ascii="Times New Roman" w:hAnsi="Times New Roman" w:cs="Times New Roman"/>
          <w:color w:val="000000"/>
          <w:sz w:val="24"/>
          <w:szCs w:val="24"/>
        </w:rPr>
        <w:t>pięciu</w:t>
      </w:r>
      <w:r w:rsidRPr="008E3762">
        <w:rPr>
          <w:rFonts w:ascii="Times New Roman" w:hAnsi="Times New Roman" w:cs="Times New Roman"/>
          <w:color w:val="000000"/>
          <w:sz w:val="24"/>
          <w:szCs w:val="24"/>
        </w:rPr>
        <w:t xml:space="preserve"> grupach </w:t>
      </w:r>
      <w:r w:rsidR="00955D96">
        <w:rPr>
          <w:rFonts w:ascii="Times New Roman" w:hAnsi="Times New Roman" w:cs="Times New Roman"/>
          <w:sz w:val="24"/>
          <w:szCs w:val="24"/>
        </w:rPr>
        <w:t>piętnasto</w:t>
      </w:r>
      <w:r w:rsidRPr="008E3762">
        <w:rPr>
          <w:rFonts w:ascii="Times New Roman" w:hAnsi="Times New Roman" w:cs="Times New Roman"/>
          <w:sz w:val="24"/>
          <w:szCs w:val="24"/>
        </w:rPr>
        <w:t>osobowych</w:t>
      </w:r>
      <w:bookmarkStart w:id="0" w:name="_Hlk103859222"/>
      <w:r w:rsidR="00215C2D">
        <w:rPr>
          <w:rFonts w:ascii="Times New Roman" w:hAnsi="Times New Roman" w:cs="Times New Roman"/>
          <w:sz w:val="24"/>
          <w:szCs w:val="24"/>
        </w:rPr>
        <w:t>.</w:t>
      </w:r>
      <w:r w:rsidR="008E3762" w:rsidRPr="008E376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bookmarkEnd w:id="0"/>
    <w:p w:rsidR="00E07E59" w:rsidRPr="008E3762" w:rsidRDefault="00E07E59" w:rsidP="008E3762">
      <w:pPr>
        <w:pStyle w:val="Standard"/>
        <w:widowControl w:val="0"/>
        <w:numPr>
          <w:ilvl w:val="0"/>
          <w:numId w:val="11"/>
        </w:numPr>
        <w:autoSpaceDN w:val="0"/>
        <w:ind w:left="567" w:hanging="425"/>
        <w:jc w:val="both"/>
        <w:rPr>
          <w:rFonts w:ascii="Times New Roman" w:hAnsi="Times New Roman" w:cs="Times New Roman"/>
        </w:rPr>
      </w:pPr>
      <w:r w:rsidRPr="008E3762">
        <w:rPr>
          <w:rFonts w:ascii="Times New Roman" w:hAnsi="Times New Roman" w:cs="Times New Roman"/>
        </w:rPr>
        <w:t xml:space="preserve">Usługi będą odbywać się minimum 1 raz w tygodniu na każdą grupę (tj. minimum 4 spotkania w </w:t>
      </w:r>
      <w:r w:rsidR="008E3762">
        <w:rPr>
          <w:rFonts w:ascii="Times New Roman" w:hAnsi="Times New Roman" w:cs="Times New Roman"/>
        </w:rPr>
        <w:t xml:space="preserve">każdym </w:t>
      </w:r>
      <w:r w:rsidRPr="008E3762">
        <w:rPr>
          <w:rFonts w:ascii="Times New Roman" w:hAnsi="Times New Roman" w:cs="Times New Roman"/>
        </w:rPr>
        <w:t>miesiącu z każdą grupą) w dni pracujące (poniedziałek – piątek) i fakultatywnie w soboty w godzinach 08:00 (najwcześniejsza godzina rozpoczęcia usługi) – 19:00 (najpóźniejsza godzina zakończenia usługi).</w:t>
      </w:r>
    </w:p>
    <w:p w:rsidR="00E07E59" w:rsidRPr="008E3762" w:rsidRDefault="00E07E59" w:rsidP="008E3762">
      <w:pPr>
        <w:pStyle w:val="Standard"/>
        <w:widowControl w:val="0"/>
        <w:numPr>
          <w:ilvl w:val="0"/>
          <w:numId w:val="11"/>
        </w:numPr>
        <w:autoSpaceDN w:val="0"/>
        <w:ind w:left="567" w:hanging="425"/>
        <w:jc w:val="both"/>
        <w:rPr>
          <w:rFonts w:ascii="Times New Roman" w:hAnsi="Times New Roman" w:cs="Times New Roman"/>
          <w:color w:val="000000"/>
        </w:rPr>
      </w:pPr>
      <w:r w:rsidRPr="008E3762">
        <w:rPr>
          <w:rFonts w:ascii="Times New Roman" w:hAnsi="Times New Roman" w:cs="Times New Roman"/>
          <w:color w:val="000000"/>
        </w:rPr>
        <w:t>Czas trwania jednej usługi wynosi 60 minut.</w:t>
      </w:r>
    </w:p>
    <w:p w:rsidR="00F55EA0" w:rsidRPr="008E3762" w:rsidRDefault="008E2AB9" w:rsidP="008E3762">
      <w:pPr>
        <w:pStyle w:val="Akapitzlist"/>
        <w:numPr>
          <w:ilvl w:val="0"/>
          <w:numId w:val="11"/>
        </w:numPr>
        <w:suppressAutoHyphens w:val="0"/>
        <w:spacing w:line="276" w:lineRule="auto"/>
        <w:ind w:left="567" w:hanging="425"/>
        <w:contextualSpacing/>
        <w:jc w:val="both"/>
        <w:rPr>
          <w:rFonts w:ascii="Times New Roman" w:hAnsi="Times New Roman"/>
        </w:rPr>
      </w:pPr>
      <w:r w:rsidRPr="008E3762">
        <w:rPr>
          <w:rFonts w:ascii="Times New Roman" w:eastAsia="Times New Roman" w:hAnsi="Times New Roman" w:cs="Times New Roman"/>
          <w:sz w:val="24"/>
          <w:szCs w:val="24"/>
        </w:rPr>
        <w:t xml:space="preserve">Wykonawca zapewni na własny koszt miejsce świadczenia usługi na terenie Miasta Starachowice. </w:t>
      </w:r>
    </w:p>
    <w:p w:rsidR="00F55EA0" w:rsidRPr="00F55EA0" w:rsidRDefault="00B15153" w:rsidP="008E3762">
      <w:pPr>
        <w:pStyle w:val="Akapitzlist"/>
        <w:numPr>
          <w:ilvl w:val="0"/>
          <w:numId w:val="11"/>
        </w:numPr>
        <w:spacing w:line="276" w:lineRule="auto"/>
        <w:ind w:left="567" w:hanging="425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Koszt użytkowania krytego basenu</w:t>
      </w:r>
      <w:r w:rsidR="00215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2AB9" w:rsidRPr="00F55EA0">
        <w:rPr>
          <w:rFonts w:ascii="Times New Roman" w:eastAsia="Times New Roman" w:hAnsi="Times New Roman" w:cs="Times New Roman"/>
          <w:sz w:val="24"/>
          <w:szCs w:val="24"/>
        </w:rPr>
        <w:t>na czas zajęć powinien być wliczony w cenę oferty.</w:t>
      </w:r>
    </w:p>
    <w:p w:rsidR="00F55EA0" w:rsidRPr="00F55EA0" w:rsidRDefault="008E2AB9" w:rsidP="0018782F">
      <w:pPr>
        <w:pStyle w:val="Akapitzlist"/>
        <w:numPr>
          <w:ilvl w:val="0"/>
          <w:numId w:val="11"/>
        </w:numPr>
        <w:spacing w:line="276" w:lineRule="auto"/>
        <w:ind w:left="567" w:hanging="425"/>
        <w:contextualSpacing/>
        <w:jc w:val="both"/>
        <w:rPr>
          <w:rFonts w:ascii="Times New Roman" w:hAnsi="Times New Roman"/>
        </w:rPr>
      </w:pPr>
      <w:r w:rsidRPr="00F55EA0">
        <w:rPr>
          <w:rFonts w:ascii="Times New Roman" w:eastAsia="Times New Roman" w:hAnsi="Times New Roman" w:cs="Times New Roman"/>
          <w:sz w:val="24"/>
          <w:szCs w:val="24"/>
        </w:rPr>
        <w:lastRenderedPageBreak/>
        <w:t>Wykonawca zapewni wykwalifikowaną kadrę trenerów do prowadzenia zajęć z „</w:t>
      </w:r>
      <w:proofErr w:type="spellStart"/>
      <w:r w:rsidRPr="00F55EA0">
        <w:rPr>
          <w:rFonts w:ascii="Times New Roman" w:eastAsia="Times New Roman" w:hAnsi="Times New Roman" w:cs="Times New Roman"/>
          <w:sz w:val="24"/>
          <w:szCs w:val="24"/>
        </w:rPr>
        <w:t>Aqua</w:t>
      </w:r>
      <w:proofErr w:type="spellEnd"/>
      <w:r w:rsidRPr="00F55EA0">
        <w:rPr>
          <w:rFonts w:ascii="Times New Roman" w:eastAsia="Times New Roman" w:hAnsi="Times New Roman" w:cs="Times New Roman"/>
          <w:sz w:val="24"/>
          <w:szCs w:val="24"/>
        </w:rPr>
        <w:t xml:space="preserve"> aerobiku”. </w:t>
      </w:r>
    </w:p>
    <w:p w:rsidR="00B15153" w:rsidRPr="00F55EA0" w:rsidRDefault="008E2AB9" w:rsidP="00B15153">
      <w:pPr>
        <w:pStyle w:val="Akapitzlist"/>
        <w:numPr>
          <w:ilvl w:val="0"/>
          <w:numId w:val="11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F55EA0">
        <w:rPr>
          <w:rFonts w:ascii="Times New Roman" w:hAnsi="Times New Roman" w:cs="Times New Roman"/>
          <w:color w:val="000000"/>
          <w:sz w:val="24"/>
          <w:szCs w:val="24"/>
        </w:rPr>
        <w:t xml:space="preserve">Szczegółowe terminy realizacji usług będą uzgadniane z Wykonawcą, poprzez koordynatorów </w:t>
      </w:r>
      <w:r w:rsidR="00B15153">
        <w:rPr>
          <w:rFonts w:ascii="Times New Roman" w:hAnsi="Times New Roman" w:cs="Times New Roman"/>
          <w:color w:val="000000"/>
          <w:sz w:val="24"/>
          <w:szCs w:val="24"/>
        </w:rPr>
        <w:t xml:space="preserve">indywidualnych planów usług społecznych </w:t>
      </w:r>
      <w:r w:rsidRPr="00F55EA0">
        <w:rPr>
          <w:rFonts w:ascii="Times New Roman" w:hAnsi="Times New Roman" w:cs="Times New Roman"/>
          <w:color w:val="000000"/>
          <w:sz w:val="24"/>
          <w:szCs w:val="24"/>
        </w:rPr>
        <w:t>i przekazywan</w:t>
      </w:r>
      <w:r w:rsidR="00F55EA0" w:rsidRPr="00F55EA0">
        <w:rPr>
          <w:rFonts w:ascii="Times New Roman" w:hAnsi="Times New Roman" w:cs="Times New Roman"/>
          <w:color w:val="000000"/>
          <w:sz w:val="24"/>
          <w:szCs w:val="24"/>
        </w:rPr>
        <w:t>e uczestnikom na Kartach pracy</w:t>
      </w:r>
      <w:r w:rsidR="00B15153">
        <w:rPr>
          <w:rFonts w:ascii="Times New Roman" w:hAnsi="Times New Roman" w:cs="Times New Roman"/>
          <w:color w:val="000000"/>
          <w:sz w:val="24"/>
          <w:szCs w:val="24"/>
        </w:rPr>
        <w:t xml:space="preserve"> oraz</w:t>
      </w:r>
      <w:r w:rsidR="00B15153" w:rsidRPr="00F55EA0">
        <w:rPr>
          <w:rFonts w:ascii="Times New Roman" w:hAnsi="Times New Roman"/>
          <w:sz w:val="24"/>
          <w:szCs w:val="24"/>
        </w:rPr>
        <w:t xml:space="preserve"> załączanych każdorazowo do faktury/rachunku.</w:t>
      </w:r>
    </w:p>
    <w:p w:rsidR="00E07E59" w:rsidRPr="00E07E59" w:rsidRDefault="008E2AB9" w:rsidP="00F146B1">
      <w:pPr>
        <w:pStyle w:val="Akapitzlist"/>
        <w:numPr>
          <w:ilvl w:val="0"/>
          <w:numId w:val="11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F55EA0">
        <w:rPr>
          <w:rFonts w:ascii="Times New Roman" w:hAnsi="Times New Roman" w:cs="Times New Roman"/>
          <w:sz w:val="24"/>
          <w:szCs w:val="24"/>
        </w:rPr>
        <w:t>Realizacja usług wymaga bezwzględnego przestrzegania wytycznych sanitarno-epidemiologicznych zarówno przez uczestników jak i Wykonawców. Wykonawca zobowiązany jest zagwarantować we własnym zak</w:t>
      </w:r>
      <w:r w:rsidR="00E07E59">
        <w:rPr>
          <w:rFonts w:ascii="Times New Roman" w:hAnsi="Times New Roman" w:cs="Times New Roman"/>
          <w:sz w:val="24"/>
          <w:szCs w:val="24"/>
        </w:rPr>
        <w:t>resie środki ochrony osobistej.</w:t>
      </w:r>
    </w:p>
    <w:p w:rsidR="00F55EA0" w:rsidRPr="00F55EA0" w:rsidRDefault="008E2AB9" w:rsidP="00F146B1">
      <w:pPr>
        <w:pStyle w:val="Akapitzlist"/>
        <w:numPr>
          <w:ilvl w:val="0"/>
          <w:numId w:val="11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F55EA0">
        <w:rPr>
          <w:rFonts w:ascii="Times New Roman" w:hAnsi="Times New Roman" w:cs="Times New Roman"/>
          <w:sz w:val="24"/>
          <w:szCs w:val="24"/>
        </w:rPr>
        <w:t>Zamawiający ma prawo przeprowadzania kontroli jakości i zadowolenia z usług.</w:t>
      </w:r>
    </w:p>
    <w:p w:rsidR="00E07E59" w:rsidRPr="00E07E59" w:rsidRDefault="008E2AB9" w:rsidP="00F146B1">
      <w:pPr>
        <w:pStyle w:val="Akapitzlist"/>
        <w:numPr>
          <w:ilvl w:val="0"/>
          <w:numId w:val="11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F55EA0">
        <w:rPr>
          <w:rFonts w:ascii="Times New Roman" w:hAnsi="Times New Roman" w:cs="Times New Roman"/>
          <w:sz w:val="24"/>
          <w:szCs w:val="24"/>
        </w:rPr>
        <w:t>Zamawiający zastrzega sobie prawo kontrolowania realizacji przedmiotu zamówienia na każdym etapie.</w:t>
      </w:r>
      <w:r w:rsidR="00F14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EA0" w:rsidRDefault="00F55EA0" w:rsidP="00F146B1">
      <w:pPr>
        <w:pStyle w:val="Standard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Wykonawca zobowiązany będzie do stałej współpracy i konsultacji z Zamawiającym na każdym etapie realizacji przedmiotowego zamówienia.</w:t>
      </w:r>
    </w:p>
    <w:p w:rsidR="00F55EA0" w:rsidRDefault="00F55EA0" w:rsidP="00F146B1">
      <w:pPr>
        <w:pStyle w:val="Akapitzlist"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Rozliczenia między Zamawiającym i Wykonawcą prowadzone będą w złotych polskich.</w:t>
      </w:r>
    </w:p>
    <w:p w:rsidR="00F55EA0" w:rsidRDefault="00F55EA0" w:rsidP="00F146B1">
      <w:pPr>
        <w:pStyle w:val="Akapitzlist"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nie dopuszcza składania ofert częściowych. </w:t>
      </w:r>
    </w:p>
    <w:p w:rsidR="00F55EA0" w:rsidRDefault="00F55EA0" w:rsidP="00F146B1">
      <w:pPr>
        <w:pStyle w:val="Akapitzlist"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nie dopuszcza składania ofert wariantowych.</w:t>
      </w:r>
    </w:p>
    <w:p w:rsidR="00F55EA0" w:rsidRDefault="00F55EA0" w:rsidP="00F146B1">
      <w:pPr>
        <w:pStyle w:val="Akapitzlist"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nie przewiduje:</w:t>
      </w:r>
    </w:p>
    <w:p w:rsidR="00F55EA0" w:rsidRDefault="00F55EA0" w:rsidP="00F55EA0">
      <w:pPr>
        <w:numPr>
          <w:ilvl w:val="0"/>
          <w:numId w:val="12"/>
        </w:numPr>
        <w:tabs>
          <w:tab w:val="left" w:pos="709"/>
          <w:tab w:val="left" w:pos="113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zawarcia umowy ramowej,</w:t>
      </w:r>
    </w:p>
    <w:p w:rsidR="00F55EA0" w:rsidRDefault="00F55EA0" w:rsidP="00F55EA0">
      <w:pPr>
        <w:numPr>
          <w:ilvl w:val="0"/>
          <w:numId w:val="12"/>
        </w:numPr>
        <w:tabs>
          <w:tab w:val="left" w:pos="709"/>
          <w:tab w:val="left" w:pos="113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aukcji elektronicznej,</w:t>
      </w:r>
    </w:p>
    <w:p w:rsidR="00F55EA0" w:rsidRDefault="00F55EA0" w:rsidP="00F55EA0">
      <w:pPr>
        <w:pStyle w:val="Akapitzlist"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zwrotu kosztów udziału w postępowaniu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55EA0" w:rsidRPr="00F55EA0" w:rsidRDefault="00F55EA0" w:rsidP="00F146B1">
      <w:pPr>
        <w:pStyle w:val="Akapitzlist"/>
        <w:spacing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AB9" w:rsidRPr="00F146B1" w:rsidRDefault="008E2AB9" w:rsidP="00F146B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B1">
        <w:rPr>
          <w:rFonts w:ascii="Times New Roman" w:eastAsia="Times New Roman" w:hAnsi="Times New Roman" w:cs="Times New Roman"/>
          <w:sz w:val="24"/>
          <w:szCs w:val="24"/>
        </w:rPr>
        <w:t>Oznaczenie przedmiotu zamówienia wg Wspólnego Słownika Zamówień (CPV)</w:t>
      </w:r>
    </w:p>
    <w:p w:rsidR="008E2AB9" w:rsidRPr="00CB51AA" w:rsidRDefault="008E2AB9" w:rsidP="008D36D5">
      <w:pPr>
        <w:pStyle w:val="Akapitzlist"/>
        <w:spacing w:line="276" w:lineRule="auto"/>
        <w:ind w:left="1701" w:hanging="127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51AA">
        <w:rPr>
          <w:rFonts w:ascii="Times New Roman" w:eastAsia="Times New Roman" w:hAnsi="Times New Roman" w:cs="Times New Roman"/>
          <w:sz w:val="24"/>
          <w:szCs w:val="24"/>
        </w:rPr>
        <w:t xml:space="preserve">Kod CPV: </w:t>
      </w:r>
      <w:r w:rsidRPr="00CB51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98336000 - 7  </w:t>
      </w:r>
      <w:r w:rsidRPr="00CB51AA">
        <w:rPr>
          <w:rFonts w:ascii="Times New Roman" w:hAnsi="Times New Roman" w:cs="Times New Roman"/>
          <w:sz w:val="24"/>
          <w:szCs w:val="24"/>
        </w:rPr>
        <w:t>–</w:t>
      </w:r>
      <w:r w:rsidRPr="00CB51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Usługi treningowe poprawiające kondycję w zakresie aerobiku</w:t>
      </w:r>
    </w:p>
    <w:p w:rsidR="008E2AB9" w:rsidRPr="00CB51AA" w:rsidRDefault="008E2AB9" w:rsidP="008E2AB9">
      <w:pPr>
        <w:pStyle w:val="Tytu"/>
        <w:spacing w:line="276" w:lineRule="auto"/>
        <w:ind w:left="2410" w:hanging="992"/>
        <w:jc w:val="both"/>
        <w:rPr>
          <w:rFonts w:eastAsia="Times New Roman"/>
          <w:b w:val="0"/>
          <w:bCs w:val="0"/>
          <w:color w:val="000000" w:themeColor="text1"/>
          <w:sz w:val="24"/>
          <w:szCs w:val="24"/>
          <w:lang w:eastAsia="pl-PL"/>
        </w:rPr>
      </w:pPr>
      <w:r w:rsidRPr="00CB51AA">
        <w:rPr>
          <w:rFonts w:eastAsia="Times New Roman"/>
          <w:b w:val="0"/>
          <w:bCs w:val="0"/>
          <w:color w:val="000000" w:themeColor="text1"/>
          <w:sz w:val="24"/>
          <w:szCs w:val="24"/>
          <w:lang w:eastAsia="pl-PL"/>
        </w:rPr>
        <w:t>92000000 -</w:t>
      </w:r>
      <w:r w:rsidRPr="00CB51AA">
        <w:rPr>
          <w:b w:val="0"/>
          <w:bCs w:val="0"/>
          <w:sz w:val="24"/>
          <w:szCs w:val="24"/>
        </w:rPr>
        <w:t xml:space="preserve"> </w:t>
      </w:r>
      <w:r w:rsidRPr="00CB51AA">
        <w:rPr>
          <w:rFonts w:eastAsia="Times New Roman"/>
          <w:b w:val="0"/>
          <w:bCs w:val="0"/>
          <w:color w:val="000000" w:themeColor="text1"/>
          <w:sz w:val="24"/>
          <w:szCs w:val="24"/>
          <w:lang w:eastAsia="pl-PL"/>
        </w:rPr>
        <w:t xml:space="preserve">1 </w:t>
      </w:r>
      <w:r w:rsidRPr="00CB51AA">
        <w:rPr>
          <w:b w:val="0"/>
          <w:bCs w:val="0"/>
          <w:sz w:val="24"/>
          <w:szCs w:val="24"/>
        </w:rPr>
        <w:t xml:space="preserve">–  </w:t>
      </w:r>
      <w:r w:rsidRPr="00CB51AA">
        <w:rPr>
          <w:rFonts w:eastAsia="Times New Roman"/>
          <w:b w:val="0"/>
          <w:bCs w:val="0"/>
          <w:color w:val="000000" w:themeColor="text1"/>
          <w:sz w:val="24"/>
          <w:szCs w:val="24"/>
          <w:lang w:eastAsia="pl-PL"/>
        </w:rPr>
        <w:t>Usługi rekreacyjne, kulturalne i sportowe</w:t>
      </w:r>
    </w:p>
    <w:p w:rsidR="00F87BB1" w:rsidRPr="00CB51AA" w:rsidRDefault="00F87BB1" w:rsidP="00F87BB1">
      <w:pPr>
        <w:pStyle w:val="Akapitzlist"/>
        <w:suppressAutoHyphens w:val="0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87BB1" w:rsidRPr="00CB51AA" w:rsidRDefault="00F87BB1" w:rsidP="00F87BB1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1AA">
        <w:rPr>
          <w:rFonts w:ascii="Times New Roman" w:eastAsia="Calibri" w:hAnsi="Times New Roman" w:cs="Times New Roman"/>
          <w:b/>
          <w:bCs/>
          <w:sz w:val="24"/>
          <w:szCs w:val="24"/>
        </w:rPr>
        <w:t>Termin realizacji zamówienia</w:t>
      </w:r>
    </w:p>
    <w:p w:rsidR="00F87BB1" w:rsidRPr="00CB51AA" w:rsidRDefault="00F87BB1" w:rsidP="00F87BB1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1AA">
        <w:rPr>
          <w:rFonts w:ascii="Times New Roman" w:eastAsia="Calibri" w:hAnsi="Times New Roman" w:cs="Times New Roman"/>
          <w:bCs/>
          <w:sz w:val="24"/>
          <w:szCs w:val="24"/>
        </w:rPr>
        <w:t xml:space="preserve">Zamówienie będzie realizowane w okresie: od dnia zawarcia umowy </w:t>
      </w:r>
      <w:r w:rsidRPr="002E22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</w:t>
      </w:r>
      <w:r w:rsidR="000E1A57" w:rsidRPr="002E2247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2E2247">
        <w:rPr>
          <w:rFonts w:ascii="Times New Roman" w:eastAsia="Calibri" w:hAnsi="Times New Roman" w:cs="Times New Roman"/>
          <w:b/>
          <w:bCs/>
          <w:sz w:val="24"/>
          <w:szCs w:val="24"/>
        </w:rPr>
        <w:t>.12.2023 r.</w:t>
      </w:r>
      <w:r w:rsidRPr="00CB51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F87BB1" w:rsidRPr="00CB51AA" w:rsidRDefault="00F87BB1" w:rsidP="00F87BB1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7BB1" w:rsidRPr="00CB51AA" w:rsidRDefault="00F87BB1" w:rsidP="00F87BB1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1AA">
        <w:rPr>
          <w:rFonts w:ascii="Times New Roman" w:eastAsia="Calibri" w:hAnsi="Times New Roman" w:cs="Times New Roman"/>
          <w:b/>
          <w:bCs/>
          <w:sz w:val="24"/>
          <w:szCs w:val="24"/>
        </w:rPr>
        <w:t>Warunki udziału w postępowaniu</w:t>
      </w:r>
    </w:p>
    <w:p w:rsidR="00F87BB1" w:rsidRPr="00CB51AA" w:rsidRDefault="00F87BB1" w:rsidP="008D36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1AA">
        <w:rPr>
          <w:rFonts w:ascii="Times New Roman" w:eastAsia="Calibri" w:hAnsi="Times New Roman" w:cs="Times New Roman"/>
          <w:bCs/>
          <w:sz w:val="24"/>
          <w:szCs w:val="24"/>
        </w:rPr>
        <w:t xml:space="preserve">O udzielenie </w:t>
      </w:r>
      <w:r w:rsidR="008D36D5" w:rsidRPr="00CB51AA">
        <w:rPr>
          <w:rFonts w:ascii="Times New Roman" w:eastAsia="Calibri" w:hAnsi="Times New Roman" w:cs="Times New Roman"/>
          <w:bCs/>
          <w:sz w:val="24"/>
          <w:szCs w:val="24"/>
        </w:rPr>
        <w:t>zamówienia mogą ubiegać się W</w:t>
      </w:r>
      <w:r w:rsidRPr="00CB51AA">
        <w:rPr>
          <w:rFonts w:ascii="Times New Roman" w:eastAsia="Calibri" w:hAnsi="Times New Roman" w:cs="Times New Roman"/>
          <w:bCs/>
          <w:sz w:val="24"/>
          <w:szCs w:val="24"/>
        </w:rPr>
        <w:t>ykonawcy, którzy</w:t>
      </w:r>
      <w:r w:rsidR="00035B00" w:rsidRPr="00CB51AA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87BB1" w:rsidRPr="00CB51AA" w:rsidRDefault="00F87BB1" w:rsidP="00F87BB1">
      <w:pPr>
        <w:pStyle w:val="Akapitzlist"/>
        <w:numPr>
          <w:ilvl w:val="1"/>
          <w:numId w:val="2"/>
        </w:numPr>
        <w:spacing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1AA">
        <w:rPr>
          <w:rFonts w:ascii="Times New Roman" w:eastAsia="Calibri" w:hAnsi="Times New Roman" w:cs="Times New Roman"/>
          <w:bCs/>
          <w:sz w:val="24"/>
          <w:szCs w:val="24"/>
        </w:rPr>
        <w:t xml:space="preserve">nie podlegają wykluczeniu z postępowania na podstawie </w:t>
      </w:r>
      <w:r w:rsidRPr="00CB51AA">
        <w:rPr>
          <w:rStyle w:val="markedcontent"/>
          <w:rFonts w:ascii="Times New Roman" w:eastAsia="Calibri" w:hAnsi="Times New Roman" w:cs="Times New Roman"/>
          <w:sz w:val="24"/>
          <w:szCs w:val="24"/>
        </w:rPr>
        <w:t>art. 7 ust. 1 ustawy z dnia 13 kwietnia 2022 r. o szczególnych rozwiązaniach w zakresie przeciwdziałania wspieraniu agresji a Ukrainę oraz służących ochronie bezpieczeństwa  narodowego (Dz. U. 2022 poz. 835).</w:t>
      </w:r>
    </w:p>
    <w:p w:rsidR="00F87BB1" w:rsidRPr="00CB51AA" w:rsidRDefault="00F87BB1" w:rsidP="00FB17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1AA">
        <w:rPr>
          <w:rStyle w:val="markedcontent"/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Na potwierdzenie Wykonawca złoży oświadczenie według załącznika nr </w:t>
      </w:r>
      <w:r w:rsidR="00035B00" w:rsidRPr="00CB51AA">
        <w:rPr>
          <w:rStyle w:val="markedcontent"/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2</w:t>
      </w:r>
    </w:p>
    <w:p w:rsidR="00F87BB1" w:rsidRPr="00CB51AA" w:rsidRDefault="00F87BB1" w:rsidP="00F87BB1">
      <w:pPr>
        <w:pStyle w:val="Akapitzlist"/>
        <w:numPr>
          <w:ilvl w:val="1"/>
          <w:numId w:val="2"/>
        </w:numPr>
        <w:spacing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1AA">
        <w:rPr>
          <w:rFonts w:ascii="Times New Roman" w:eastAsia="Calibri" w:hAnsi="Times New Roman" w:cs="Times New Roman"/>
          <w:bCs/>
          <w:sz w:val="24"/>
          <w:szCs w:val="24"/>
        </w:rPr>
        <w:t xml:space="preserve"> spełniają niżej wymienione warunki  udziału w postępowania:</w:t>
      </w:r>
    </w:p>
    <w:p w:rsidR="00035B00" w:rsidRPr="00CB51AA" w:rsidRDefault="00FB1765" w:rsidP="00FB1765">
      <w:pPr>
        <w:shd w:val="clear" w:color="auto" w:fill="FFFFFF"/>
        <w:spacing w:after="0"/>
        <w:ind w:left="851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B5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8D36D5" w:rsidRPr="00CB5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osiadanie niezbędnej wiedzy</w:t>
      </w:r>
      <w:r w:rsidRPr="00CB5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kwalifikacji</w:t>
      </w:r>
      <w:r w:rsidR="008D36D5" w:rsidRPr="00CB5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doświadczenia oraz dysponowani</w:t>
      </w:r>
      <w:r w:rsidRPr="00CB5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8D36D5" w:rsidRPr="00CB5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potencjałem technicznym oraz osobami zapewniającymi terminowość realizacji </w:t>
      </w:r>
      <w:r w:rsidR="008D36D5" w:rsidRPr="00CB5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zamówienia</w:t>
      </w:r>
      <w:r w:rsidRPr="00CB5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aktualne orzeczenie lekarskie o zdolności do udzielania usług w zakresie  przedmiotu zamówienia</w:t>
      </w:r>
      <w:r w:rsidR="008D36D5" w:rsidRPr="00CB5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8D36D5" w:rsidRPr="00CB51AA" w:rsidRDefault="008D36D5" w:rsidP="0079165C">
      <w:pPr>
        <w:shd w:val="clear" w:color="auto" w:fill="FFFFFF"/>
        <w:spacing w:after="0"/>
        <w:ind w:left="851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B5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powyższym zakresie </w:t>
      </w:r>
      <w:r w:rsidR="00035B00" w:rsidRPr="00CB5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uzna niniejszy warunek za spełniony, jeżeli Wykonawca wykaże, iż dysponuje c</w:t>
      </w:r>
      <w:r w:rsidRPr="00CB5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najmniej 1 osobą</w:t>
      </w:r>
      <w:r w:rsidR="00035B00" w:rsidRPr="00CB5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która będzie wykonywać przedmiot zamówienia</w:t>
      </w:r>
      <w:r w:rsidRPr="00CB5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następujących kwalifikacjach zawodowych:</w:t>
      </w:r>
    </w:p>
    <w:p w:rsidR="007C731B" w:rsidRPr="007C731B" w:rsidRDefault="008E3762" w:rsidP="0079165C">
      <w:pPr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00" w:beforeAutospacing="1"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E3762">
        <w:rPr>
          <w:rFonts w:ascii="Times New Roman" w:hAnsi="Times New Roman" w:cs="Times New Roman"/>
          <w:color w:val="000000"/>
          <w:sz w:val="24"/>
          <w:szCs w:val="24"/>
        </w:rPr>
        <w:t>wykształcenie wyższe kierunkowe związane ze sportem</w:t>
      </w:r>
      <w:r w:rsidR="007C731B">
        <w:rPr>
          <w:rFonts w:ascii="Times New Roman" w:hAnsi="Times New Roman" w:cs="Times New Roman"/>
          <w:color w:val="000000"/>
          <w:sz w:val="24"/>
          <w:szCs w:val="24"/>
        </w:rPr>
        <w:t xml:space="preserve">,                                                                                                                                                </w:t>
      </w:r>
    </w:p>
    <w:p w:rsidR="007C731B" w:rsidRPr="007C731B" w:rsidRDefault="007C731B" w:rsidP="0079165C">
      <w:pPr>
        <w:tabs>
          <w:tab w:val="num" w:pos="1134"/>
        </w:tabs>
        <w:suppressAutoHyphens w:val="0"/>
        <w:spacing w:before="100" w:beforeAutospacing="1"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</w:t>
      </w:r>
    </w:p>
    <w:p w:rsidR="008D36D5" w:rsidRPr="008E3762" w:rsidRDefault="00490EF0" w:rsidP="0079165C">
      <w:pPr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00" w:beforeAutospacing="1"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kurs instruktora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2E2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qua</w:t>
      </w:r>
      <w:proofErr w:type="spellEnd"/>
      <w:r w:rsidR="002E2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446CB" w:rsidRPr="008E3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aerobiku</w:t>
      </w:r>
      <w:r w:rsidR="00BF0264" w:rsidRPr="008E3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="00481765" w:rsidRPr="008E3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uprawni</w:t>
      </w:r>
      <w:r w:rsidR="008D36D5" w:rsidRPr="008E3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481765" w:rsidRPr="008E3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jąc</w:t>
      </w:r>
      <w:r w:rsidR="00BF0264" w:rsidRPr="008E3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="008D36D5" w:rsidRPr="008E3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prowadzenia zajęć, </w:t>
      </w:r>
    </w:p>
    <w:p w:rsidR="007C731B" w:rsidRPr="007C731B" w:rsidRDefault="008E3762" w:rsidP="0079165C">
      <w:pPr>
        <w:tabs>
          <w:tab w:val="num" w:pos="1134"/>
        </w:tabs>
        <w:suppressAutoHyphens w:val="0"/>
        <w:spacing w:before="100" w:beforeAutospacing="1"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7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</w:t>
      </w:r>
    </w:p>
    <w:p w:rsidR="008D36D5" w:rsidRPr="00CB51AA" w:rsidRDefault="008E3762" w:rsidP="0079165C">
      <w:pPr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00" w:beforeAutospacing="1"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8D36D5" w:rsidRPr="008E376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co najmniej </w:t>
      </w:r>
      <w:r w:rsidRPr="008E376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3</w:t>
      </w:r>
      <w:r w:rsidR="00BF0264" w:rsidRPr="008E376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8D36D5" w:rsidRPr="008E3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miesięczn</w:t>
      </w:r>
      <w:r w:rsidRPr="008E3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8D36D5" w:rsidRPr="008E3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E3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doświadczenie zawodowe</w:t>
      </w:r>
      <w:r w:rsidR="008D36D5" w:rsidRPr="00CB5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prowadzeniu</w:t>
      </w:r>
      <w:r w:rsidR="008D36D5" w:rsidRPr="00CB5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zajęć sportowych lub</w:t>
      </w:r>
      <w:r w:rsidR="007C7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zajęć</w:t>
      </w:r>
      <w:r w:rsidR="008D36D5" w:rsidRPr="00CB5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fitness,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</w:t>
      </w:r>
      <w:r w:rsidRPr="00CB5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C7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zajęć z </w:t>
      </w:r>
      <w:proofErr w:type="spellStart"/>
      <w:r w:rsidR="00490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qua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aerobiku,</w:t>
      </w:r>
    </w:p>
    <w:p w:rsidR="008D36D5" w:rsidRPr="00CB51AA" w:rsidRDefault="00035B00" w:rsidP="0079165C">
      <w:pPr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00" w:beforeAutospacing="1" w:after="0"/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B51AA">
        <w:rPr>
          <w:rFonts w:ascii="Times New Roman" w:hAnsi="Times New Roman" w:cs="Times New Roman"/>
          <w:color w:val="000000" w:themeColor="text1"/>
          <w:sz w:val="24"/>
          <w:szCs w:val="24"/>
        </w:rPr>
        <w:t>stan zdrowia pozw</w:t>
      </w:r>
      <w:r w:rsidR="00490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alający na wykonywanie zajęć z </w:t>
      </w:r>
      <w:proofErr w:type="spellStart"/>
      <w:r w:rsidR="00490EF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B51AA">
        <w:rPr>
          <w:rFonts w:ascii="Times New Roman" w:hAnsi="Times New Roman" w:cs="Times New Roman"/>
          <w:color w:val="000000" w:themeColor="text1"/>
          <w:sz w:val="24"/>
          <w:szCs w:val="24"/>
        </w:rPr>
        <w:t>qua</w:t>
      </w:r>
      <w:proofErr w:type="spellEnd"/>
      <w:r w:rsidRPr="00CB5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aerobiku</w:t>
      </w:r>
      <w:r w:rsidR="008D36D5" w:rsidRPr="00CB51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1974" w:rsidRPr="00CB51AA" w:rsidRDefault="00501974" w:rsidP="0079165C">
      <w:pPr>
        <w:pStyle w:val="Akapitzlist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1AA">
        <w:rPr>
          <w:rStyle w:val="markedcontent"/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Na potwierdzenie Wykonawca złoży oświadczenie według załącznika nr 1</w:t>
      </w:r>
    </w:p>
    <w:p w:rsidR="008D36D5" w:rsidRPr="00CB51AA" w:rsidRDefault="008D36D5" w:rsidP="008D36D5">
      <w:pPr>
        <w:pStyle w:val="NormalnyWeb"/>
        <w:spacing w:before="0" w:beforeAutospacing="0" w:after="0" w:line="276" w:lineRule="auto"/>
        <w:jc w:val="both"/>
        <w:rPr>
          <w:color w:val="000000" w:themeColor="text1"/>
        </w:rPr>
      </w:pPr>
    </w:p>
    <w:p w:rsidR="008D36D5" w:rsidRPr="00CB51AA" w:rsidRDefault="008D36D5" w:rsidP="008D36D5">
      <w:pPr>
        <w:shd w:val="clear" w:color="auto" w:fill="FFFFFF"/>
        <w:tabs>
          <w:tab w:val="left" w:pos="-297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oceni spełnienie warunków udziału w postępowaniu wg zasady </w:t>
      </w:r>
      <w:r w:rsidRPr="00CB51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spełnia/nie spełnia.</w:t>
      </w:r>
      <w:r w:rsidRPr="00CB5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87BB1" w:rsidRPr="00CB51AA" w:rsidRDefault="00F87BB1" w:rsidP="00F87BB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7BB1" w:rsidRPr="00CB51AA" w:rsidRDefault="00F87BB1" w:rsidP="00F87BB1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1AA">
        <w:rPr>
          <w:rFonts w:ascii="Times New Roman" w:eastAsia="Calibri" w:hAnsi="Times New Roman" w:cs="Times New Roman"/>
          <w:b/>
          <w:bCs/>
          <w:sz w:val="24"/>
          <w:szCs w:val="24"/>
        </w:rPr>
        <w:t>Kryterium oceny i wyboru oferty</w:t>
      </w:r>
    </w:p>
    <w:p w:rsidR="00CB51AA" w:rsidRPr="00CB51AA" w:rsidRDefault="00F87BB1" w:rsidP="00F87BB1">
      <w:pPr>
        <w:pStyle w:val="Default"/>
        <w:spacing w:after="171" w:line="276" w:lineRule="auto"/>
        <w:jc w:val="both"/>
        <w:rPr>
          <w:color w:val="auto"/>
        </w:rPr>
      </w:pPr>
      <w:r w:rsidRPr="00CB51AA">
        <w:rPr>
          <w:color w:val="auto"/>
        </w:rPr>
        <w:t xml:space="preserve">Kryteriami, którymi Zamawiający będzie się kierował przy wyborze oferty jest </w:t>
      </w:r>
      <w:r w:rsidRPr="00CB51AA">
        <w:rPr>
          <w:b/>
          <w:bCs/>
          <w:color w:val="auto"/>
        </w:rPr>
        <w:t>cena (C)</w:t>
      </w:r>
      <w:r w:rsidRPr="00CB51AA">
        <w:rPr>
          <w:color w:val="auto"/>
        </w:rPr>
        <w:t xml:space="preserve"> </w:t>
      </w:r>
    </w:p>
    <w:p w:rsidR="00F87BB1" w:rsidRPr="00CB51AA" w:rsidRDefault="00F87BB1" w:rsidP="00554F36">
      <w:pPr>
        <w:pStyle w:val="Default"/>
        <w:spacing w:after="171" w:line="276" w:lineRule="auto"/>
        <w:jc w:val="both"/>
      </w:pPr>
      <w:r w:rsidRPr="00CB51AA">
        <w:rPr>
          <w:color w:val="auto"/>
        </w:rPr>
        <w:t xml:space="preserve">Znaczenie kryterium: </w:t>
      </w:r>
      <w:r w:rsidR="00CB51AA" w:rsidRPr="00CB51AA">
        <w:rPr>
          <w:b/>
          <w:bCs/>
          <w:color w:val="auto"/>
        </w:rPr>
        <w:t>Cena oferty (C) - 100</w:t>
      </w:r>
      <w:r w:rsidRPr="00CB51AA">
        <w:rPr>
          <w:b/>
          <w:bCs/>
          <w:color w:val="auto"/>
        </w:rPr>
        <w:t xml:space="preserve">% </w:t>
      </w:r>
    </w:p>
    <w:p w:rsidR="00F87BB1" w:rsidRPr="00CB51AA" w:rsidRDefault="00F87BB1" w:rsidP="00554F36">
      <w:pPr>
        <w:pStyle w:val="Default"/>
        <w:spacing w:after="171" w:line="276" w:lineRule="auto"/>
        <w:ind w:left="1495" w:hanging="1495"/>
        <w:jc w:val="both"/>
      </w:pPr>
      <w:r w:rsidRPr="00CB51AA">
        <w:rPr>
          <w:color w:val="auto"/>
        </w:rPr>
        <w:t xml:space="preserve">Zasady przyznawania punktów: </w:t>
      </w:r>
      <w:r w:rsidR="00CB51AA" w:rsidRPr="00CB51AA">
        <w:rPr>
          <w:b/>
          <w:bCs/>
          <w:color w:val="auto"/>
        </w:rPr>
        <w:t xml:space="preserve"> Cena – 100</w:t>
      </w:r>
      <w:r w:rsidRPr="00CB51AA">
        <w:rPr>
          <w:b/>
          <w:bCs/>
          <w:color w:val="auto"/>
        </w:rPr>
        <w:t xml:space="preserve"> %</w:t>
      </w:r>
    </w:p>
    <w:p w:rsidR="00F87BB1" w:rsidRDefault="00F87BB1" w:rsidP="00F87BB1">
      <w:pPr>
        <w:pStyle w:val="Default"/>
        <w:spacing w:line="276" w:lineRule="auto"/>
        <w:jc w:val="both"/>
        <w:rPr>
          <w:color w:val="auto"/>
        </w:rPr>
      </w:pPr>
      <w:r w:rsidRPr="00CB51AA">
        <w:rPr>
          <w:color w:val="auto"/>
        </w:rPr>
        <w:t xml:space="preserve">Ilość punktów dla każdej ocenianej oferty zostanie wyliczona wg poniższego wzoru, gdzie zaokrąglenia dokonane zostaną z dokładnością do dwóch miejsc po przecinku: </w:t>
      </w:r>
    </w:p>
    <w:p w:rsidR="00324E0C" w:rsidRDefault="00324E0C" w:rsidP="00F87BB1">
      <w:pPr>
        <w:pStyle w:val="Default"/>
        <w:spacing w:line="276" w:lineRule="auto"/>
        <w:jc w:val="both"/>
        <w:rPr>
          <w:color w:val="auto"/>
        </w:rPr>
      </w:pPr>
    </w:p>
    <w:p w:rsidR="00554F36" w:rsidRPr="00CB51AA" w:rsidRDefault="00554F36" w:rsidP="00F87BB1">
      <w:pPr>
        <w:pStyle w:val="Default"/>
        <w:spacing w:line="276" w:lineRule="auto"/>
        <w:jc w:val="both"/>
      </w:pPr>
    </w:p>
    <w:p w:rsidR="00F87BB1" w:rsidRPr="00CB51AA" w:rsidRDefault="00F87BB1" w:rsidP="00F87BB1">
      <w:pPr>
        <w:pStyle w:val="Default"/>
        <w:spacing w:line="276" w:lineRule="auto"/>
        <w:ind w:left="1495"/>
      </w:pPr>
      <w:r w:rsidRPr="00CB51AA">
        <w:rPr>
          <w:b/>
          <w:bCs/>
          <w:color w:val="auto"/>
        </w:rPr>
        <w:t xml:space="preserve">          C min </w:t>
      </w:r>
    </w:p>
    <w:p w:rsidR="00F87BB1" w:rsidRPr="00CB51AA" w:rsidRDefault="00CB51AA" w:rsidP="00F87BB1">
      <w:pPr>
        <w:pStyle w:val="Default"/>
        <w:spacing w:line="276" w:lineRule="auto"/>
        <w:ind w:left="1495"/>
      </w:pPr>
      <w:r w:rsidRPr="00CB51AA">
        <w:rPr>
          <w:b/>
          <w:bCs/>
          <w:color w:val="auto"/>
        </w:rPr>
        <w:t>C = ----------- x 100</w:t>
      </w:r>
      <w:r w:rsidR="00F87BB1" w:rsidRPr="00CB51AA">
        <w:rPr>
          <w:b/>
          <w:bCs/>
          <w:color w:val="auto"/>
        </w:rPr>
        <w:t xml:space="preserve"> </w:t>
      </w:r>
      <w:proofErr w:type="spellStart"/>
      <w:r w:rsidR="00F87BB1" w:rsidRPr="00CB51AA">
        <w:rPr>
          <w:b/>
          <w:bCs/>
          <w:color w:val="auto"/>
        </w:rPr>
        <w:t>pkt</w:t>
      </w:r>
      <w:proofErr w:type="spellEnd"/>
      <w:r w:rsidR="00F87BB1" w:rsidRPr="00CB51AA">
        <w:rPr>
          <w:b/>
          <w:bCs/>
          <w:color w:val="auto"/>
        </w:rPr>
        <w:t xml:space="preserve"> gdzie 1 </w:t>
      </w:r>
      <w:proofErr w:type="spellStart"/>
      <w:r w:rsidR="00F87BB1" w:rsidRPr="00CB51AA">
        <w:rPr>
          <w:b/>
          <w:bCs/>
          <w:color w:val="auto"/>
        </w:rPr>
        <w:t>pkt</w:t>
      </w:r>
      <w:proofErr w:type="spellEnd"/>
      <w:r w:rsidR="00F87BB1" w:rsidRPr="00CB51AA">
        <w:rPr>
          <w:b/>
          <w:bCs/>
          <w:color w:val="auto"/>
        </w:rPr>
        <w:t xml:space="preserve"> = 1% </w:t>
      </w:r>
    </w:p>
    <w:p w:rsidR="00F87BB1" w:rsidRPr="00CB51AA" w:rsidRDefault="00F87BB1" w:rsidP="00F87BB1">
      <w:pPr>
        <w:pStyle w:val="Default"/>
        <w:spacing w:line="276" w:lineRule="auto"/>
        <w:ind w:left="1495"/>
      </w:pPr>
      <w:r w:rsidRPr="00CB51AA">
        <w:rPr>
          <w:b/>
          <w:bCs/>
          <w:color w:val="auto"/>
        </w:rPr>
        <w:t xml:space="preserve">         C </w:t>
      </w:r>
      <w:proofErr w:type="spellStart"/>
      <w:r w:rsidRPr="00CB51AA">
        <w:rPr>
          <w:b/>
          <w:bCs/>
          <w:color w:val="auto"/>
        </w:rPr>
        <w:t>bad</w:t>
      </w:r>
      <w:proofErr w:type="spellEnd"/>
      <w:r w:rsidRPr="00CB51AA">
        <w:rPr>
          <w:b/>
          <w:bCs/>
          <w:color w:val="auto"/>
        </w:rPr>
        <w:t xml:space="preserve"> </w:t>
      </w:r>
    </w:p>
    <w:p w:rsidR="00F87BB1" w:rsidRPr="00CB51AA" w:rsidRDefault="00F87BB1" w:rsidP="00F87BB1">
      <w:pPr>
        <w:pStyle w:val="Default"/>
        <w:spacing w:line="276" w:lineRule="auto"/>
        <w:ind w:left="1495"/>
      </w:pPr>
      <w:r w:rsidRPr="00CB51AA">
        <w:rPr>
          <w:color w:val="auto"/>
        </w:rPr>
        <w:t xml:space="preserve">gdzie: </w:t>
      </w:r>
    </w:p>
    <w:p w:rsidR="00F87BB1" w:rsidRPr="00CB51AA" w:rsidRDefault="00F87BB1" w:rsidP="00F87BB1">
      <w:pPr>
        <w:pStyle w:val="Default"/>
        <w:spacing w:line="276" w:lineRule="auto"/>
        <w:ind w:left="1495"/>
      </w:pPr>
      <w:r w:rsidRPr="00CB51AA">
        <w:rPr>
          <w:b/>
          <w:bCs/>
          <w:color w:val="auto"/>
        </w:rPr>
        <w:t xml:space="preserve">C </w:t>
      </w:r>
      <w:r w:rsidRPr="00CB51AA">
        <w:rPr>
          <w:color w:val="auto"/>
        </w:rPr>
        <w:t xml:space="preserve">- ilość punktów badanej oferty w kryterium cena, </w:t>
      </w:r>
    </w:p>
    <w:p w:rsidR="00F87BB1" w:rsidRPr="00CB51AA" w:rsidRDefault="00F87BB1" w:rsidP="00F87BB1">
      <w:pPr>
        <w:pStyle w:val="Default"/>
        <w:spacing w:line="276" w:lineRule="auto"/>
        <w:ind w:left="1495"/>
      </w:pPr>
      <w:r w:rsidRPr="00CB51AA">
        <w:rPr>
          <w:b/>
          <w:bCs/>
          <w:color w:val="auto"/>
        </w:rPr>
        <w:t xml:space="preserve">C min - </w:t>
      </w:r>
      <w:r w:rsidRPr="00CB51AA">
        <w:rPr>
          <w:color w:val="auto"/>
        </w:rPr>
        <w:t>cena oferty (brutto) najniższa spośród wszystkich badanych ofert,</w:t>
      </w:r>
    </w:p>
    <w:p w:rsidR="00F87BB1" w:rsidRPr="00CB51AA" w:rsidRDefault="00F87BB1" w:rsidP="00F87BB1">
      <w:pPr>
        <w:pStyle w:val="Akapitzlist"/>
        <w:spacing w:before="120" w:line="276" w:lineRule="auto"/>
        <w:ind w:left="1495"/>
        <w:jc w:val="both"/>
        <w:rPr>
          <w:rFonts w:ascii="Times New Roman" w:hAnsi="Times New Roman" w:cs="Times New Roman"/>
          <w:sz w:val="24"/>
          <w:szCs w:val="24"/>
        </w:rPr>
      </w:pPr>
      <w:r w:rsidRPr="00CB51AA"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proofErr w:type="spellStart"/>
      <w:r w:rsidRPr="00CB51AA">
        <w:rPr>
          <w:rFonts w:ascii="Times New Roman" w:hAnsi="Times New Roman" w:cs="Times New Roman"/>
          <w:b/>
          <w:bCs/>
          <w:sz w:val="24"/>
          <w:szCs w:val="24"/>
        </w:rPr>
        <w:t>bad</w:t>
      </w:r>
      <w:proofErr w:type="spellEnd"/>
      <w:r w:rsidRPr="00CB51A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B51AA">
        <w:rPr>
          <w:rFonts w:ascii="Times New Roman" w:hAnsi="Times New Roman" w:cs="Times New Roman"/>
          <w:sz w:val="24"/>
          <w:szCs w:val="24"/>
        </w:rPr>
        <w:t>cena (brutto) badanej oferty.</w:t>
      </w:r>
    </w:p>
    <w:p w:rsidR="00F87BB1" w:rsidRDefault="00F87BB1" w:rsidP="00F87BB1">
      <w:pPr>
        <w:pStyle w:val="Default"/>
        <w:spacing w:line="276" w:lineRule="auto"/>
        <w:jc w:val="both"/>
      </w:pPr>
    </w:p>
    <w:p w:rsidR="00324E0C" w:rsidRDefault="00324E0C" w:rsidP="00F87BB1">
      <w:pPr>
        <w:pStyle w:val="Default"/>
        <w:spacing w:line="276" w:lineRule="auto"/>
        <w:jc w:val="both"/>
      </w:pPr>
    </w:p>
    <w:p w:rsidR="00324E0C" w:rsidRPr="00CB51AA" w:rsidRDefault="00324E0C" w:rsidP="00F87BB1">
      <w:pPr>
        <w:pStyle w:val="Default"/>
        <w:spacing w:line="276" w:lineRule="auto"/>
        <w:jc w:val="both"/>
      </w:pPr>
    </w:p>
    <w:p w:rsidR="00324E0C" w:rsidRDefault="00CB51AA" w:rsidP="00324E0C">
      <w:pPr>
        <w:pStyle w:val="Akapitzlist"/>
        <w:spacing w:before="120" w:line="276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Informacje dodatkowe</w:t>
      </w:r>
      <w:r w:rsidR="00324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7BB1" w:rsidRPr="00CB51AA" w:rsidRDefault="00F87BB1" w:rsidP="00324E0C">
      <w:pPr>
        <w:pStyle w:val="Akapitzlist"/>
        <w:spacing w:before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B51AA">
        <w:rPr>
          <w:rFonts w:ascii="Times New Roman" w:eastAsia="Calibri" w:hAnsi="Times New Roman" w:cs="Times New Roman"/>
          <w:sz w:val="24"/>
          <w:szCs w:val="24"/>
        </w:rPr>
        <w:t>Zamawiający udzieli zamówienia Wykonawcy, którego oferta odpowiada wszystkim wymaganiom przedstawionym w niniejszym zapytaniu i została oceniona jako najkorzystniejsza.</w:t>
      </w:r>
    </w:p>
    <w:p w:rsidR="00F87BB1" w:rsidRPr="00CB51AA" w:rsidRDefault="00F87BB1" w:rsidP="00F87BB1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1AA">
        <w:rPr>
          <w:rFonts w:ascii="Times New Roman" w:eastAsia="Calibri" w:hAnsi="Times New Roman" w:cs="Times New Roman"/>
          <w:sz w:val="24"/>
          <w:szCs w:val="24"/>
        </w:rPr>
        <w:t xml:space="preserve">Cena musi uwzględniać wszelkie koszty jakie Wykonawca poniesie z tytułu realizacji przedmiotowego zamówienia. Wykonawca przedstawi cenę za wykonanie zamówienia na formularzu ofertowym na platformie zakupowej </w:t>
      </w:r>
      <w:proofErr w:type="spellStart"/>
      <w:r w:rsidRPr="00CB51AA">
        <w:rPr>
          <w:rFonts w:ascii="Times New Roman" w:eastAsia="Calibri" w:hAnsi="Times New Roman" w:cs="Times New Roman"/>
          <w:sz w:val="24"/>
          <w:szCs w:val="24"/>
        </w:rPr>
        <w:t>OpenNexus</w:t>
      </w:r>
      <w:proofErr w:type="spellEnd"/>
      <w:r w:rsidRPr="00CB51AA">
        <w:rPr>
          <w:rFonts w:ascii="Times New Roman" w:eastAsia="Calibri" w:hAnsi="Times New Roman" w:cs="Times New Roman"/>
          <w:sz w:val="24"/>
          <w:szCs w:val="24"/>
        </w:rPr>
        <w:t xml:space="preserve"> oraz na załącznik</w:t>
      </w:r>
      <w:r w:rsidR="00CB51AA" w:rsidRPr="00CB51AA">
        <w:rPr>
          <w:rFonts w:ascii="Times New Roman" w:eastAsia="Calibri" w:hAnsi="Times New Roman" w:cs="Times New Roman"/>
          <w:sz w:val="24"/>
          <w:szCs w:val="24"/>
        </w:rPr>
        <w:t>ach</w:t>
      </w:r>
      <w:r w:rsidRPr="00CB51AA">
        <w:rPr>
          <w:rFonts w:ascii="Times New Roman" w:eastAsia="Calibri" w:hAnsi="Times New Roman" w:cs="Times New Roman"/>
          <w:sz w:val="24"/>
          <w:szCs w:val="24"/>
        </w:rPr>
        <w:t xml:space="preserve"> do postępowania.</w:t>
      </w:r>
    </w:p>
    <w:p w:rsidR="00CB51AA" w:rsidRPr="00554F36" w:rsidRDefault="00F87BB1" w:rsidP="00F146B1">
      <w:pPr>
        <w:numPr>
          <w:ilvl w:val="0"/>
          <w:numId w:val="1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F36">
        <w:rPr>
          <w:rFonts w:ascii="Times New Roman" w:eastAsia="Calibri" w:hAnsi="Times New Roman" w:cs="Times New Roman"/>
          <w:sz w:val="24"/>
          <w:szCs w:val="24"/>
        </w:rPr>
        <w:t xml:space="preserve">Informacja o wyborze najkorzystniejszej oferty zostanie zamieszczona na stronie internetowej platformy zakupowej </w:t>
      </w:r>
      <w:proofErr w:type="spellStart"/>
      <w:r w:rsidRPr="00554F36">
        <w:rPr>
          <w:rFonts w:ascii="Times New Roman" w:eastAsia="Calibri" w:hAnsi="Times New Roman" w:cs="Times New Roman"/>
          <w:sz w:val="24"/>
          <w:szCs w:val="24"/>
        </w:rPr>
        <w:t>OpenNexus</w:t>
      </w:r>
      <w:proofErr w:type="spellEnd"/>
      <w:r w:rsidRPr="00554F3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CB51AA" w:rsidRPr="00554F36" w:rsidSect="008E1C5D">
      <w:headerReference w:type="default" r:id="rId7"/>
      <w:footerReference w:type="default" r:id="rId8"/>
      <w:pgSz w:w="11849" w:h="16838"/>
      <w:pgMar w:top="57" w:right="1134" w:bottom="1276" w:left="1134" w:header="0" w:footer="6" w:gutter="0"/>
      <w:pgNumType w:start="2"/>
      <w:cols w:space="708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450" w:rsidRDefault="007A0450" w:rsidP="00537725">
      <w:pPr>
        <w:spacing w:after="0" w:line="240" w:lineRule="auto"/>
      </w:pPr>
      <w:r>
        <w:separator/>
      </w:r>
    </w:p>
  </w:endnote>
  <w:endnote w:type="continuationSeparator" w:id="0">
    <w:p w:rsidR="007A0450" w:rsidRDefault="007A0450" w:rsidP="0053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5D" w:rsidRDefault="007A0450">
    <w:pPr>
      <w:pStyle w:val="Footer"/>
      <w:rPr>
        <w:sz w:val="16"/>
        <w:szCs w:val="16"/>
      </w:rPr>
    </w:pPr>
  </w:p>
  <w:p w:rsidR="008E1C5D" w:rsidRDefault="007A04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450" w:rsidRDefault="007A0450" w:rsidP="00537725">
      <w:pPr>
        <w:spacing w:after="0" w:line="240" w:lineRule="auto"/>
      </w:pPr>
      <w:r>
        <w:separator/>
      </w:r>
    </w:p>
  </w:footnote>
  <w:footnote w:type="continuationSeparator" w:id="0">
    <w:p w:rsidR="007A0450" w:rsidRDefault="007A0450" w:rsidP="00537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5D" w:rsidRDefault="007A0450">
    <w:pPr>
      <w:pStyle w:val="Header"/>
      <w:jc w:val="right"/>
    </w:pPr>
  </w:p>
  <w:p w:rsidR="008E1C5D" w:rsidRDefault="007A0450">
    <w:pPr>
      <w:pStyle w:val="Header"/>
      <w:jc w:val="right"/>
    </w:pPr>
  </w:p>
  <w:p w:rsidR="008E1C5D" w:rsidRDefault="008D36D5">
    <w:pPr>
      <w:pStyle w:val="Textbody"/>
    </w:pPr>
    <w:r>
      <w:rPr>
        <w:noProof/>
      </w:rP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4662805</wp:posOffset>
          </wp:positionH>
          <wp:positionV relativeFrom="paragraph">
            <wp:posOffset>184150</wp:posOffset>
          </wp:positionV>
          <wp:extent cx="1426845" cy="949325"/>
          <wp:effectExtent l="0" t="0" r="0" b="0"/>
          <wp:wrapNone/>
          <wp:docPr id="1" name="Obraz 3" descr="logoC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logoCU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949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9885" w:type="dxa"/>
      <w:tblInd w:w="10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/>
    </w:tblPr>
    <w:tblGrid>
      <w:gridCol w:w="2471"/>
      <w:gridCol w:w="2451"/>
      <w:gridCol w:w="4963"/>
    </w:tblGrid>
    <w:tr w:rsidR="008E1C5D">
      <w:tc>
        <w:tcPr>
          <w:tcW w:w="4922" w:type="dxa"/>
          <w:gridSpan w:val="2"/>
        </w:tcPr>
        <w:p w:rsidR="008E1C5D" w:rsidRDefault="008D36D5">
          <w:pPr>
            <w:pStyle w:val="Heading5"/>
            <w:spacing w:before="0" w:after="0"/>
            <w:jc w:val="center"/>
            <w:rPr>
              <w:color w:val="333399"/>
            </w:rPr>
          </w:pPr>
          <w:r>
            <w:rPr>
              <w:color w:val="333399"/>
            </w:rPr>
            <w:t>Centrum Usług Społecznych</w:t>
          </w:r>
        </w:p>
        <w:p w:rsidR="008E1C5D" w:rsidRDefault="008D36D5">
          <w:pPr>
            <w:pStyle w:val="Heading5"/>
            <w:spacing w:before="0" w:after="0"/>
            <w:jc w:val="center"/>
            <w:rPr>
              <w:color w:val="333399"/>
            </w:rPr>
          </w:pPr>
          <w:r>
            <w:rPr>
              <w:color w:val="333399"/>
            </w:rPr>
            <w:t>ul. Majówka 21a</w:t>
          </w:r>
        </w:p>
        <w:p w:rsidR="008E1C5D" w:rsidRDefault="008D36D5">
          <w:pPr>
            <w:pStyle w:val="Heading5"/>
            <w:spacing w:before="0" w:after="0"/>
            <w:jc w:val="center"/>
            <w:rPr>
              <w:color w:val="333399"/>
            </w:rPr>
          </w:pPr>
          <w:r>
            <w:rPr>
              <w:color w:val="333399"/>
            </w:rPr>
            <w:t>27-200 Starachowice</w:t>
          </w:r>
        </w:p>
      </w:tc>
      <w:tc>
        <w:tcPr>
          <w:tcW w:w="4963" w:type="dxa"/>
        </w:tcPr>
        <w:p w:rsidR="008E1C5D" w:rsidRDefault="007A0450" w:rsidP="00035B00">
          <w:pPr>
            <w:pStyle w:val="Zawartotabeli"/>
            <w:jc w:val="center"/>
          </w:pPr>
        </w:p>
      </w:tc>
    </w:tr>
    <w:tr w:rsidR="008E1C5D">
      <w:tc>
        <w:tcPr>
          <w:tcW w:w="2471" w:type="dxa"/>
        </w:tcPr>
        <w:p w:rsidR="008E1C5D" w:rsidRDefault="008D36D5">
          <w:pPr>
            <w:pStyle w:val="Heading5"/>
            <w:spacing w:before="0" w:after="0"/>
            <w:jc w:val="center"/>
            <w:rPr>
              <w:color w:val="333399"/>
              <w:sz w:val="16"/>
              <w:szCs w:val="16"/>
            </w:rPr>
          </w:pPr>
          <w:r>
            <w:rPr>
              <w:color w:val="333399"/>
              <w:sz w:val="16"/>
              <w:szCs w:val="16"/>
            </w:rPr>
            <w:t>NIP 664-10-35-461</w:t>
          </w:r>
        </w:p>
        <w:p w:rsidR="008E1C5D" w:rsidRDefault="008D36D5">
          <w:pPr>
            <w:pStyle w:val="Heading5"/>
            <w:spacing w:before="0" w:after="0"/>
            <w:jc w:val="center"/>
            <w:rPr>
              <w:color w:val="333399"/>
              <w:sz w:val="16"/>
              <w:szCs w:val="16"/>
            </w:rPr>
          </w:pPr>
          <w:r>
            <w:rPr>
              <w:color w:val="333399"/>
              <w:sz w:val="16"/>
              <w:szCs w:val="16"/>
            </w:rPr>
            <w:t>REGON 290017501</w:t>
          </w:r>
        </w:p>
      </w:tc>
      <w:tc>
        <w:tcPr>
          <w:tcW w:w="2451" w:type="dxa"/>
        </w:tcPr>
        <w:p w:rsidR="008E1C5D" w:rsidRDefault="008D36D5">
          <w:pPr>
            <w:pStyle w:val="Heading5"/>
            <w:spacing w:before="0" w:after="0"/>
            <w:jc w:val="center"/>
            <w:rPr>
              <w:color w:val="333399"/>
              <w:sz w:val="16"/>
              <w:szCs w:val="16"/>
            </w:rPr>
          </w:pPr>
          <w:r>
            <w:rPr>
              <w:color w:val="333399"/>
              <w:sz w:val="16"/>
              <w:szCs w:val="16"/>
            </w:rPr>
            <w:t>tel. 41 - 274-71-92</w:t>
          </w:r>
        </w:p>
        <w:p w:rsidR="008E1C5D" w:rsidRDefault="007A0450">
          <w:pPr>
            <w:pStyle w:val="Heading5"/>
            <w:spacing w:before="0" w:after="0"/>
            <w:jc w:val="center"/>
            <w:rPr>
              <w:color w:val="333399"/>
              <w:sz w:val="16"/>
              <w:szCs w:val="16"/>
            </w:rPr>
          </w:pPr>
        </w:p>
      </w:tc>
      <w:tc>
        <w:tcPr>
          <w:tcW w:w="4963" w:type="dxa"/>
        </w:tcPr>
        <w:p w:rsidR="008E1C5D" w:rsidRDefault="007A0450">
          <w:pPr>
            <w:pStyle w:val="Zawartotabeli"/>
          </w:pPr>
        </w:p>
      </w:tc>
    </w:tr>
  </w:tbl>
  <w:p w:rsidR="008E1C5D" w:rsidRDefault="00A8457C">
    <w:pPr>
      <w:pStyle w:val="Heading5"/>
      <w:spacing w:before="0" w:after="0" w:line="0" w:lineRule="atLeast"/>
      <w:jc w:val="right"/>
    </w:pPr>
    <w:r>
      <w:pict>
        <v:shape id="shape_0" o:spid="_x0000_s1025" style="position:absolute;left:0;text-align:left;margin-left:.05pt;margin-top:0;width:492.65pt;height:0;z-index:251661312;mso-wrap-style:none;mso-position-horizontal-relative:text;mso-position-vertical:top;mso-position-vertical-relative:text;v-text-anchor:middle" coordsize="17383,2" path="m,l17382,r,1l,1,,e" fillcolor="gray" stroked="f" strokecolor="#3465a4">
          <v:fill color2="#7f7f7f" o:detectmouseclick="t"/>
        </v:shape>
      </w:pict>
    </w:r>
    <w:r>
      <w:pict>
        <v:shape id="_x0000_s1026" style="position:absolute;left:0;text-align:left;margin-left:.05pt;margin-top:0;width:492.65pt;height:0;z-index:251662336;mso-wrap-style:none;mso-position-horizontal-relative:text;mso-position-vertical:top;mso-position-vertical-relative:text;v-text-anchor:middle" coordsize="17383,2" path="m,l17382,r,1l,1,,e" fillcolor="gray" stroked="f" strokecolor="#3465a4">
          <v:fill color2="#7f7f7f" o:detectmouseclick="t"/>
        </v:shape>
      </w:pict>
    </w:r>
    <w:r w:rsidR="008D36D5">
      <w:rPr>
        <w:rStyle w:val="Domylnaczcionkaakapitu1"/>
        <w:color w:val="000080"/>
      </w:rPr>
      <w:t>sekretariat@cus.starachowice.eu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072"/>
    <w:multiLevelType w:val="multilevel"/>
    <w:tmpl w:val="D2DC0242"/>
    <w:lvl w:ilvl="0">
      <w:start w:val="1"/>
      <w:numFmt w:val="decimal"/>
      <w:lvlText w:val="%1."/>
      <w:lvlJc w:val="left"/>
      <w:pPr>
        <w:tabs>
          <w:tab w:val="num" w:pos="0"/>
        </w:tabs>
        <w:ind w:left="6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826" w:hanging="360"/>
      </w:pPr>
      <w:rPr>
        <w:rFonts w:ascii="Wingdings" w:hAnsi="Wingdings" w:cs="Wingdings" w:hint="default"/>
      </w:rPr>
    </w:lvl>
  </w:abstractNum>
  <w:abstractNum w:abstractNumId="1">
    <w:nsid w:val="08067611"/>
    <w:multiLevelType w:val="multilevel"/>
    <w:tmpl w:val="5B56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B3A4F"/>
    <w:multiLevelType w:val="multilevel"/>
    <w:tmpl w:val="5C88287A"/>
    <w:lvl w:ilvl="0">
      <w:start w:val="1"/>
      <w:numFmt w:val="decimal"/>
      <w:lvlText w:val="%1."/>
      <w:lvlJc w:val="left"/>
      <w:pPr>
        <w:tabs>
          <w:tab w:val="num" w:pos="491"/>
        </w:tabs>
        <w:ind w:left="1495" w:hanging="360"/>
      </w:pPr>
    </w:lvl>
    <w:lvl w:ilvl="1">
      <w:start w:val="1"/>
      <w:numFmt w:val="decimal"/>
      <w:lvlText w:val="%1.%2"/>
      <w:lvlJc w:val="left"/>
      <w:pPr>
        <w:tabs>
          <w:tab w:val="num" w:pos="491"/>
        </w:tabs>
        <w:ind w:left="1495" w:hanging="360"/>
      </w:pPr>
    </w:lvl>
    <w:lvl w:ilvl="2">
      <w:start w:val="1"/>
      <w:numFmt w:val="decimal"/>
      <w:lvlText w:val="%1.%2.%3"/>
      <w:lvlJc w:val="left"/>
      <w:pPr>
        <w:tabs>
          <w:tab w:val="num" w:pos="491"/>
        </w:tabs>
        <w:ind w:left="1855" w:hanging="720"/>
      </w:pPr>
    </w:lvl>
    <w:lvl w:ilvl="3">
      <w:start w:val="1"/>
      <w:numFmt w:val="decimal"/>
      <w:lvlText w:val="%1.%2.%3.%4"/>
      <w:lvlJc w:val="left"/>
      <w:pPr>
        <w:tabs>
          <w:tab w:val="num" w:pos="491"/>
        </w:tabs>
        <w:ind w:left="1855" w:hanging="720"/>
      </w:pPr>
    </w:lvl>
    <w:lvl w:ilvl="4">
      <w:start w:val="1"/>
      <w:numFmt w:val="decimal"/>
      <w:lvlText w:val="%1.%2.%3.%4.%5"/>
      <w:lvlJc w:val="left"/>
      <w:pPr>
        <w:tabs>
          <w:tab w:val="num" w:pos="491"/>
        </w:tabs>
        <w:ind w:left="1855" w:hanging="720"/>
      </w:pPr>
    </w:lvl>
    <w:lvl w:ilvl="5">
      <w:start w:val="1"/>
      <w:numFmt w:val="decimal"/>
      <w:lvlText w:val="%1.%2.%3.%4.%5.%6"/>
      <w:lvlJc w:val="left"/>
      <w:pPr>
        <w:tabs>
          <w:tab w:val="num" w:pos="491"/>
        </w:tabs>
        <w:ind w:left="22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91"/>
        </w:tabs>
        <w:ind w:left="2215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91"/>
        </w:tabs>
        <w:ind w:left="25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91"/>
        </w:tabs>
        <w:ind w:left="2575" w:hanging="1440"/>
      </w:pPr>
    </w:lvl>
  </w:abstractNum>
  <w:abstractNum w:abstractNumId="3">
    <w:nsid w:val="14775C94"/>
    <w:multiLevelType w:val="multilevel"/>
    <w:tmpl w:val="DA08F856"/>
    <w:lvl w:ilvl="0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86"/>
        </w:tabs>
        <w:ind w:left="4386" w:hanging="360"/>
      </w:pPr>
      <w:rPr>
        <w:rFonts w:ascii="OpenSymbol" w:hAnsi="OpenSymbol" w:cs="OpenSymbol" w:hint="default"/>
      </w:rPr>
    </w:lvl>
  </w:abstractNum>
  <w:abstractNum w:abstractNumId="4">
    <w:nsid w:val="180E1513"/>
    <w:multiLevelType w:val="hybridMultilevel"/>
    <w:tmpl w:val="B0705EE4"/>
    <w:lvl w:ilvl="0" w:tplc="A63CC33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66462"/>
    <w:multiLevelType w:val="hybridMultilevel"/>
    <w:tmpl w:val="2926E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20DA8"/>
    <w:multiLevelType w:val="multilevel"/>
    <w:tmpl w:val="2A1A81FA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7">
    <w:nsid w:val="21D364C1"/>
    <w:multiLevelType w:val="multilevel"/>
    <w:tmpl w:val="E1D6854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A9136EC"/>
    <w:multiLevelType w:val="multilevel"/>
    <w:tmpl w:val="56E4E2C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9">
    <w:nsid w:val="32890143"/>
    <w:multiLevelType w:val="hybridMultilevel"/>
    <w:tmpl w:val="D6AAD77C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3C782156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  <w:strike w:val="0"/>
        <w:color w:val="auto"/>
        <w:sz w:val="24"/>
        <w:szCs w:val="24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41CB4C7F"/>
    <w:multiLevelType w:val="multilevel"/>
    <w:tmpl w:val="DD3246E2"/>
    <w:lvl w:ilvl="0">
      <w:start w:val="1"/>
      <w:numFmt w:val="decimal"/>
      <w:lvlText w:val="%1."/>
      <w:lvlJc w:val="left"/>
      <w:pPr>
        <w:tabs>
          <w:tab w:val="num" w:pos="0"/>
        </w:tabs>
        <w:ind w:left="6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826" w:hanging="360"/>
      </w:pPr>
      <w:rPr>
        <w:rFonts w:ascii="Wingdings" w:hAnsi="Wingdings" w:cs="Wingdings" w:hint="default"/>
      </w:rPr>
    </w:lvl>
  </w:abstractNum>
  <w:abstractNum w:abstractNumId="11">
    <w:nsid w:val="446C253D"/>
    <w:multiLevelType w:val="multilevel"/>
    <w:tmpl w:val="B6567516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12">
    <w:nsid w:val="4CAB0D64"/>
    <w:multiLevelType w:val="multilevel"/>
    <w:tmpl w:val="ED928BC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3">
    <w:nsid w:val="59AD0FFD"/>
    <w:multiLevelType w:val="hybridMultilevel"/>
    <w:tmpl w:val="38E61C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939704B"/>
    <w:multiLevelType w:val="multilevel"/>
    <w:tmpl w:val="6F6039F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2"/>
  </w:num>
  <w:num w:numId="5">
    <w:abstractNumId w:val="14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0"/>
  </w:num>
  <w:num w:numId="12">
    <w:abstractNumId w:val="11"/>
  </w:num>
  <w:num w:numId="13">
    <w:abstractNumId w:val="6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87BB1"/>
    <w:rsid w:val="00016979"/>
    <w:rsid w:val="00035B00"/>
    <w:rsid w:val="000D4416"/>
    <w:rsid w:val="000E1A57"/>
    <w:rsid w:val="0018782F"/>
    <w:rsid w:val="00192E37"/>
    <w:rsid w:val="001C4808"/>
    <w:rsid w:val="001F262F"/>
    <w:rsid w:val="00215C2D"/>
    <w:rsid w:val="002E2247"/>
    <w:rsid w:val="00324E0C"/>
    <w:rsid w:val="003446CB"/>
    <w:rsid w:val="003C7C23"/>
    <w:rsid w:val="003D1719"/>
    <w:rsid w:val="004258F5"/>
    <w:rsid w:val="00440829"/>
    <w:rsid w:val="0045073D"/>
    <w:rsid w:val="00451A3D"/>
    <w:rsid w:val="00456521"/>
    <w:rsid w:val="00481765"/>
    <w:rsid w:val="00490EF0"/>
    <w:rsid w:val="00501974"/>
    <w:rsid w:val="00537725"/>
    <w:rsid w:val="00554F36"/>
    <w:rsid w:val="00585FD5"/>
    <w:rsid w:val="00617857"/>
    <w:rsid w:val="00673F6D"/>
    <w:rsid w:val="006A057F"/>
    <w:rsid w:val="006B1ED0"/>
    <w:rsid w:val="0079165C"/>
    <w:rsid w:val="007A0450"/>
    <w:rsid w:val="007C731B"/>
    <w:rsid w:val="007E560D"/>
    <w:rsid w:val="00814C00"/>
    <w:rsid w:val="008200B0"/>
    <w:rsid w:val="00893C49"/>
    <w:rsid w:val="0089779B"/>
    <w:rsid w:val="008D36D5"/>
    <w:rsid w:val="008E2AB9"/>
    <w:rsid w:val="008E3762"/>
    <w:rsid w:val="008F0AB0"/>
    <w:rsid w:val="00950876"/>
    <w:rsid w:val="00955D96"/>
    <w:rsid w:val="009561D8"/>
    <w:rsid w:val="009D48F7"/>
    <w:rsid w:val="00A3470E"/>
    <w:rsid w:val="00A76FDA"/>
    <w:rsid w:val="00A8457C"/>
    <w:rsid w:val="00A95E02"/>
    <w:rsid w:val="00AB27FC"/>
    <w:rsid w:val="00AD2617"/>
    <w:rsid w:val="00AD5118"/>
    <w:rsid w:val="00AF7D1D"/>
    <w:rsid w:val="00B15153"/>
    <w:rsid w:val="00BF0264"/>
    <w:rsid w:val="00C71191"/>
    <w:rsid w:val="00C8075D"/>
    <w:rsid w:val="00C91987"/>
    <w:rsid w:val="00CB51AA"/>
    <w:rsid w:val="00CF78B3"/>
    <w:rsid w:val="00D7575F"/>
    <w:rsid w:val="00DA0452"/>
    <w:rsid w:val="00DE2200"/>
    <w:rsid w:val="00E07E59"/>
    <w:rsid w:val="00E4411D"/>
    <w:rsid w:val="00E86C88"/>
    <w:rsid w:val="00EA3670"/>
    <w:rsid w:val="00F02DB8"/>
    <w:rsid w:val="00F146B1"/>
    <w:rsid w:val="00F315C0"/>
    <w:rsid w:val="00F55EA0"/>
    <w:rsid w:val="00F87BB1"/>
    <w:rsid w:val="00FB1765"/>
    <w:rsid w:val="00FD2810"/>
    <w:rsid w:val="00FD2E43"/>
    <w:rsid w:val="00FF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BB1"/>
    <w:pPr>
      <w:suppressAutoHyphens/>
    </w:pPr>
    <w:rPr>
      <w:rFonts w:ascii="Calibri" w:eastAsiaTheme="minorHAnsi" w:hAnsi="Calibri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4411D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uiPriority w:val="34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customStyle="1" w:styleId="Heading5">
    <w:name w:val="Heading 5"/>
    <w:basedOn w:val="Normalny"/>
    <w:next w:val="Normalny"/>
    <w:uiPriority w:val="9"/>
    <w:semiHidden/>
    <w:qFormat/>
    <w:rsid w:val="00F87BB1"/>
    <w:pPr>
      <w:widowControl w:val="0"/>
      <w:spacing w:before="280" w:after="280" w:line="240" w:lineRule="auto"/>
      <w:outlineLvl w:val="4"/>
    </w:pPr>
    <w:rPr>
      <w:rFonts w:ascii="Times New Roman" w:eastAsia="Lucida Sans Unicode" w:hAnsi="Times New Roman" w:cs="Tahoma"/>
      <w:b/>
      <w:bCs/>
      <w:kern w:val="2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87BB1"/>
    <w:rPr>
      <w:rFonts w:ascii="Calibri" w:eastAsia="Calibri" w:hAnsi="Calibri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F87BB1"/>
    <w:rPr>
      <w:rFonts w:ascii="Times New Roman" w:hAnsi="Times New Roman" w:cs="Times New Roman"/>
      <w:sz w:val="16"/>
      <w:szCs w:val="16"/>
    </w:rPr>
  </w:style>
  <w:style w:type="character" w:customStyle="1" w:styleId="FontStyle40">
    <w:name w:val="Font Style40"/>
    <w:basedOn w:val="Domylnaczcionkaakapitu"/>
    <w:qFormat/>
    <w:rsid w:val="00F87BB1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Domylnaczcionkaakapitu1">
    <w:name w:val="Domyślna czcionka akapitu1"/>
    <w:qFormat/>
    <w:rsid w:val="00F87BB1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F87BB1"/>
    <w:rPr>
      <w:rFonts w:eastAsiaTheme="minorHAnsi"/>
    </w:rPr>
  </w:style>
  <w:style w:type="character" w:customStyle="1" w:styleId="StopkaZnak1">
    <w:name w:val="Stopka Znak1"/>
    <w:basedOn w:val="Domylnaczcionkaakapitu"/>
    <w:link w:val="Footer"/>
    <w:uiPriority w:val="99"/>
    <w:semiHidden/>
    <w:qFormat/>
    <w:rsid w:val="00F87BB1"/>
    <w:rPr>
      <w:rFonts w:eastAsiaTheme="minorHAnsi"/>
    </w:rPr>
  </w:style>
  <w:style w:type="character" w:customStyle="1" w:styleId="markedcontent">
    <w:name w:val="markedcontent"/>
    <w:basedOn w:val="Domylnaczcionkaakapitu"/>
    <w:qFormat/>
    <w:rsid w:val="00F87BB1"/>
  </w:style>
  <w:style w:type="paragraph" w:customStyle="1" w:styleId="Footer">
    <w:name w:val="Footer"/>
    <w:basedOn w:val="Normalny"/>
    <w:link w:val="StopkaZnak1"/>
    <w:uiPriority w:val="99"/>
    <w:semiHidden/>
    <w:unhideWhenUsed/>
    <w:rsid w:val="00F87BB1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paragraph" w:customStyle="1" w:styleId="Header">
    <w:name w:val="Header"/>
    <w:basedOn w:val="Normalny"/>
    <w:uiPriority w:val="99"/>
    <w:semiHidden/>
    <w:unhideWhenUsed/>
    <w:rsid w:val="00F87BB1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paragraph" w:styleId="Tekstpodstawowy3">
    <w:name w:val="Body Text 3"/>
    <w:basedOn w:val="Normalny"/>
    <w:link w:val="Tekstpodstawowy3Znak"/>
    <w:qFormat/>
    <w:rsid w:val="00F87BB1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F87BB1"/>
    <w:rPr>
      <w:rFonts w:ascii="Calibri" w:eastAsiaTheme="minorHAnsi" w:hAnsi="Calibri"/>
      <w:sz w:val="16"/>
      <w:szCs w:val="16"/>
    </w:rPr>
  </w:style>
  <w:style w:type="paragraph" w:customStyle="1" w:styleId="Zawartotabeli">
    <w:name w:val="Zawartość tabeli"/>
    <w:basedOn w:val="Normalny"/>
    <w:qFormat/>
    <w:rsid w:val="00F87BB1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customStyle="1" w:styleId="Textbody">
    <w:name w:val="Text body"/>
    <w:basedOn w:val="Normalny"/>
    <w:qFormat/>
    <w:rsid w:val="00F87BB1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87BB1"/>
    <w:pPr>
      <w:spacing w:after="120"/>
      <w:ind w:left="283"/>
    </w:pPr>
    <w:rPr>
      <w:rFonts w:asciiTheme="minorHAnsi" w:hAnsiTheme="minorHAnsi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F87BB1"/>
    <w:rPr>
      <w:rFonts w:ascii="Calibri" w:eastAsiaTheme="minorHAnsi" w:hAnsi="Calibri"/>
    </w:rPr>
  </w:style>
  <w:style w:type="paragraph" w:customStyle="1" w:styleId="Default">
    <w:name w:val="Default"/>
    <w:qFormat/>
    <w:rsid w:val="00F87B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87BB1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F87BB1"/>
    <w:rPr>
      <w:rFonts w:ascii="Calibri" w:eastAsiaTheme="minorHAnsi" w:hAnsi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035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5B00"/>
    <w:rPr>
      <w:rFonts w:ascii="Calibri" w:eastAsiaTheme="minorHAns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28</cp:revision>
  <dcterms:created xsi:type="dcterms:W3CDTF">2023-05-10T09:29:00Z</dcterms:created>
  <dcterms:modified xsi:type="dcterms:W3CDTF">2023-06-19T07:58:00Z</dcterms:modified>
</cp:coreProperties>
</file>