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6CCC" w14:textId="77777777" w:rsidR="00EC7309" w:rsidRPr="000E52A4" w:rsidRDefault="00EC7309" w:rsidP="00EC7309">
      <w:pPr>
        <w:rPr>
          <w:rFonts w:ascii="Verdana" w:hAnsi="Verdana"/>
          <w:sz w:val="18"/>
          <w:szCs w:val="18"/>
        </w:rPr>
      </w:pPr>
    </w:p>
    <w:p w14:paraId="19D485DC" w14:textId="77777777" w:rsidR="00EC7309" w:rsidRPr="000E52A4" w:rsidRDefault="00EC7309" w:rsidP="00EC7309">
      <w:pPr>
        <w:pStyle w:val="Nagwek"/>
        <w:jc w:val="right"/>
        <w:rPr>
          <w:rFonts w:ascii="Verdana" w:hAnsi="Verdana"/>
          <w:i/>
          <w:sz w:val="18"/>
          <w:szCs w:val="18"/>
        </w:rPr>
      </w:pPr>
      <w:r w:rsidRPr="000E52A4">
        <w:rPr>
          <w:rFonts w:ascii="Verdana" w:hAnsi="Verdana"/>
          <w:sz w:val="18"/>
          <w:szCs w:val="18"/>
        </w:rPr>
        <w:t xml:space="preserve"> </w:t>
      </w:r>
      <w:r w:rsidRPr="000E52A4">
        <w:rPr>
          <w:rFonts w:ascii="Verdana" w:hAnsi="Verdana"/>
          <w:i/>
          <w:sz w:val="18"/>
          <w:szCs w:val="18"/>
        </w:rPr>
        <w:t xml:space="preserve">ZAŁĄCZNIK NR 1 </w:t>
      </w:r>
    </w:p>
    <w:p w14:paraId="092001CC" w14:textId="77777777" w:rsidR="00EC7309" w:rsidRPr="000E52A4" w:rsidRDefault="00EC7309" w:rsidP="00EC7309">
      <w:pPr>
        <w:pStyle w:val="Nagwek"/>
        <w:jc w:val="right"/>
        <w:rPr>
          <w:rFonts w:ascii="Verdana" w:hAnsi="Verdana"/>
          <w:i/>
          <w:sz w:val="18"/>
          <w:szCs w:val="18"/>
        </w:rPr>
      </w:pPr>
      <w:r w:rsidRPr="000E52A4">
        <w:rPr>
          <w:rFonts w:ascii="Verdana" w:hAnsi="Verdana"/>
          <w:i/>
          <w:sz w:val="18"/>
          <w:szCs w:val="18"/>
        </w:rPr>
        <w:t xml:space="preserve">DO ZAPYTANIA OFERTOWEGO </w:t>
      </w:r>
    </w:p>
    <w:p w14:paraId="2BF19D6B" w14:textId="2A941555" w:rsidR="00EC7309" w:rsidRPr="000E52A4" w:rsidRDefault="003F0B59" w:rsidP="00EC7309">
      <w:pPr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NR </w:t>
      </w:r>
      <w:r w:rsidR="00F37F4E" w:rsidRPr="00F37F4E">
        <w:rPr>
          <w:rFonts w:ascii="Verdana" w:hAnsi="Verdana"/>
          <w:i/>
          <w:sz w:val="18"/>
          <w:szCs w:val="18"/>
        </w:rPr>
        <w:t>DWNZKŚ.2711.28.2024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F0B59" w14:paraId="1D952E3C" w14:textId="77777777" w:rsidTr="006D46DB">
        <w:trPr>
          <w:trHeight w:val="880"/>
        </w:trPr>
        <w:tc>
          <w:tcPr>
            <w:tcW w:w="1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E5FACE5" w14:textId="77777777" w:rsidR="003F0B59" w:rsidRDefault="003F0B59" w:rsidP="006D46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778BA6F" w14:textId="77777777" w:rsidR="003F0B59" w:rsidRDefault="003F0B59" w:rsidP="006D46DB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6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OPIS PRZEDMIOTU ZAMÓWIENIA</w:t>
            </w:r>
          </w:p>
        </w:tc>
      </w:tr>
    </w:tbl>
    <w:p w14:paraId="7F1B7B93" w14:textId="77777777" w:rsidR="003F0B59" w:rsidRDefault="003F0B59" w:rsidP="003F0B59">
      <w:pPr>
        <w:pStyle w:val="Nagwek1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SIĘ ZAMAWIAJĄCEGO Z WYKONAWCAMI</w:t>
      </w:r>
    </w:p>
    <w:p w14:paraId="055B6949" w14:textId="4EB36BF1" w:rsidR="003F0B59" w:rsidRDefault="003F0B59" w:rsidP="00DC62F7">
      <w:pPr>
        <w:jc w:val="center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 xml:space="preserve">Usługa: </w:t>
      </w:r>
      <w:r w:rsidR="00640280" w:rsidRPr="00640280">
        <w:rPr>
          <w:rFonts w:ascii="Verdana" w:hAnsi="Verdana"/>
          <w:b/>
          <w:sz w:val="20"/>
          <w:szCs w:val="20"/>
        </w:rPr>
        <w:t>Przegląd, konserwacj</w:t>
      </w:r>
      <w:r w:rsidR="00640280">
        <w:rPr>
          <w:rFonts w:ascii="Verdana" w:hAnsi="Verdana"/>
          <w:b/>
          <w:sz w:val="20"/>
          <w:szCs w:val="20"/>
        </w:rPr>
        <w:t>a</w:t>
      </w:r>
      <w:r w:rsidR="00640280" w:rsidRPr="00640280">
        <w:rPr>
          <w:rFonts w:ascii="Verdana" w:hAnsi="Verdana"/>
          <w:b/>
          <w:sz w:val="20"/>
          <w:szCs w:val="20"/>
        </w:rPr>
        <w:t xml:space="preserve"> i napraw</w:t>
      </w:r>
      <w:r w:rsidR="00640280">
        <w:rPr>
          <w:rFonts w:ascii="Verdana" w:hAnsi="Verdana"/>
          <w:b/>
          <w:sz w:val="20"/>
          <w:szCs w:val="20"/>
        </w:rPr>
        <w:t>a</w:t>
      </w:r>
      <w:r w:rsidR="00640280" w:rsidRPr="00640280">
        <w:rPr>
          <w:rFonts w:ascii="Verdana" w:hAnsi="Verdana"/>
          <w:b/>
          <w:sz w:val="20"/>
          <w:szCs w:val="20"/>
        </w:rPr>
        <w:t xml:space="preserve"> instalacji gazów technicznych oraz nośnych do spektrometru mas wysokiej rozdzielczości</w:t>
      </w:r>
    </w:p>
    <w:p w14:paraId="1EE2B6CA" w14:textId="77777777" w:rsidR="003F0B59" w:rsidRDefault="003F0B59" w:rsidP="003F0B5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7"/>
        <w:gridCol w:w="4851"/>
        <w:gridCol w:w="4222"/>
      </w:tblGrid>
      <w:tr w:rsidR="003F0B59" w14:paraId="531250F5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7A8B2FBB" w14:textId="77777777" w:rsidR="003F0B59" w:rsidRDefault="003F0B59" w:rsidP="006D46DB">
            <w:pPr>
              <w:spacing w:line="256" w:lineRule="auto"/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  <w:t>Element konfiguracji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48B31CA8" w14:textId="77777777" w:rsidR="003F0B59" w:rsidRDefault="003F0B59" w:rsidP="006D46DB">
            <w:pPr>
              <w:spacing w:line="256" w:lineRule="auto"/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  <w:t>Wymagania minimalne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1A5F3F76" w14:textId="77777777" w:rsidR="003F0B59" w:rsidRDefault="003F0B59" w:rsidP="006D46DB">
            <w:pPr>
              <w:spacing w:line="256" w:lineRule="auto"/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  <w:t>Oferowane (wypełnia Wykonawca)</w:t>
            </w:r>
          </w:p>
        </w:tc>
      </w:tr>
      <w:tr w:rsidR="003F0B59" w14:paraId="0271E5C1" w14:textId="77777777" w:rsidTr="006D46DB">
        <w:trPr>
          <w:trHeight w:val="49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9E99" w14:textId="77777777" w:rsidR="003F0B59" w:rsidRDefault="003F0B59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1405" w14:textId="7BBC3EC6" w:rsidR="003F0B59" w:rsidRDefault="00E9547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  <w:t>Przegląd</w:t>
            </w:r>
            <w:r w:rsidR="00AA6304"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  <w:t>, konserwacja i naprawa</w:t>
            </w:r>
            <w:r w:rsidRPr="00E95475"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  <w:t xml:space="preserve"> instalacji gazów technicznych oraz nośnych do spektrometru mas wysokiej rozdzielczości </w:t>
            </w:r>
            <w:r w:rsidR="003F0B59"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  <w:t xml:space="preserve">Wykonawca </w:t>
            </w:r>
            <w:r w:rsidR="00AA6304"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  <w:t>obejmuję następujące zadania</w:t>
            </w:r>
            <w:r w:rsidR="003F0B59"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  <w:t>:</w:t>
            </w:r>
          </w:p>
        </w:tc>
      </w:tr>
      <w:tr w:rsidR="003F0B59" w14:paraId="00622008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C533" w14:textId="77777777" w:rsidR="003F0B59" w:rsidRDefault="003F0B59" w:rsidP="006D46D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631" w14:textId="2A29C687" w:rsidR="003F0B59" w:rsidRDefault="00E9547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E95475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 xml:space="preserve">demontaż </w:t>
            </w:r>
            <w:r w:rsidR="00AA6304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>instalacji gazów technicznych i nośnych</w:t>
            </w:r>
            <w:r w:rsidRPr="00E95475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>wraz z</w:t>
            </w:r>
            <w:r w:rsidRPr="00E95475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 xml:space="preserve"> </w:t>
            </w:r>
            <w:r w:rsidR="00AA6304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 xml:space="preserve">wykonaniem </w:t>
            </w:r>
            <w:r w:rsidRPr="00E95475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>dokumentacj</w:t>
            </w:r>
            <w:r w:rsidR="00AA6304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>i</w:t>
            </w:r>
            <w:r w:rsidRPr="00E95475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 xml:space="preserve"> zdjęciow</w:t>
            </w:r>
            <w:r w:rsidR="00AA6304"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  <w:t>ej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60E" w14:textId="77777777" w:rsidR="003F0B59" w:rsidRDefault="003F0B59" w:rsidP="006D46DB">
            <w:pPr>
              <w:spacing w:line="25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3F0B59" w14:paraId="24AF011E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82D3" w14:textId="77777777" w:rsidR="003F0B59" w:rsidRDefault="003F0B59" w:rsidP="006D46D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A56C" w14:textId="7CCC198D" w:rsidR="003F0B59" w:rsidRDefault="00E9547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E95475">
              <w:rPr>
                <w:rFonts w:ascii="Verdana" w:hAnsi="Verdana" w:cs="Arial"/>
                <w:sz w:val="20"/>
                <w:szCs w:val="20"/>
                <w:lang w:eastAsia="en-US"/>
              </w:rPr>
              <w:t>rozstawienie urządzeń w pomieszczeniu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na czas wykonywania prac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25D" w14:textId="77777777" w:rsidR="003F0B59" w:rsidRDefault="003F0B59" w:rsidP="006D46DB">
            <w:pPr>
              <w:spacing w:before="200" w:line="25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AA6304" w14:paraId="0B8A03AE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F6A" w14:textId="48BBF12B" w:rsidR="00AA6304" w:rsidRDefault="00AA6304" w:rsidP="006D46D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7591" w14:textId="7FFBDD90" w:rsidR="00AA6304" w:rsidRDefault="00AA6304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przegląd i konserwacja elementów instalacji nie noszących oznak normalnego zużycia i nie wymagających wymiany na części nowe, identyczne z obecnie zainstalowanymi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046" w14:textId="6A9AF5D4" w:rsidR="00AA6304" w:rsidRDefault="00AA6304" w:rsidP="006D46DB">
            <w:pPr>
              <w:spacing w:before="200"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AA6304" w14:paraId="043CDD29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F39" w14:textId="2DFD2857" w:rsidR="00AA6304" w:rsidRDefault="00AA6304" w:rsidP="006D46D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5C92" w14:textId="6B83D37D" w:rsidR="00AA6304" w:rsidRPr="00E95475" w:rsidRDefault="00AA6304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wymiana części instalacji gazów technicznych i wentylacji noszących oznaki normalnego zużyci, o </w:t>
            </w:r>
            <w:r w:rsidR="00C40279">
              <w:rPr>
                <w:rFonts w:ascii="Verdana" w:hAnsi="Verdana" w:cs="Arial"/>
                <w:sz w:val="20"/>
                <w:szCs w:val="20"/>
                <w:lang w:eastAsia="en-US"/>
              </w:rPr>
              <w:t>parametrach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nie </w:t>
            </w:r>
            <w:r w:rsidR="00C40279">
              <w:rPr>
                <w:rFonts w:ascii="Verdana" w:hAnsi="Verdana" w:cs="Arial"/>
                <w:sz w:val="20"/>
                <w:szCs w:val="20"/>
                <w:lang w:eastAsia="en-US"/>
              </w:rPr>
              <w:t>gorszych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niż obecnie zastosowane w instalacji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3618" w14:textId="0EE12EB2" w:rsidR="00AA6304" w:rsidRDefault="00AA6304" w:rsidP="006D46DB">
            <w:pPr>
              <w:spacing w:before="200"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3F0B59" w14:paraId="62F8E82E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B2BD" w14:textId="23AC5B4C" w:rsidR="003F0B59" w:rsidRDefault="00AA6304" w:rsidP="006D46D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EA81" w14:textId="4BDF29EA" w:rsidR="003F0B59" w:rsidRDefault="00E9547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identyfikacja nieszczelności</w:t>
            </w:r>
            <w:r w:rsidR="00AA6304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za pomocą detektorów gazów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3BA4" w14:textId="77777777" w:rsidR="003F0B59" w:rsidRDefault="003F0B59" w:rsidP="006D46DB">
            <w:pPr>
              <w:spacing w:before="200"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3F0B59" w14:paraId="69B37AFD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123E" w14:textId="30380393" w:rsidR="003F0B59" w:rsidRDefault="00AA6304" w:rsidP="006D46D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8CB8" w14:textId="2BF4B338" w:rsidR="003F0B59" w:rsidRDefault="00AA6304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podłączenie aparatury badawczej po zakończeniu przeglądu, konserwacji i naprawy</w:t>
            </w:r>
            <w:r w:rsidR="00C40279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wraz ze sprawdzeniem szczelności instalacji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5186" w14:textId="77777777" w:rsidR="003F0B59" w:rsidRDefault="003F0B59" w:rsidP="006D46DB">
            <w:pPr>
              <w:spacing w:before="200"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3F0B59" w14:paraId="0F249D37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9AE7" w14:textId="77777777" w:rsidR="003F0B59" w:rsidRDefault="003F0B59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</w:pPr>
            <w:r w:rsidRPr="004017A1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390D" w14:textId="4A473D4E" w:rsidR="003F0B59" w:rsidRDefault="003F0B59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 w:rsidRPr="004B7F80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 xml:space="preserve">Szczegółowy opis i </w:t>
            </w:r>
            <w:r w:rsidR="00967DA2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 xml:space="preserve">minimalna </w:t>
            </w:r>
            <w:r w:rsidR="00AA6304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 xml:space="preserve">lista części </w:t>
            </w:r>
            <w:r w:rsidR="00A20CC5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 xml:space="preserve">instalacji gazów technicznych i nośnych do spektrometru mas wysokiej rozdzielczości </w:t>
            </w:r>
            <w:r w:rsidR="00AA6304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 xml:space="preserve">wymagających wymiany z powodu </w:t>
            </w:r>
            <w:r w:rsidR="00C40279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 xml:space="preserve">normalnego </w:t>
            </w:r>
            <w:r w:rsidR="00AA6304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zużycia</w:t>
            </w:r>
          </w:p>
        </w:tc>
      </w:tr>
      <w:tr w:rsidR="003F0B59" w14:paraId="3519746C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F344" w14:textId="77777777" w:rsidR="003F0B59" w:rsidRDefault="003F0B59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FBBC" w14:textId="42C72BD0" w:rsidR="003F0B59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Wymiana części</w:t>
            </w:r>
            <w:r w:rsid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="00AA630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instalacji gazów technicznych:</w:t>
            </w:r>
          </w:p>
          <w:p w14:paraId="703D5F43" w14:textId="138221A7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zawór ON/OFF fi=3mm; mosiądz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  <w:t xml:space="preserve">(5 sztuk); </w:t>
            </w:r>
          </w:p>
          <w:p w14:paraId="1E70C6FB" w14:textId="77777777" w:rsid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fi=3mm; mosiądz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 </w:t>
            </w:r>
          </w:p>
          <w:p w14:paraId="7A032D30" w14:textId="77777777" w:rsid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mufa fi=3mm; mosiądz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8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 </w:t>
            </w:r>
          </w:p>
          <w:p w14:paraId="0FB76982" w14:textId="77777777" w:rsid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redukcja z fi=3mm na 1,5mm; mosiądz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 </w:t>
            </w:r>
          </w:p>
          <w:p w14:paraId="5859222D" w14:textId="3968A28C" w:rsid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zestaw naprawczy fi=3mm; mosiądz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(1 sztuka)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</w:p>
          <w:p w14:paraId="6C128C13" w14:textId="3CEDB299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rurka kapilarna fi=3mm; miedź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50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1E949B1B" w14:textId="6E4F7353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-zawór ON/OFF fi=3mm; stal (2 sztuki);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</w:p>
          <w:p w14:paraId="460F2B5B" w14:textId="1E0C18D9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lastRenderedPageBreak/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fi=3mm; stal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(3 sztuki);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</w:p>
          <w:p w14:paraId="32C4C278" w14:textId="4A13C510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mufa fi=3mm; stal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(6 sztuk);</w:t>
            </w:r>
          </w:p>
          <w:p w14:paraId="41653249" w14:textId="75989052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-zawór ON/OFF fi=1,5mm; stal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  <w:t>(2 sztuki);</w:t>
            </w:r>
          </w:p>
          <w:p w14:paraId="6246F94D" w14:textId="310A1449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fi=1,5mm; stal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3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57D6F68F" w14:textId="394FC60D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mufa fi=1,5mm; stal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6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6CBDA1E4" w14:textId="36E354E1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zestaw naprawczy fi=1,5mm; stal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  <w:p w14:paraId="41F88EC8" w14:textId="7916AAF1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rurka kapilarna fi=1,5mm; stal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778A584F" w14:textId="41741D91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skrzynka do rozdzielni gazów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  <w:p w14:paraId="116ABDBF" w14:textId="7A6DA875" w:rsidR="00C40279" w:rsidRP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panel na zawory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4C75C53A" w14:textId="14A8BAFA" w:rsidR="00C40279" w:rsidRDefault="00C40279" w:rsidP="00C40279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uchwyty do </w:t>
            </w:r>
            <w:proofErr w:type="spellStart"/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instalcji</w:t>
            </w:r>
            <w:proofErr w:type="spellEnd"/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3mm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sztuk).</w:t>
            </w:r>
          </w:p>
          <w:p w14:paraId="651A27B0" w14:textId="77777777" w:rsidR="00AA6304" w:rsidRDefault="00AA6304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14:paraId="1B143898" w14:textId="7A804E3E" w:rsidR="00AA6304" w:rsidRDefault="00AA6304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DE3B" w14:textId="77777777" w:rsidR="003F0B59" w:rsidRDefault="003F0B59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lastRenderedPageBreak/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3F0B59" w14:paraId="5A48FB62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7CC" w14:textId="77777777" w:rsidR="003F0B59" w:rsidRDefault="003F0B59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1D87" w14:textId="11D07097" w:rsidR="003F0B59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Wymiana części </w:t>
            </w:r>
            <w:r w:rsid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instalacji sprężonego powietrza</w:t>
            </w:r>
            <w:r w:rsidR="00E010A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kontrolującego pracę zaw</w:t>
            </w:r>
            <w:r w:rsidR="001C591A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orów w</w:t>
            </w:r>
            <w:r w:rsidR="00E010A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instalacji gazów technicznych</w:t>
            </w:r>
            <w:r w:rsidR="00FE26B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i nośnych</w:t>
            </w:r>
            <w:r w:rsidR="00C40279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</w:p>
          <w:p w14:paraId="18FA8696" w14:textId="321AFFA7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panel 4-zaworowy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5E09FAC3" w14:textId="32F12A51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przewód pneumatyczny 8mm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5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3FE5F59D" w14:textId="09676670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czwórnik 6mm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  <w:p w14:paraId="740C5BA7" w14:textId="22BCAE6F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6mm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3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19250AC9" w14:textId="527B8351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re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d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ukcja 8mm -&gt; 6mm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3D1B70E6" w14:textId="777DD5A8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przyłącze 6mm -&gt; 1/4"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8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60C70404" w14:textId="1418D373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przewód pneumatyczny 6mm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4DF1ECD6" w14:textId="74498E4E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przyłącze 8mm -&gt; szybkozłącze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5517B059" w14:textId="50E54094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kolanko 6mm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8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08D521AC" w14:textId="187A34F0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uchwyty 6mm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73798711" w14:textId="6BB4B4FE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uchwyty 8mm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183F913D" w14:textId="07F4B0E5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wąż 1,5" do oparów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59B38097" w14:textId="2036F2B8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do oparów 1.5"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5658F9DF" w14:textId="77CBE343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adapter do </w:t>
            </w:r>
            <w:proofErr w:type="spellStart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szybkozłączki</w:t>
            </w:r>
            <w:proofErr w:type="spellEnd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1/4" -&gt; 8mm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4861A84D" w14:textId="424B860A" w:rsidR="00C40279" w:rsidRPr="0003362A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płyta do panelu 4-zaworowego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7ED7" w14:textId="77777777" w:rsidR="003F0B59" w:rsidRDefault="003F0B59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A20CC5" w14:paraId="1D00B786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767" w14:textId="3F8D5DC1" w:rsidR="00A20CC5" w:rsidRDefault="00A20CC5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661" w14:textId="561ED954" w:rsidR="00A20CC5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Wymiana części instalacji wentylacji</w:t>
            </w:r>
            <w:r w:rsidR="00E010A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 instalacji gazów technicznych i nośnych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</w:p>
          <w:p w14:paraId="41192737" w14:textId="30549FBD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rura </w:t>
            </w:r>
            <w:proofErr w:type="spellStart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alu</w:t>
            </w:r>
            <w:proofErr w:type="spellEnd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spiro</w:t>
            </w:r>
            <w:proofErr w:type="spellEnd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100mm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7D024AAF" w14:textId="5734C435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taśma do uszczelniania wentylacji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5BF81661" w14:textId="0534597C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silikon do kanałów wentylacyjnych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  <w:p w14:paraId="577F7C5A" w14:textId="26B8D04C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rur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a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PCV 100mm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8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50D25EDD" w14:textId="3E5B4CC7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rur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a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PCV 160mm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318E19C8" w14:textId="7DBDA523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PCV 160 -&gt; 2 x 100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  <w:p w14:paraId="337FCACD" w14:textId="15232D30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trójnik PCV 3 x 100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4893D657" w14:textId="59E61E7C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kolanko PCV 160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6A92A676" w14:textId="4B0CFD65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kolanko PCV 100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1708FB6D" w14:textId="138CDBE4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szekle do podwieszenia rur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4EA2300E" w14:textId="61FECCD0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łańcuch lub linka do podwieszenia rur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20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sztuk);</w:t>
            </w:r>
          </w:p>
          <w:p w14:paraId="3F1A706A" w14:textId="06188132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redukcja PCV 100 -&gt; 50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sztuka);</w:t>
            </w:r>
          </w:p>
          <w:p w14:paraId="7457587D" w14:textId="29A10C47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lastRenderedPageBreak/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redukcja </w:t>
            </w:r>
            <w:proofErr w:type="spellStart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pcv</w:t>
            </w:r>
            <w:proofErr w:type="spellEnd"/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150 -&gt; 100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25F9B6CE" w14:textId="042B4F52" w:rsidR="00A20CC5" w:rsidRPr="00A20CC5" w:rsidRDefault="00A20CC5" w:rsidP="00A20CC5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obejmy na rury 160 i 100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24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sztuki);</w:t>
            </w:r>
          </w:p>
          <w:p w14:paraId="0946158A" w14:textId="7774FA1F" w:rsidR="00A20CC5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-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opaski zaciskowe 160 i 100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(</w:t>
            </w:r>
            <w:r w:rsidRPr="00A20CC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8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sztuk).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0EAC" w14:textId="374E38D2" w:rsidR="00A20CC5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lastRenderedPageBreak/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  <w:tr w:rsidR="00A20CC5" w14:paraId="132B3704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D296" w14:textId="7A4C6FF4" w:rsidR="00A20CC5" w:rsidRPr="00967DA2" w:rsidRDefault="00A20CC5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/>
                <w:sz w:val="18"/>
                <w:szCs w:val="18"/>
                <w:lang w:eastAsia="en-US"/>
              </w:rPr>
            </w:pPr>
            <w:r w:rsidRPr="00967DA2">
              <w:rPr>
                <w:rFonts w:ascii="Verdana" w:eastAsia="Cambria,Arial" w:hAnsi="Verdana" w:cs="Cambria,Arial"/>
                <w:b/>
                <w:sz w:val="18"/>
                <w:szCs w:val="18"/>
                <w:lang w:eastAsia="en-US"/>
              </w:rPr>
              <w:lastRenderedPageBreak/>
              <w:t>III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A66" w14:textId="50DCCC49" w:rsidR="00A20CC5" w:rsidRPr="00A20CC5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A20CC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Dodatkowe wymagania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FBA" w14:textId="60D7C923" w:rsidR="00A20CC5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</w:p>
        </w:tc>
      </w:tr>
      <w:tr w:rsidR="00A20CC5" w14:paraId="2003A7B9" w14:textId="77777777" w:rsidTr="006D46DB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BDA" w14:textId="70FC97E9" w:rsidR="00A20CC5" w:rsidRDefault="00A20CC5" w:rsidP="006D46DB">
            <w:pPr>
              <w:spacing w:line="256" w:lineRule="auto"/>
              <w:jc w:val="center"/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mbria,Arial" w:hAnsi="Verdana" w:cs="Cambria,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6F63" w14:textId="28267219" w:rsidR="00A20CC5" w:rsidRDefault="00161622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Gwarancja min. 24 miesiące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16F6" w14:textId="514C238C" w:rsidR="00A20CC5" w:rsidRDefault="00A20CC5" w:rsidP="006D46DB">
            <w:pPr>
              <w:autoSpaceDE w:val="0"/>
              <w:autoSpaceDN w:val="0"/>
              <w:adjustRightInd w:val="0"/>
              <w:spacing w:line="256" w:lineRule="auto"/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</w:pPr>
            <w:r>
              <w:rPr>
                <w:rFonts w:ascii="Verdana" w:eastAsia="Cambria,Tahoma" w:hAnsi="Verdana" w:cs="Cambria,Tahoma"/>
                <w:sz w:val="16"/>
                <w:szCs w:val="16"/>
                <w:lang w:eastAsia="en-US"/>
              </w:rPr>
              <w:t xml:space="preserve">Należy zaznaczyć: </w:t>
            </w:r>
            <w:r>
              <w:rPr>
                <w:rFonts w:ascii="Verdana" w:eastAsia="Cambria,Tahoma" w:hAnsi="Verdana" w:cs="Cambria,Tahoma"/>
                <w:b/>
                <w:bCs/>
                <w:sz w:val="16"/>
                <w:szCs w:val="16"/>
                <w:lang w:eastAsia="en-US"/>
              </w:rPr>
              <w:t>spełnia/nie spełnia*</w:t>
            </w:r>
          </w:p>
        </w:tc>
      </w:tr>
    </w:tbl>
    <w:p w14:paraId="00EE9709" w14:textId="77777777" w:rsidR="003F0B59" w:rsidRDefault="003F0B59" w:rsidP="003F0B59">
      <w:pPr>
        <w:spacing w:after="160" w:line="256" w:lineRule="auto"/>
        <w:rPr>
          <w:rFonts w:ascii="Verdana" w:hAnsi="Verdana"/>
          <w:b/>
          <w:sz w:val="18"/>
          <w:szCs w:val="18"/>
        </w:rPr>
      </w:pPr>
    </w:p>
    <w:p w14:paraId="5C24EA97" w14:textId="77777777" w:rsidR="003F0B59" w:rsidRDefault="003F0B59" w:rsidP="003F0B59"/>
    <w:p w14:paraId="0F489726" w14:textId="77777777" w:rsidR="003F0B59" w:rsidRDefault="003F0B59" w:rsidP="003F0B59">
      <w:pPr>
        <w:pStyle w:val="Tekstpodstawowy3"/>
        <w:ind w:left="510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......................................................</w:t>
      </w:r>
    </w:p>
    <w:p w14:paraId="6EDB4825" w14:textId="77777777" w:rsidR="003F0B59" w:rsidRDefault="003F0B59" w:rsidP="003F0B59">
      <w:pPr>
        <w:pStyle w:val="Tekstpodstawowy3"/>
        <w:ind w:left="5103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podpis osoby upoważnionej do</w:t>
      </w:r>
    </w:p>
    <w:p w14:paraId="6D6BAE3F" w14:textId="77777777" w:rsidR="003F0B59" w:rsidRDefault="003F0B59" w:rsidP="003F0B59">
      <w:pPr>
        <w:pStyle w:val="Nagwek"/>
        <w:tabs>
          <w:tab w:val="left" w:pos="708"/>
        </w:tabs>
        <w:spacing w:after="120"/>
        <w:ind w:left="5103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reprezentowania wykonawcy</w:t>
      </w:r>
    </w:p>
    <w:p w14:paraId="57089C00" w14:textId="77777777" w:rsidR="003F0B59" w:rsidRDefault="003F0B59" w:rsidP="003F0B59"/>
    <w:p w14:paraId="0055823F" w14:textId="77777777" w:rsidR="003F0B59" w:rsidRPr="000E38EE" w:rsidRDefault="003F0B59" w:rsidP="003F0B59"/>
    <w:p w14:paraId="3F56BF61" w14:textId="77777777" w:rsidR="00646F6F" w:rsidRDefault="00646F6F">
      <w:bookmarkStart w:id="0" w:name="_GoBack"/>
      <w:bookmarkEnd w:id="0"/>
    </w:p>
    <w:sectPr w:rsidR="0064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Arial">
    <w:altName w:val="Times New Roman"/>
    <w:panose1 w:val="00000000000000000000"/>
    <w:charset w:val="00"/>
    <w:family w:val="roman"/>
    <w:notTrueType/>
    <w:pitch w:val="default"/>
  </w:font>
  <w:font w:name="Montserra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6EE"/>
    <w:multiLevelType w:val="hybridMultilevel"/>
    <w:tmpl w:val="04FEBF8C"/>
    <w:lvl w:ilvl="0" w:tplc="0CA0A27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3EEFF78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1BD3"/>
    <w:multiLevelType w:val="multilevel"/>
    <w:tmpl w:val="32A444C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16C29E8"/>
    <w:multiLevelType w:val="multilevel"/>
    <w:tmpl w:val="C998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010CF"/>
    <w:multiLevelType w:val="multilevel"/>
    <w:tmpl w:val="257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21F12"/>
    <w:multiLevelType w:val="multilevel"/>
    <w:tmpl w:val="49E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525577"/>
    <w:multiLevelType w:val="hybridMultilevel"/>
    <w:tmpl w:val="018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94961"/>
    <w:multiLevelType w:val="multilevel"/>
    <w:tmpl w:val="8EC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00B30"/>
    <w:multiLevelType w:val="hybridMultilevel"/>
    <w:tmpl w:val="930CA696"/>
    <w:lvl w:ilvl="0" w:tplc="34B423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AB9"/>
    <w:multiLevelType w:val="multilevel"/>
    <w:tmpl w:val="FE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D0D7A"/>
    <w:multiLevelType w:val="multilevel"/>
    <w:tmpl w:val="670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B16C2"/>
    <w:multiLevelType w:val="hybridMultilevel"/>
    <w:tmpl w:val="1D58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72FD"/>
    <w:multiLevelType w:val="multilevel"/>
    <w:tmpl w:val="263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660BD"/>
    <w:multiLevelType w:val="hybridMultilevel"/>
    <w:tmpl w:val="E4EA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4CE3"/>
    <w:multiLevelType w:val="multilevel"/>
    <w:tmpl w:val="EE2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323BA"/>
    <w:multiLevelType w:val="multilevel"/>
    <w:tmpl w:val="7E4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41903"/>
    <w:multiLevelType w:val="multilevel"/>
    <w:tmpl w:val="9D9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09"/>
    <w:rsid w:val="00096CB9"/>
    <w:rsid w:val="000E0068"/>
    <w:rsid w:val="000F5243"/>
    <w:rsid w:val="00161622"/>
    <w:rsid w:val="001C591A"/>
    <w:rsid w:val="001C6BC3"/>
    <w:rsid w:val="00207882"/>
    <w:rsid w:val="002B7720"/>
    <w:rsid w:val="002C7122"/>
    <w:rsid w:val="003F0B59"/>
    <w:rsid w:val="00640280"/>
    <w:rsid w:val="00646F6F"/>
    <w:rsid w:val="00786D55"/>
    <w:rsid w:val="007A7E0D"/>
    <w:rsid w:val="008A70BA"/>
    <w:rsid w:val="008F4708"/>
    <w:rsid w:val="00926A76"/>
    <w:rsid w:val="00934C24"/>
    <w:rsid w:val="00955149"/>
    <w:rsid w:val="00967DA2"/>
    <w:rsid w:val="00986DDB"/>
    <w:rsid w:val="00A20CC5"/>
    <w:rsid w:val="00A44191"/>
    <w:rsid w:val="00AA6304"/>
    <w:rsid w:val="00B13D37"/>
    <w:rsid w:val="00C40279"/>
    <w:rsid w:val="00D158B0"/>
    <w:rsid w:val="00DC62F7"/>
    <w:rsid w:val="00E010AE"/>
    <w:rsid w:val="00E95475"/>
    <w:rsid w:val="00EB1F48"/>
    <w:rsid w:val="00EB6E8F"/>
    <w:rsid w:val="00EC7309"/>
    <w:rsid w:val="00F31CFD"/>
    <w:rsid w:val="00F37F4E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80B7"/>
  <w15:chartTrackingRefBased/>
  <w15:docId w15:val="{993E16FA-6567-488C-8B84-807882A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7309"/>
    <w:pPr>
      <w:keepNext/>
      <w:numPr>
        <w:numId w:val="1"/>
      </w:numPr>
      <w:outlineLvl w:val="0"/>
    </w:pPr>
    <w:rPr>
      <w:b/>
      <w:bCs/>
      <w:color w:val="FFFF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309"/>
    <w:rPr>
      <w:rFonts w:ascii="Times New Roman" w:eastAsia="Times New Roman" w:hAnsi="Times New Roman" w:cs="Times New Roman"/>
      <w:b/>
      <w:bCs/>
      <w:color w:val="FFFFF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C7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7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7309"/>
    <w:pPr>
      <w:ind w:left="708"/>
    </w:pPr>
    <w:rPr>
      <w:szCs w:val="20"/>
    </w:rPr>
  </w:style>
  <w:style w:type="table" w:styleId="Tabela-Siatka">
    <w:name w:val="Table Grid"/>
    <w:basedOn w:val="Standardowy"/>
    <w:rsid w:val="0093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B1F48"/>
    <w:rPr>
      <w:i/>
      <w:iCs/>
      <w:color w:val="404040"/>
    </w:rPr>
  </w:style>
  <w:style w:type="paragraph" w:styleId="NormalnyWeb">
    <w:name w:val="Normal (Web)"/>
    <w:basedOn w:val="Normalny"/>
    <w:uiPriority w:val="99"/>
    <w:unhideWhenUsed/>
    <w:rsid w:val="00EB1F48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nhideWhenUsed/>
    <w:rsid w:val="00646F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6F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B1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Pisarska</cp:lastModifiedBy>
  <cp:revision>3</cp:revision>
  <dcterms:created xsi:type="dcterms:W3CDTF">2024-02-20T09:54:00Z</dcterms:created>
  <dcterms:modified xsi:type="dcterms:W3CDTF">2024-02-20T11:35:00Z</dcterms:modified>
</cp:coreProperties>
</file>