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D76" w14:textId="411F8677" w:rsidR="00323504" w:rsidRPr="00323504" w:rsidRDefault="00323504" w:rsidP="00323504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 xml:space="preserve">Zgierz, dnia </w:t>
      </w:r>
      <w:r w:rsidR="000C2FE8">
        <w:rPr>
          <w:rFonts w:ascii="Times New Roman" w:hAnsi="Times New Roman" w:cs="Times New Roman"/>
        </w:rPr>
        <w:t>12.01.2024</w:t>
      </w:r>
      <w:r w:rsidRPr="00323504">
        <w:rPr>
          <w:rFonts w:ascii="Times New Roman" w:hAnsi="Times New Roman" w:cs="Times New Roman"/>
        </w:rPr>
        <w:t xml:space="preserve"> r.</w:t>
      </w:r>
    </w:p>
    <w:p w14:paraId="43F22A98" w14:textId="7DC4B3E3" w:rsidR="00323504" w:rsidRPr="00323504" w:rsidRDefault="00323504" w:rsidP="00323504">
      <w:pPr>
        <w:pStyle w:val="Nagwek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</w:rPr>
        <w:t>ZP.272.</w:t>
      </w:r>
      <w:r w:rsidR="00A516D9">
        <w:rPr>
          <w:rFonts w:ascii="Times New Roman" w:hAnsi="Times New Roman" w:cs="Times New Roman"/>
        </w:rPr>
        <w:t>21</w:t>
      </w:r>
      <w:r w:rsidRPr="00323504">
        <w:rPr>
          <w:rFonts w:ascii="Times New Roman" w:hAnsi="Times New Roman" w:cs="Times New Roman"/>
        </w:rPr>
        <w:t>.2023.SZ/</w:t>
      </w:r>
      <w:r w:rsidR="000C2FE8">
        <w:rPr>
          <w:rFonts w:ascii="Times New Roman" w:hAnsi="Times New Roman" w:cs="Times New Roman"/>
        </w:rPr>
        <w:t>28</w:t>
      </w:r>
    </w:p>
    <w:p w14:paraId="20C1EF75" w14:textId="77777777" w:rsidR="004D0327" w:rsidRDefault="00323504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ZAWIADOMIENIE O WYBORZE OFERTY</w:t>
      </w:r>
    </w:p>
    <w:p w14:paraId="38E06A10" w14:textId="425FFE55" w:rsidR="00323504" w:rsidRPr="00323504" w:rsidRDefault="004D0327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Zadanie nr </w:t>
      </w:r>
      <w:r w:rsidR="004F4AD3">
        <w:rPr>
          <w:rFonts w:ascii="Times New Roman" w:hAnsi="Times New Roman" w:cs="Times New Roman"/>
          <w:b/>
          <w:u w:val="single"/>
        </w:rPr>
        <w:t>2</w:t>
      </w:r>
    </w:p>
    <w:p w14:paraId="1451B24B" w14:textId="77777777" w:rsidR="00323504" w:rsidRPr="00323504" w:rsidRDefault="00323504" w:rsidP="00323504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28CBDBCA" w14:textId="5E8A5D7A" w:rsidR="00323504" w:rsidRPr="00323504" w:rsidRDefault="00323504" w:rsidP="002F5765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323504">
        <w:rPr>
          <w:sz w:val="22"/>
          <w:szCs w:val="22"/>
        </w:rPr>
        <w:t>Na podstawie art. 253 ust. 1  pkt 1 ustawy z dnia 11 września 2019 r. Prawo zamówień publicznych                    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   w postępowaniu prowadzonym w trybie podstawowym na podstawie art. 275 pkt 2 Ustawy pn.:</w:t>
      </w:r>
      <w:bookmarkStart w:id="0" w:name="_Hlk151718000"/>
      <w:r w:rsidRPr="00323504">
        <w:rPr>
          <w:sz w:val="22"/>
          <w:szCs w:val="22"/>
        </w:rPr>
        <w:t xml:space="preserve"> </w:t>
      </w:r>
      <w:bookmarkStart w:id="1" w:name="_Hlk75860595"/>
      <w:bookmarkEnd w:id="0"/>
      <w:r w:rsidR="00A516D9" w:rsidRPr="00E90C85">
        <w:rPr>
          <w:b/>
          <w:bCs/>
          <w:sz w:val="22"/>
          <w:szCs w:val="22"/>
        </w:rPr>
        <w:t>„Remonty cząstkowe nawierzchni dróg powiatowych na terenie Powiatu Zgierskiego”</w:t>
      </w:r>
      <w:bookmarkEnd w:id="1"/>
      <w:r w:rsidR="00A516D9">
        <w:rPr>
          <w:b/>
          <w:bCs/>
          <w:sz w:val="22"/>
          <w:szCs w:val="22"/>
        </w:rPr>
        <w:t xml:space="preserve"> (ID 855226)</w:t>
      </w:r>
      <w:r w:rsidR="00A516D9" w:rsidRPr="00E90C85">
        <w:rPr>
          <w:b/>
          <w:bCs/>
          <w:sz w:val="22"/>
          <w:szCs w:val="22"/>
        </w:rPr>
        <w:t xml:space="preserve"> </w:t>
      </w:r>
      <w:r w:rsidR="00A516D9" w:rsidRPr="00E90C85">
        <w:rPr>
          <w:sz w:val="22"/>
          <w:szCs w:val="22"/>
        </w:rPr>
        <w:t xml:space="preserve">w ramach </w:t>
      </w:r>
      <w:r w:rsidR="00A516D9" w:rsidRPr="00A516D9">
        <w:rPr>
          <w:b/>
          <w:bCs/>
          <w:sz w:val="22"/>
          <w:szCs w:val="22"/>
        </w:rPr>
        <w:t>zadania nr</w:t>
      </w:r>
      <w:r w:rsidR="00A516D9" w:rsidRPr="00E90C85">
        <w:rPr>
          <w:sz w:val="22"/>
          <w:szCs w:val="22"/>
        </w:rPr>
        <w:t xml:space="preserve">  </w:t>
      </w:r>
      <w:r w:rsidR="004F4AD3">
        <w:rPr>
          <w:b/>
          <w:bCs/>
          <w:sz w:val="22"/>
          <w:szCs w:val="22"/>
        </w:rPr>
        <w:t>2</w:t>
      </w:r>
      <w:r w:rsidR="00A516D9" w:rsidRPr="00E90C85">
        <w:rPr>
          <w:b/>
          <w:bCs/>
          <w:sz w:val="22"/>
          <w:szCs w:val="22"/>
        </w:rPr>
        <w:t xml:space="preserve"> </w:t>
      </w:r>
      <w:r w:rsidR="00A516D9">
        <w:rPr>
          <w:b/>
          <w:bCs/>
          <w:sz w:val="22"/>
          <w:szCs w:val="22"/>
        </w:rPr>
        <w:t>pn.:</w:t>
      </w:r>
      <w:r w:rsidR="00A516D9" w:rsidRPr="00E90C85">
        <w:rPr>
          <w:b/>
          <w:bCs/>
          <w:sz w:val="22"/>
          <w:szCs w:val="22"/>
        </w:rPr>
        <w:t xml:space="preserve"> </w:t>
      </w:r>
      <w:r w:rsidR="004F4AD3" w:rsidRPr="004F4AD3">
        <w:rPr>
          <w:b/>
          <w:bCs/>
          <w:sz w:val="22"/>
          <w:szCs w:val="22"/>
        </w:rPr>
        <w:t>Remonty cząstkowe nawierzchni dróg powiatowych na terenie miasta i gminy Zgierz oraz gminy Ozorków</w:t>
      </w:r>
      <w:r w:rsidR="00A516D9" w:rsidRPr="00E90C85">
        <w:rPr>
          <w:b/>
          <w:bCs/>
          <w:sz w:val="22"/>
          <w:szCs w:val="22"/>
        </w:rPr>
        <w:t>.</w:t>
      </w:r>
    </w:p>
    <w:p w14:paraId="44C268D4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FA7AA5A" w14:textId="77777777" w:rsidR="00323504" w:rsidRPr="00323504" w:rsidRDefault="00323504" w:rsidP="00323504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323504">
        <w:rPr>
          <w:color w:val="000000"/>
          <w:sz w:val="22"/>
          <w:szCs w:val="22"/>
        </w:rPr>
        <w:t xml:space="preserve">Ocenie podlegały następujące oferty: </w:t>
      </w:r>
    </w:p>
    <w:p w14:paraId="32FE0B5B" w14:textId="77777777" w:rsidR="00323504" w:rsidRPr="00323504" w:rsidRDefault="00323504" w:rsidP="00323504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</w:p>
    <w:p w14:paraId="1DA816B7" w14:textId="348E5294" w:rsidR="00A516D9" w:rsidRPr="00A516D9" w:rsidRDefault="00A516D9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2" w:name="_Hlk155858595"/>
      <w:r>
        <w:rPr>
          <w:rFonts w:ascii="Times New Roman" w:eastAsia="Times New Roman" w:hAnsi="Times New Roman" w:cs="Times New Roman"/>
          <w:b/>
          <w:bCs/>
        </w:rPr>
        <w:t>Z</w:t>
      </w:r>
      <w:r w:rsidRPr="00A516D9">
        <w:rPr>
          <w:rFonts w:ascii="Times New Roman" w:eastAsia="Times New Roman" w:hAnsi="Times New Roman" w:cs="Times New Roman"/>
          <w:b/>
          <w:bCs/>
        </w:rPr>
        <w:t>adani</w:t>
      </w:r>
      <w:r>
        <w:rPr>
          <w:rFonts w:ascii="Times New Roman" w:eastAsia="Times New Roman" w:hAnsi="Times New Roman" w:cs="Times New Roman"/>
          <w:b/>
          <w:bCs/>
        </w:rPr>
        <w:t>e</w:t>
      </w:r>
      <w:r w:rsidRPr="00A516D9">
        <w:rPr>
          <w:rFonts w:ascii="Times New Roman" w:eastAsia="Times New Roman" w:hAnsi="Times New Roman" w:cs="Times New Roman"/>
          <w:b/>
          <w:bCs/>
        </w:rPr>
        <w:t xml:space="preserve"> nr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4F4AD3">
        <w:rPr>
          <w:rFonts w:ascii="Times New Roman" w:eastAsia="Times New Roman" w:hAnsi="Times New Roman" w:cs="Times New Roman"/>
          <w:b/>
          <w:bCs/>
        </w:rPr>
        <w:t>2</w:t>
      </w:r>
      <w:r w:rsidRPr="00A516D9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pn.:</w:t>
      </w:r>
      <w:r w:rsidRPr="00A516D9">
        <w:rPr>
          <w:rFonts w:ascii="Times New Roman" w:eastAsia="Times New Roman" w:hAnsi="Times New Roman" w:cs="Times New Roman"/>
          <w:b/>
          <w:bCs/>
        </w:rPr>
        <w:t xml:space="preserve"> </w:t>
      </w:r>
      <w:r w:rsidR="004F4AD3" w:rsidRPr="004F4AD3">
        <w:rPr>
          <w:rFonts w:ascii="Times New Roman" w:eastAsia="Times New Roman" w:hAnsi="Times New Roman" w:cs="Times New Roman"/>
          <w:b/>
          <w:bCs/>
        </w:rPr>
        <w:t>Remonty cząstkowe nawierzchni dróg powiatowych na terenie miasta i gminy Zgierz oraz gminy Ozorków</w:t>
      </w:r>
      <w:r>
        <w:rPr>
          <w:rFonts w:ascii="Times New Roman" w:eastAsia="Times New Roman" w:hAnsi="Times New Roman" w:cs="Times New Roman"/>
          <w:b/>
          <w:bCs/>
        </w:rPr>
        <w:t>.</w:t>
      </w:r>
    </w:p>
    <w:tbl>
      <w:tblPr>
        <w:tblpPr w:leftFromText="141" w:rightFromText="141" w:vertAnchor="text" w:horzAnchor="margin" w:tblpXSpec="center" w:tblpY="103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095"/>
        <w:gridCol w:w="1660"/>
        <w:gridCol w:w="1212"/>
        <w:gridCol w:w="1252"/>
        <w:gridCol w:w="1704"/>
      </w:tblGrid>
      <w:tr w:rsidR="00A516D9" w:rsidRPr="00BB3BBE" w14:paraId="77735036" w14:textId="77777777" w:rsidTr="004F4AD3">
        <w:trPr>
          <w:trHeight w:val="300"/>
        </w:trPr>
        <w:tc>
          <w:tcPr>
            <w:tcW w:w="727" w:type="dxa"/>
            <w:vMerge w:val="restart"/>
            <w:vAlign w:val="center"/>
          </w:tcPr>
          <w:p w14:paraId="3C7F67A7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095" w:type="dxa"/>
            <w:vMerge w:val="restart"/>
            <w:vAlign w:val="center"/>
          </w:tcPr>
          <w:p w14:paraId="7EB853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660" w:type="dxa"/>
            <w:vMerge w:val="restart"/>
            <w:vAlign w:val="center"/>
          </w:tcPr>
          <w:p w14:paraId="0071BDAD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</w:p>
          <w:p w14:paraId="26864FEB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2464" w:type="dxa"/>
            <w:gridSpan w:val="2"/>
            <w:vAlign w:val="center"/>
          </w:tcPr>
          <w:p w14:paraId="09B4BB73" w14:textId="77777777" w:rsidR="00A516D9" w:rsidRPr="00BB7B58" w:rsidRDefault="00A516D9" w:rsidP="00186DF0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Punktacja otrzymana 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zgodnie z kryteriami określonymi w SWZ</w:t>
            </w:r>
          </w:p>
        </w:tc>
        <w:tc>
          <w:tcPr>
            <w:tcW w:w="1704" w:type="dxa"/>
            <w:vMerge w:val="restart"/>
            <w:vAlign w:val="center"/>
          </w:tcPr>
          <w:p w14:paraId="7587D7EB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Bilans przyznanych punktów</w:t>
            </w:r>
          </w:p>
        </w:tc>
      </w:tr>
      <w:tr w:rsidR="00A516D9" w:rsidRPr="00BB3BBE" w14:paraId="06130A7A" w14:textId="77777777" w:rsidTr="004F4AD3">
        <w:trPr>
          <w:trHeight w:val="300"/>
        </w:trPr>
        <w:tc>
          <w:tcPr>
            <w:tcW w:w="727" w:type="dxa"/>
            <w:vMerge/>
            <w:vAlign w:val="center"/>
          </w:tcPr>
          <w:p w14:paraId="1DD91730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14:paraId="2C5B51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center"/>
          </w:tcPr>
          <w:p w14:paraId="465BE6E6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EB5EF94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OFERTY</w:t>
            </w:r>
          </w:p>
          <w:p w14:paraId="34B4DB6E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 waga udział w ocenie 60 pkt</w:t>
            </w:r>
          </w:p>
        </w:tc>
        <w:tc>
          <w:tcPr>
            <w:tcW w:w="1252" w:type="dxa"/>
            <w:vAlign w:val="center"/>
          </w:tcPr>
          <w:p w14:paraId="1952DC8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CZAS</w:t>
            </w:r>
          </w:p>
          <w:p w14:paraId="1AE42C5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REAKCJI</w:t>
            </w:r>
          </w:p>
          <w:p w14:paraId="3E870AD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 waga udział w ocenie 40 pkt</w:t>
            </w:r>
          </w:p>
        </w:tc>
        <w:tc>
          <w:tcPr>
            <w:tcW w:w="1704" w:type="dxa"/>
            <w:vMerge/>
            <w:vAlign w:val="center"/>
          </w:tcPr>
          <w:p w14:paraId="5DB8654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6D9" w:rsidRPr="00BB3BBE" w14:paraId="2722CB6A" w14:textId="77777777" w:rsidTr="004F4AD3">
        <w:trPr>
          <w:trHeight w:hRule="exact" w:val="827"/>
        </w:trPr>
        <w:tc>
          <w:tcPr>
            <w:tcW w:w="727" w:type="dxa"/>
            <w:vAlign w:val="center"/>
          </w:tcPr>
          <w:p w14:paraId="23859315" w14:textId="77777777" w:rsidR="00A516D9" w:rsidRPr="00BB7B58" w:rsidRDefault="00A516D9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5" w:type="dxa"/>
          </w:tcPr>
          <w:p w14:paraId="56685F46" w14:textId="5FCA52AC" w:rsidR="00A516D9" w:rsidRPr="00BB7B58" w:rsidRDefault="00BB7B58" w:rsidP="00BB7B58">
            <w:pPr>
              <w:pStyle w:val="TableParagraph"/>
              <w:ind w:left="-25"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ANDRO Anna Fijałkowska Sp. K., ul. Brzezińska 136A 95-040 Koluszki</w:t>
            </w:r>
          </w:p>
        </w:tc>
        <w:tc>
          <w:tcPr>
            <w:tcW w:w="1660" w:type="dxa"/>
          </w:tcPr>
          <w:p w14:paraId="105D32B3" w14:textId="77777777" w:rsidR="00BB7B58" w:rsidRDefault="00BB7B58" w:rsidP="00BB7B5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3E397" w14:textId="71AF79CF" w:rsidR="00A516D9" w:rsidRPr="00BB7B58" w:rsidRDefault="004F4AD3" w:rsidP="00BB7B5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1 196 440,00</w:t>
            </w:r>
            <w:r w:rsid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12" w:type="dxa"/>
            <w:vAlign w:val="center"/>
          </w:tcPr>
          <w:p w14:paraId="6E8EE88D" w14:textId="222A8419" w:rsidR="00A516D9" w:rsidRPr="00BB7B58" w:rsidRDefault="004F4AD3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39,93 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 </w:t>
            </w:r>
          </w:p>
        </w:tc>
        <w:tc>
          <w:tcPr>
            <w:tcW w:w="1252" w:type="dxa"/>
            <w:vAlign w:val="center"/>
          </w:tcPr>
          <w:p w14:paraId="7B7C5B1C" w14:textId="77777777" w:rsidR="00A516D9" w:rsidRPr="00BB7B58" w:rsidRDefault="00A516D9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6CC044F8" w14:textId="5DAC2FA1" w:rsidR="00A516D9" w:rsidRPr="00BB7B58" w:rsidRDefault="004F4AD3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79,93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4F4AD3" w:rsidRPr="00BB3BBE" w14:paraId="56C9F0FC" w14:textId="77777777" w:rsidTr="004F4AD3">
        <w:trPr>
          <w:trHeight w:hRule="exact" w:val="871"/>
        </w:trPr>
        <w:tc>
          <w:tcPr>
            <w:tcW w:w="727" w:type="dxa"/>
            <w:vAlign w:val="center"/>
          </w:tcPr>
          <w:p w14:paraId="7CE27BF1" w14:textId="054623A8" w:rsidR="004F4AD3" w:rsidRPr="00BB7B58" w:rsidRDefault="004F4AD3" w:rsidP="004F4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5" w:type="dxa"/>
          </w:tcPr>
          <w:p w14:paraId="360F6018" w14:textId="237C36AD" w:rsidR="004F4AD3" w:rsidRPr="00BB7B58" w:rsidRDefault="004F4AD3" w:rsidP="004F4AD3">
            <w:pPr>
              <w:pStyle w:val="TableParagraph"/>
              <w:ind w:right="19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P.U.H. ,,DOMAX” Arkadiusz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Mika, ul. Grabińska 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42-283 Boronów</w:t>
            </w:r>
          </w:p>
        </w:tc>
        <w:tc>
          <w:tcPr>
            <w:tcW w:w="1660" w:type="dxa"/>
          </w:tcPr>
          <w:p w14:paraId="02C008FF" w14:textId="77777777" w:rsidR="004F4AD3" w:rsidRDefault="004F4AD3" w:rsidP="004F4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4E13E9" w14:textId="45A7905A" w:rsidR="004F4AD3" w:rsidRPr="00BB7B58" w:rsidRDefault="004F4AD3" w:rsidP="004F4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4 501 800,00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12" w:type="dxa"/>
            <w:vAlign w:val="center"/>
          </w:tcPr>
          <w:p w14:paraId="535EAFE7" w14:textId="1120E943" w:rsidR="004F4AD3" w:rsidRPr="00BB7B58" w:rsidRDefault="004F4AD3" w:rsidP="004F4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10,61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52" w:type="dxa"/>
            <w:vAlign w:val="center"/>
          </w:tcPr>
          <w:p w14:paraId="728F1E16" w14:textId="3DA7E194" w:rsidR="004F4AD3" w:rsidRPr="00BB7B58" w:rsidRDefault="004F4AD3" w:rsidP="004F4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704" w:type="dxa"/>
            <w:vAlign w:val="center"/>
          </w:tcPr>
          <w:p w14:paraId="778224C7" w14:textId="44C07ADA" w:rsidR="004F4AD3" w:rsidRPr="00BB7B58" w:rsidRDefault="004F4AD3" w:rsidP="004F4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30,61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A516D9" w:rsidRPr="00BB3BBE" w14:paraId="7E843AE9" w14:textId="77777777" w:rsidTr="004F4AD3">
        <w:trPr>
          <w:trHeight w:hRule="exact" w:val="860"/>
        </w:trPr>
        <w:tc>
          <w:tcPr>
            <w:tcW w:w="727" w:type="dxa"/>
            <w:vAlign w:val="center"/>
          </w:tcPr>
          <w:p w14:paraId="1C2ED5C8" w14:textId="6F4A49B6" w:rsidR="00A516D9" w:rsidRPr="00BB7B58" w:rsidRDefault="004F4AD3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95" w:type="dxa"/>
          </w:tcPr>
          <w:p w14:paraId="10B2291B" w14:textId="77777777" w:rsidR="00A516D9" w:rsidRDefault="004F4AD3" w:rsidP="00BB7B58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LuKpol Krzysztof Łuczak,</w:t>
            </w:r>
          </w:p>
          <w:p w14:paraId="4BCC1227" w14:textId="221C63AC" w:rsidR="004F4AD3" w:rsidRPr="00BB7B58" w:rsidRDefault="004F4AD3" w:rsidP="00BB7B58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Dąbska 26, 99-210 Uniejów</w:t>
            </w:r>
          </w:p>
        </w:tc>
        <w:tc>
          <w:tcPr>
            <w:tcW w:w="1660" w:type="dxa"/>
          </w:tcPr>
          <w:p w14:paraId="4D36C8DA" w14:textId="77777777" w:rsidR="00A516D9" w:rsidRDefault="00A516D9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88AD3E" w14:textId="618A7C60" w:rsidR="004F4AD3" w:rsidRPr="00BB7B58" w:rsidRDefault="004F4AD3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796 302,00 zł</w:t>
            </w:r>
          </w:p>
        </w:tc>
        <w:tc>
          <w:tcPr>
            <w:tcW w:w="1212" w:type="dxa"/>
            <w:vAlign w:val="center"/>
          </w:tcPr>
          <w:p w14:paraId="036B0ADB" w14:textId="6D258273" w:rsidR="00A516D9" w:rsidRPr="00BB7B58" w:rsidRDefault="007E69C2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1252" w:type="dxa"/>
            <w:vAlign w:val="center"/>
          </w:tcPr>
          <w:p w14:paraId="3C8C132E" w14:textId="7A16FD47" w:rsidR="00A516D9" w:rsidRPr="00BB7B58" w:rsidRDefault="007E69C2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64C89836" w14:textId="5BBC33C5" w:rsidR="00A516D9" w:rsidRPr="00BB7B58" w:rsidRDefault="007E69C2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pkt</w:t>
            </w:r>
          </w:p>
        </w:tc>
      </w:tr>
    </w:tbl>
    <w:p w14:paraId="6C957391" w14:textId="77777777" w:rsidR="00A516D9" w:rsidRDefault="00A516D9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Cs w:val="24"/>
        </w:rPr>
      </w:pPr>
    </w:p>
    <w:p w14:paraId="654D11EE" w14:textId="77777777" w:rsidR="00D12B3C" w:rsidRDefault="00D12B3C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Cs w:val="24"/>
        </w:rPr>
      </w:pPr>
    </w:p>
    <w:p w14:paraId="4468B9F1" w14:textId="1AEA0CCA" w:rsidR="002F5765" w:rsidRDefault="002F5765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lastRenderedPageBreak/>
        <w:t xml:space="preserve">Wyboru </w:t>
      </w:r>
      <w:r>
        <w:rPr>
          <w:rFonts w:ascii="Times New Roman" w:eastAsia="Times New Roman" w:hAnsi="Times New Roman" w:cs="Times New Roman"/>
          <w:szCs w:val="24"/>
        </w:rPr>
        <w:t>najkorzystniejszej oferty</w:t>
      </w: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dokonuje się</w:t>
      </w:r>
      <w:r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>
        <w:rPr>
          <w:rFonts w:ascii="Times New Roman" w:eastAsia="Times New Roman" w:hAnsi="Times New Roman" w:cs="Times New Roman"/>
          <w:b/>
          <w:szCs w:val="24"/>
        </w:rPr>
        <w:t xml:space="preserve">zadania nr </w:t>
      </w:r>
      <w:r w:rsidR="004F4AD3">
        <w:rPr>
          <w:rFonts w:ascii="Times New Roman" w:eastAsia="Times New Roman" w:hAnsi="Times New Roman" w:cs="Times New Roman"/>
          <w:b/>
          <w:szCs w:val="24"/>
        </w:rPr>
        <w:t>2</w:t>
      </w:r>
      <w:r>
        <w:rPr>
          <w:rFonts w:ascii="Times New Roman" w:eastAsia="Times New Roman" w:hAnsi="Times New Roman" w:cs="Times New Roman"/>
          <w:b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otrzymała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oferta nr </w:t>
      </w:r>
      <w:r w:rsidR="004F4AD3">
        <w:rPr>
          <w:rFonts w:ascii="Times New Roman" w:eastAsia="Times New Roman" w:hAnsi="Times New Roman" w:cs="Times New Roman"/>
          <w:b/>
          <w:bCs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 xml:space="preserve"> złożona przez </w:t>
      </w:r>
      <w:r w:rsidR="004F4AD3">
        <w:rPr>
          <w:rFonts w:ascii="Times New Roman" w:hAnsi="Times New Roman" w:cs="Times New Roman"/>
          <w:b/>
          <w:bCs/>
        </w:rPr>
        <w:t>LuKpol Krzysztof Łuczak, ul. Dąbska 26, 99-210 Uniejów</w:t>
      </w:r>
      <w:r w:rsidR="00A516D9" w:rsidRPr="00A516D9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A516D9">
        <w:rPr>
          <w:rFonts w:ascii="Times New Roman" w:eastAsia="Times New Roman" w:hAnsi="Times New Roman" w:cs="Times New Roman"/>
          <w:bCs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 xml:space="preserve">zwanym dalej Wykonawcą).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Oferta Wykonawcy nie podlega odrzuceniu. Wykonawca nie podlega wykluczeniu z postępowania. </w:t>
      </w:r>
    </w:p>
    <w:bookmarkEnd w:id="2"/>
    <w:p w14:paraId="64361DC9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2788F6DD" w14:textId="03D1C721" w:rsidR="00323504" w:rsidRPr="00D12B3C" w:rsidRDefault="002F5765" w:rsidP="00D12B3C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Times New Roman"/>
          <w:color w:val="000000"/>
          <w:sz w:val="22"/>
          <w:szCs w:val="24"/>
        </w:rPr>
      </w:pPr>
      <w:r w:rsidRPr="002F5765">
        <w:rPr>
          <w:rFonts w:eastAsia="Times New Roman"/>
          <w:color w:val="000000"/>
          <w:sz w:val="22"/>
          <w:szCs w:val="24"/>
        </w:rPr>
        <w:t>Umow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sprawie niniejszego zamówienia publicznego zostan</w:t>
      </w:r>
      <w:r w:rsidR="009F4480">
        <w:rPr>
          <w:rFonts w:eastAsia="Times New Roman"/>
          <w:color w:val="000000"/>
          <w:sz w:val="22"/>
          <w:szCs w:val="24"/>
        </w:rPr>
        <w:t>ie</w:t>
      </w:r>
      <w:r w:rsidRPr="002F5765">
        <w:rPr>
          <w:rFonts w:eastAsia="Times New Roman"/>
          <w:color w:val="000000"/>
          <w:sz w:val="22"/>
          <w:szCs w:val="24"/>
        </w:rPr>
        <w:t xml:space="preserve"> zawart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terminie zgodnym z art. 308 ust. 2 Ustawy, tj. nie krótszym niż 5 dni od dnia przesłania zawiadomienia o wyborze najkorzystniejszej oferty przy użyciu środków komunikacji elektronicznej.</w:t>
      </w:r>
    </w:p>
    <w:p w14:paraId="62C7EEA4" w14:textId="77777777" w:rsidR="002F5765" w:rsidRPr="00323504" w:rsidRDefault="002F5765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C733B86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323504">
        <w:rPr>
          <w:b/>
          <w:sz w:val="22"/>
          <w:szCs w:val="22"/>
          <w:u w:val="single"/>
        </w:rPr>
        <w:t>POUCZENIE</w:t>
      </w:r>
    </w:p>
    <w:p w14:paraId="7BBF6934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933F4CF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943B264" w14:textId="77777777" w:rsidR="00323504" w:rsidRPr="00323504" w:rsidRDefault="00323504" w:rsidP="00323504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323504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5EC904D5" w14:textId="77777777" w:rsidR="00323504" w:rsidRPr="00323504" w:rsidRDefault="00323504" w:rsidP="00323504">
      <w:pPr>
        <w:rPr>
          <w:rFonts w:ascii="Times New Roman" w:hAnsi="Times New Roman" w:cs="Times New Roman"/>
          <w:b/>
          <w:bCs/>
          <w:i/>
          <w:iCs/>
        </w:rPr>
      </w:pPr>
    </w:p>
    <w:p w14:paraId="60CB5158" w14:textId="144DDF4A" w:rsidR="00323504" w:rsidRPr="00323504" w:rsidRDefault="00323504" w:rsidP="00F8644C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32350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</w:t>
      </w:r>
      <w:r w:rsidR="000C2FE8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72FC815F" w14:textId="77777777" w:rsidR="00323504" w:rsidRPr="00323504" w:rsidRDefault="00323504" w:rsidP="00F8644C">
      <w:pPr>
        <w:pStyle w:val="Akapitzlist"/>
        <w:jc w:val="right"/>
        <w:rPr>
          <w:rFonts w:eastAsia="Calibri"/>
          <w:color w:val="00000A"/>
          <w:sz w:val="22"/>
        </w:rPr>
      </w:pPr>
      <w:r w:rsidRPr="00323504">
        <w:rPr>
          <w:rFonts w:eastAsia="Calibri"/>
          <w:color w:val="00000A"/>
          <w:sz w:val="22"/>
        </w:rPr>
        <w:t>_______________________________________________</w:t>
      </w:r>
    </w:p>
    <w:p w14:paraId="5BFC02A2" w14:textId="77777777" w:rsidR="00323504" w:rsidRPr="00323504" w:rsidRDefault="00323504" w:rsidP="00323504">
      <w:pPr>
        <w:ind w:left="720"/>
        <w:contextualSpacing/>
        <w:jc w:val="center"/>
        <w:rPr>
          <w:rFonts w:ascii="Times New Roman" w:eastAsia="Lucida Sans Unicode" w:hAnsi="Times New Roman" w:cs="Times New Roman"/>
          <w:b/>
          <w:i/>
          <w:color w:val="000000"/>
          <w:sz w:val="20"/>
          <w:szCs w:val="20"/>
          <w:lang w:eastAsia="pl-PL"/>
        </w:rPr>
      </w:pPr>
      <w:r w:rsidRPr="00323504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 </w:t>
      </w:r>
    </w:p>
    <w:p w14:paraId="6DFDFB0F" w14:textId="77777777" w:rsidR="00323504" w:rsidRDefault="00323504" w:rsidP="006B5859"/>
    <w:p w14:paraId="4395521B" w14:textId="77777777" w:rsidR="00183440" w:rsidRDefault="00183440" w:rsidP="006B5859"/>
    <w:p w14:paraId="527B9FC3" w14:textId="77777777" w:rsidR="00183440" w:rsidRDefault="00183440" w:rsidP="006B5859"/>
    <w:p w14:paraId="6BACE064" w14:textId="77777777" w:rsidR="0031611E" w:rsidRDefault="0031611E" w:rsidP="006B5859"/>
    <w:p w14:paraId="62295363" w14:textId="77777777" w:rsidR="0031611E" w:rsidRPr="0031611E" w:rsidRDefault="0031611E" w:rsidP="0031611E"/>
    <w:p w14:paraId="6670EEEE" w14:textId="77777777" w:rsidR="0031611E" w:rsidRPr="0031611E" w:rsidRDefault="0031611E" w:rsidP="0031611E"/>
    <w:p w14:paraId="11467B6A" w14:textId="280272BE" w:rsidR="00183440" w:rsidRPr="0031611E" w:rsidRDefault="00183440" w:rsidP="0031611E">
      <w:pPr>
        <w:tabs>
          <w:tab w:val="left" w:pos="5636"/>
        </w:tabs>
      </w:pP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DA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47085CF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F85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3D749" wp14:editId="21E6B99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C9F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0EB243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7CD3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5E6D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ED6695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2947C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3D7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79C9F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0EB243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7CD3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0E5E6D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ED6695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2947C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5EF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76C873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26F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8E87D" wp14:editId="690BECAF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B179F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8E87D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B6B179F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8E3369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F3F003E-4CDF-4301-8681-D71381FEE871}"/>
  </w:docVars>
  <w:rsids>
    <w:rsidRoot w:val="00804698"/>
    <w:rsid w:val="00013223"/>
    <w:rsid w:val="0001440A"/>
    <w:rsid w:val="00085BA8"/>
    <w:rsid w:val="000C2FE8"/>
    <w:rsid w:val="000C4817"/>
    <w:rsid w:val="00183440"/>
    <w:rsid w:val="0019028F"/>
    <w:rsid w:val="001E4F4C"/>
    <w:rsid w:val="002F5765"/>
    <w:rsid w:val="0031611E"/>
    <w:rsid w:val="00323504"/>
    <w:rsid w:val="00350B4D"/>
    <w:rsid w:val="004D0327"/>
    <w:rsid w:val="004F4AD3"/>
    <w:rsid w:val="00536255"/>
    <w:rsid w:val="00570120"/>
    <w:rsid w:val="00594FAE"/>
    <w:rsid w:val="006113D1"/>
    <w:rsid w:val="00663478"/>
    <w:rsid w:val="00676269"/>
    <w:rsid w:val="006B5859"/>
    <w:rsid w:val="0073408E"/>
    <w:rsid w:val="007E679C"/>
    <w:rsid w:val="007E69C2"/>
    <w:rsid w:val="00803A30"/>
    <w:rsid w:val="00804698"/>
    <w:rsid w:val="008728B2"/>
    <w:rsid w:val="008D19BA"/>
    <w:rsid w:val="009A4BFB"/>
    <w:rsid w:val="009E186F"/>
    <w:rsid w:val="009F4480"/>
    <w:rsid w:val="00A516D9"/>
    <w:rsid w:val="00A658F1"/>
    <w:rsid w:val="00BB7B58"/>
    <w:rsid w:val="00BC078E"/>
    <w:rsid w:val="00C13889"/>
    <w:rsid w:val="00D12B3C"/>
    <w:rsid w:val="00E042DD"/>
    <w:rsid w:val="00ED6F77"/>
    <w:rsid w:val="00F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3FE60F"/>
  <w15:docId w15:val="{A8B7E8EF-E3BB-4B9E-A43B-6776B3D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23504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504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23504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235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paragraph" w:customStyle="1" w:styleId="Default">
    <w:name w:val="Default"/>
    <w:rsid w:val="0032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323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2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516D9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F3F003E-4CDF-4301-8681-D71381FEE8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16</cp:revision>
  <cp:lastPrinted>2024-01-11T09:16:00Z</cp:lastPrinted>
  <dcterms:created xsi:type="dcterms:W3CDTF">2023-09-21T10:54:00Z</dcterms:created>
  <dcterms:modified xsi:type="dcterms:W3CDTF">2024-01-12T11:29:00Z</dcterms:modified>
</cp:coreProperties>
</file>