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8A39B2">
        <w:rPr>
          <w:rFonts w:eastAsia="Times New Roman" w:cstheme="minorHAnsi"/>
          <w:color w:val="000000"/>
          <w:lang w:eastAsia="pl-PL"/>
        </w:rPr>
        <w:t>2</w:t>
      </w:r>
      <w:r w:rsidR="009477A2">
        <w:rPr>
          <w:rFonts w:eastAsia="Times New Roman" w:cstheme="minorHAnsi"/>
          <w:color w:val="000000"/>
          <w:lang w:eastAsia="pl-PL"/>
        </w:rPr>
        <w:t>1</w:t>
      </w:r>
      <w:r w:rsidRPr="004D1FE8">
        <w:rPr>
          <w:rFonts w:eastAsia="Times New Roman" w:cstheme="minorHAnsi"/>
          <w:color w:val="000000"/>
          <w:lang w:eastAsia="pl-PL"/>
        </w:rPr>
        <w:t>.</w:t>
      </w:r>
      <w:r w:rsidR="00ED5997">
        <w:rPr>
          <w:rFonts w:eastAsia="Times New Roman" w:cstheme="minorHAnsi"/>
          <w:color w:val="000000"/>
          <w:lang w:eastAsia="pl-PL"/>
        </w:rPr>
        <w:t>0</w:t>
      </w:r>
      <w:r w:rsidR="00CF4149">
        <w:rPr>
          <w:rFonts w:eastAsia="Times New Roman" w:cstheme="minorHAnsi"/>
          <w:color w:val="000000"/>
          <w:lang w:eastAsia="pl-PL"/>
        </w:rPr>
        <w:t>6</w:t>
      </w:r>
      <w:r w:rsidRPr="004D1FE8">
        <w:rPr>
          <w:rFonts w:eastAsia="Times New Roman" w:cstheme="minorHAnsi"/>
          <w:color w:val="000000"/>
          <w:lang w:eastAsia="pl-PL"/>
        </w:rPr>
        <w:t>.202</w:t>
      </w:r>
      <w:r w:rsidR="00CF4149">
        <w:rPr>
          <w:rFonts w:eastAsia="Times New Roman" w:cstheme="minorHAnsi"/>
          <w:color w:val="000000"/>
          <w:lang w:eastAsia="pl-PL"/>
        </w:rPr>
        <w:t>4</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8A39B2" w:rsidP="001B2F04">
      <w:pPr>
        <w:spacing w:line="23" w:lineRule="atLeast"/>
        <w:rPr>
          <w:rFonts w:eastAsia="Times New Roman" w:cstheme="minorHAnsi"/>
          <w:color w:val="000000"/>
          <w:lang w:eastAsia="pl-PL"/>
        </w:rPr>
      </w:pPr>
      <w:r>
        <w:rPr>
          <w:rFonts w:eastAsia="Times New Roman" w:cstheme="minorHAnsi"/>
          <w:color w:val="000000"/>
          <w:lang w:eastAsia="pl-PL"/>
        </w:rPr>
        <w:t>ZP</w:t>
      </w:r>
      <w:r w:rsidR="001B2F04" w:rsidRPr="004D1FE8">
        <w:rPr>
          <w:rFonts w:eastAsia="Times New Roman" w:cstheme="minorHAnsi"/>
          <w:color w:val="000000"/>
          <w:lang w:eastAsia="pl-PL"/>
        </w:rPr>
        <w:t>.271.</w:t>
      </w:r>
      <w:r w:rsidR="00CF4149">
        <w:rPr>
          <w:rFonts w:eastAsia="Times New Roman" w:cstheme="minorHAnsi"/>
          <w:lang w:eastAsia="pl-PL"/>
        </w:rPr>
        <w:t>11</w:t>
      </w:r>
      <w:r w:rsidR="001B2F04" w:rsidRPr="004D1FE8">
        <w:rPr>
          <w:rFonts w:eastAsia="Times New Roman" w:cstheme="minorHAnsi"/>
          <w:color w:val="000000"/>
          <w:lang w:eastAsia="pl-PL"/>
        </w:rPr>
        <w:t>.202</w:t>
      </w:r>
      <w:r w:rsidR="00CF4149">
        <w:rPr>
          <w:rFonts w:eastAsia="Times New Roman" w:cstheme="minorHAnsi"/>
          <w:color w:val="000000"/>
          <w:lang w:eastAsia="pl-PL"/>
        </w:rPr>
        <w:t>4</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8A39B2">
        <w:rPr>
          <w:rFonts w:cstheme="minorHAnsi"/>
        </w:rPr>
        <w:t>2</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015D3B" w:rsidRDefault="00E75AD2" w:rsidP="00E75AD2">
      <w:pPr>
        <w:spacing w:line="23" w:lineRule="atLeast"/>
        <w:jc w:val="center"/>
        <w:rPr>
          <w:rFonts w:cstheme="minorHAnsi"/>
          <w:b/>
          <w:sz w:val="24"/>
          <w:szCs w:val="24"/>
        </w:rPr>
      </w:pPr>
      <w:r>
        <w:rPr>
          <w:rFonts w:cstheme="minorHAnsi"/>
          <w:b/>
          <w:sz w:val="24"/>
          <w:szCs w:val="24"/>
        </w:rPr>
        <w:t>D</w:t>
      </w:r>
      <w:r w:rsidRPr="00E75AD2">
        <w:rPr>
          <w:rFonts w:cstheme="minorHAnsi"/>
          <w:b/>
          <w:sz w:val="24"/>
          <w:szCs w:val="24"/>
        </w:rPr>
        <w:t xml:space="preserve">owóz uczniów niepełnosprawnych z </w:t>
      </w:r>
      <w:r w:rsidR="00015D3B">
        <w:rPr>
          <w:rFonts w:cstheme="minorHAnsi"/>
          <w:b/>
          <w:sz w:val="24"/>
          <w:szCs w:val="24"/>
        </w:rPr>
        <w:t>g</w:t>
      </w:r>
      <w:r w:rsidRPr="00E75AD2">
        <w:rPr>
          <w:rFonts w:cstheme="minorHAnsi"/>
          <w:b/>
          <w:sz w:val="24"/>
          <w:szCs w:val="24"/>
        </w:rPr>
        <w:t xml:space="preserve">miny Kleszczewo </w:t>
      </w:r>
    </w:p>
    <w:p w:rsidR="00015D3B" w:rsidRDefault="00E75AD2" w:rsidP="00015D3B">
      <w:pPr>
        <w:spacing w:line="23" w:lineRule="atLeast"/>
        <w:jc w:val="center"/>
        <w:rPr>
          <w:rFonts w:cstheme="minorHAnsi"/>
          <w:b/>
          <w:sz w:val="24"/>
          <w:szCs w:val="24"/>
        </w:rPr>
      </w:pPr>
      <w:r w:rsidRPr="00E75AD2">
        <w:rPr>
          <w:rFonts w:cstheme="minorHAnsi"/>
          <w:b/>
          <w:sz w:val="24"/>
          <w:szCs w:val="24"/>
        </w:rPr>
        <w:t>do szkół specjalnych w roku szkolnym 202</w:t>
      </w:r>
      <w:r w:rsidR="00CF4149">
        <w:rPr>
          <w:rFonts w:cstheme="minorHAnsi"/>
          <w:b/>
          <w:sz w:val="24"/>
          <w:szCs w:val="24"/>
        </w:rPr>
        <w:t>4</w:t>
      </w:r>
      <w:r w:rsidRPr="00E75AD2">
        <w:rPr>
          <w:rFonts w:cstheme="minorHAnsi"/>
          <w:b/>
          <w:sz w:val="24"/>
          <w:szCs w:val="24"/>
        </w:rPr>
        <w:t>/202</w:t>
      </w:r>
      <w:r w:rsidR="00CF4149">
        <w:rPr>
          <w:rFonts w:cstheme="minorHAnsi"/>
          <w:b/>
          <w:sz w:val="24"/>
          <w:szCs w:val="24"/>
        </w:rPr>
        <w:t>5</w:t>
      </w:r>
      <w:r w:rsidRPr="00E75AD2">
        <w:rPr>
          <w:rFonts w:cstheme="minorHAnsi"/>
          <w:b/>
          <w:sz w:val="24"/>
          <w:szCs w:val="24"/>
        </w:rPr>
        <w:t xml:space="preserve"> </w:t>
      </w:r>
    </w:p>
    <w:p w:rsidR="001B2F04" w:rsidRPr="00015D3B" w:rsidRDefault="00E75AD2" w:rsidP="00015D3B">
      <w:pPr>
        <w:spacing w:line="23" w:lineRule="atLeast"/>
        <w:jc w:val="center"/>
        <w:rPr>
          <w:rFonts w:cstheme="minorHAnsi"/>
          <w:b/>
          <w:sz w:val="24"/>
          <w:szCs w:val="24"/>
        </w:rPr>
      </w:pPr>
      <w:r w:rsidRPr="00E75AD2">
        <w:rPr>
          <w:rFonts w:cstheme="minorHAnsi"/>
          <w:b/>
          <w:sz w:val="24"/>
          <w:szCs w:val="24"/>
        </w:rPr>
        <w:t>wraz z opieką</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032F26" w:rsidRDefault="00032F26" w:rsidP="00032F26">
      <w:pPr>
        <w:tabs>
          <w:tab w:val="left" w:pos="5812"/>
        </w:tabs>
        <w:spacing w:after="0" w:line="240" w:lineRule="auto"/>
        <w:jc w:val="both"/>
        <w:rPr>
          <w:rFonts w:cstheme="minorHAnsi"/>
          <w:sz w:val="20"/>
          <w:szCs w:val="20"/>
        </w:rPr>
      </w:pPr>
      <w:r>
        <w:rPr>
          <w:rFonts w:cstheme="minorHAnsi"/>
          <w:sz w:val="20"/>
          <w:szCs w:val="20"/>
        </w:rPr>
        <w:tab/>
        <w:t>ZATWIERDZAM:</w:t>
      </w: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1B2F04" w:rsidRDefault="001B2F04" w:rsidP="001B2F04">
      <w:pPr>
        <w:spacing w:line="23" w:lineRule="atLeast"/>
        <w:jc w:val="center"/>
        <w:rPr>
          <w:rFonts w:cstheme="minorHAnsi"/>
          <w:b/>
        </w:rPr>
      </w:pPr>
    </w:p>
    <w:p w:rsidR="00316CFA" w:rsidRDefault="00316CFA" w:rsidP="001B2F04">
      <w:pPr>
        <w:spacing w:line="23" w:lineRule="atLeast"/>
        <w:jc w:val="center"/>
        <w:rPr>
          <w:rFonts w:cstheme="minorHAnsi"/>
          <w:b/>
        </w:rPr>
      </w:pPr>
    </w:p>
    <w:p w:rsidR="00316CFA" w:rsidRDefault="00316CFA" w:rsidP="001B2F04">
      <w:pPr>
        <w:spacing w:line="23" w:lineRule="atLeast"/>
        <w:jc w:val="center"/>
        <w:rPr>
          <w:rFonts w:cstheme="minorHAnsi"/>
          <w:b/>
        </w:rPr>
      </w:pPr>
    </w:p>
    <w:p w:rsidR="00032F26" w:rsidRDefault="00032F26" w:rsidP="001B2F04">
      <w:pPr>
        <w:spacing w:line="23" w:lineRule="atLeast"/>
        <w:jc w:val="center"/>
        <w:rPr>
          <w:rFonts w:cstheme="minorHAnsi"/>
          <w:b/>
        </w:rPr>
      </w:pPr>
    </w:p>
    <w:p w:rsidR="00032F26" w:rsidRDefault="00032F26" w:rsidP="001B2F04">
      <w:pPr>
        <w:spacing w:line="23" w:lineRule="atLeast"/>
        <w:jc w:val="center"/>
        <w:rPr>
          <w:rFonts w:cstheme="minorHAnsi"/>
          <w:b/>
        </w:rPr>
      </w:pPr>
    </w:p>
    <w:p w:rsidR="00032F26" w:rsidRPr="004D1FE8" w:rsidRDefault="00032F26" w:rsidP="001B2F04">
      <w:pPr>
        <w:spacing w:line="23" w:lineRule="atLeast"/>
        <w:jc w:val="center"/>
        <w:rPr>
          <w:rFonts w:cstheme="minorHAnsi"/>
          <w:b/>
        </w:rPr>
      </w:pPr>
    </w:p>
    <w:p w:rsidR="00316CFA" w:rsidRDefault="00316CFA" w:rsidP="00316CFA">
      <w:pPr>
        <w:spacing w:line="23" w:lineRule="atLeast"/>
        <w:jc w:val="center"/>
        <w:rPr>
          <w:rFonts w:cstheme="minorHAnsi"/>
          <w:b/>
          <w:sz w:val="20"/>
          <w:szCs w:val="20"/>
        </w:rPr>
      </w:pPr>
    </w:p>
    <w:p w:rsidR="00E75AD2" w:rsidRDefault="00E75AD2" w:rsidP="00316CFA">
      <w:pPr>
        <w:spacing w:line="23" w:lineRule="atLeast"/>
        <w:jc w:val="center"/>
        <w:rPr>
          <w:rFonts w:cstheme="minorHAnsi"/>
          <w:b/>
          <w:sz w:val="20"/>
          <w:szCs w:val="20"/>
        </w:rPr>
      </w:pPr>
    </w:p>
    <w:p w:rsidR="00E75AD2" w:rsidRDefault="00E75AD2" w:rsidP="00316CFA">
      <w:pPr>
        <w:spacing w:line="23" w:lineRule="atLeast"/>
        <w:jc w:val="center"/>
        <w:rPr>
          <w:rFonts w:cstheme="minorHAnsi"/>
          <w:b/>
          <w:sz w:val="20"/>
          <w:szCs w:val="20"/>
        </w:rPr>
      </w:pPr>
    </w:p>
    <w:p w:rsidR="00E75AD2" w:rsidRPr="004D1FE8" w:rsidRDefault="00E75AD2" w:rsidP="00316CFA">
      <w:pPr>
        <w:spacing w:line="23" w:lineRule="atLeast"/>
        <w:jc w:val="center"/>
        <w:rPr>
          <w:rFonts w:cstheme="minorHAnsi"/>
          <w:sz w:val="20"/>
          <w:szCs w:val="20"/>
          <w:shd w:val="clear" w:color="auto" w:fill="FFFFFF"/>
        </w:rPr>
      </w:pPr>
    </w:p>
    <w:p w:rsidR="00D30B7F" w:rsidRPr="00A7207E" w:rsidRDefault="002601D3" w:rsidP="00A7207E">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D30B7F">
        <w:rPr>
          <w:rFonts w:eastAsia="Calibri" w:cstheme="minorHAnsi"/>
          <w:sz w:val="20"/>
          <w:szCs w:val="20"/>
          <w:lang w:eastAsia="pl-PL"/>
        </w:rPr>
        <w:t>G</w:t>
      </w:r>
      <w:r w:rsidR="00A7207E">
        <w:rPr>
          <w:rFonts w:eastAsia="Calibri" w:cstheme="minorHAnsi"/>
          <w:sz w:val="20"/>
          <w:szCs w:val="20"/>
          <w:lang w:eastAsia="pl-PL"/>
        </w:rPr>
        <w:t>mina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C030B9" w:rsidP="00DC5CE7">
      <w:pPr>
        <w:tabs>
          <w:tab w:val="left" w:pos="426"/>
          <w:tab w:val="right" w:pos="8953"/>
        </w:tabs>
        <w:autoSpaceDE w:val="0"/>
        <w:autoSpaceDN w:val="0"/>
        <w:spacing w:after="0" w:line="240" w:lineRule="auto"/>
        <w:jc w:val="both"/>
        <w:rPr>
          <w:rFonts w:eastAsia="Calibri" w:cstheme="minorHAnsi"/>
          <w:sz w:val="20"/>
          <w:szCs w:val="20"/>
          <w:lang w:eastAsia="pl-PL"/>
        </w:rPr>
      </w:pPr>
      <w:r>
        <w:rPr>
          <w:rFonts w:eastAsia="Calibri" w:cstheme="minorHAnsi"/>
          <w:sz w:val="20"/>
          <w:szCs w:val="20"/>
          <w:lang w:eastAsia="pl-PL"/>
        </w:rPr>
        <w:t xml:space="preserve">       </w:t>
      </w:r>
      <w:r w:rsidR="00263F60" w:rsidRPr="004D1FE8">
        <w:rPr>
          <w:rFonts w:eastAsia="Calibri" w:cstheme="minorHAnsi"/>
          <w:sz w:val="20"/>
          <w:szCs w:val="20"/>
          <w:lang w:eastAsia="pl-PL"/>
        </w:rPr>
        <w:t xml:space="preserve">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C030B9">
        <w:rPr>
          <w:rFonts w:cstheme="minorHAnsi"/>
          <w:sz w:val="20"/>
          <w:szCs w:val="20"/>
        </w:rPr>
        <w:t xml:space="preserve"> </w:t>
      </w:r>
      <w:r w:rsidRPr="004D1FE8">
        <w:rPr>
          <w:rFonts w:cstheme="minorHAnsi"/>
          <w:sz w:val="20"/>
          <w:szCs w:val="20"/>
        </w:rPr>
        <w:t>i</w:t>
      </w:r>
      <w:r w:rsidR="00C030B9">
        <w:rPr>
          <w:rFonts w:cstheme="minorHAnsi"/>
          <w:sz w:val="20"/>
          <w:szCs w:val="20"/>
        </w:rPr>
        <w:t xml:space="preserve"> </w:t>
      </w:r>
      <w:r w:rsidR="000D20D8" w:rsidRPr="004D1FE8">
        <w:rPr>
          <w:rFonts w:cstheme="minorHAnsi"/>
          <w:sz w:val="20"/>
          <w:szCs w:val="20"/>
        </w:rPr>
        <w:t>wyjaśnienia</w:t>
      </w:r>
      <w:r w:rsidR="00C030B9">
        <w:rPr>
          <w:rFonts w:cstheme="minorHAnsi"/>
          <w:sz w:val="20"/>
          <w:szCs w:val="20"/>
        </w:rPr>
        <w:t xml:space="preserve"> </w:t>
      </w:r>
      <w:r w:rsidR="000D20D8" w:rsidRPr="004D1FE8">
        <w:rPr>
          <w:rFonts w:cstheme="minorHAnsi"/>
          <w:sz w:val="20"/>
          <w:szCs w:val="20"/>
        </w:rPr>
        <w:t>treści</w:t>
      </w:r>
      <w:r w:rsidR="00C030B9">
        <w:rPr>
          <w:rFonts w:cstheme="minorHAnsi"/>
          <w:sz w:val="20"/>
          <w:szCs w:val="20"/>
        </w:rPr>
        <w:t xml:space="preserve"> </w:t>
      </w:r>
      <w:r w:rsidRPr="004D1FE8">
        <w:rPr>
          <w:rFonts w:cstheme="minorHAnsi"/>
          <w:sz w:val="20"/>
          <w:szCs w:val="20"/>
        </w:rPr>
        <w:t>SWZ</w:t>
      </w:r>
      <w:r w:rsidR="00C030B9">
        <w:rPr>
          <w:rFonts w:cstheme="minorHAnsi"/>
          <w:sz w:val="20"/>
          <w:szCs w:val="20"/>
        </w:rPr>
        <w:t xml:space="preserve"> </w:t>
      </w:r>
      <w:r w:rsidRPr="004D1FE8">
        <w:rPr>
          <w:rFonts w:cstheme="minorHAnsi"/>
          <w:sz w:val="20"/>
          <w:szCs w:val="20"/>
        </w:rPr>
        <w:t>oraz</w:t>
      </w:r>
      <w:r w:rsidR="00C030B9">
        <w:rPr>
          <w:rFonts w:cstheme="minorHAnsi"/>
          <w:sz w:val="20"/>
          <w:szCs w:val="20"/>
        </w:rPr>
        <w:t xml:space="preserve"> </w:t>
      </w:r>
      <w:r w:rsidRPr="004D1FE8">
        <w:rPr>
          <w:rFonts w:cstheme="minorHAnsi"/>
          <w:sz w:val="20"/>
          <w:szCs w:val="20"/>
        </w:rPr>
        <w:t>inne</w:t>
      </w:r>
      <w:r w:rsidR="00C030B9">
        <w:rPr>
          <w:rFonts w:cstheme="minorHAnsi"/>
          <w:sz w:val="20"/>
          <w:szCs w:val="20"/>
        </w:rPr>
        <w:t xml:space="preserve"> </w:t>
      </w:r>
      <w:r w:rsidRPr="004D1FE8">
        <w:rPr>
          <w:rFonts w:cstheme="minorHAnsi"/>
          <w:sz w:val="20"/>
          <w:szCs w:val="20"/>
        </w:rPr>
        <w:t>dokumenty</w:t>
      </w:r>
      <w:r w:rsidR="00C030B9">
        <w:rPr>
          <w:rFonts w:cstheme="minorHAnsi"/>
          <w:sz w:val="20"/>
          <w:szCs w:val="20"/>
        </w:rPr>
        <w:t xml:space="preserve"> </w:t>
      </w:r>
      <w:r w:rsidR="000D20D8" w:rsidRPr="004D1FE8">
        <w:rPr>
          <w:rFonts w:cstheme="minorHAnsi"/>
          <w:sz w:val="20"/>
          <w:szCs w:val="20"/>
        </w:rPr>
        <w:t>zamówienia</w:t>
      </w:r>
      <w:r w:rsidR="00C030B9">
        <w:rPr>
          <w:rFonts w:cstheme="minorHAnsi"/>
          <w:sz w:val="20"/>
          <w:szCs w:val="20"/>
        </w:rPr>
        <w:t xml:space="preserve"> </w:t>
      </w:r>
      <w:r w:rsidR="000D20D8" w:rsidRPr="004D1FE8">
        <w:rPr>
          <w:rFonts w:cstheme="minorHAnsi"/>
          <w:sz w:val="20"/>
          <w:szCs w:val="20"/>
        </w:rPr>
        <w:t>bezpośrednio</w:t>
      </w:r>
      <w:r w:rsidR="00C030B9">
        <w:rPr>
          <w:rFonts w:cstheme="minorHAnsi"/>
          <w:sz w:val="20"/>
          <w:szCs w:val="20"/>
        </w:rPr>
        <w:t xml:space="preserve"> </w:t>
      </w:r>
      <w:r w:rsidR="000D20D8" w:rsidRPr="004D1FE8">
        <w:rPr>
          <w:rFonts w:cstheme="minorHAnsi"/>
          <w:sz w:val="20"/>
          <w:szCs w:val="20"/>
        </w:rPr>
        <w:t>związane</w:t>
      </w:r>
      <w:r w:rsidR="00C030B9">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C030B9">
        <w:rPr>
          <w:rFonts w:cstheme="minorHAnsi"/>
          <w:sz w:val="20"/>
          <w:szCs w:val="20"/>
        </w:rPr>
        <w:t xml:space="preserve"> </w:t>
      </w:r>
      <w:r w:rsidRPr="004D1FE8">
        <w:rPr>
          <w:rFonts w:cstheme="minorHAnsi"/>
          <w:sz w:val="20"/>
          <w:szCs w:val="20"/>
        </w:rPr>
        <w:t>udzielenie</w:t>
      </w:r>
      <w:r w:rsidR="00C030B9">
        <w:rPr>
          <w:rFonts w:cstheme="minorHAnsi"/>
          <w:sz w:val="20"/>
          <w:szCs w:val="20"/>
        </w:rPr>
        <w:t xml:space="preserve"> </w:t>
      </w:r>
      <w:r w:rsidR="000D20D8" w:rsidRPr="004D1FE8">
        <w:rPr>
          <w:rFonts w:cstheme="minorHAnsi"/>
          <w:sz w:val="20"/>
          <w:szCs w:val="20"/>
        </w:rPr>
        <w:t>zamówienia</w:t>
      </w:r>
      <w:r w:rsidR="00C030B9">
        <w:rPr>
          <w:rFonts w:cstheme="minorHAnsi"/>
          <w:sz w:val="20"/>
          <w:szCs w:val="20"/>
        </w:rPr>
        <w:t xml:space="preserve"> </w:t>
      </w:r>
      <w:r w:rsidRPr="004D1FE8">
        <w:rPr>
          <w:rFonts w:cstheme="minorHAnsi"/>
          <w:sz w:val="20"/>
          <w:szCs w:val="20"/>
        </w:rPr>
        <w:t>będą</w:t>
      </w:r>
      <w:r w:rsidR="00C030B9">
        <w:rPr>
          <w:rFonts w:cstheme="minorHAnsi"/>
          <w:sz w:val="20"/>
          <w:szCs w:val="20"/>
        </w:rPr>
        <w:t xml:space="preserve"> </w:t>
      </w:r>
      <w:r w:rsidRPr="004D1FE8">
        <w:rPr>
          <w:rFonts w:cstheme="minorHAnsi"/>
          <w:sz w:val="20"/>
          <w:szCs w:val="20"/>
        </w:rPr>
        <w:t>udostępniane</w:t>
      </w:r>
      <w:r w:rsidR="00C030B9">
        <w:rPr>
          <w:rFonts w:cstheme="minorHAnsi"/>
          <w:sz w:val="20"/>
          <w:szCs w:val="20"/>
        </w:rPr>
        <w:t xml:space="preserve"> </w:t>
      </w:r>
      <w:r w:rsidRPr="004D1FE8">
        <w:rPr>
          <w:rFonts w:cstheme="minorHAnsi"/>
          <w:sz w:val="20"/>
          <w:szCs w:val="20"/>
        </w:rPr>
        <w:t>na</w:t>
      </w:r>
      <w:r w:rsidR="00C030B9">
        <w:rPr>
          <w:rFonts w:cstheme="minorHAnsi"/>
          <w:sz w:val="20"/>
          <w:szCs w:val="20"/>
        </w:rPr>
        <w:t xml:space="preserve"> </w:t>
      </w:r>
      <w:r w:rsidRPr="004D1FE8">
        <w:rPr>
          <w:rFonts w:cstheme="minorHAnsi"/>
          <w:sz w:val="20"/>
          <w:szCs w:val="20"/>
        </w:rPr>
        <w:t>stronie</w:t>
      </w:r>
      <w:r w:rsidR="00C030B9">
        <w:rPr>
          <w:rFonts w:cstheme="minorHAnsi"/>
          <w:sz w:val="20"/>
          <w:szCs w:val="20"/>
        </w:rPr>
        <w:t xml:space="preserve"> </w:t>
      </w:r>
      <w:r w:rsidRPr="004D1FE8">
        <w:rPr>
          <w:rFonts w:cstheme="minorHAnsi"/>
          <w:sz w:val="20"/>
          <w:szCs w:val="20"/>
        </w:rPr>
        <w:t>internetowej:</w:t>
      </w:r>
      <w:r w:rsidR="00C030B9">
        <w:rPr>
          <w:rFonts w:cstheme="minorHAnsi"/>
          <w:sz w:val="20"/>
          <w:szCs w:val="20"/>
        </w:rPr>
        <w:t xml:space="preserve"> </w:t>
      </w:r>
      <w:hyperlink r:id="rId9" w:history="1">
        <w:r w:rsidR="00C030B9" w:rsidRPr="00C030B9">
          <w:rPr>
            <w:rStyle w:val="Hipercze"/>
            <w:rFonts w:cstheme="minorHAnsi"/>
            <w:color w:val="337AB7"/>
            <w:sz w:val="20"/>
            <w:szCs w:val="20"/>
            <w:shd w:val="clear" w:color="auto" w:fill="FFFFFF"/>
          </w:rPr>
          <w:t>https://platformazakupowa.pl/transakcja/944198</w:t>
        </w:r>
      </w:hyperlink>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C030B9">
        <w:rPr>
          <w:rFonts w:cstheme="minorHAnsi"/>
          <w:sz w:val="20"/>
          <w:szCs w:val="20"/>
        </w:rPr>
        <w:t xml:space="preserve"> </w:t>
      </w:r>
      <w:r w:rsidRPr="001602E6">
        <w:rPr>
          <w:rFonts w:cstheme="minorHAnsi"/>
          <w:sz w:val="20"/>
          <w:szCs w:val="20"/>
        </w:rPr>
        <w:t>o</w:t>
      </w:r>
      <w:r w:rsidR="00C030B9">
        <w:rPr>
          <w:rFonts w:cstheme="minorHAnsi"/>
          <w:sz w:val="20"/>
          <w:szCs w:val="20"/>
        </w:rPr>
        <w:t xml:space="preserve"> </w:t>
      </w:r>
      <w:r w:rsidRPr="001602E6">
        <w:rPr>
          <w:rFonts w:cstheme="minorHAnsi"/>
          <w:sz w:val="20"/>
          <w:szCs w:val="20"/>
        </w:rPr>
        <w:t>udzielenie</w:t>
      </w:r>
      <w:r w:rsidR="00C030B9">
        <w:rPr>
          <w:rFonts w:cstheme="minorHAnsi"/>
          <w:sz w:val="20"/>
          <w:szCs w:val="20"/>
        </w:rPr>
        <w:t xml:space="preserve"> </w:t>
      </w:r>
      <w:r w:rsidRPr="001602E6">
        <w:rPr>
          <w:rFonts w:cstheme="minorHAnsi"/>
          <w:sz w:val="20"/>
          <w:szCs w:val="20"/>
        </w:rPr>
        <w:t>zamówienia</w:t>
      </w:r>
      <w:r w:rsidR="00C030B9">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w:t>
      </w:r>
      <w:r w:rsidR="00DE7D42">
        <w:rPr>
          <w:rFonts w:cstheme="minorHAnsi"/>
          <w:sz w:val="20"/>
          <w:szCs w:val="20"/>
        </w:rPr>
        <w:t>usługi</w:t>
      </w:r>
      <w:r w:rsidR="00C030B9">
        <w:rPr>
          <w:rFonts w:cstheme="minorHAnsi"/>
          <w:sz w:val="20"/>
          <w:szCs w:val="20"/>
        </w:rPr>
        <w:t xml:space="preserve"> </w:t>
      </w:r>
      <w:r w:rsidRPr="001602E6">
        <w:rPr>
          <w:rFonts w:cstheme="minorHAnsi"/>
          <w:sz w:val="20"/>
          <w:szCs w:val="20"/>
        </w:rPr>
        <w:t>prowadzone</w:t>
      </w:r>
      <w:r w:rsidR="00C030B9">
        <w:rPr>
          <w:rFonts w:cstheme="minorHAnsi"/>
          <w:sz w:val="20"/>
          <w:szCs w:val="20"/>
        </w:rPr>
        <w:t xml:space="preserve"> </w:t>
      </w:r>
      <w:r w:rsidRPr="001602E6">
        <w:rPr>
          <w:rFonts w:cstheme="minorHAnsi"/>
          <w:sz w:val="20"/>
          <w:szCs w:val="20"/>
        </w:rPr>
        <w:t>jest</w:t>
      </w:r>
      <w:r w:rsidR="00C030B9">
        <w:rPr>
          <w:rFonts w:cstheme="minorHAnsi"/>
          <w:sz w:val="20"/>
          <w:szCs w:val="20"/>
        </w:rPr>
        <w:t xml:space="preserve"> </w:t>
      </w:r>
      <w:r w:rsidRPr="001602E6">
        <w:rPr>
          <w:rFonts w:cstheme="minorHAnsi"/>
          <w:sz w:val="20"/>
          <w:szCs w:val="20"/>
        </w:rPr>
        <w:t>w</w:t>
      </w:r>
      <w:r w:rsidR="00C030B9">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C030B9">
        <w:rPr>
          <w:rFonts w:cstheme="minorHAnsi"/>
          <w:sz w:val="20"/>
          <w:szCs w:val="20"/>
        </w:rPr>
        <w:t xml:space="preserve"> </w:t>
      </w:r>
      <w:r w:rsidRPr="001602E6">
        <w:rPr>
          <w:rFonts w:cstheme="minorHAnsi"/>
          <w:sz w:val="20"/>
          <w:szCs w:val="20"/>
        </w:rPr>
        <w:t>na</w:t>
      </w:r>
      <w:r w:rsidR="00C030B9">
        <w:rPr>
          <w:rFonts w:cstheme="minorHAnsi"/>
          <w:sz w:val="20"/>
          <w:szCs w:val="20"/>
        </w:rPr>
        <w:t xml:space="preserve"> </w:t>
      </w:r>
      <w:r w:rsidRPr="001602E6">
        <w:rPr>
          <w:rFonts w:cstheme="minorHAnsi"/>
          <w:sz w:val="20"/>
          <w:szCs w:val="20"/>
        </w:rPr>
        <w:t>podstawie</w:t>
      </w:r>
      <w:r w:rsidR="00C030B9">
        <w:rPr>
          <w:rFonts w:cstheme="minorHAnsi"/>
          <w:sz w:val="20"/>
          <w:szCs w:val="20"/>
        </w:rPr>
        <w:t xml:space="preserve"> </w:t>
      </w:r>
      <w:r w:rsidRPr="001602E6">
        <w:rPr>
          <w:rFonts w:cstheme="minorHAnsi"/>
          <w:sz w:val="20"/>
          <w:szCs w:val="20"/>
        </w:rPr>
        <w:t>art.</w:t>
      </w:r>
      <w:r w:rsidR="00C030B9">
        <w:rPr>
          <w:rFonts w:cstheme="minorHAnsi"/>
          <w:sz w:val="20"/>
          <w:szCs w:val="20"/>
        </w:rPr>
        <w:t xml:space="preserve"> </w:t>
      </w:r>
      <w:r w:rsidRPr="001602E6">
        <w:rPr>
          <w:rFonts w:cstheme="minorHAnsi"/>
          <w:sz w:val="20"/>
          <w:szCs w:val="20"/>
        </w:rPr>
        <w:t>275</w:t>
      </w:r>
      <w:r w:rsidR="00C030B9">
        <w:rPr>
          <w:rFonts w:cstheme="minorHAnsi"/>
          <w:sz w:val="20"/>
          <w:szCs w:val="20"/>
        </w:rPr>
        <w:t xml:space="preserve"> </w:t>
      </w:r>
      <w:r w:rsidRPr="001602E6">
        <w:rPr>
          <w:rFonts w:cstheme="minorHAnsi"/>
          <w:sz w:val="20"/>
          <w:szCs w:val="20"/>
        </w:rPr>
        <w:t>pkt</w:t>
      </w:r>
      <w:r w:rsidR="00C030B9">
        <w:rPr>
          <w:rFonts w:cstheme="minorHAnsi"/>
          <w:sz w:val="20"/>
          <w:szCs w:val="20"/>
        </w:rPr>
        <w:t xml:space="preserve"> 2 </w:t>
      </w:r>
      <w:r w:rsidRPr="001602E6">
        <w:rPr>
          <w:rFonts w:cstheme="minorHAnsi"/>
          <w:sz w:val="20"/>
          <w:szCs w:val="20"/>
        </w:rPr>
        <w:t>ustawy</w:t>
      </w:r>
      <w:r w:rsidR="00C030B9">
        <w:rPr>
          <w:rFonts w:cstheme="minorHAnsi"/>
          <w:sz w:val="20"/>
          <w:szCs w:val="20"/>
        </w:rPr>
        <w:t xml:space="preserve"> </w:t>
      </w:r>
      <w:r w:rsidRPr="001602E6">
        <w:rPr>
          <w:rFonts w:cstheme="minorHAnsi"/>
          <w:sz w:val="20"/>
          <w:szCs w:val="20"/>
        </w:rPr>
        <w:t>z</w:t>
      </w:r>
      <w:r w:rsidR="00C030B9">
        <w:rPr>
          <w:rFonts w:cstheme="minorHAnsi"/>
          <w:sz w:val="20"/>
          <w:szCs w:val="20"/>
        </w:rPr>
        <w:t xml:space="preserve"> </w:t>
      </w:r>
      <w:r w:rsidRPr="001602E6">
        <w:rPr>
          <w:rFonts w:cstheme="minorHAnsi"/>
          <w:sz w:val="20"/>
          <w:szCs w:val="20"/>
        </w:rPr>
        <w:t>dnia</w:t>
      </w:r>
      <w:r w:rsidR="00C030B9">
        <w:rPr>
          <w:rFonts w:cstheme="minorHAnsi"/>
          <w:sz w:val="20"/>
          <w:szCs w:val="20"/>
        </w:rPr>
        <w:t xml:space="preserve"> </w:t>
      </w:r>
      <w:r w:rsidRPr="001602E6">
        <w:rPr>
          <w:rFonts w:cstheme="minorHAnsi"/>
          <w:sz w:val="20"/>
          <w:szCs w:val="20"/>
        </w:rPr>
        <w:t>11</w:t>
      </w:r>
      <w:r w:rsidR="00C030B9">
        <w:rPr>
          <w:rFonts w:cstheme="minorHAnsi"/>
          <w:sz w:val="20"/>
          <w:szCs w:val="20"/>
        </w:rPr>
        <w:t xml:space="preserve"> </w:t>
      </w:r>
      <w:r w:rsidRPr="001602E6">
        <w:rPr>
          <w:rFonts w:cstheme="minorHAnsi"/>
          <w:sz w:val="20"/>
          <w:szCs w:val="20"/>
        </w:rPr>
        <w:t>września</w:t>
      </w:r>
      <w:r w:rsidR="00C030B9">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C030B9">
        <w:rPr>
          <w:rFonts w:cstheme="minorHAnsi"/>
          <w:sz w:val="20"/>
          <w:szCs w:val="20"/>
        </w:rPr>
        <w:t xml:space="preserve"> </w:t>
      </w:r>
      <w:r w:rsidRPr="001602E6">
        <w:rPr>
          <w:rFonts w:cstheme="minorHAnsi"/>
          <w:sz w:val="20"/>
          <w:szCs w:val="20"/>
        </w:rPr>
        <w:t>zamówień</w:t>
      </w:r>
      <w:r w:rsidR="00C030B9">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C030B9">
        <w:rPr>
          <w:rFonts w:cstheme="minorHAnsi"/>
          <w:sz w:val="20"/>
          <w:szCs w:val="20"/>
        </w:rPr>
        <w:t xml:space="preserve"> </w:t>
      </w:r>
      <w:r w:rsidRPr="001602E6">
        <w:rPr>
          <w:rFonts w:cstheme="minorHAnsi"/>
          <w:sz w:val="20"/>
          <w:szCs w:val="20"/>
        </w:rPr>
        <w:t>dalej</w:t>
      </w:r>
      <w:r w:rsidR="00C030B9">
        <w:rPr>
          <w:rFonts w:cstheme="minorHAnsi"/>
          <w:sz w:val="20"/>
          <w:szCs w:val="20"/>
        </w:rPr>
        <w:t xml:space="preserve"> </w:t>
      </w:r>
      <w:r w:rsidRPr="001602E6">
        <w:rPr>
          <w:rFonts w:cstheme="minorHAnsi"/>
          <w:sz w:val="20"/>
          <w:szCs w:val="20"/>
        </w:rPr>
        <w:t>także</w:t>
      </w:r>
      <w:r w:rsidR="00C030B9">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Szacunkowa wartość przedmiotowego zamówienia nie przekracza progów unijnych, o których mowa w art. 3 ustawy pzp.</w:t>
      </w:r>
    </w:p>
    <w:p w:rsidR="0014698E" w:rsidRDefault="0014698E" w:rsidP="004331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Default="0014698E"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8A39B2">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541CD2" w:rsidRPr="007D0D39" w:rsidRDefault="00541CD2" w:rsidP="007D0D39">
      <w:pPr>
        <w:numPr>
          <w:ilvl w:val="0"/>
          <w:numId w:val="24"/>
        </w:numPr>
        <w:spacing w:after="0" w:line="23" w:lineRule="atLeast"/>
        <w:ind w:left="426"/>
        <w:jc w:val="both"/>
        <w:rPr>
          <w:rFonts w:cstheme="minorHAnsi"/>
          <w:sz w:val="20"/>
          <w:szCs w:val="20"/>
        </w:rPr>
      </w:pPr>
      <w:r w:rsidRPr="007D0D39">
        <w:rPr>
          <w:rFonts w:cstheme="minorHAnsi"/>
          <w:sz w:val="20"/>
          <w:szCs w:val="20"/>
        </w:rPr>
        <w:t>Zamawiający</w:t>
      </w:r>
      <w:r w:rsidR="00C030B9" w:rsidRPr="007D0D39">
        <w:rPr>
          <w:rFonts w:cstheme="minorHAnsi"/>
          <w:sz w:val="20"/>
          <w:szCs w:val="20"/>
        </w:rPr>
        <w:t xml:space="preserve"> </w:t>
      </w:r>
      <w:r w:rsidR="00457A53" w:rsidRPr="007D0D39">
        <w:rPr>
          <w:rFonts w:cstheme="minorHAnsi"/>
          <w:sz w:val="20"/>
          <w:szCs w:val="20"/>
        </w:rPr>
        <w:t xml:space="preserve">nie dopuszcza składania ofert częściowych. </w:t>
      </w:r>
    </w:p>
    <w:p w:rsidR="00C67DD1" w:rsidRPr="00436B9B" w:rsidRDefault="00C67DD1"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5616CC" w:rsidRPr="00A7207E" w:rsidRDefault="00B31525" w:rsidP="00A7207E">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Pr="005616CC" w:rsidRDefault="005616CC" w:rsidP="008D6B50">
      <w:pPr>
        <w:pStyle w:val="Akapitzlist"/>
        <w:numPr>
          <w:ilvl w:val="0"/>
          <w:numId w:val="24"/>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8D6B50">
      <w:pPr>
        <w:numPr>
          <w:ilvl w:val="0"/>
          <w:numId w:val="24"/>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00C030B9">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8D6B50">
      <w:pPr>
        <w:numPr>
          <w:ilvl w:val="0"/>
          <w:numId w:val="24"/>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w:t>
      </w:r>
      <w:r w:rsidR="008A39B2">
        <w:rPr>
          <w:rFonts w:cstheme="minorHAnsi"/>
          <w:sz w:val="20"/>
          <w:szCs w:val="20"/>
        </w:rPr>
        <w:t>usług</w:t>
      </w:r>
      <w:r w:rsidRPr="00436B9B">
        <w:rPr>
          <w:rFonts w:cstheme="minorHAnsi"/>
          <w:sz w:val="20"/>
          <w:szCs w:val="20"/>
        </w:rPr>
        <w:t xml:space="preserve">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Pr="00436B9B">
        <w:rPr>
          <w:rFonts w:cstheme="minorHAnsi"/>
          <w:sz w:val="20"/>
          <w:szCs w:val="20"/>
        </w:rPr>
        <w:t>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331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C030B9" w:rsidRPr="00454E90" w:rsidRDefault="00C030B9" w:rsidP="00C030B9">
      <w:pPr>
        <w:pStyle w:val="Akapitzlist"/>
        <w:numPr>
          <w:ilvl w:val="0"/>
          <w:numId w:val="45"/>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C030B9" w:rsidRDefault="00C030B9" w:rsidP="00C030B9">
      <w:pPr>
        <w:pStyle w:val="Akapitzlist"/>
        <w:numPr>
          <w:ilvl w:val="0"/>
          <w:numId w:val="45"/>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C030B9" w:rsidRPr="00A0293D" w:rsidRDefault="00C030B9" w:rsidP="00C030B9">
      <w:pPr>
        <w:pStyle w:val="Akapitzlist"/>
        <w:numPr>
          <w:ilvl w:val="0"/>
          <w:numId w:val="45"/>
        </w:numPr>
        <w:tabs>
          <w:tab w:val="left" w:pos="9072"/>
        </w:tabs>
        <w:spacing w:after="0" w:line="240" w:lineRule="auto"/>
        <w:ind w:left="567"/>
        <w:jc w:val="both"/>
        <w:rPr>
          <w:rFonts w:cstheme="minorHAnsi"/>
          <w:sz w:val="20"/>
          <w:szCs w:val="20"/>
        </w:rPr>
      </w:pPr>
      <w:r>
        <w:rPr>
          <w:rFonts w:cstheme="minorHAnsi"/>
          <w:sz w:val="20"/>
          <w:szCs w:val="20"/>
        </w:rPr>
        <w:t>Negocjacje będą przeprowadzone dla każdej z części zamówienia oddzielnie.</w:t>
      </w:r>
    </w:p>
    <w:p w:rsidR="00C030B9" w:rsidRPr="00A0293D" w:rsidRDefault="00C030B9" w:rsidP="00C030B9">
      <w:pPr>
        <w:pStyle w:val="Akapitzlist"/>
        <w:numPr>
          <w:ilvl w:val="0"/>
          <w:numId w:val="45"/>
        </w:numPr>
        <w:tabs>
          <w:tab w:val="left" w:pos="9072"/>
        </w:tabs>
        <w:spacing w:after="0" w:line="240" w:lineRule="auto"/>
        <w:ind w:left="567"/>
        <w:jc w:val="both"/>
        <w:rPr>
          <w:rFonts w:cstheme="minorHAnsi"/>
          <w:sz w:val="20"/>
          <w:szCs w:val="20"/>
        </w:rPr>
      </w:pPr>
      <w:r w:rsidRPr="00A0293D">
        <w:rPr>
          <w:rFonts w:cstheme="minorHAnsi"/>
          <w:sz w:val="20"/>
          <w:szCs w:val="20"/>
        </w:rPr>
        <w:t>Zamawiający ogranicza liczbę Wykonawców</w:t>
      </w:r>
      <w:r>
        <w:rPr>
          <w:rFonts w:cstheme="minorHAnsi"/>
          <w:sz w:val="20"/>
          <w:szCs w:val="20"/>
        </w:rPr>
        <w:t xml:space="preserve">, </w:t>
      </w:r>
      <w:r w:rsidRPr="00A0293D">
        <w:rPr>
          <w:rFonts w:cstheme="minorHAnsi"/>
          <w:sz w:val="20"/>
          <w:szCs w:val="20"/>
        </w:rPr>
        <w:t>których zaprosi do negocjacji do trzech,</w:t>
      </w:r>
      <w:r>
        <w:rPr>
          <w:rFonts w:cstheme="minorHAnsi"/>
          <w:sz w:val="20"/>
          <w:szCs w:val="20"/>
        </w:rPr>
        <w:t xml:space="preserve"> dla każdej z części zamówienia</w:t>
      </w:r>
      <w:r w:rsidRPr="00A0293D">
        <w:rPr>
          <w:rFonts w:cstheme="minorHAnsi"/>
          <w:sz w:val="20"/>
          <w:szCs w:val="20"/>
        </w:rPr>
        <w:t>.</w:t>
      </w:r>
    </w:p>
    <w:p w:rsidR="00C030B9" w:rsidRPr="00A0293D" w:rsidRDefault="00C030B9" w:rsidP="00C030B9">
      <w:pPr>
        <w:pStyle w:val="Akapitzlist"/>
        <w:numPr>
          <w:ilvl w:val="0"/>
          <w:numId w:val="45"/>
        </w:numPr>
        <w:tabs>
          <w:tab w:val="left" w:pos="9072"/>
        </w:tabs>
        <w:spacing w:after="0" w:line="240" w:lineRule="auto"/>
        <w:ind w:left="567"/>
        <w:jc w:val="both"/>
        <w:rPr>
          <w:rFonts w:cstheme="minorHAnsi"/>
          <w:sz w:val="20"/>
          <w:szCs w:val="20"/>
        </w:rPr>
      </w:pPr>
      <w:r w:rsidRPr="00A0293D">
        <w:rPr>
          <w:rFonts w:cstheme="minorHAnsi"/>
          <w:sz w:val="20"/>
          <w:szCs w:val="20"/>
        </w:rPr>
        <w:t>W celu ograniczenia liczby Wykonawców zapraszanych do negocjacji Zamawiający będzie kierował się kryterium ceny. Jeśli ofert będzie więcej niż 3, zaproszenie zostanie skierowane do trzech Wykonawców, którzy złożyli oferty z kolejno najniższymi cenami</w:t>
      </w:r>
      <w:r>
        <w:rPr>
          <w:rFonts w:cstheme="minorHAnsi"/>
          <w:sz w:val="20"/>
          <w:szCs w:val="20"/>
        </w:rPr>
        <w:t xml:space="preserve"> za wykonanie przedmiotu zamówienia</w:t>
      </w:r>
      <w:r w:rsidRPr="00A0293D">
        <w:rPr>
          <w:rFonts w:cstheme="minorHAnsi"/>
          <w:sz w:val="20"/>
          <w:szCs w:val="20"/>
        </w:rPr>
        <w:t>.</w:t>
      </w:r>
    </w:p>
    <w:p w:rsidR="00C030B9" w:rsidRPr="00A0293D" w:rsidRDefault="00C030B9" w:rsidP="00C030B9">
      <w:pPr>
        <w:pStyle w:val="Akapitzlist"/>
        <w:numPr>
          <w:ilvl w:val="0"/>
          <w:numId w:val="45"/>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C030B9" w:rsidRPr="00A0293D" w:rsidRDefault="00C030B9" w:rsidP="00C030B9">
      <w:pPr>
        <w:pStyle w:val="Akapitzlist"/>
        <w:numPr>
          <w:ilvl w:val="0"/>
          <w:numId w:val="46"/>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C030B9" w:rsidRPr="00A0293D" w:rsidRDefault="00C030B9" w:rsidP="00C030B9">
      <w:pPr>
        <w:pStyle w:val="Akapitzlist"/>
        <w:numPr>
          <w:ilvl w:val="0"/>
          <w:numId w:val="46"/>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C030B9" w:rsidRPr="00C030B9" w:rsidRDefault="00C030B9" w:rsidP="00C030B9">
      <w:pPr>
        <w:pStyle w:val="Akapitzlist"/>
        <w:numPr>
          <w:ilvl w:val="0"/>
          <w:numId w:val="46"/>
        </w:numPr>
        <w:tabs>
          <w:tab w:val="left" w:pos="9072"/>
        </w:tabs>
        <w:spacing w:after="0" w:line="240" w:lineRule="auto"/>
        <w:ind w:left="851"/>
        <w:jc w:val="both"/>
        <w:rPr>
          <w:rFonts w:cstheme="minorHAnsi"/>
          <w:sz w:val="20"/>
          <w:szCs w:val="20"/>
        </w:rPr>
      </w:pPr>
      <w:r w:rsidRPr="00A0293D">
        <w:rPr>
          <w:rFonts w:cstheme="minorHAnsi"/>
          <w:sz w:val="20"/>
          <w:szCs w:val="20"/>
        </w:rPr>
        <w:t>którzy nie zostali zakwalifikowani do negocjacji oraz punktacji przyznanej ich ofertom w każdy</w:t>
      </w:r>
      <w:r>
        <w:rPr>
          <w:rFonts w:cstheme="minorHAnsi"/>
          <w:sz w:val="20"/>
          <w:szCs w:val="20"/>
        </w:rPr>
        <w:t>m</w:t>
      </w:r>
      <w:r w:rsidRPr="00A0293D">
        <w:rPr>
          <w:rFonts w:cstheme="minorHAnsi"/>
          <w:sz w:val="20"/>
          <w:szCs w:val="20"/>
        </w:rPr>
        <w:t xml:space="preserve"> kryterium oceny ofert i łącznej punktacji,</w:t>
      </w:r>
      <w:r>
        <w:rPr>
          <w:rFonts w:cstheme="minorHAnsi"/>
          <w:sz w:val="20"/>
          <w:szCs w:val="20"/>
        </w:rPr>
        <w:t xml:space="preserve"> </w:t>
      </w:r>
      <w:r w:rsidRPr="00C030B9">
        <w:rPr>
          <w:rFonts w:cstheme="minorHAnsi"/>
          <w:sz w:val="20"/>
          <w:szCs w:val="20"/>
        </w:rPr>
        <w:t>podając uzasadnienie faktyczne i prawne.</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lastRenderedPageBreak/>
        <w:t>Zamawiający w zaproszeniu do negocjacji wskaże miejsce, termin i sposób prowadzenia negocjacji oraz kryteria oceny ofert w ramach, których będą prowadzone negocjacje w celu ulepszenia treści ofert.</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C030B9" w:rsidRPr="00A0293D" w:rsidRDefault="00C030B9" w:rsidP="00C030B9">
      <w:pPr>
        <w:pStyle w:val="Akapitzlist"/>
        <w:numPr>
          <w:ilvl w:val="0"/>
          <w:numId w:val="47"/>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nie mogą prowadzić do zmiany treści SWZ,</w:t>
      </w:r>
    </w:p>
    <w:p w:rsidR="00C030B9" w:rsidRPr="00E66FD2" w:rsidRDefault="00C030B9" w:rsidP="00C030B9">
      <w:pPr>
        <w:pStyle w:val="Akapitzlist"/>
        <w:numPr>
          <w:ilvl w:val="0"/>
          <w:numId w:val="47"/>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C030B9" w:rsidRPr="00A0293D" w:rsidRDefault="00C030B9" w:rsidP="00C030B9">
      <w:pPr>
        <w:pStyle w:val="Akapitzlist"/>
        <w:numPr>
          <w:ilvl w:val="0"/>
          <w:numId w:val="45"/>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C030B9" w:rsidRPr="00A0293D" w:rsidRDefault="00C030B9" w:rsidP="00C030B9">
      <w:pPr>
        <w:pStyle w:val="Akapitzlist"/>
        <w:numPr>
          <w:ilvl w:val="0"/>
          <w:numId w:val="48"/>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C030B9" w:rsidRPr="00A0293D" w:rsidRDefault="00C030B9" w:rsidP="00C030B9">
      <w:pPr>
        <w:pStyle w:val="Akapitzlist"/>
        <w:numPr>
          <w:ilvl w:val="0"/>
          <w:numId w:val="48"/>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0"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C030B9" w:rsidRPr="00A0293D"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C030B9" w:rsidRDefault="00C030B9" w:rsidP="00C030B9">
      <w:pPr>
        <w:pStyle w:val="Akapitzlist"/>
        <w:numPr>
          <w:ilvl w:val="0"/>
          <w:numId w:val="45"/>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2601D3" w:rsidRPr="004D1FE8" w:rsidRDefault="002601D3"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0020E6" w:rsidRPr="000020E6" w:rsidRDefault="00A7207E" w:rsidP="00820C0E">
      <w:pPr>
        <w:spacing w:after="0" w:line="240" w:lineRule="auto"/>
        <w:ind w:left="426" w:hanging="283"/>
        <w:jc w:val="both"/>
        <w:rPr>
          <w:rFonts w:cstheme="minorHAnsi"/>
          <w:sz w:val="20"/>
          <w:szCs w:val="20"/>
        </w:rPr>
      </w:pPr>
      <w:r w:rsidRPr="00A7207E">
        <w:rPr>
          <w:rFonts w:cstheme="minorHAnsi"/>
          <w:sz w:val="20"/>
          <w:szCs w:val="20"/>
        </w:rPr>
        <w:t>1.</w:t>
      </w:r>
      <w:r w:rsidRPr="00A7207E">
        <w:rPr>
          <w:rFonts w:cstheme="minorHAnsi"/>
          <w:sz w:val="20"/>
          <w:szCs w:val="20"/>
        </w:rPr>
        <w:tab/>
      </w:r>
      <w:r w:rsidR="00324D1E" w:rsidRPr="00324D1E">
        <w:rPr>
          <w:rFonts w:cstheme="minorHAnsi"/>
          <w:sz w:val="20"/>
          <w:szCs w:val="20"/>
        </w:rPr>
        <w:t>Przedmiotem zamówienia jest świadczenie usług transportowych w zakresie przewozu  niepełnosprawnych dzieci z miejsca zamieszkania do szkoły/placówki oświatowej i z powrotem, w dniach w których odbywają się nauki szkolne</w:t>
      </w:r>
      <w:r w:rsidR="000050D4">
        <w:rPr>
          <w:rFonts w:cstheme="minorHAnsi"/>
          <w:sz w:val="20"/>
          <w:szCs w:val="20"/>
        </w:rPr>
        <w:t>,</w:t>
      </w:r>
      <w:r w:rsidR="00324D1E" w:rsidRPr="00324D1E">
        <w:rPr>
          <w:rFonts w:cstheme="minorHAnsi"/>
          <w:sz w:val="20"/>
          <w:szCs w:val="20"/>
        </w:rPr>
        <w:t xml:space="preserve"> tj. kiedy odbywają się zajęcia edukacyjne, wychowawcze, opiekuńcze lub uroczystości szkolne, zgodnie z kalendarzem roku szkolnego, wraz z  zapewnieniem wykwalifikowanej opieki w czasie transportu.</w:t>
      </w:r>
    </w:p>
    <w:p w:rsidR="00324D1E" w:rsidRPr="00B474F4" w:rsidRDefault="00324D1E" w:rsidP="00C51EC8">
      <w:pPr>
        <w:pStyle w:val="Akapitzlist"/>
        <w:numPr>
          <w:ilvl w:val="0"/>
          <w:numId w:val="41"/>
        </w:numPr>
        <w:suppressAutoHyphens/>
        <w:spacing w:before="100" w:beforeAutospacing="1" w:after="100" w:afterAutospacing="1" w:line="240" w:lineRule="auto"/>
        <w:ind w:left="426"/>
        <w:jc w:val="both"/>
        <w:rPr>
          <w:rFonts w:eastAsia="Calibri"/>
          <w:color w:val="000000"/>
          <w:sz w:val="20"/>
          <w:szCs w:val="20"/>
        </w:rPr>
      </w:pPr>
      <w:r w:rsidRPr="00B474F4">
        <w:rPr>
          <w:rFonts w:eastAsia="Calibri"/>
          <w:color w:val="000000"/>
          <w:sz w:val="20"/>
          <w:szCs w:val="20"/>
        </w:rPr>
        <w:t>Miejscami docelowymi dowożonych uczniów są:</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Zespół Szkół Specjalnych Nr 102 w Poznaniu, ul. Przełajowa 6;</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Zespół Szkół Specjalnych Nr 103 w Poznaniu, ul. Rycerska 43;</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Zespół Szkół Specjalnych Nr 101 w Poznaniu, ul. Swobody 41;</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rStyle w:val="Pogrubienie"/>
          <w:b w:val="0"/>
          <w:sz w:val="20"/>
          <w:szCs w:val="20"/>
        </w:rPr>
        <w:t>Szkoła Specjalna nr 107, ul. Dąbrowskiego 73 Poznań;</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Zespół Szkól Specjalnych Nr 105 w Poznaniu  ul. Nieszawska 21;</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Szkoła Podstawowa nr 6 w Poznaniu, os. Rusa 56</w:t>
      </w:r>
    </w:p>
    <w:p w:rsidR="00ED5997" w:rsidRDefault="00324D1E" w:rsidP="00ED5997">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Przedszkole nr73 Zielony Zakątek</w:t>
      </w:r>
      <w:r w:rsidR="000050D4">
        <w:rPr>
          <w:sz w:val="20"/>
          <w:szCs w:val="20"/>
        </w:rPr>
        <w:t>,</w:t>
      </w:r>
      <w:r w:rsidRPr="00B474F4">
        <w:rPr>
          <w:sz w:val="20"/>
          <w:szCs w:val="20"/>
        </w:rPr>
        <w:t xml:space="preserve"> Os. Czecha 140 61-292 Poznań</w:t>
      </w:r>
    </w:p>
    <w:p w:rsidR="00ED5997" w:rsidRPr="00ED5997" w:rsidRDefault="00ED5997" w:rsidP="00ED5997">
      <w:pPr>
        <w:spacing w:before="100" w:beforeAutospacing="1" w:after="100" w:afterAutospacing="1" w:line="240" w:lineRule="auto"/>
        <w:ind w:left="709"/>
        <w:contextualSpacing/>
        <w:jc w:val="both"/>
        <w:rPr>
          <w:sz w:val="20"/>
          <w:szCs w:val="20"/>
        </w:rPr>
      </w:pPr>
    </w:p>
    <w:p w:rsidR="00B474F4" w:rsidRPr="00B474F4" w:rsidRDefault="00B474F4" w:rsidP="00B474F4">
      <w:pPr>
        <w:spacing w:before="100" w:beforeAutospacing="1" w:after="100" w:afterAutospacing="1" w:line="240" w:lineRule="auto"/>
        <w:ind w:firstLine="360"/>
        <w:contextualSpacing/>
        <w:jc w:val="both"/>
        <w:rPr>
          <w:sz w:val="20"/>
          <w:szCs w:val="20"/>
        </w:rPr>
      </w:pPr>
      <w:r w:rsidRPr="00B474F4">
        <w:rPr>
          <w:sz w:val="20"/>
          <w:szCs w:val="20"/>
        </w:rPr>
        <w:t>Zamawiający zastrzega możliwość zmiany miejsc docelowych wymienionych powyżej.</w:t>
      </w:r>
    </w:p>
    <w:p w:rsidR="00324D1E" w:rsidRPr="00B474F4" w:rsidRDefault="00324D1E" w:rsidP="00324D1E">
      <w:pPr>
        <w:pStyle w:val="Akapitzlist"/>
        <w:numPr>
          <w:ilvl w:val="0"/>
          <w:numId w:val="41"/>
        </w:numPr>
        <w:autoSpaceDE w:val="0"/>
        <w:autoSpaceDN w:val="0"/>
        <w:adjustRightInd w:val="0"/>
        <w:spacing w:before="100" w:beforeAutospacing="1" w:after="100" w:afterAutospacing="1" w:line="240" w:lineRule="auto"/>
        <w:jc w:val="both"/>
        <w:rPr>
          <w:sz w:val="20"/>
          <w:szCs w:val="20"/>
        </w:rPr>
      </w:pPr>
      <w:r w:rsidRPr="00B474F4">
        <w:rPr>
          <w:sz w:val="20"/>
          <w:szCs w:val="20"/>
        </w:rPr>
        <w:t>Czas przebywania uczniów w samochodzie podczas dowozu do szkoły bądź ze szkoły do domu nie może przekraczać 1,5 godziny. Dziecko nie może zostać przywiezione do szkoły wcześniej niż na 45-60 minut przed rozpoczęciem zajęć. W roku szkolnym 202</w:t>
      </w:r>
      <w:r w:rsidR="00CF4149">
        <w:rPr>
          <w:sz w:val="20"/>
          <w:szCs w:val="20"/>
        </w:rPr>
        <w:t>4</w:t>
      </w:r>
      <w:r w:rsidRPr="00B474F4">
        <w:rPr>
          <w:sz w:val="20"/>
          <w:szCs w:val="20"/>
        </w:rPr>
        <w:t>/202</w:t>
      </w:r>
      <w:r w:rsidR="00CF4149">
        <w:rPr>
          <w:sz w:val="20"/>
          <w:szCs w:val="20"/>
        </w:rPr>
        <w:t>5</w:t>
      </w:r>
      <w:r w:rsidRPr="00B474F4">
        <w:rPr>
          <w:sz w:val="20"/>
          <w:szCs w:val="20"/>
        </w:rPr>
        <w:t xml:space="preserve"> szacuje się ok. </w:t>
      </w:r>
      <w:r w:rsidRPr="00B474F4">
        <w:rPr>
          <w:b/>
          <w:sz w:val="20"/>
          <w:szCs w:val="20"/>
        </w:rPr>
        <w:t>12-16</w:t>
      </w:r>
      <w:r w:rsidRPr="00B474F4">
        <w:rPr>
          <w:sz w:val="20"/>
          <w:szCs w:val="20"/>
        </w:rPr>
        <w:t xml:space="preserve"> dowożonych uczniów niepełnosprawnych.</w:t>
      </w:r>
    </w:p>
    <w:p w:rsidR="00324D1E" w:rsidRPr="00B474F4" w:rsidRDefault="00324D1E" w:rsidP="00324D1E">
      <w:pPr>
        <w:pStyle w:val="Akapitzlist"/>
        <w:numPr>
          <w:ilvl w:val="0"/>
          <w:numId w:val="41"/>
        </w:numPr>
        <w:spacing w:before="100" w:beforeAutospacing="1" w:after="100" w:afterAutospacing="1" w:line="240" w:lineRule="auto"/>
        <w:jc w:val="both"/>
        <w:rPr>
          <w:sz w:val="20"/>
          <w:szCs w:val="20"/>
        </w:rPr>
      </w:pPr>
      <w:r w:rsidRPr="00B474F4">
        <w:rPr>
          <w:sz w:val="20"/>
          <w:szCs w:val="20"/>
        </w:rPr>
        <w:lastRenderedPageBreak/>
        <w:t xml:space="preserve">Wykonawca musi dysponować min. 2 samochodami z kierowcą - o ilości miejsc siedzących </w:t>
      </w:r>
      <w:r w:rsidR="000050D4">
        <w:rPr>
          <w:sz w:val="20"/>
          <w:szCs w:val="20"/>
        </w:rPr>
        <w:t>(</w:t>
      </w:r>
      <w:r w:rsidRPr="00B474F4">
        <w:rPr>
          <w:sz w:val="20"/>
          <w:szCs w:val="20"/>
        </w:rPr>
        <w:t>10</w:t>
      </w:r>
      <w:r w:rsidR="000050D4">
        <w:rPr>
          <w:rFonts w:cstheme="minorHAnsi"/>
          <w:sz w:val="20"/>
          <w:szCs w:val="20"/>
        </w:rPr>
        <w:t>÷</w:t>
      </w:r>
      <w:r w:rsidRPr="00B474F4">
        <w:rPr>
          <w:sz w:val="20"/>
          <w:szCs w:val="20"/>
        </w:rPr>
        <w:t>14</w:t>
      </w:r>
      <w:r w:rsidR="000050D4">
        <w:rPr>
          <w:sz w:val="20"/>
          <w:szCs w:val="20"/>
        </w:rPr>
        <w:t>)</w:t>
      </w:r>
      <w:r w:rsidRPr="00B474F4">
        <w:rPr>
          <w:sz w:val="20"/>
          <w:szCs w:val="20"/>
        </w:rPr>
        <w:t>+1 lub 19+1 każdy,</w:t>
      </w:r>
      <w:r w:rsidR="000050D4">
        <w:rPr>
          <w:sz w:val="20"/>
          <w:szCs w:val="20"/>
        </w:rPr>
        <w:t xml:space="preserve"> wyposażonymi</w:t>
      </w:r>
      <w:r w:rsidRPr="00B474F4">
        <w:rPr>
          <w:sz w:val="20"/>
          <w:szCs w:val="20"/>
        </w:rPr>
        <w:t xml:space="preserve"> w pasy bezpieczeństwa. W każdym samochodzie musi znajdować się jeden opiekun dzieci mający pieczę nad nimi zarówno w czasie jazdy, jak i przy wsiadaniu i wysiadaniu z pojazdów.</w:t>
      </w:r>
    </w:p>
    <w:p w:rsidR="00BC39E7" w:rsidRPr="00B474F4" w:rsidRDefault="00324D1E" w:rsidP="00BC39E7">
      <w:pPr>
        <w:pStyle w:val="Akapitzlist"/>
        <w:numPr>
          <w:ilvl w:val="0"/>
          <w:numId w:val="41"/>
        </w:numPr>
        <w:spacing w:before="100" w:beforeAutospacing="1" w:after="100" w:afterAutospacing="1" w:line="240" w:lineRule="auto"/>
        <w:jc w:val="both"/>
        <w:rPr>
          <w:sz w:val="20"/>
          <w:szCs w:val="20"/>
        </w:rPr>
      </w:pPr>
      <w:r w:rsidRPr="00B474F4">
        <w:rPr>
          <w:sz w:val="20"/>
          <w:szCs w:val="20"/>
        </w:rPr>
        <w:t>Pojazdy służące do przewozów muszą posiadać aktualne badania techniczne. Na każdy dzień tygodnia zostanie określona trasa, która w trakcie realizacji usłu</w:t>
      </w:r>
      <w:r w:rsidR="000050D4">
        <w:rPr>
          <w:sz w:val="20"/>
          <w:szCs w:val="20"/>
        </w:rPr>
        <w:t>gi</w:t>
      </w:r>
      <w:r w:rsidR="00B474F4" w:rsidRPr="00B474F4">
        <w:rPr>
          <w:rFonts w:cstheme="minorHAnsi"/>
          <w:sz w:val="20"/>
          <w:szCs w:val="20"/>
        </w:rPr>
        <w:t xml:space="preserve"> </w:t>
      </w:r>
      <w:r w:rsidRPr="00B474F4">
        <w:rPr>
          <w:sz w:val="20"/>
          <w:szCs w:val="20"/>
        </w:rPr>
        <w:t>może być modyfikowana w zależności od potrzeb Zamawiającego lub na wniosek Wykonawcy usługi. W trakcie trwania ferii, świąt lub innych dni wyznaczonych przez dyrekcje placówek oświatowych, jako wolne od zajęć, przewozy nie będą się odbywały. W razie zaistnienia konieczności dowozu dzieci w dni dodatkowe lub na innych dodatkowych trasach oferent zobowiązuje się do ich realizacji w ramach zawartej umowy.</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Pojazdy użyte przez Wykonawcę do przewozu dzieci muszą także posiadać pasy bezpieczeństwa  i  spełniać następujące wymagania:</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pojazdy muszą być objęte aktualnym, pełnym ubezpieczeniem (OC, AC, NW dla pasażerów),</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pojazdy muszą być odpowiednio oznakowane,</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pojazdy muszą być sprawne pod względem technicznym,</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dopuszczone do ruchu drogowego i posiadać aktualne badania techniczne,</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w pojazdach muszą być zapewnione właściwe warunki bezpieczeństwa i higieny.</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Przewozy mogą odbywać się wyłącznie pojazdami zapewniającymi miejsca siedzące dla wszystkich przewożonych uczniów. Pojazdy muszą spełniać wymogi bezpieczeństwa i warunki techniczne określone odrębnymi przepisami.</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cstheme="minorHAnsi"/>
          <w:sz w:val="20"/>
          <w:szCs w:val="20"/>
        </w:rPr>
        <w:t>W przypadku awarii samochodu lub braku zdolności do świadczenia usług przez wskazanego w ofercie kierowcę lub opiekuna, Wykonawca jest zobowiązany we własnym zakresie zapewnić zastępstwo tych osób lub podstawić samochód zastępczy.</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Zamawiający wymaga bezwzględnie</w:t>
      </w:r>
      <w:r w:rsidR="000050D4">
        <w:rPr>
          <w:rFonts w:ascii="Calibri" w:hAnsi="Calibri" w:cs="Calibri"/>
          <w:sz w:val="20"/>
          <w:szCs w:val="20"/>
        </w:rPr>
        <w:t>,</w:t>
      </w:r>
      <w:r w:rsidRPr="00B474F4">
        <w:rPr>
          <w:rFonts w:ascii="Calibri" w:hAnsi="Calibri" w:cs="Calibri"/>
          <w:sz w:val="20"/>
          <w:szCs w:val="20"/>
        </w:rPr>
        <w:t xml:space="preserve"> aby w czasie każdego kursu w pojeździe znajdował się opiekun, który będzie czuwał nad bezpieczeństwem dzieci w czasie przewozu. </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Opiekunem dowożonych dzieci musi być osoba pełnoletnia, przygotowana do wykonywania podstawowych czynności pielęgnacyjno-opiekuńczych, posiadająca przeszkolenie lub kurs w zakresie udzielania pierwszej pomocy przedmedycznej, udokumentowane certyfikatem, świadectwem lub innym dokumentem potwierdzającym ukończenie szkolenia, formy doskonalenia lub uzyskania kwalifikacji.</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Pod pojęciem opieka rozumie się zapewnienie warunków bezpieczeństwa i higieny w trakcie wsiadania, wysiadania i przejazdu uczniów, która jest niezbędna przy  tego rodzaju przewozach. Obowiązek sprawowania opieki nad dziećmi następuje w momencie wejścia dziecka do pojazdu (odebranie dziecka od rodziców w miejscu wsiadania i przekazania pracownikowi szkoły/placówki (analogicznie w drodze powrotnej)</w:t>
      </w:r>
    </w:p>
    <w:p w:rsidR="00A7207E" w:rsidRPr="00BC39E7" w:rsidRDefault="00A7207E" w:rsidP="00324D1E">
      <w:pPr>
        <w:pStyle w:val="Akapitzlist"/>
        <w:numPr>
          <w:ilvl w:val="0"/>
          <w:numId w:val="41"/>
        </w:numPr>
        <w:spacing w:after="0" w:line="240" w:lineRule="auto"/>
        <w:jc w:val="both"/>
        <w:rPr>
          <w:rFonts w:cstheme="minorHAnsi"/>
          <w:sz w:val="20"/>
          <w:szCs w:val="20"/>
        </w:rPr>
      </w:pPr>
      <w:r w:rsidRPr="00BC39E7">
        <w:rPr>
          <w:rFonts w:cstheme="minorHAnsi"/>
          <w:sz w:val="20"/>
          <w:szCs w:val="20"/>
        </w:rPr>
        <w:t xml:space="preserve">Zamawiający przewiduje, że przez cały okres świadczenia usługi przewozowej łączna długość trasy wyniesie ok. </w:t>
      </w:r>
      <w:r w:rsidRPr="00BC39E7">
        <w:rPr>
          <w:rFonts w:cstheme="minorHAnsi"/>
          <w:b/>
          <w:sz w:val="20"/>
          <w:szCs w:val="20"/>
        </w:rPr>
        <w:t>1</w:t>
      </w:r>
      <w:r w:rsidR="00CF4149">
        <w:rPr>
          <w:rFonts w:cstheme="minorHAnsi"/>
          <w:b/>
          <w:sz w:val="20"/>
          <w:szCs w:val="20"/>
        </w:rPr>
        <w:t>50</w:t>
      </w:r>
      <w:r w:rsidRPr="00BC39E7">
        <w:rPr>
          <w:rFonts w:cstheme="minorHAnsi"/>
          <w:b/>
          <w:sz w:val="20"/>
          <w:szCs w:val="20"/>
        </w:rPr>
        <w:t xml:space="preserve"> 000 km</w:t>
      </w:r>
      <w:r w:rsidRPr="00BC39E7">
        <w:rPr>
          <w:rFonts w:cstheme="minorHAnsi"/>
          <w:sz w:val="20"/>
          <w:szCs w:val="20"/>
        </w:rPr>
        <w:t>. Faktury za świadczoną usługę rozliczane będą miesięcznie według rzeczywiście przejechanych kilometrów z dziećmi (wraz z opieką), to jest od pierwszego do ostatniego dziecka.</w:t>
      </w:r>
    </w:p>
    <w:p w:rsidR="00A7207E" w:rsidRDefault="00BC39E7" w:rsidP="003B284D">
      <w:pPr>
        <w:pStyle w:val="Akapitzlist"/>
        <w:numPr>
          <w:ilvl w:val="0"/>
          <w:numId w:val="41"/>
        </w:numPr>
        <w:spacing w:before="100" w:beforeAutospacing="1" w:after="100" w:afterAutospacing="1" w:line="240" w:lineRule="auto"/>
        <w:jc w:val="both"/>
        <w:rPr>
          <w:sz w:val="20"/>
          <w:szCs w:val="20"/>
        </w:rPr>
      </w:pPr>
      <w:r w:rsidRPr="00BC39E7">
        <w:rPr>
          <w:sz w:val="20"/>
          <w:szCs w:val="20"/>
        </w:rPr>
        <w:t xml:space="preserve">W roku szkolnym </w:t>
      </w:r>
      <w:r w:rsidR="00CF4149" w:rsidRPr="00B474F4">
        <w:rPr>
          <w:sz w:val="20"/>
          <w:szCs w:val="20"/>
        </w:rPr>
        <w:t>202</w:t>
      </w:r>
      <w:r w:rsidR="00CF4149">
        <w:rPr>
          <w:sz w:val="20"/>
          <w:szCs w:val="20"/>
        </w:rPr>
        <w:t>4</w:t>
      </w:r>
      <w:r w:rsidR="00CF4149" w:rsidRPr="00B474F4">
        <w:rPr>
          <w:sz w:val="20"/>
          <w:szCs w:val="20"/>
        </w:rPr>
        <w:t>/202</w:t>
      </w:r>
      <w:r w:rsidR="00CF4149">
        <w:rPr>
          <w:sz w:val="20"/>
          <w:szCs w:val="20"/>
        </w:rPr>
        <w:t>5</w:t>
      </w:r>
      <w:r w:rsidRPr="00BC39E7">
        <w:rPr>
          <w:sz w:val="20"/>
          <w:szCs w:val="20"/>
        </w:rPr>
        <w:t xml:space="preserve">, zgodnie z kalendarzem roku szkolnego ustalonym przez Ministerstwo Edukacji Narodowej, przewiduje się </w:t>
      </w:r>
      <w:bookmarkStart w:id="0" w:name="_GoBack"/>
      <w:bookmarkEnd w:id="0"/>
      <w:r w:rsidRPr="0038079E">
        <w:rPr>
          <w:sz w:val="20"/>
          <w:szCs w:val="20"/>
        </w:rPr>
        <w:t xml:space="preserve">maksymalnie </w:t>
      </w:r>
      <w:r w:rsidR="00ED5997" w:rsidRPr="0038079E">
        <w:rPr>
          <w:b/>
          <w:sz w:val="20"/>
          <w:szCs w:val="20"/>
        </w:rPr>
        <w:t>18</w:t>
      </w:r>
      <w:r w:rsidR="00E94BE0" w:rsidRPr="0038079E">
        <w:rPr>
          <w:b/>
          <w:sz w:val="20"/>
          <w:szCs w:val="20"/>
        </w:rPr>
        <w:t>8</w:t>
      </w:r>
      <w:r w:rsidRPr="0038079E">
        <w:rPr>
          <w:b/>
          <w:sz w:val="20"/>
          <w:szCs w:val="20"/>
        </w:rPr>
        <w:t xml:space="preserve"> dni</w:t>
      </w:r>
      <w:r w:rsidRPr="00BC39E7">
        <w:rPr>
          <w:sz w:val="20"/>
          <w:szCs w:val="20"/>
        </w:rPr>
        <w:t xml:space="preserve"> nauki szkolnej.</w:t>
      </w:r>
    </w:p>
    <w:p w:rsidR="004767AB" w:rsidRDefault="004767AB" w:rsidP="004767AB">
      <w:pPr>
        <w:pStyle w:val="Akapitzlist"/>
        <w:numPr>
          <w:ilvl w:val="0"/>
          <w:numId w:val="41"/>
        </w:numPr>
        <w:spacing w:before="100" w:beforeAutospacing="1" w:after="100" w:afterAutospacing="1" w:line="240" w:lineRule="auto"/>
        <w:jc w:val="both"/>
        <w:rPr>
          <w:sz w:val="20"/>
          <w:szCs w:val="20"/>
        </w:rPr>
      </w:pPr>
      <w:r>
        <w:rPr>
          <w:sz w:val="20"/>
          <w:szCs w:val="20"/>
        </w:rPr>
        <w:t>Wykonawca</w:t>
      </w:r>
      <w:r w:rsidRPr="004767AB">
        <w:rPr>
          <w:sz w:val="20"/>
          <w:szCs w:val="20"/>
        </w:rPr>
        <w:t xml:space="preserve"> ma obowiązek opracować standardy ochrony małoletnich zgodnie z wymaganiami ustawy z dnia 13 maja 2016 r. o przeciwdziałaniu zagrożeniom prz</w:t>
      </w:r>
      <w:r w:rsidR="006E57C9">
        <w:rPr>
          <w:sz w:val="20"/>
          <w:szCs w:val="20"/>
        </w:rPr>
        <w:t>estępczością na tle seksualnym.</w:t>
      </w:r>
    </w:p>
    <w:p w:rsidR="003B284D" w:rsidRPr="003B284D" w:rsidRDefault="003B284D" w:rsidP="003B284D">
      <w:pPr>
        <w:pStyle w:val="Akapitzlist"/>
        <w:spacing w:before="100" w:beforeAutospacing="1" w:after="100" w:afterAutospacing="1" w:line="240" w:lineRule="auto"/>
        <w:jc w:val="both"/>
        <w:rPr>
          <w:sz w:val="20"/>
          <w:szCs w:val="20"/>
        </w:rPr>
      </w:pPr>
    </w:p>
    <w:p w:rsidR="00BC39E7" w:rsidRPr="00BC39E7" w:rsidRDefault="00A7207E" w:rsidP="00BC39E7">
      <w:pPr>
        <w:pStyle w:val="Akapitzlist"/>
        <w:numPr>
          <w:ilvl w:val="0"/>
          <w:numId w:val="41"/>
        </w:numPr>
        <w:spacing w:after="0" w:line="240" w:lineRule="auto"/>
        <w:jc w:val="both"/>
        <w:rPr>
          <w:rFonts w:cstheme="minorHAnsi"/>
          <w:sz w:val="20"/>
          <w:szCs w:val="20"/>
        </w:rPr>
      </w:pPr>
      <w:r w:rsidRPr="00BC39E7">
        <w:rPr>
          <w:rFonts w:cstheme="minorHAnsi"/>
          <w:sz w:val="20"/>
          <w:szCs w:val="20"/>
        </w:rPr>
        <w:t>Zamawiający zastrzega sobie prawo</w:t>
      </w:r>
      <w:r w:rsidR="00BC39E7" w:rsidRPr="00BC39E7">
        <w:rPr>
          <w:rFonts w:cstheme="minorHAnsi"/>
          <w:sz w:val="20"/>
          <w:szCs w:val="20"/>
        </w:rPr>
        <w:t>:</w:t>
      </w:r>
    </w:p>
    <w:p w:rsidR="00BC39E7" w:rsidRPr="00BC39E7" w:rsidRDefault="00BC39E7" w:rsidP="00BC39E7">
      <w:pPr>
        <w:pStyle w:val="Akapitzlist"/>
        <w:numPr>
          <w:ilvl w:val="0"/>
          <w:numId w:val="42"/>
        </w:numPr>
        <w:spacing w:after="0" w:line="240" w:lineRule="auto"/>
        <w:jc w:val="both"/>
        <w:rPr>
          <w:rFonts w:cstheme="minorHAnsi"/>
          <w:sz w:val="20"/>
          <w:szCs w:val="20"/>
        </w:rPr>
      </w:pPr>
      <w:r w:rsidRPr="00BC39E7">
        <w:rPr>
          <w:rFonts w:cstheme="minorHAnsi"/>
          <w:sz w:val="20"/>
          <w:szCs w:val="20"/>
        </w:rPr>
        <w:t>zmniejszenia, bądź zwiększenia zakresu usług, przyjmując do rozliczeń ceny jednostkowe za każdy przejechany 1km o maksymalnie 20% wartości umowy;</w:t>
      </w:r>
    </w:p>
    <w:p w:rsidR="00BC39E7" w:rsidRPr="00BC39E7" w:rsidRDefault="00BC39E7" w:rsidP="00BC39E7">
      <w:pPr>
        <w:pStyle w:val="Akapitzlist"/>
        <w:numPr>
          <w:ilvl w:val="0"/>
          <w:numId w:val="42"/>
        </w:numPr>
        <w:spacing w:after="0" w:line="240" w:lineRule="auto"/>
        <w:jc w:val="both"/>
        <w:rPr>
          <w:rFonts w:cstheme="minorHAnsi"/>
          <w:sz w:val="20"/>
          <w:szCs w:val="20"/>
        </w:rPr>
      </w:pPr>
      <w:r w:rsidRPr="00BC39E7">
        <w:rPr>
          <w:rFonts w:cstheme="minorHAnsi"/>
          <w:sz w:val="20"/>
          <w:szCs w:val="20"/>
        </w:rPr>
        <w:t>natychmiastowego rozwiązania umowy o wykonanie usługi w przypadku nienależytego wykonania umowy w ocenie Zamawiającego, polegającego między innymi na :</w:t>
      </w:r>
    </w:p>
    <w:p w:rsidR="00BC39E7" w:rsidRPr="00BC39E7" w:rsidRDefault="00BC39E7" w:rsidP="00BC39E7">
      <w:pPr>
        <w:pStyle w:val="Akapitzlist"/>
        <w:spacing w:after="0" w:line="240" w:lineRule="auto"/>
        <w:ind w:left="1418"/>
        <w:jc w:val="both"/>
        <w:rPr>
          <w:rFonts w:cstheme="minorHAnsi"/>
          <w:sz w:val="20"/>
          <w:szCs w:val="20"/>
        </w:rPr>
      </w:pPr>
      <w:r w:rsidRPr="00BC39E7">
        <w:rPr>
          <w:rFonts w:cstheme="minorHAnsi"/>
          <w:sz w:val="20"/>
          <w:szCs w:val="20"/>
        </w:rPr>
        <w:t>- opóźnieniu w przewozach dzieci powyżej 30 minut,</w:t>
      </w:r>
    </w:p>
    <w:p w:rsidR="00BC39E7" w:rsidRPr="00BC39E7" w:rsidRDefault="00BC39E7" w:rsidP="00BC39E7">
      <w:pPr>
        <w:pStyle w:val="Akapitzlist"/>
        <w:spacing w:after="0" w:line="240" w:lineRule="auto"/>
        <w:ind w:left="1418"/>
        <w:jc w:val="both"/>
        <w:rPr>
          <w:rFonts w:cstheme="minorHAnsi"/>
          <w:sz w:val="20"/>
          <w:szCs w:val="20"/>
        </w:rPr>
      </w:pPr>
      <w:r w:rsidRPr="00BC39E7">
        <w:rPr>
          <w:rFonts w:cstheme="minorHAnsi"/>
          <w:sz w:val="20"/>
          <w:szCs w:val="20"/>
        </w:rPr>
        <w:t>- nieprzestrzeganiu harmonogramu dowozów,</w:t>
      </w:r>
    </w:p>
    <w:p w:rsidR="00BC39E7" w:rsidRPr="00BC39E7" w:rsidRDefault="00BC39E7" w:rsidP="00BC39E7">
      <w:pPr>
        <w:pStyle w:val="Akapitzlist"/>
        <w:spacing w:after="0" w:line="240" w:lineRule="auto"/>
        <w:ind w:left="1418"/>
        <w:jc w:val="both"/>
        <w:rPr>
          <w:rFonts w:cstheme="minorHAnsi"/>
          <w:sz w:val="20"/>
          <w:szCs w:val="20"/>
        </w:rPr>
      </w:pPr>
      <w:r w:rsidRPr="00BC39E7">
        <w:rPr>
          <w:rFonts w:cstheme="minorHAnsi"/>
          <w:sz w:val="20"/>
          <w:szCs w:val="20"/>
        </w:rPr>
        <w:t>- utrzymywaniu pojazdów w niewłaściwym stanie technicznym,</w:t>
      </w:r>
    </w:p>
    <w:p w:rsidR="00BC39E7" w:rsidRPr="00BC39E7" w:rsidRDefault="00BC39E7" w:rsidP="00BC39E7">
      <w:pPr>
        <w:pStyle w:val="Akapitzlist"/>
        <w:spacing w:after="0" w:line="240" w:lineRule="auto"/>
        <w:ind w:left="1418"/>
        <w:jc w:val="both"/>
        <w:rPr>
          <w:rFonts w:cstheme="minorHAnsi"/>
          <w:sz w:val="20"/>
          <w:szCs w:val="20"/>
        </w:rPr>
      </w:pPr>
      <w:r w:rsidRPr="00BC39E7">
        <w:rPr>
          <w:rFonts w:cstheme="minorHAnsi"/>
          <w:sz w:val="20"/>
          <w:szCs w:val="20"/>
        </w:rPr>
        <w:t>- utrzymywaniu pojazdów w nienależytej czystości i niewłaściwym zachowaniu się kierowcy i opiekuna w stosunku do pasażerów,</w:t>
      </w:r>
    </w:p>
    <w:p w:rsidR="00BC39E7" w:rsidRPr="00BC39E7" w:rsidRDefault="00BC39E7" w:rsidP="00BC39E7">
      <w:pPr>
        <w:pStyle w:val="Akapitzlist"/>
        <w:rPr>
          <w:rFonts w:cstheme="minorHAnsi"/>
          <w:sz w:val="20"/>
          <w:szCs w:val="20"/>
        </w:rPr>
      </w:pPr>
    </w:p>
    <w:p w:rsidR="00BC39E7" w:rsidRPr="00BC39E7" w:rsidRDefault="00A7207E" w:rsidP="00BC39E7">
      <w:pPr>
        <w:pStyle w:val="Akapitzlist"/>
        <w:numPr>
          <w:ilvl w:val="0"/>
          <w:numId w:val="41"/>
        </w:numPr>
        <w:spacing w:after="0" w:line="240" w:lineRule="auto"/>
        <w:jc w:val="both"/>
        <w:rPr>
          <w:rFonts w:cstheme="minorHAnsi"/>
          <w:sz w:val="20"/>
          <w:szCs w:val="20"/>
        </w:rPr>
      </w:pPr>
      <w:r w:rsidRPr="00BC39E7">
        <w:rPr>
          <w:rFonts w:cstheme="minorHAnsi"/>
          <w:sz w:val="20"/>
          <w:szCs w:val="20"/>
        </w:rPr>
        <w:t>Wszystkie koszty związane z realizacją zamówienia Wykonawca jest zobowiązany ująć w cenie ofertowej. Do obliczenia ceny ofertowej brutto Wykonawca przyjmuje stawkę podatku VAT 8% .</w:t>
      </w:r>
    </w:p>
    <w:p w:rsidR="00A7207E" w:rsidRPr="00BC39E7" w:rsidRDefault="00A7207E" w:rsidP="00BC39E7">
      <w:pPr>
        <w:pStyle w:val="Akapitzlist"/>
        <w:numPr>
          <w:ilvl w:val="0"/>
          <w:numId w:val="41"/>
        </w:numPr>
        <w:spacing w:after="0" w:line="240" w:lineRule="auto"/>
        <w:jc w:val="both"/>
        <w:rPr>
          <w:rFonts w:cstheme="minorHAnsi"/>
          <w:sz w:val="20"/>
          <w:szCs w:val="20"/>
        </w:rPr>
      </w:pPr>
      <w:r w:rsidRPr="00BC39E7">
        <w:rPr>
          <w:rFonts w:cstheme="minorHAnsi"/>
          <w:sz w:val="20"/>
          <w:szCs w:val="20"/>
        </w:rPr>
        <w:t>Oznaczenie wg Wspólnego Słownika Zamówień</w:t>
      </w:r>
      <w:r w:rsidR="00820C0E">
        <w:rPr>
          <w:rFonts w:cstheme="minorHAnsi"/>
          <w:sz w:val="20"/>
          <w:szCs w:val="20"/>
        </w:rPr>
        <w:t>(CPV)</w:t>
      </w:r>
      <w:r w:rsidRPr="00BC39E7">
        <w:rPr>
          <w:rFonts w:cstheme="minorHAnsi"/>
          <w:sz w:val="20"/>
          <w:szCs w:val="20"/>
        </w:rPr>
        <w:t>:</w:t>
      </w:r>
    </w:p>
    <w:p w:rsidR="00A76DE8" w:rsidRPr="00BC39E7" w:rsidRDefault="00677F0E" w:rsidP="00195998">
      <w:pPr>
        <w:spacing w:after="0" w:line="240" w:lineRule="auto"/>
        <w:ind w:left="709" w:hanging="283"/>
        <w:jc w:val="both"/>
        <w:rPr>
          <w:rFonts w:cstheme="minorHAnsi"/>
          <w:sz w:val="20"/>
          <w:szCs w:val="20"/>
        </w:rPr>
      </w:pPr>
      <w:r w:rsidRPr="00BC39E7">
        <w:rPr>
          <w:rFonts w:cstheme="minorHAnsi"/>
          <w:sz w:val="20"/>
          <w:szCs w:val="20"/>
        </w:rPr>
        <w:t>601300</w:t>
      </w:r>
      <w:r w:rsidR="00A7207E" w:rsidRPr="00BC39E7">
        <w:rPr>
          <w:rFonts w:cstheme="minorHAnsi"/>
          <w:sz w:val="20"/>
          <w:szCs w:val="20"/>
        </w:rPr>
        <w:t>00-8</w:t>
      </w:r>
      <w:r w:rsidR="00A7207E" w:rsidRPr="00BC39E7">
        <w:rPr>
          <w:rFonts w:cstheme="minorHAnsi"/>
          <w:sz w:val="20"/>
          <w:szCs w:val="20"/>
        </w:rPr>
        <w:tab/>
        <w:t>U</w:t>
      </w:r>
      <w:r w:rsidR="006E57C9" w:rsidRPr="00BC39E7">
        <w:rPr>
          <w:rFonts w:cstheme="minorHAnsi"/>
          <w:sz w:val="20"/>
          <w:szCs w:val="20"/>
        </w:rPr>
        <w:t>sługi w zakresie specjalistycznego transportu drogowego osób</w:t>
      </w:r>
    </w:p>
    <w:p w:rsidR="00A7207E" w:rsidRPr="004D1FE8" w:rsidRDefault="00A7207E" w:rsidP="00195998">
      <w:pPr>
        <w:spacing w:after="0" w:line="240" w:lineRule="auto"/>
        <w:ind w:left="709" w:hanging="283"/>
        <w:jc w:val="both"/>
        <w:rPr>
          <w:rFonts w:cstheme="minorHAnsi"/>
          <w:sz w:val="20"/>
          <w:szCs w:val="20"/>
        </w:rPr>
      </w:pPr>
    </w:p>
    <w:p w:rsidR="00D91AA4" w:rsidRPr="004D1FE8" w:rsidRDefault="00FA590C" w:rsidP="00195998">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A7207E" w:rsidRDefault="00A7207E" w:rsidP="00195998">
      <w:pPr>
        <w:tabs>
          <w:tab w:val="left" w:pos="9072"/>
        </w:tabs>
        <w:spacing w:after="0" w:line="240" w:lineRule="auto"/>
        <w:ind w:left="426"/>
        <w:jc w:val="both"/>
        <w:rPr>
          <w:rFonts w:cstheme="minorHAnsi"/>
          <w:sz w:val="20"/>
          <w:szCs w:val="20"/>
        </w:rPr>
      </w:pPr>
      <w:r w:rsidRPr="00A7207E">
        <w:rPr>
          <w:rFonts w:cstheme="minorHAnsi"/>
          <w:sz w:val="20"/>
          <w:szCs w:val="20"/>
        </w:rPr>
        <w:t xml:space="preserve">Wymagany termin realizacji zamówienia </w:t>
      </w:r>
      <w:r>
        <w:rPr>
          <w:rFonts w:cstheme="minorHAnsi"/>
          <w:sz w:val="20"/>
          <w:szCs w:val="20"/>
        </w:rPr>
        <w:t>1</w:t>
      </w:r>
      <w:r w:rsidR="00BC39E7">
        <w:rPr>
          <w:rFonts w:cstheme="minorHAnsi"/>
          <w:sz w:val="20"/>
          <w:szCs w:val="20"/>
        </w:rPr>
        <w:t>2</w:t>
      </w:r>
      <w:r>
        <w:rPr>
          <w:rFonts w:cstheme="minorHAnsi"/>
          <w:sz w:val="20"/>
          <w:szCs w:val="20"/>
        </w:rPr>
        <w:t xml:space="preserve"> miesięcy</w:t>
      </w:r>
      <w:r w:rsidRPr="00A7207E">
        <w:rPr>
          <w:rFonts w:cstheme="minorHAnsi"/>
          <w:sz w:val="20"/>
          <w:szCs w:val="20"/>
        </w:rPr>
        <w:t xml:space="preserve">: </w:t>
      </w:r>
      <w:r>
        <w:rPr>
          <w:rFonts w:cstheme="minorHAnsi"/>
          <w:sz w:val="20"/>
          <w:szCs w:val="20"/>
        </w:rPr>
        <w:t>od</w:t>
      </w:r>
      <w:r w:rsidR="006E57C9">
        <w:rPr>
          <w:rFonts w:cstheme="minorHAnsi"/>
          <w:sz w:val="20"/>
          <w:szCs w:val="20"/>
        </w:rPr>
        <w:t xml:space="preserve"> </w:t>
      </w:r>
      <w:r w:rsidR="00CF4149">
        <w:rPr>
          <w:rFonts w:cstheme="minorHAnsi"/>
          <w:sz w:val="20"/>
          <w:szCs w:val="20"/>
        </w:rPr>
        <w:t>2</w:t>
      </w:r>
      <w:r w:rsidRPr="00A7207E">
        <w:rPr>
          <w:rFonts w:cstheme="minorHAnsi"/>
          <w:sz w:val="20"/>
          <w:szCs w:val="20"/>
        </w:rPr>
        <w:t>.09.202</w:t>
      </w:r>
      <w:r w:rsidR="00CF4149">
        <w:rPr>
          <w:rFonts w:cstheme="minorHAnsi"/>
          <w:sz w:val="20"/>
          <w:szCs w:val="20"/>
        </w:rPr>
        <w:t>4</w:t>
      </w:r>
      <w:r w:rsidRPr="00A7207E">
        <w:rPr>
          <w:rFonts w:cstheme="minorHAnsi"/>
          <w:sz w:val="20"/>
          <w:szCs w:val="20"/>
        </w:rPr>
        <w:t>r.</w:t>
      </w:r>
      <w:r>
        <w:rPr>
          <w:rFonts w:cstheme="minorHAnsi"/>
          <w:sz w:val="20"/>
          <w:szCs w:val="20"/>
        </w:rPr>
        <w:t xml:space="preserve"> do </w:t>
      </w:r>
      <w:r w:rsidR="00BC39E7">
        <w:rPr>
          <w:rFonts w:cstheme="minorHAnsi"/>
          <w:sz w:val="20"/>
          <w:szCs w:val="20"/>
        </w:rPr>
        <w:t>31</w:t>
      </w:r>
      <w:r w:rsidRPr="00A7207E">
        <w:rPr>
          <w:rFonts w:cstheme="minorHAnsi"/>
          <w:sz w:val="20"/>
          <w:szCs w:val="20"/>
        </w:rPr>
        <w:t>.0</w:t>
      </w:r>
      <w:r w:rsidR="00BC39E7">
        <w:rPr>
          <w:rFonts w:cstheme="minorHAnsi"/>
          <w:sz w:val="20"/>
          <w:szCs w:val="20"/>
        </w:rPr>
        <w:t>8</w:t>
      </w:r>
      <w:r w:rsidRPr="00A7207E">
        <w:rPr>
          <w:rFonts w:cstheme="minorHAnsi"/>
          <w:sz w:val="20"/>
          <w:szCs w:val="20"/>
        </w:rPr>
        <w:t>.202</w:t>
      </w:r>
      <w:r w:rsidR="00CF4149">
        <w:rPr>
          <w:rFonts w:cstheme="minorHAnsi"/>
          <w:sz w:val="20"/>
          <w:szCs w:val="20"/>
        </w:rPr>
        <w:t>5</w:t>
      </w:r>
      <w:r w:rsidRPr="00A7207E">
        <w:rPr>
          <w:rFonts w:cstheme="minorHAnsi"/>
          <w:sz w:val="20"/>
          <w:szCs w:val="20"/>
        </w:rPr>
        <w:t>r.</w:t>
      </w:r>
      <w:r w:rsidR="006E57C9">
        <w:rPr>
          <w:rFonts w:cstheme="minorHAnsi"/>
          <w:sz w:val="20"/>
          <w:szCs w:val="20"/>
        </w:rPr>
        <w:t xml:space="preserve"> </w:t>
      </w:r>
      <w:r w:rsidRPr="00E10DE2">
        <w:rPr>
          <w:rFonts w:cstheme="minorHAnsi"/>
          <w:sz w:val="20"/>
          <w:szCs w:val="20"/>
        </w:rPr>
        <w:t>w dni nauki szkolnej</w:t>
      </w:r>
      <w:r w:rsidR="00BC39E7">
        <w:rPr>
          <w:rFonts w:cstheme="minorHAnsi"/>
          <w:sz w:val="20"/>
          <w:szCs w:val="20"/>
        </w:rPr>
        <w:t>.</w:t>
      </w:r>
    </w:p>
    <w:p w:rsidR="001A03C3" w:rsidRPr="004D1FE8" w:rsidRDefault="001A03C3" w:rsidP="00195998">
      <w:pPr>
        <w:tabs>
          <w:tab w:val="left" w:pos="9072"/>
        </w:tabs>
        <w:spacing w:after="0" w:line="240" w:lineRule="auto"/>
        <w:ind w:left="426"/>
        <w:jc w:val="both"/>
        <w:rPr>
          <w:rFonts w:cstheme="minorHAnsi"/>
          <w:sz w:val="20"/>
          <w:szCs w:val="20"/>
        </w:rPr>
      </w:pPr>
    </w:p>
    <w:p w:rsidR="00D91AA4" w:rsidRPr="004D1FE8" w:rsidRDefault="00FA590C" w:rsidP="00195998">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032F26">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w:t>
      </w:r>
      <w:r w:rsidR="00A7207E">
        <w:rPr>
          <w:rFonts w:cstheme="minorHAnsi"/>
          <w:sz w:val="20"/>
          <w:szCs w:val="20"/>
        </w:rPr>
        <w:t xml:space="preserve"> umowy</w:t>
      </w:r>
      <w:r w:rsidRPr="004D1FE8">
        <w:rPr>
          <w:rFonts w:cstheme="minorHAnsi"/>
          <w:sz w:val="20"/>
          <w:szCs w:val="20"/>
        </w:rPr>
        <w:t>, który stanowi</w:t>
      </w:r>
      <w:r w:rsidR="0078711E">
        <w:rPr>
          <w:rFonts w:cstheme="minorHAnsi"/>
          <w:sz w:val="20"/>
          <w:szCs w:val="20"/>
        </w:rPr>
        <w:t xml:space="preserve"> </w:t>
      </w:r>
      <w:r w:rsidR="003175D1" w:rsidRPr="00E22C15">
        <w:rPr>
          <w:rFonts w:cstheme="minorHAnsi"/>
          <w:sz w:val="20"/>
          <w:szCs w:val="20"/>
        </w:rPr>
        <w:t>Z</w:t>
      </w:r>
      <w:r w:rsidR="00FA590C" w:rsidRPr="00E22C15">
        <w:rPr>
          <w:rFonts w:cstheme="minorHAnsi"/>
          <w:sz w:val="20"/>
          <w:szCs w:val="20"/>
        </w:rPr>
        <w:t>ałącznik</w:t>
      </w:r>
      <w:r w:rsidR="0078711E">
        <w:rPr>
          <w:rFonts w:cstheme="minorHAnsi"/>
          <w:sz w:val="20"/>
          <w:szCs w:val="20"/>
        </w:rPr>
        <w:t xml:space="preserve"> </w:t>
      </w:r>
      <w:r w:rsidR="00FA590C" w:rsidRPr="00E22C15">
        <w:rPr>
          <w:rFonts w:cstheme="minorHAnsi"/>
          <w:sz w:val="20"/>
          <w:szCs w:val="20"/>
        </w:rPr>
        <w:t>nr</w:t>
      </w:r>
      <w:r w:rsidR="0078711E">
        <w:rPr>
          <w:rFonts w:cstheme="minorHAnsi"/>
          <w:sz w:val="20"/>
          <w:szCs w:val="20"/>
        </w:rPr>
        <w:t xml:space="preserve"> </w:t>
      </w:r>
      <w:r w:rsidR="00E22C15" w:rsidRPr="00E22C15">
        <w:rPr>
          <w:rFonts w:cstheme="minorHAnsi"/>
          <w:sz w:val="20"/>
          <w:szCs w:val="20"/>
        </w:rPr>
        <w:t>7</w:t>
      </w:r>
      <w:r w:rsidR="0078711E">
        <w:rPr>
          <w:rFonts w:cstheme="minorHAnsi"/>
          <w:sz w:val="20"/>
          <w:szCs w:val="20"/>
        </w:rPr>
        <w:t xml:space="preserve"> </w:t>
      </w:r>
      <w:r w:rsidR="00FA590C" w:rsidRPr="00B86785">
        <w:rPr>
          <w:rFonts w:cstheme="minorHAnsi"/>
          <w:sz w:val="20"/>
          <w:szCs w:val="20"/>
        </w:rPr>
        <w:t>do</w:t>
      </w:r>
      <w:r w:rsidR="0078711E">
        <w:rPr>
          <w:rFonts w:cstheme="minorHAnsi"/>
          <w:sz w:val="20"/>
          <w:szCs w:val="20"/>
        </w:rPr>
        <w:t xml:space="preserve"> </w:t>
      </w:r>
      <w:r w:rsidR="00FA590C" w:rsidRPr="00B86785">
        <w:rPr>
          <w:rFonts w:cstheme="minorHAnsi"/>
          <w:sz w:val="20"/>
          <w:szCs w:val="20"/>
        </w:rPr>
        <w:t>SWZ.</w:t>
      </w:r>
    </w:p>
    <w:p w:rsidR="00E22C15" w:rsidRDefault="00E22C15" w:rsidP="00E22C15">
      <w:pPr>
        <w:tabs>
          <w:tab w:val="left" w:pos="9072"/>
        </w:tabs>
        <w:spacing w:after="0" w:line="240" w:lineRule="auto"/>
        <w:ind w:left="426"/>
        <w:jc w:val="both"/>
        <w:rPr>
          <w:rFonts w:cstheme="minorHAnsi"/>
          <w:sz w:val="20"/>
          <w:szCs w:val="20"/>
        </w:rPr>
      </w:pPr>
      <w:r w:rsidRPr="00E22C15">
        <w:rPr>
          <w:rFonts w:cstheme="minorHAnsi"/>
          <w:sz w:val="20"/>
          <w:szCs w:val="20"/>
        </w:rPr>
        <w:t>Wszelkie zmiany i uzupełnienia treści umowy, wymagają aneksu sporządzonego z zachowaniem formy pisemn</w:t>
      </w:r>
      <w:r>
        <w:rPr>
          <w:rFonts w:cstheme="minorHAnsi"/>
          <w:sz w:val="20"/>
          <w:szCs w:val="20"/>
        </w:rPr>
        <w:t>ej pod rygorem nieważności.</w:t>
      </w:r>
    </w:p>
    <w:p w:rsidR="005D0589" w:rsidRPr="002F252A" w:rsidRDefault="005D0589" w:rsidP="002F252A">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78711E" w:rsidRPr="0078711E" w:rsidRDefault="001A7024" w:rsidP="0078711E">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1" w:history="1">
        <w:r w:rsidRPr="001A7024">
          <w:rPr>
            <w:rFonts w:cstheme="minorHAnsi"/>
            <w:sz w:val="20"/>
            <w:szCs w:val="20"/>
          </w:rPr>
          <w:t>platformazakupowa.pl</w:t>
        </w:r>
      </w:hyperlink>
      <w:r w:rsidRPr="001A7024">
        <w:rPr>
          <w:rFonts w:cstheme="minorHAnsi"/>
          <w:sz w:val="20"/>
          <w:szCs w:val="20"/>
        </w:rPr>
        <w:t xml:space="preserve"> pod adresem:</w:t>
      </w:r>
      <w:r w:rsidR="0078711E">
        <w:rPr>
          <w:rFonts w:cstheme="minorHAnsi"/>
          <w:sz w:val="20"/>
          <w:szCs w:val="20"/>
        </w:rPr>
        <w:t xml:space="preserve"> </w:t>
      </w:r>
      <w:hyperlink r:id="rId12" w:history="1">
        <w:r w:rsidR="0078711E" w:rsidRPr="0078711E">
          <w:rPr>
            <w:rStyle w:val="Hipercze"/>
            <w:rFonts w:cstheme="minorHAnsi"/>
            <w:color w:val="337AB7"/>
            <w:sz w:val="20"/>
            <w:szCs w:val="20"/>
            <w:shd w:val="clear" w:color="auto" w:fill="FFFFFF"/>
          </w:rPr>
          <w:t>https://platformazakupowa.pl/transakcja/944198</w:t>
        </w:r>
      </w:hyperlink>
    </w:p>
    <w:p w:rsidR="000537AF" w:rsidRPr="000537AF"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a </w:t>
      </w:r>
      <w:r>
        <w:rPr>
          <w:rFonts w:cstheme="minorHAnsi"/>
          <w:sz w:val="20"/>
          <w:szCs w:val="20"/>
        </w:rPr>
        <w:t>W</w:t>
      </w:r>
      <w:r w:rsidRPr="000537AF">
        <w:rPr>
          <w:rFonts w:cstheme="minorHAnsi"/>
          <w:sz w:val="20"/>
          <w:szCs w:val="20"/>
        </w:rPr>
        <w:t>ykonawcami w zakresie:</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3"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78711E">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hyperlink r:id="rId15" w:history="1">
        <w:r w:rsidR="002C7F12" w:rsidRPr="00C712CC">
          <w:rPr>
            <w:rStyle w:val="Hipercze"/>
            <w:rFonts w:cstheme="minorHAnsi"/>
            <w:sz w:val="20"/>
            <w:szCs w:val="20"/>
          </w:rPr>
          <w:t>urzad@kleszczewo.pl</w:t>
        </w:r>
      </w:hyperlink>
      <w:r w:rsidR="006275C3">
        <w:rPr>
          <w:rFonts w:cstheme="minorHAnsi"/>
          <w:sz w:val="20"/>
          <w:szCs w:val="20"/>
        </w:rPr>
        <w:t>.</w:t>
      </w:r>
    </w:p>
    <w:p w:rsidR="009F2C7D"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6"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9"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20"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1"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lastRenderedPageBreak/>
        <w:t xml:space="preserve">Zamawiający nie ponosi odpowiedzialności za złożenie oferty w sposób niezgodny z Instrukcją korzystania z </w:t>
      </w:r>
      <w:hyperlink r:id="rId22"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4"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5"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00A7207E">
        <w:rPr>
          <w:rFonts w:cstheme="minorHAnsi"/>
          <w:sz w:val="20"/>
          <w:szCs w:val="20"/>
        </w:rPr>
        <w:t xml:space="preserve"> w sprawach merytorycznych Pani Bogumiła Plaszczak w spr</w:t>
      </w:r>
      <w:r w:rsidR="00040BB2">
        <w:rPr>
          <w:rFonts w:cstheme="minorHAnsi"/>
          <w:sz w:val="20"/>
          <w:szCs w:val="20"/>
        </w:rPr>
        <w:t xml:space="preserve">awach formalnych </w:t>
      </w:r>
      <w:r w:rsidR="0078711E">
        <w:rPr>
          <w:rFonts w:cstheme="minorHAnsi"/>
          <w:sz w:val="20"/>
          <w:szCs w:val="20"/>
        </w:rPr>
        <w:t>Joanna Laskowska</w:t>
      </w:r>
      <w:r w:rsidR="00A7207E">
        <w:rPr>
          <w:rFonts w:cstheme="minorHAnsi"/>
          <w:sz w:val="20"/>
          <w:szCs w:val="20"/>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78711E">
        <w:rPr>
          <w:rFonts w:cstheme="minorHAnsi"/>
          <w:sz w:val="20"/>
          <w:szCs w:val="20"/>
        </w:rPr>
        <w:t xml:space="preserve"> </w:t>
      </w:r>
      <w:r w:rsidRPr="004D1FE8">
        <w:rPr>
          <w:rFonts w:cstheme="minorHAnsi"/>
          <w:sz w:val="20"/>
          <w:szCs w:val="20"/>
        </w:rPr>
        <w:t>jest</w:t>
      </w:r>
      <w:r w:rsidR="0078711E">
        <w:rPr>
          <w:rFonts w:cstheme="minorHAnsi"/>
          <w:sz w:val="20"/>
          <w:szCs w:val="20"/>
        </w:rPr>
        <w:t xml:space="preserve"> </w:t>
      </w:r>
      <w:r w:rsidRPr="004D1FE8">
        <w:rPr>
          <w:rFonts w:cstheme="minorHAnsi"/>
          <w:sz w:val="20"/>
          <w:szCs w:val="20"/>
        </w:rPr>
        <w:t>związany</w:t>
      </w:r>
      <w:r w:rsidR="0078711E">
        <w:rPr>
          <w:rFonts w:cstheme="minorHAnsi"/>
          <w:sz w:val="20"/>
          <w:szCs w:val="20"/>
        </w:rPr>
        <w:t xml:space="preserve"> </w:t>
      </w:r>
      <w:r w:rsidRPr="004D1FE8">
        <w:rPr>
          <w:rFonts w:cstheme="minorHAnsi"/>
          <w:sz w:val="20"/>
          <w:szCs w:val="20"/>
        </w:rPr>
        <w:t>ofertą</w:t>
      </w:r>
      <w:r w:rsidR="0078711E">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78711E">
        <w:rPr>
          <w:rFonts w:cstheme="minorHAnsi"/>
          <w:sz w:val="20"/>
          <w:szCs w:val="20"/>
        </w:rPr>
        <w:t xml:space="preserve"> </w:t>
      </w:r>
      <w:r w:rsidRPr="004D1FE8">
        <w:rPr>
          <w:rFonts w:cstheme="minorHAnsi"/>
          <w:sz w:val="20"/>
          <w:szCs w:val="20"/>
        </w:rPr>
        <w:t>dnia</w:t>
      </w:r>
      <w:r w:rsidR="0078711E">
        <w:rPr>
          <w:rFonts w:cstheme="minorHAnsi"/>
          <w:sz w:val="20"/>
          <w:szCs w:val="20"/>
        </w:rPr>
        <w:t xml:space="preserve"> </w:t>
      </w:r>
      <w:r w:rsidRPr="004D1FE8">
        <w:rPr>
          <w:rFonts w:cstheme="minorHAnsi"/>
          <w:sz w:val="20"/>
          <w:szCs w:val="20"/>
        </w:rPr>
        <w:t>upływu</w:t>
      </w:r>
      <w:r w:rsidR="0078711E">
        <w:rPr>
          <w:rFonts w:cstheme="minorHAnsi"/>
          <w:sz w:val="20"/>
          <w:szCs w:val="20"/>
        </w:rPr>
        <w:t xml:space="preserve"> </w:t>
      </w:r>
      <w:r w:rsidRPr="004D1FE8">
        <w:rPr>
          <w:rFonts w:cstheme="minorHAnsi"/>
          <w:sz w:val="20"/>
          <w:szCs w:val="20"/>
        </w:rPr>
        <w:t>terminu</w:t>
      </w:r>
      <w:r w:rsidR="0078711E">
        <w:rPr>
          <w:rFonts w:cstheme="minorHAnsi"/>
          <w:sz w:val="20"/>
          <w:szCs w:val="20"/>
        </w:rPr>
        <w:t xml:space="preserve"> </w:t>
      </w:r>
      <w:r w:rsidRPr="004D1FE8">
        <w:rPr>
          <w:rFonts w:cstheme="minorHAnsi"/>
          <w:sz w:val="20"/>
          <w:szCs w:val="20"/>
        </w:rPr>
        <w:t>składania</w:t>
      </w:r>
      <w:r w:rsidR="0078711E">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78711E">
        <w:rPr>
          <w:rFonts w:cstheme="minorHAnsi"/>
          <w:sz w:val="20"/>
          <w:szCs w:val="20"/>
        </w:rPr>
        <w:t xml:space="preserve"> </w:t>
      </w:r>
      <w:r w:rsidRPr="004D1FE8">
        <w:rPr>
          <w:rFonts w:cstheme="minorHAnsi"/>
          <w:sz w:val="20"/>
          <w:szCs w:val="20"/>
        </w:rPr>
        <w:t>do</w:t>
      </w:r>
      <w:r w:rsidR="0078711E">
        <w:rPr>
          <w:rFonts w:cstheme="minorHAnsi"/>
          <w:sz w:val="20"/>
          <w:szCs w:val="20"/>
        </w:rPr>
        <w:t xml:space="preserve"> </w:t>
      </w:r>
      <w:r w:rsidRPr="00A6399C">
        <w:rPr>
          <w:rFonts w:cstheme="minorHAnsi"/>
          <w:sz w:val="20"/>
          <w:szCs w:val="20"/>
        </w:rPr>
        <w:t>dnia</w:t>
      </w:r>
      <w:r w:rsidR="0078711E">
        <w:rPr>
          <w:rFonts w:cstheme="minorHAnsi"/>
          <w:sz w:val="20"/>
          <w:szCs w:val="20"/>
        </w:rPr>
        <w:t xml:space="preserve"> </w:t>
      </w:r>
      <w:r w:rsidR="00CF4149" w:rsidRPr="00241EDC">
        <w:rPr>
          <w:rFonts w:cstheme="minorHAnsi"/>
          <w:b/>
          <w:sz w:val="20"/>
          <w:szCs w:val="20"/>
        </w:rPr>
        <w:t>0</w:t>
      </w:r>
      <w:r w:rsidR="0078711E" w:rsidRPr="00241EDC">
        <w:rPr>
          <w:rFonts w:cstheme="minorHAnsi"/>
          <w:b/>
          <w:sz w:val="20"/>
          <w:szCs w:val="20"/>
        </w:rPr>
        <w:t>2</w:t>
      </w:r>
      <w:r w:rsidR="00CF4149" w:rsidRPr="00241EDC">
        <w:rPr>
          <w:rFonts w:cstheme="minorHAnsi"/>
          <w:b/>
          <w:sz w:val="20"/>
          <w:szCs w:val="20"/>
        </w:rPr>
        <w:t>.0</w:t>
      </w:r>
      <w:r w:rsidR="0078711E" w:rsidRPr="00241EDC">
        <w:rPr>
          <w:rFonts w:cstheme="minorHAnsi"/>
          <w:b/>
          <w:sz w:val="20"/>
          <w:szCs w:val="20"/>
        </w:rPr>
        <w:t>8</w:t>
      </w:r>
      <w:r w:rsidR="00CB6F95" w:rsidRPr="00241EDC">
        <w:rPr>
          <w:rFonts w:cstheme="minorHAnsi"/>
          <w:b/>
          <w:sz w:val="20"/>
          <w:szCs w:val="20"/>
        </w:rPr>
        <w:t>.</w:t>
      </w:r>
      <w:r w:rsidRPr="00241EDC">
        <w:rPr>
          <w:rFonts w:cstheme="minorHAnsi"/>
          <w:b/>
          <w:sz w:val="20"/>
          <w:szCs w:val="20"/>
        </w:rPr>
        <w:t>202</w:t>
      </w:r>
      <w:r w:rsidR="00CF4149" w:rsidRPr="00241EDC">
        <w:rPr>
          <w:rFonts w:cstheme="minorHAnsi"/>
          <w:b/>
          <w:sz w:val="20"/>
          <w:szCs w:val="20"/>
        </w:rPr>
        <w:t>4</w:t>
      </w:r>
      <w:r w:rsidRPr="00241EDC">
        <w:rPr>
          <w:rFonts w:cstheme="minorHAnsi"/>
          <w:b/>
          <w:sz w:val="20"/>
          <w:szCs w:val="20"/>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78711E">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78711E">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78711E">
        <w:rPr>
          <w:rFonts w:cstheme="minorHAnsi"/>
          <w:sz w:val="20"/>
          <w:szCs w:val="20"/>
        </w:rPr>
        <w:t xml:space="preserve"> </w:t>
      </w:r>
      <w:r w:rsidRPr="004D1FE8">
        <w:rPr>
          <w:rFonts w:cstheme="minorHAnsi"/>
          <w:sz w:val="20"/>
          <w:szCs w:val="20"/>
        </w:rPr>
        <w:t>najkorzystniejszej</w:t>
      </w:r>
      <w:r w:rsidR="0078711E">
        <w:rPr>
          <w:rFonts w:cstheme="minorHAnsi"/>
          <w:sz w:val="20"/>
          <w:szCs w:val="20"/>
        </w:rPr>
        <w:t xml:space="preserve"> </w:t>
      </w:r>
      <w:r w:rsidRPr="004D1FE8">
        <w:rPr>
          <w:rFonts w:cstheme="minorHAnsi"/>
          <w:sz w:val="20"/>
          <w:szCs w:val="20"/>
        </w:rPr>
        <w:t>oferty</w:t>
      </w:r>
      <w:r w:rsidR="0078711E">
        <w:rPr>
          <w:rFonts w:cstheme="minorHAnsi"/>
          <w:sz w:val="20"/>
          <w:szCs w:val="20"/>
        </w:rPr>
        <w:t xml:space="preserve"> </w:t>
      </w:r>
      <w:r w:rsidRPr="004D1FE8">
        <w:rPr>
          <w:rFonts w:cstheme="minorHAnsi"/>
          <w:sz w:val="20"/>
          <w:szCs w:val="20"/>
        </w:rPr>
        <w:t>nie</w:t>
      </w:r>
      <w:r w:rsidR="0078711E">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78711E">
        <w:rPr>
          <w:rFonts w:cstheme="minorHAnsi"/>
          <w:sz w:val="20"/>
          <w:szCs w:val="20"/>
        </w:rPr>
        <w:t xml:space="preserve"> </w:t>
      </w:r>
      <w:r w:rsidRPr="004D1FE8">
        <w:rPr>
          <w:rFonts w:cstheme="minorHAnsi"/>
          <w:sz w:val="20"/>
          <w:szCs w:val="20"/>
        </w:rPr>
        <w:t>przed</w:t>
      </w:r>
      <w:r w:rsidR="0078711E">
        <w:rPr>
          <w:rFonts w:cstheme="minorHAnsi"/>
          <w:sz w:val="20"/>
          <w:szCs w:val="20"/>
        </w:rPr>
        <w:t xml:space="preserve"> </w:t>
      </w:r>
      <w:r w:rsidRPr="004D1FE8">
        <w:rPr>
          <w:rFonts w:cstheme="minorHAnsi"/>
          <w:sz w:val="20"/>
          <w:szCs w:val="20"/>
        </w:rPr>
        <w:t>upływem</w:t>
      </w:r>
      <w:r w:rsidR="0078711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78711E">
        <w:rPr>
          <w:rFonts w:cstheme="minorHAnsi"/>
          <w:sz w:val="20"/>
          <w:szCs w:val="20"/>
        </w:rPr>
        <w:t xml:space="preserve"> </w:t>
      </w:r>
      <w:r w:rsidRPr="004D1FE8">
        <w:rPr>
          <w:rFonts w:cstheme="minorHAnsi"/>
          <w:sz w:val="20"/>
          <w:szCs w:val="20"/>
        </w:rPr>
        <w:t>SWZ,</w:t>
      </w:r>
      <w:r w:rsidR="0078711E">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78711E">
        <w:rPr>
          <w:rFonts w:cstheme="minorHAnsi"/>
          <w:sz w:val="20"/>
          <w:szCs w:val="20"/>
        </w:rPr>
        <w:t xml:space="preserve"> </w:t>
      </w:r>
      <w:r w:rsidRPr="004D1FE8">
        <w:rPr>
          <w:rFonts w:cstheme="minorHAnsi"/>
          <w:sz w:val="20"/>
          <w:szCs w:val="20"/>
        </w:rPr>
        <w:t>przed</w:t>
      </w:r>
      <w:r w:rsidR="0078711E">
        <w:rPr>
          <w:rFonts w:cstheme="minorHAnsi"/>
          <w:sz w:val="20"/>
          <w:szCs w:val="20"/>
        </w:rPr>
        <w:t xml:space="preserve"> </w:t>
      </w:r>
      <w:r w:rsidRPr="004D1FE8">
        <w:rPr>
          <w:rFonts w:cstheme="minorHAnsi"/>
          <w:sz w:val="20"/>
          <w:szCs w:val="20"/>
        </w:rPr>
        <w:t>upływem</w:t>
      </w:r>
      <w:r w:rsidR="0078711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78711E">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78711E">
        <w:rPr>
          <w:rFonts w:cstheme="minorHAnsi"/>
          <w:sz w:val="20"/>
          <w:szCs w:val="20"/>
        </w:rPr>
        <w:t xml:space="preserve"> </w:t>
      </w:r>
      <w:r w:rsidRPr="004D1FE8">
        <w:rPr>
          <w:rFonts w:cstheme="minorHAnsi"/>
          <w:sz w:val="20"/>
          <w:szCs w:val="20"/>
        </w:rPr>
        <w:t>do</w:t>
      </w:r>
      <w:r w:rsidR="0078711E">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78711E">
        <w:rPr>
          <w:rFonts w:cstheme="minorHAnsi"/>
          <w:sz w:val="20"/>
          <w:szCs w:val="20"/>
        </w:rPr>
        <w:t xml:space="preserve"> </w:t>
      </w:r>
      <w:r w:rsidRPr="004D1FE8">
        <w:rPr>
          <w:rFonts w:cstheme="minorHAnsi"/>
          <w:sz w:val="20"/>
          <w:szCs w:val="20"/>
        </w:rPr>
        <w:t>o</w:t>
      </w:r>
      <w:r w:rsidR="0078711E">
        <w:rPr>
          <w:rFonts w:cstheme="minorHAnsi"/>
          <w:sz w:val="20"/>
          <w:szCs w:val="20"/>
        </w:rPr>
        <w:t xml:space="preserve"> </w:t>
      </w:r>
      <w:r w:rsidR="000D20D8" w:rsidRPr="004D1FE8">
        <w:rPr>
          <w:rFonts w:cstheme="minorHAnsi"/>
          <w:sz w:val="20"/>
          <w:szCs w:val="20"/>
        </w:rPr>
        <w:t>wyrażenie</w:t>
      </w:r>
      <w:r w:rsidR="0078711E">
        <w:rPr>
          <w:rFonts w:cstheme="minorHAnsi"/>
          <w:sz w:val="20"/>
          <w:szCs w:val="20"/>
        </w:rPr>
        <w:t xml:space="preserve"> </w:t>
      </w:r>
      <w:r w:rsidRPr="004D1FE8">
        <w:rPr>
          <w:rFonts w:cstheme="minorHAnsi"/>
          <w:sz w:val="20"/>
          <w:szCs w:val="20"/>
        </w:rPr>
        <w:t>zgody</w:t>
      </w:r>
      <w:r w:rsidR="0078711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78711E">
        <w:rPr>
          <w:rFonts w:cstheme="minorHAnsi"/>
          <w:sz w:val="20"/>
          <w:szCs w:val="20"/>
        </w:rPr>
        <w:t xml:space="preserve"> </w:t>
      </w:r>
      <w:r w:rsidRPr="004D1FE8">
        <w:rPr>
          <w:rFonts w:cstheme="minorHAnsi"/>
          <w:sz w:val="20"/>
          <w:szCs w:val="20"/>
        </w:rPr>
        <w:t>terminu</w:t>
      </w:r>
      <w:r w:rsidR="0078711E">
        <w:rPr>
          <w:rFonts w:cstheme="minorHAnsi"/>
          <w:sz w:val="20"/>
          <w:szCs w:val="20"/>
        </w:rPr>
        <w:t xml:space="preserve"> </w:t>
      </w:r>
      <w:r w:rsidRPr="004D1FE8">
        <w:rPr>
          <w:rFonts w:cstheme="minorHAnsi"/>
          <w:sz w:val="20"/>
          <w:szCs w:val="20"/>
        </w:rPr>
        <w:t>o</w:t>
      </w:r>
      <w:r w:rsidR="0078711E">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78711E">
        <w:rPr>
          <w:rFonts w:cstheme="minorHAnsi"/>
          <w:sz w:val="20"/>
          <w:szCs w:val="20"/>
        </w:rPr>
        <w:t xml:space="preserve"> </w:t>
      </w:r>
      <w:r w:rsidRPr="004D1FE8">
        <w:rPr>
          <w:rFonts w:cstheme="minorHAnsi"/>
          <w:sz w:val="20"/>
          <w:szCs w:val="20"/>
        </w:rPr>
        <w:t>przez</w:t>
      </w:r>
      <w:r w:rsidR="0078711E">
        <w:rPr>
          <w:rFonts w:cstheme="minorHAnsi"/>
          <w:sz w:val="20"/>
          <w:szCs w:val="20"/>
        </w:rPr>
        <w:t xml:space="preserve"> </w:t>
      </w:r>
      <w:r w:rsidR="000D20D8" w:rsidRPr="004D1FE8">
        <w:rPr>
          <w:rFonts w:cstheme="minorHAnsi"/>
          <w:sz w:val="20"/>
          <w:szCs w:val="20"/>
        </w:rPr>
        <w:t>Zamawiającego</w:t>
      </w:r>
      <w:r w:rsidR="0078711E">
        <w:rPr>
          <w:rFonts w:cstheme="minorHAnsi"/>
          <w:sz w:val="20"/>
          <w:szCs w:val="20"/>
        </w:rPr>
        <w:t xml:space="preserve"> </w:t>
      </w:r>
      <w:r w:rsidRPr="004D1FE8">
        <w:rPr>
          <w:rFonts w:cstheme="minorHAnsi"/>
          <w:sz w:val="20"/>
          <w:szCs w:val="20"/>
        </w:rPr>
        <w:t>okres,</w:t>
      </w:r>
      <w:r w:rsidR="0078711E">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78711E">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78711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78711E">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78711E">
        <w:rPr>
          <w:rFonts w:cstheme="minorHAnsi"/>
          <w:sz w:val="20"/>
          <w:szCs w:val="20"/>
        </w:rPr>
        <w:t xml:space="preserve"> </w:t>
      </w:r>
      <w:r w:rsidRPr="004D1FE8">
        <w:rPr>
          <w:rFonts w:cstheme="minorHAnsi"/>
          <w:sz w:val="20"/>
          <w:szCs w:val="20"/>
        </w:rPr>
        <w:t>w</w:t>
      </w:r>
      <w:r w:rsidR="0078711E">
        <w:rPr>
          <w:rFonts w:cstheme="minorHAnsi"/>
          <w:sz w:val="20"/>
          <w:szCs w:val="20"/>
        </w:rPr>
        <w:t xml:space="preserve"> </w:t>
      </w:r>
      <w:r w:rsidRPr="004D1FE8">
        <w:rPr>
          <w:rFonts w:cstheme="minorHAnsi"/>
          <w:sz w:val="20"/>
          <w:szCs w:val="20"/>
        </w:rPr>
        <w:t>ust.</w:t>
      </w:r>
      <w:r w:rsidR="0078711E">
        <w:rPr>
          <w:rFonts w:cstheme="minorHAnsi"/>
          <w:sz w:val="20"/>
          <w:szCs w:val="20"/>
        </w:rPr>
        <w:t xml:space="preserve"> </w:t>
      </w:r>
      <w:r w:rsidRPr="004D1FE8">
        <w:rPr>
          <w:rFonts w:cstheme="minorHAnsi"/>
          <w:sz w:val="20"/>
          <w:szCs w:val="20"/>
        </w:rPr>
        <w:t>2,</w:t>
      </w:r>
      <w:r w:rsidR="0078711E">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78711E">
        <w:rPr>
          <w:rFonts w:cstheme="minorHAnsi"/>
          <w:sz w:val="20"/>
          <w:szCs w:val="20"/>
        </w:rPr>
        <w:t xml:space="preserve"> </w:t>
      </w:r>
      <w:r w:rsidR="002B4C26" w:rsidRPr="004D1FE8">
        <w:rPr>
          <w:rFonts w:cstheme="minorHAnsi"/>
          <w:sz w:val="20"/>
          <w:szCs w:val="20"/>
        </w:rPr>
        <w:t>Wykonawcę</w:t>
      </w:r>
      <w:r w:rsidR="0078711E">
        <w:rPr>
          <w:rFonts w:cstheme="minorHAnsi"/>
          <w:sz w:val="20"/>
          <w:szCs w:val="20"/>
        </w:rPr>
        <w:t xml:space="preserve"> </w:t>
      </w:r>
      <w:r w:rsidRPr="004D1FE8">
        <w:rPr>
          <w:rFonts w:cstheme="minorHAnsi"/>
          <w:sz w:val="20"/>
          <w:szCs w:val="20"/>
        </w:rPr>
        <w:t>pisemnego</w:t>
      </w:r>
      <w:r w:rsidR="0078711E">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78711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584E21">
        <w:rPr>
          <w:rFonts w:cstheme="minorHAnsi"/>
          <w:sz w:val="20"/>
          <w:szCs w:val="20"/>
        </w:rPr>
        <w:t xml:space="preserve"> </w:t>
      </w:r>
      <w:r w:rsidR="001A4051" w:rsidRPr="004D1FE8">
        <w:rPr>
          <w:rFonts w:cstheme="minorHAnsi"/>
          <w:sz w:val="20"/>
          <w:szCs w:val="20"/>
        </w:rPr>
        <w:t>podpisane</w:t>
      </w:r>
      <w:r w:rsidR="00EB6308">
        <w:rPr>
          <w:rFonts w:cstheme="minorHAnsi"/>
          <w:sz w:val="20"/>
          <w:szCs w:val="20"/>
        </w:rPr>
        <w:t>j</w:t>
      </w:r>
      <w:r w:rsidR="001A4051" w:rsidRPr="004D1FE8">
        <w:rPr>
          <w:rFonts w:cstheme="minorHAnsi"/>
          <w:sz w:val="20"/>
          <w:szCs w:val="20"/>
        </w:rPr>
        <w:t xml:space="preserv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6"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007D7B66" w:rsidRPr="00C04AE3">
        <w:rPr>
          <w:rFonts w:eastAsia="Times New Roman" w:cstheme="minorHAnsi"/>
          <w:color w:val="000000"/>
          <w:sz w:val="20"/>
          <w:szCs w:val="20"/>
          <w:lang w:eastAsia="pl-PL"/>
        </w:rPr>
        <w:lastRenderedPageBreak/>
        <w:t>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7"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EB6308">
        <w:rPr>
          <w:rFonts w:eastAsia="Times New Roman" w:cstheme="minorHAnsi"/>
          <w:color w:val="000000"/>
          <w:sz w:val="20"/>
          <w:szCs w:val="20"/>
          <w:lang w:eastAsia="pl-PL"/>
        </w:rPr>
        <w:t xml:space="preserve"> </w:t>
      </w:r>
      <w:hyperlink r:id="rId28"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EB6308">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1A03C3" w:rsidRDefault="001A03C3" w:rsidP="00C51EC8">
      <w:pPr>
        <w:tabs>
          <w:tab w:val="left" w:pos="9072"/>
        </w:tabs>
        <w:spacing w:after="0" w:line="240" w:lineRule="auto"/>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C42204" w:rsidRPr="004D1FE8" w:rsidRDefault="00F11999" w:rsidP="00C42204">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EB6308">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C42204">
        <w:rPr>
          <w:rFonts w:cstheme="minorHAnsi"/>
          <w:sz w:val="20"/>
          <w:szCs w:val="20"/>
        </w:rPr>
        <w:t xml:space="preserve"> wraz z kosztorysem ofertowym stanowiącym </w:t>
      </w:r>
      <w:r w:rsidR="00C42204" w:rsidRPr="00C42204">
        <w:rPr>
          <w:rFonts w:cstheme="minorHAnsi"/>
          <w:b/>
          <w:sz w:val="20"/>
          <w:szCs w:val="20"/>
        </w:rPr>
        <w:t>załącznik nr 10</w:t>
      </w:r>
      <w:r w:rsidR="00C42204">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lastRenderedPageBreak/>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C42204" w:rsidRDefault="001B0A89" w:rsidP="00C42204">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A51355">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A51355">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C42204" w:rsidRPr="004D1FE8" w:rsidRDefault="001B0A89" w:rsidP="00C42204">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15.</w:t>
      </w:r>
      <w:r w:rsidRPr="00FF33DB">
        <w:rPr>
          <w:rFonts w:cstheme="minorHAnsi"/>
          <w:sz w:val="20"/>
          <w:szCs w:val="20"/>
        </w:rPr>
        <w:t>7.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sidRPr="00FF33DB">
        <w:rPr>
          <w:rFonts w:cstheme="minorHAnsi"/>
          <w:sz w:val="20"/>
          <w:szCs w:val="20"/>
        </w:rPr>
        <w:t>8</w:t>
      </w:r>
      <w:r w:rsidRPr="00FF33DB">
        <w:rPr>
          <w:rFonts w:cstheme="minorHAnsi"/>
          <w:sz w:val="20"/>
          <w:szCs w:val="20"/>
        </w:rPr>
        <w:t xml:space="preserve">.   </w:t>
      </w:r>
      <w:r w:rsidR="00DA7720" w:rsidRPr="00FF33DB">
        <w:rPr>
          <w:rFonts w:cstheme="minorHAnsi"/>
          <w:sz w:val="20"/>
          <w:szCs w:val="20"/>
        </w:rPr>
        <w:t>Oświadczenie</w:t>
      </w:r>
      <w:r w:rsidRPr="00FF33DB">
        <w:rPr>
          <w:rFonts w:cstheme="minorHAnsi"/>
          <w:sz w:val="20"/>
          <w:szCs w:val="20"/>
        </w:rPr>
        <w:t xml:space="preserve"> podmiotu udostępniającego zasoby</w:t>
      </w:r>
      <w:r w:rsidR="00916689" w:rsidRPr="00FF33DB">
        <w:rPr>
          <w:rFonts w:cstheme="minorHAnsi"/>
          <w:sz w:val="20"/>
          <w:szCs w:val="20"/>
        </w:rPr>
        <w:t xml:space="preserve"> – jeżeli dotyczy</w:t>
      </w:r>
      <w:r w:rsidRPr="00FF33DB">
        <w:rPr>
          <w:rFonts w:cstheme="minorHAnsi"/>
          <w:sz w:val="20"/>
          <w:szCs w:val="20"/>
        </w:rPr>
        <w:t xml:space="preserve"> (według wzoru stanowiącego </w:t>
      </w:r>
      <w:r w:rsidR="00916689" w:rsidRPr="00FF33DB">
        <w:rPr>
          <w:rFonts w:cstheme="minorHAnsi"/>
          <w:sz w:val="20"/>
          <w:szCs w:val="20"/>
        </w:rPr>
        <w:br/>
      </w:r>
      <w:r w:rsidRPr="00FF33DB">
        <w:rPr>
          <w:rFonts w:cstheme="minorHAnsi"/>
          <w:b/>
          <w:sz w:val="20"/>
          <w:szCs w:val="20"/>
        </w:rPr>
        <w:t xml:space="preserve">załącznik nr </w:t>
      </w:r>
      <w:r w:rsidR="00FF33DB" w:rsidRPr="00FF33DB">
        <w:rPr>
          <w:rFonts w:cstheme="minorHAnsi"/>
          <w:b/>
          <w:sz w:val="20"/>
          <w:szCs w:val="20"/>
        </w:rPr>
        <w:t>8</w:t>
      </w:r>
      <w:r w:rsidR="00916689" w:rsidRPr="00FF33DB">
        <w:rPr>
          <w:rFonts w:cstheme="minorHAnsi"/>
          <w:sz w:val="20"/>
          <w:szCs w:val="20"/>
        </w:rPr>
        <w:t xml:space="preserve"> do </w:t>
      </w:r>
      <w:r w:rsidRPr="00FF33DB">
        <w:rPr>
          <w:rFonts w:cstheme="minorHAnsi"/>
          <w:sz w:val="20"/>
          <w:szCs w:val="20"/>
        </w:rPr>
        <w:t>SWZ)</w:t>
      </w:r>
      <w:r w:rsidR="009763B8" w:rsidRPr="00FF33DB">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 xml:space="preserve">oświadczenie podmiotu udostępniającego zasoby, potwierdzające </w:t>
      </w:r>
      <w:r w:rsidR="00CC36B2" w:rsidRPr="00CC36B2">
        <w:rPr>
          <w:rFonts w:cstheme="minorHAnsi"/>
          <w:sz w:val="20"/>
          <w:szCs w:val="20"/>
        </w:rPr>
        <w:lastRenderedPageBreak/>
        <w:t>brak podstaw wykluczenia tego podmiotu oraz odpowiednio spełnianie warunków udziału w postępowaniu, w zakresie, w jakim Wykonawca powołuje się na jego zasoby</w:t>
      </w:r>
      <w:r w:rsidRPr="0096454C">
        <w:rPr>
          <w:rFonts w:cstheme="minorHAnsi"/>
          <w:sz w:val="20"/>
          <w:szCs w:val="20"/>
        </w:rPr>
        <w:t xml:space="preserve"> – wg </w:t>
      </w:r>
      <w:r w:rsidRPr="00FF33DB">
        <w:rPr>
          <w:rFonts w:cstheme="minorHAnsi"/>
          <w:sz w:val="20"/>
          <w:szCs w:val="20"/>
        </w:rPr>
        <w:t xml:space="preserve">Załącznika nr </w:t>
      </w:r>
      <w:r w:rsidR="00FF33DB" w:rsidRPr="00FF33DB">
        <w:rPr>
          <w:rFonts w:cstheme="minorHAnsi"/>
          <w:sz w:val="20"/>
          <w:szCs w:val="20"/>
        </w:rPr>
        <w:t>8</w:t>
      </w:r>
      <w:r w:rsidR="00F94EC8" w:rsidRPr="00FF33DB">
        <w:rPr>
          <w:rFonts w:cstheme="minorHAnsi"/>
          <w:sz w:val="20"/>
          <w:szCs w:val="20"/>
        </w:rPr>
        <w:t>.</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B91CEF" w:rsidRDefault="006E5A45" w:rsidP="00B91CEF">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F63FDE">
        <w:rPr>
          <w:rFonts w:cstheme="minorHAnsi"/>
          <w:sz w:val="20"/>
          <w:szCs w:val="20"/>
        </w:rPr>
        <w:t>Ofertę</w:t>
      </w:r>
      <w:r w:rsidR="00B91CEF">
        <w:rPr>
          <w:rFonts w:cstheme="minorHAnsi"/>
          <w:sz w:val="20"/>
          <w:szCs w:val="20"/>
        </w:rPr>
        <w:t xml:space="preserve"> </w:t>
      </w:r>
      <w:r w:rsidR="00877931" w:rsidRPr="00F63FDE">
        <w:rPr>
          <w:rFonts w:eastAsia="Times New Roman" w:cstheme="minorHAnsi"/>
          <w:color w:val="000000"/>
          <w:sz w:val="20"/>
          <w:szCs w:val="20"/>
          <w:lang w:eastAsia="pl-PL"/>
        </w:rPr>
        <w:t xml:space="preserve">wraz z wymaganymi dokumentami należy umieścić na </w:t>
      </w:r>
      <w:hyperlink r:id="rId29" w:history="1">
        <w:r w:rsidR="00877931" w:rsidRPr="00F63FDE">
          <w:rPr>
            <w:rFonts w:eastAsia="Times New Roman" w:cstheme="minorHAnsi"/>
            <w:color w:val="1155CC"/>
            <w:sz w:val="20"/>
            <w:szCs w:val="20"/>
            <w:u w:val="single"/>
            <w:lang w:eastAsia="pl-PL"/>
          </w:rPr>
          <w:t>platformazakupowa.pl</w:t>
        </w:r>
      </w:hyperlink>
      <w:r w:rsidR="00877931" w:rsidRPr="00F63FDE">
        <w:rPr>
          <w:rFonts w:eastAsia="Times New Roman" w:cstheme="minorHAnsi"/>
          <w:color w:val="000000"/>
          <w:sz w:val="20"/>
          <w:szCs w:val="20"/>
          <w:lang w:eastAsia="pl-PL"/>
        </w:rPr>
        <w:t xml:space="preserve"> pod adresem:</w:t>
      </w:r>
      <w:r w:rsidR="00B91CEF">
        <w:rPr>
          <w:rFonts w:eastAsia="Times New Roman" w:cstheme="minorHAnsi"/>
          <w:color w:val="000000"/>
          <w:sz w:val="20"/>
          <w:szCs w:val="20"/>
          <w:lang w:eastAsia="pl-PL"/>
        </w:rPr>
        <w:t xml:space="preserve"> </w:t>
      </w:r>
      <w:hyperlink r:id="rId30" w:history="1">
        <w:r w:rsidR="00B91CEF" w:rsidRPr="00B91CEF">
          <w:rPr>
            <w:rStyle w:val="Hipercze"/>
            <w:rFonts w:cstheme="minorHAnsi"/>
            <w:color w:val="337AB7"/>
            <w:sz w:val="20"/>
            <w:szCs w:val="20"/>
            <w:shd w:val="clear" w:color="auto" w:fill="FFFFFF"/>
          </w:rPr>
          <w:t>https://platformazakupowa.pl/transakcja/944198</w:t>
        </w:r>
      </w:hyperlink>
      <w:r w:rsidR="00B91CEF">
        <w:rPr>
          <w:rFonts w:eastAsia="Times New Roman" w:cstheme="minorHAnsi"/>
          <w:color w:val="000000"/>
          <w:sz w:val="20"/>
          <w:szCs w:val="20"/>
          <w:lang w:eastAsia="pl-PL"/>
        </w:rPr>
        <w:t xml:space="preserve"> </w:t>
      </w:r>
      <w:r w:rsidR="00877931" w:rsidRPr="00B91CEF">
        <w:rPr>
          <w:rFonts w:eastAsia="Times New Roman" w:cstheme="minorHAnsi"/>
          <w:color w:val="000000"/>
          <w:sz w:val="20"/>
          <w:szCs w:val="20"/>
          <w:lang w:eastAsia="pl-PL"/>
        </w:rPr>
        <w:t>w myśl Ustawy na stronie internetowej prowadzonego postępowania  do dnia</w:t>
      </w:r>
      <w:r w:rsidR="00B91CEF">
        <w:rPr>
          <w:rFonts w:eastAsia="Times New Roman" w:cstheme="minorHAnsi"/>
          <w:color w:val="000000"/>
          <w:sz w:val="20"/>
          <w:szCs w:val="20"/>
          <w:lang w:eastAsia="pl-PL"/>
        </w:rPr>
        <w:t xml:space="preserve"> </w:t>
      </w:r>
      <w:r w:rsidR="00B91CEF" w:rsidRPr="00B91CEF">
        <w:rPr>
          <w:rFonts w:cstheme="minorHAnsi"/>
          <w:b/>
          <w:sz w:val="20"/>
          <w:szCs w:val="20"/>
        </w:rPr>
        <w:t>04</w:t>
      </w:r>
      <w:r w:rsidR="00877931" w:rsidRPr="00B91CEF">
        <w:rPr>
          <w:rFonts w:cstheme="minorHAnsi"/>
          <w:b/>
          <w:sz w:val="20"/>
          <w:szCs w:val="20"/>
        </w:rPr>
        <w:t>.0</w:t>
      </w:r>
      <w:r w:rsidR="00B91CEF" w:rsidRPr="00B91CEF">
        <w:rPr>
          <w:rFonts w:cstheme="minorHAnsi"/>
          <w:b/>
          <w:sz w:val="20"/>
          <w:szCs w:val="20"/>
        </w:rPr>
        <w:t>7</w:t>
      </w:r>
      <w:r w:rsidR="00877931" w:rsidRPr="00B91CEF">
        <w:rPr>
          <w:rFonts w:cstheme="minorHAnsi"/>
          <w:b/>
          <w:sz w:val="20"/>
          <w:szCs w:val="20"/>
        </w:rPr>
        <w:t>.202</w:t>
      </w:r>
      <w:r w:rsidR="00B91CEF" w:rsidRPr="00B91CEF">
        <w:rPr>
          <w:rFonts w:cstheme="minorHAnsi"/>
          <w:b/>
          <w:sz w:val="20"/>
          <w:szCs w:val="20"/>
        </w:rPr>
        <w:t>4</w:t>
      </w:r>
      <w:r w:rsidR="00040BB2" w:rsidRPr="00B91CEF">
        <w:rPr>
          <w:rFonts w:cstheme="minorHAnsi"/>
          <w:b/>
          <w:sz w:val="20"/>
          <w:szCs w:val="20"/>
        </w:rPr>
        <w:t xml:space="preserve"> </w:t>
      </w:r>
      <w:r w:rsidR="00877931" w:rsidRPr="00B91CEF">
        <w:rPr>
          <w:rFonts w:cstheme="minorHAnsi"/>
          <w:b/>
          <w:sz w:val="20"/>
          <w:szCs w:val="20"/>
        </w:rPr>
        <w:t>r. do godz. 0</w:t>
      </w:r>
      <w:r w:rsidR="00B91CEF" w:rsidRPr="00B91CEF">
        <w:rPr>
          <w:rFonts w:cstheme="minorHAnsi"/>
          <w:b/>
          <w:sz w:val="20"/>
          <w:szCs w:val="20"/>
        </w:rPr>
        <w:t>8</w:t>
      </w:r>
      <w:r w:rsidR="00877931" w:rsidRPr="00B91CEF">
        <w:rPr>
          <w:rFonts w:cstheme="minorHAnsi"/>
          <w:b/>
          <w:sz w:val="20"/>
          <w:szCs w:val="20"/>
        </w:rPr>
        <w:t>:</w:t>
      </w:r>
      <w:r w:rsidR="0053014C" w:rsidRPr="00B91CEF">
        <w:rPr>
          <w:rFonts w:cstheme="minorHAnsi"/>
          <w:b/>
          <w:sz w:val="20"/>
          <w:szCs w:val="20"/>
        </w:rPr>
        <w:t>0</w:t>
      </w:r>
      <w:r w:rsidR="00877931" w:rsidRPr="00B91CEF">
        <w:rPr>
          <w:rFonts w:cstheme="minorHAnsi"/>
          <w:b/>
          <w:sz w:val="20"/>
          <w:szCs w:val="20"/>
        </w:rPr>
        <w:t>0</w:t>
      </w:r>
      <w:r w:rsidR="00B263A8" w:rsidRPr="00B91CEF">
        <w:rPr>
          <w:rFonts w:cstheme="minorHAnsi"/>
          <w:b/>
          <w:sz w:val="20"/>
          <w:szCs w:val="20"/>
        </w:rPr>
        <w:t>.</w:t>
      </w:r>
    </w:p>
    <w:p w:rsidR="006E5A45"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581925" w:rsidRPr="00C04AE3"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2"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3"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 xml:space="preserve">Otwarcie ofert nastąpi </w:t>
      </w:r>
      <w:r w:rsidRPr="00B91CEF">
        <w:rPr>
          <w:rFonts w:cstheme="minorHAnsi"/>
          <w:b/>
          <w:sz w:val="20"/>
          <w:szCs w:val="20"/>
        </w:rPr>
        <w:t>1</w:t>
      </w:r>
      <w:r w:rsidR="00B91CEF" w:rsidRPr="00B91CEF">
        <w:rPr>
          <w:rFonts w:cstheme="minorHAnsi"/>
          <w:b/>
          <w:sz w:val="20"/>
          <w:szCs w:val="20"/>
        </w:rPr>
        <w:t>0</w:t>
      </w:r>
      <w:r w:rsidRPr="00B91CEF">
        <w:rPr>
          <w:rFonts w:cstheme="minorHAnsi"/>
          <w:b/>
          <w:sz w:val="20"/>
          <w:szCs w:val="20"/>
        </w:rPr>
        <w:t xml:space="preserve"> minut</w:t>
      </w:r>
      <w:r w:rsidR="00B91CEF">
        <w:rPr>
          <w:rFonts w:cstheme="minorHAnsi"/>
          <w:b/>
          <w:color w:val="FF0000"/>
          <w:sz w:val="20"/>
          <w:szCs w:val="20"/>
        </w:rPr>
        <w:t xml:space="preserve"> </w:t>
      </w:r>
      <w:r w:rsidRPr="0076261A">
        <w:rPr>
          <w:rFonts w:cstheme="minorHAnsi"/>
          <w:sz w:val="20"/>
          <w:szCs w:val="20"/>
        </w:rPr>
        <w:t>po upływie terminu składania ofert. Otwarcie ofert jest niejawne.</w:t>
      </w:r>
    </w:p>
    <w:p w:rsidR="0076261A" w:rsidRPr="0076261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331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B91CEF">
        <w:rPr>
          <w:rFonts w:cstheme="minorHAnsi"/>
          <w:sz w:val="20"/>
          <w:szCs w:val="20"/>
        </w:rPr>
        <w:t xml:space="preserve"> </w:t>
      </w:r>
      <w:r w:rsidRPr="0076261A">
        <w:rPr>
          <w:rFonts w:cstheme="minorHAnsi"/>
          <w:sz w:val="20"/>
          <w:szCs w:val="20"/>
        </w:rPr>
        <w:t>najpóźniej</w:t>
      </w:r>
      <w:r w:rsidR="00B91CEF">
        <w:rPr>
          <w:rFonts w:cstheme="minorHAnsi"/>
          <w:sz w:val="20"/>
          <w:szCs w:val="20"/>
        </w:rPr>
        <w:t xml:space="preserve"> </w:t>
      </w:r>
      <w:r w:rsidR="00FA590C" w:rsidRPr="0076261A">
        <w:rPr>
          <w:rFonts w:cstheme="minorHAnsi"/>
          <w:sz w:val="20"/>
          <w:szCs w:val="20"/>
        </w:rPr>
        <w:t>przed</w:t>
      </w:r>
      <w:r w:rsidR="00B91CEF">
        <w:rPr>
          <w:rFonts w:cstheme="minorHAnsi"/>
          <w:sz w:val="20"/>
          <w:szCs w:val="20"/>
        </w:rPr>
        <w:t xml:space="preserve"> </w:t>
      </w:r>
      <w:r w:rsidR="00FA590C" w:rsidRPr="0076261A">
        <w:rPr>
          <w:rFonts w:cstheme="minorHAnsi"/>
          <w:sz w:val="20"/>
          <w:szCs w:val="20"/>
        </w:rPr>
        <w:t>otwarciem</w:t>
      </w:r>
      <w:r w:rsidR="00B91CEF">
        <w:rPr>
          <w:rFonts w:cstheme="minorHAnsi"/>
          <w:sz w:val="20"/>
          <w:szCs w:val="20"/>
        </w:rPr>
        <w:t xml:space="preserve"> </w:t>
      </w:r>
      <w:r w:rsidR="00FA590C" w:rsidRPr="0076261A">
        <w:rPr>
          <w:rFonts w:cstheme="minorHAnsi"/>
          <w:sz w:val="20"/>
          <w:szCs w:val="20"/>
        </w:rPr>
        <w:t>ofert,</w:t>
      </w:r>
      <w:r w:rsidR="00B91CEF">
        <w:rPr>
          <w:rFonts w:cstheme="minorHAnsi"/>
          <w:sz w:val="20"/>
          <w:szCs w:val="20"/>
        </w:rPr>
        <w:t xml:space="preserve"> </w:t>
      </w:r>
      <w:r w:rsidR="00F811EE" w:rsidRPr="0076261A">
        <w:rPr>
          <w:rFonts w:cstheme="minorHAnsi"/>
          <w:sz w:val="20"/>
          <w:szCs w:val="20"/>
        </w:rPr>
        <w:t>udostępni</w:t>
      </w:r>
      <w:r w:rsidR="00B91CEF">
        <w:rPr>
          <w:rFonts w:cstheme="minorHAnsi"/>
          <w:sz w:val="20"/>
          <w:szCs w:val="20"/>
        </w:rPr>
        <w:t xml:space="preserve"> </w:t>
      </w:r>
      <w:r w:rsidR="00FA590C" w:rsidRPr="0076261A">
        <w:rPr>
          <w:rFonts w:cstheme="minorHAnsi"/>
          <w:sz w:val="20"/>
          <w:szCs w:val="20"/>
        </w:rPr>
        <w:t>na</w:t>
      </w:r>
      <w:r w:rsidR="00B91CEF">
        <w:rPr>
          <w:rFonts w:cstheme="minorHAnsi"/>
          <w:sz w:val="20"/>
          <w:szCs w:val="20"/>
        </w:rPr>
        <w:t xml:space="preserve"> </w:t>
      </w:r>
      <w:r w:rsidR="00FA590C" w:rsidRPr="0076261A">
        <w:rPr>
          <w:rFonts w:cstheme="minorHAnsi"/>
          <w:sz w:val="20"/>
          <w:szCs w:val="20"/>
        </w:rPr>
        <w:t>stronie</w:t>
      </w:r>
      <w:r w:rsidR="00B91CEF">
        <w:rPr>
          <w:rFonts w:cstheme="minorHAnsi"/>
          <w:sz w:val="20"/>
          <w:szCs w:val="20"/>
        </w:rPr>
        <w:t xml:space="preserve"> </w:t>
      </w:r>
      <w:r w:rsidR="00FA590C" w:rsidRPr="0076261A">
        <w:rPr>
          <w:rFonts w:cstheme="minorHAnsi"/>
          <w:sz w:val="20"/>
          <w:szCs w:val="20"/>
        </w:rPr>
        <w:t>internetowej</w:t>
      </w:r>
      <w:r w:rsidR="00B91CEF">
        <w:rPr>
          <w:rFonts w:cstheme="minorHAnsi"/>
          <w:sz w:val="20"/>
          <w:szCs w:val="20"/>
        </w:rPr>
        <w:t xml:space="preserve"> </w:t>
      </w:r>
      <w:r w:rsidR="00FA590C" w:rsidRPr="0076261A">
        <w:rPr>
          <w:rFonts w:cstheme="minorHAnsi"/>
          <w:sz w:val="20"/>
          <w:szCs w:val="20"/>
        </w:rPr>
        <w:t>prowadzonego</w:t>
      </w:r>
      <w:r w:rsidR="00B91CEF">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B91CEF">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B91CEF">
        <w:rPr>
          <w:rFonts w:cstheme="minorHAnsi"/>
          <w:sz w:val="20"/>
          <w:szCs w:val="20"/>
        </w:rPr>
        <w:t xml:space="preserve"> </w:t>
      </w:r>
      <w:r w:rsidR="00FA590C" w:rsidRPr="0076261A">
        <w:rPr>
          <w:rFonts w:cstheme="minorHAnsi"/>
          <w:sz w:val="20"/>
          <w:szCs w:val="20"/>
        </w:rPr>
        <w:t>sfinansowanie</w:t>
      </w:r>
      <w:r w:rsidR="00B91CEF">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4"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lastRenderedPageBreak/>
        <w:t>1.1.</w:t>
      </w:r>
      <w:r w:rsidR="00B91CEF">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w:t>
      </w:r>
      <w:r w:rsidR="00B91CEF">
        <w:rPr>
          <w:rFonts w:cstheme="minorHAnsi"/>
          <w:sz w:val="20"/>
          <w:szCs w:val="20"/>
        </w:rPr>
        <w:t xml:space="preserve"> </w:t>
      </w:r>
      <w:r w:rsidR="007D0AC6" w:rsidRPr="004D1FE8">
        <w:rPr>
          <w:rFonts w:cstheme="minorHAnsi"/>
          <w:sz w:val="20"/>
          <w:szCs w:val="20"/>
        </w:rPr>
        <w:t>–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B91CEF">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51EC8" w:rsidRDefault="00150B2A" w:rsidP="00C51EC8">
      <w:pPr>
        <w:tabs>
          <w:tab w:val="left" w:pos="9072"/>
        </w:tabs>
        <w:spacing w:after="0" w:line="240" w:lineRule="auto"/>
        <w:ind w:left="851" w:hanging="426"/>
        <w:jc w:val="both"/>
        <w:rPr>
          <w:rFonts w:cstheme="minorHAnsi"/>
          <w:sz w:val="20"/>
          <w:szCs w:val="20"/>
        </w:rPr>
      </w:pPr>
      <w:r>
        <w:rPr>
          <w:rFonts w:cstheme="minorHAnsi"/>
          <w:sz w:val="20"/>
          <w:szCs w:val="20"/>
        </w:rPr>
        <w:t>1.3</w:t>
      </w:r>
      <w:r w:rsidRPr="004D1FE8">
        <w:rPr>
          <w:rFonts w:cstheme="minorHAnsi"/>
          <w:sz w:val="20"/>
          <w:szCs w:val="20"/>
        </w:rPr>
        <w:t>.</w:t>
      </w:r>
      <w:r w:rsidRPr="004D1FE8">
        <w:rPr>
          <w:rFonts w:cstheme="minorHAnsi"/>
          <w:sz w:val="20"/>
          <w:szCs w:val="20"/>
        </w:rPr>
        <w:tab/>
        <w:t xml:space="preserve">podlegają wykluczeniu na podstawie art. 109 ust. 1 pkt </w:t>
      </w:r>
      <w:r>
        <w:rPr>
          <w:rFonts w:cstheme="minorHAnsi"/>
          <w:sz w:val="20"/>
          <w:szCs w:val="20"/>
        </w:rPr>
        <w:t>7</w:t>
      </w:r>
      <w:r w:rsidRPr="004D1FE8">
        <w:rPr>
          <w:rFonts w:cstheme="minorHAnsi"/>
          <w:sz w:val="20"/>
          <w:szCs w:val="20"/>
        </w:rPr>
        <w:t xml:space="preserve">, ustawy w poniższym zakresie – Zamawiający wykluczy z postępowania o zamówienie Wykonawcę, </w:t>
      </w:r>
      <w:r w:rsidRPr="00150B2A">
        <w:rPr>
          <w:rFonts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sidR="00B91CEF">
        <w:rPr>
          <w:rFonts w:cstheme="minorHAnsi"/>
          <w:sz w:val="20"/>
          <w:szCs w:val="20"/>
        </w:rPr>
        <w:t xml:space="preserve"> </w:t>
      </w:r>
      <w:r w:rsidRPr="00150B2A">
        <w:rPr>
          <w:rFonts w:cstheme="minorHAnsi"/>
          <w:sz w:val="20"/>
          <w:szCs w:val="20"/>
        </w:rPr>
        <w:t>odstąpienia od umowy, odszkodowania, wykonania zastępczego lub realizacji uprawnień z tytułu ręk</w:t>
      </w:r>
      <w:r>
        <w:rPr>
          <w:rFonts w:cstheme="minorHAnsi"/>
          <w:sz w:val="20"/>
          <w:szCs w:val="20"/>
        </w:rPr>
        <w:t>ojmi za wady.</w:t>
      </w:r>
    </w:p>
    <w:p w:rsidR="00C51EC8" w:rsidRPr="00C51EC8" w:rsidRDefault="00C51EC8" w:rsidP="00C51EC8">
      <w:pPr>
        <w:tabs>
          <w:tab w:val="left" w:pos="9072"/>
        </w:tabs>
        <w:spacing w:after="0" w:line="240" w:lineRule="auto"/>
        <w:ind w:left="851" w:hanging="426"/>
        <w:jc w:val="both"/>
        <w:rPr>
          <w:rFonts w:cstheme="minorHAnsi"/>
          <w:sz w:val="20"/>
          <w:szCs w:val="20"/>
        </w:rPr>
      </w:pPr>
      <w:r>
        <w:rPr>
          <w:rFonts w:cstheme="minorHAnsi"/>
          <w:sz w:val="20"/>
          <w:szCs w:val="20"/>
        </w:rPr>
        <w:t xml:space="preserve">1.4.   </w:t>
      </w:r>
      <w:r w:rsidRPr="00C51EC8">
        <w:rPr>
          <w:rFonts w:cstheme="minorHAnsi"/>
          <w:sz w:val="20"/>
          <w:szCs w:val="20"/>
        </w:rPr>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C51EC8" w:rsidRPr="00C51EC8" w:rsidRDefault="00C51EC8" w:rsidP="00C51EC8">
      <w:pPr>
        <w:tabs>
          <w:tab w:val="left" w:pos="9072"/>
        </w:tabs>
        <w:spacing w:after="0" w:line="240" w:lineRule="auto"/>
        <w:ind w:left="1276" w:hanging="283"/>
        <w:jc w:val="both"/>
        <w:rPr>
          <w:rFonts w:cstheme="minorHAnsi"/>
          <w:sz w:val="20"/>
          <w:szCs w:val="20"/>
        </w:rPr>
      </w:pPr>
      <w:r w:rsidRPr="00C51EC8">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C51EC8" w:rsidRPr="00C51EC8" w:rsidRDefault="00C51EC8" w:rsidP="00C51EC8">
      <w:pPr>
        <w:tabs>
          <w:tab w:val="left" w:pos="9072"/>
        </w:tabs>
        <w:spacing w:after="0" w:line="240" w:lineRule="auto"/>
        <w:ind w:left="1276" w:hanging="283"/>
        <w:jc w:val="both"/>
        <w:rPr>
          <w:rFonts w:cstheme="minorHAnsi"/>
          <w:sz w:val="20"/>
          <w:szCs w:val="20"/>
        </w:rPr>
      </w:pPr>
      <w:r w:rsidRPr="00C51EC8">
        <w:rPr>
          <w:rFonts w:cstheme="minorHAnsi"/>
          <w:sz w:val="20"/>
          <w:szCs w:val="20"/>
        </w:rPr>
        <w:t>2) wykonawcę, którego beneficjentem rzeczywistym w rozumieniu ustawy z dnia 1 marca 2018 r. o przeciwdziałaniu praniu pieniędzy oraz fi</w:t>
      </w:r>
      <w:r w:rsidR="00B91CEF">
        <w:rPr>
          <w:rFonts w:cstheme="minorHAnsi"/>
          <w:sz w:val="20"/>
          <w:szCs w:val="20"/>
        </w:rPr>
        <w:t xml:space="preserve">nansowaniu terroryzmu </w:t>
      </w:r>
      <w:r w:rsidRPr="00C51EC8">
        <w:rPr>
          <w:rFonts w:cstheme="minorHAnsi"/>
          <w:sz w:val="20"/>
          <w:szCs w:val="2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C51EC8" w:rsidRPr="00C51EC8" w:rsidRDefault="00C51EC8" w:rsidP="00C51EC8">
      <w:pPr>
        <w:tabs>
          <w:tab w:val="left" w:pos="9072"/>
        </w:tabs>
        <w:spacing w:after="0" w:line="240" w:lineRule="auto"/>
        <w:ind w:left="1276" w:hanging="283"/>
        <w:jc w:val="both"/>
        <w:rPr>
          <w:rFonts w:cstheme="minorHAnsi"/>
          <w:sz w:val="20"/>
          <w:szCs w:val="20"/>
        </w:rPr>
      </w:pPr>
      <w:r w:rsidRPr="00C51EC8">
        <w:rPr>
          <w:rFonts w:cstheme="minorHAnsi"/>
          <w:sz w:val="20"/>
          <w:szCs w:val="20"/>
        </w:rP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C51EC8" w:rsidRPr="00C51EC8" w:rsidRDefault="00B91CEF" w:rsidP="00C51EC8">
      <w:pPr>
        <w:tabs>
          <w:tab w:val="left" w:pos="9072"/>
        </w:tabs>
        <w:spacing w:after="0" w:line="240" w:lineRule="auto"/>
        <w:ind w:left="851" w:hanging="426"/>
        <w:jc w:val="both"/>
        <w:rPr>
          <w:rFonts w:cstheme="minorHAnsi"/>
          <w:sz w:val="20"/>
          <w:szCs w:val="20"/>
        </w:rPr>
      </w:pPr>
      <w:r>
        <w:rPr>
          <w:rFonts w:cstheme="minorHAnsi"/>
          <w:sz w:val="20"/>
          <w:szCs w:val="20"/>
        </w:rPr>
        <w:t xml:space="preserve">1.5.    </w:t>
      </w:r>
      <w:r w:rsidR="00C51EC8" w:rsidRPr="00C51EC8">
        <w:rPr>
          <w:rFonts w:cstheme="minorHAnsi"/>
          <w:sz w:val="20"/>
          <w:szCs w:val="20"/>
        </w:rPr>
        <w:t xml:space="preserve">Wykluczenie o którym mowa w ust. </w:t>
      </w:r>
      <w:r w:rsidR="00C51EC8">
        <w:rPr>
          <w:rFonts w:cstheme="minorHAnsi"/>
          <w:sz w:val="20"/>
          <w:szCs w:val="20"/>
        </w:rPr>
        <w:t>1 pkt. 1.4</w:t>
      </w:r>
      <w:r w:rsidR="00C51EC8" w:rsidRPr="00C51EC8">
        <w:rPr>
          <w:rFonts w:cstheme="minorHAnsi"/>
          <w:sz w:val="20"/>
          <w:szCs w:val="20"/>
        </w:rPr>
        <w:t xml:space="preserve">, następuje na okres trwania okoliczności określonych w ust. </w:t>
      </w:r>
      <w:r w:rsidR="00C51EC8">
        <w:rPr>
          <w:rFonts w:cstheme="minorHAnsi"/>
          <w:sz w:val="20"/>
          <w:szCs w:val="20"/>
        </w:rPr>
        <w:t>1 pkt. 1.4</w:t>
      </w:r>
      <w:r w:rsidR="00C51EC8" w:rsidRPr="00C51EC8">
        <w:rPr>
          <w:rFonts w:cstheme="minorHAnsi"/>
          <w:sz w:val="20"/>
          <w:szCs w:val="20"/>
        </w:rPr>
        <w:t>, przy czym okres wykluczenia, o którym mowa w zdaniu uprzednim, rozpoczyna się nie wcześniej niż po upływie 14 dni od dnia wejścia w życie w/w ustawy.</w:t>
      </w:r>
    </w:p>
    <w:p w:rsidR="00C51EC8" w:rsidRPr="00C51EC8" w:rsidRDefault="00B91CEF" w:rsidP="00C51EC8">
      <w:pPr>
        <w:tabs>
          <w:tab w:val="left" w:pos="9072"/>
        </w:tabs>
        <w:spacing w:after="0" w:line="240" w:lineRule="auto"/>
        <w:ind w:left="851" w:hanging="426"/>
        <w:jc w:val="both"/>
        <w:rPr>
          <w:rFonts w:cstheme="minorHAnsi"/>
          <w:sz w:val="20"/>
          <w:szCs w:val="20"/>
        </w:rPr>
      </w:pPr>
      <w:r>
        <w:rPr>
          <w:rFonts w:cstheme="minorHAnsi"/>
          <w:sz w:val="20"/>
          <w:szCs w:val="20"/>
        </w:rPr>
        <w:t xml:space="preserve">1.6. </w:t>
      </w:r>
      <w:r w:rsidR="00C51EC8" w:rsidRPr="00C51EC8">
        <w:rPr>
          <w:rFonts w:cstheme="minorHAnsi"/>
          <w:sz w:val="20"/>
          <w:szCs w:val="20"/>
        </w:rPr>
        <w:tab/>
        <w:t xml:space="preserve">W przypadku wykonawcy wykluczonego na podstawie ust. ust. </w:t>
      </w:r>
      <w:r w:rsidR="00C51EC8">
        <w:rPr>
          <w:rFonts w:cstheme="minorHAnsi"/>
          <w:sz w:val="20"/>
          <w:szCs w:val="20"/>
        </w:rPr>
        <w:t>1 pkt. 1.4</w:t>
      </w:r>
      <w:r w:rsidR="00C51EC8" w:rsidRPr="00C51EC8">
        <w:rPr>
          <w:rFonts w:cstheme="minorHAnsi"/>
          <w:sz w:val="20"/>
          <w:szCs w:val="20"/>
        </w:rPr>
        <w:t>, Zamawiający odrzuca ofertę takiego wykonawcy odpowiednio do trybu stosowanego do udzielenia zamówienia publicznego oraz etapu prowadzonego postępowania o udzielenie zamówienia publicznego.</w:t>
      </w:r>
    </w:p>
    <w:p w:rsidR="00C51EC8" w:rsidRDefault="00B91CEF" w:rsidP="00C51EC8">
      <w:pPr>
        <w:tabs>
          <w:tab w:val="left" w:pos="9072"/>
        </w:tabs>
        <w:spacing w:after="0" w:line="240" w:lineRule="auto"/>
        <w:ind w:left="851" w:hanging="426"/>
        <w:jc w:val="both"/>
        <w:rPr>
          <w:rFonts w:cstheme="minorHAnsi"/>
          <w:sz w:val="20"/>
          <w:szCs w:val="20"/>
        </w:rPr>
      </w:pPr>
      <w:r>
        <w:rPr>
          <w:rFonts w:cstheme="minorHAnsi"/>
          <w:sz w:val="20"/>
          <w:szCs w:val="20"/>
        </w:rPr>
        <w:t>1.7.</w:t>
      </w:r>
      <w:r w:rsidR="00C51EC8" w:rsidRPr="00C51EC8">
        <w:rPr>
          <w:rFonts w:cstheme="minorHAnsi"/>
          <w:sz w:val="20"/>
          <w:szCs w:val="20"/>
        </w:rPr>
        <w:tab/>
        <w:t xml:space="preserve">Osoba lub podmiot podlegające wykluczeniu na podstawie ust. </w:t>
      </w:r>
      <w:r w:rsidR="00C51EC8">
        <w:rPr>
          <w:rFonts w:cstheme="minorHAnsi"/>
          <w:sz w:val="20"/>
          <w:szCs w:val="20"/>
        </w:rPr>
        <w:t>1 pkt. 1.4</w:t>
      </w:r>
      <w:r w:rsidR="00C51EC8" w:rsidRPr="00C51EC8">
        <w:rPr>
          <w:rFonts w:cstheme="minorHAnsi"/>
          <w:sz w:val="20"/>
          <w:szCs w:val="20"/>
        </w:rPr>
        <w:t>,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A590C" w:rsidRPr="004D1FE8" w:rsidRDefault="00FA590C" w:rsidP="00150B2A">
      <w:pPr>
        <w:tabs>
          <w:tab w:val="left" w:pos="9072"/>
        </w:tabs>
        <w:spacing w:after="0" w:line="240" w:lineRule="auto"/>
        <w:ind w:left="567" w:hanging="426"/>
        <w:jc w:val="both"/>
        <w:rPr>
          <w:rFonts w:cstheme="minorHAnsi"/>
          <w:sz w:val="20"/>
          <w:szCs w:val="20"/>
        </w:rPr>
      </w:pPr>
      <w:r w:rsidRPr="004D1FE8">
        <w:rPr>
          <w:rFonts w:cstheme="minorHAnsi"/>
          <w:sz w:val="20"/>
          <w:szCs w:val="20"/>
        </w:rPr>
        <w:t>2.</w:t>
      </w:r>
      <w:r w:rsidR="00B91CEF">
        <w:rPr>
          <w:rFonts w:cstheme="minorHAnsi"/>
          <w:sz w:val="20"/>
          <w:szCs w:val="20"/>
        </w:rPr>
        <w:t xml:space="preserve"> </w:t>
      </w:r>
      <w:r w:rsidRPr="004D1FE8">
        <w:rPr>
          <w:rFonts w:cstheme="minorHAnsi"/>
          <w:sz w:val="20"/>
          <w:szCs w:val="20"/>
        </w:rPr>
        <w:t>Wykonawca</w:t>
      </w:r>
      <w:r w:rsidR="00B91CEF">
        <w:rPr>
          <w:rFonts w:cstheme="minorHAnsi"/>
          <w:sz w:val="20"/>
          <w:szCs w:val="20"/>
        </w:rPr>
        <w:t xml:space="preserve"> </w:t>
      </w:r>
      <w:r w:rsidR="000F3991" w:rsidRPr="004D1FE8">
        <w:rPr>
          <w:rFonts w:cstheme="minorHAnsi"/>
          <w:sz w:val="20"/>
          <w:szCs w:val="20"/>
        </w:rPr>
        <w:t>może</w:t>
      </w:r>
      <w:r w:rsidR="00E7303E" w:rsidRPr="004D1FE8">
        <w:rPr>
          <w:rFonts w:cstheme="minorHAnsi"/>
          <w:sz w:val="20"/>
          <w:szCs w:val="20"/>
        </w:rPr>
        <w:t xml:space="preserve"> zostać </w:t>
      </w:r>
      <w:r w:rsidRPr="004D1FE8">
        <w:rPr>
          <w:rFonts w:cstheme="minorHAnsi"/>
          <w:sz w:val="20"/>
          <w:szCs w:val="20"/>
        </w:rPr>
        <w:t>wykluczony</w:t>
      </w:r>
      <w:r w:rsidR="00B91CEF">
        <w:rPr>
          <w:rFonts w:cstheme="minorHAnsi"/>
          <w:sz w:val="20"/>
          <w:szCs w:val="20"/>
        </w:rPr>
        <w:t xml:space="preserve"> </w:t>
      </w:r>
      <w:r w:rsidRPr="004D1FE8">
        <w:rPr>
          <w:rFonts w:cstheme="minorHAnsi"/>
          <w:sz w:val="20"/>
          <w:szCs w:val="20"/>
        </w:rPr>
        <w:t>przez</w:t>
      </w:r>
      <w:r w:rsidR="00B91CEF">
        <w:rPr>
          <w:rFonts w:cstheme="minorHAnsi"/>
          <w:sz w:val="20"/>
          <w:szCs w:val="20"/>
        </w:rPr>
        <w:t xml:space="preserve"> </w:t>
      </w:r>
      <w:r w:rsidR="000F3991" w:rsidRPr="004D1FE8">
        <w:rPr>
          <w:rFonts w:cstheme="minorHAnsi"/>
          <w:sz w:val="20"/>
          <w:szCs w:val="20"/>
        </w:rPr>
        <w:t>Zamawiającego</w:t>
      </w:r>
      <w:r w:rsidR="00B91CEF">
        <w:rPr>
          <w:rFonts w:cstheme="minorHAnsi"/>
          <w:sz w:val="20"/>
          <w:szCs w:val="20"/>
        </w:rPr>
        <w:t xml:space="preserve"> </w:t>
      </w:r>
      <w:r w:rsidRPr="004D1FE8">
        <w:rPr>
          <w:rFonts w:cstheme="minorHAnsi"/>
          <w:sz w:val="20"/>
          <w:szCs w:val="20"/>
        </w:rPr>
        <w:t>na</w:t>
      </w:r>
      <w:r w:rsidR="00B91CEF">
        <w:rPr>
          <w:rFonts w:cstheme="minorHAnsi"/>
          <w:sz w:val="20"/>
          <w:szCs w:val="20"/>
        </w:rPr>
        <w:t xml:space="preserve"> </w:t>
      </w:r>
      <w:r w:rsidR="000F3991" w:rsidRPr="004D1FE8">
        <w:rPr>
          <w:rFonts w:cstheme="minorHAnsi"/>
          <w:sz w:val="20"/>
          <w:szCs w:val="20"/>
        </w:rPr>
        <w:t>każdym</w:t>
      </w:r>
      <w:r w:rsidR="00B91CEF">
        <w:rPr>
          <w:rFonts w:cstheme="minorHAnsi"/>
          <w:sz w:val="20"/>
          <w:szCs w:val="20"/>
        </w:rPr>
        <w:t xml:space="preserve"> </w:t>
      </w:r>
      <w:r w:rsidRPr="004D1FE8">
        <w:rPr>
          <w:rFonts w:cstheme="minorHAnsi"/>
          <w:sz w:val="20"/>
          <w:szCs w:val="20"/>
        </w:rPr>
        <w:t>etapie</w:t>
      </w:r>
      <w:r w:rsidR="00B91CEF">
        <w:rPr>
          <w:rFonts w:cstheme="minorHAnsi"/>
          <w:sz w:val="20"/>
          <w:szCs w:val="20"/>
        </w:rPr>
        <w:t xml:space="preserve"> </w:t>
      </w:r>
      <w:r w:rsidR="000F3991" w:rsidRPr="004D1FE8">
        <w:rPr>
          <w:rFonts w:cstheme="minorHAnsi"/>
          <w:sz w:val="20"/>
          <w:szCs w:val="20"/>
        </w:rPr>
        <w:t>postępowania</w:t>
      </w:r>
      <w:r w:rsidR="00B91CEF">
        <w:rPr>
          <w:rFonts w:cstheme="minorHAnsi"/>
          <w:sz w:val="20"/>
          <w:szCs w:val="20"/>
        </w:rPr>
        <w:t xml:space="preserve"> </w:t>
      </w:r>
      <w:r w:rsidRPr="004D1FE8">
        <w:rPr>
          <w:rFonts w:cstheme="minorHAnsi"/>
          <w:sz w:val="20"/>
          <w:szCs w:val="20"/>
        </w:rPr>
        <w:t>o</w:t>
      </w:r>
      <w:r w:rsidR="00B91CEF">
        <w:rPr>
          <w:rFonts w:cstheme="minorHAnsi"/>
          <w:sz w:val="20"/>
          <w:szCs w:val="20"/>
        </w:rPr>
        <w:t xml:space="preserve"> </w:t>
      </w:r>
      <w:r w:rsidRPr="004D1FE8">
        <w:rPr>
          <w:rFonts w:cstheme="minorHAnsi"/>
          <w:sz w:val="20"/>
          <w:szCs w:val="20"/>
        </w:rPr>
        <w:t>udzielenie</w:t>
      </w:r>
      <w:r w:rsidR="00B91CEF">
        <w:rPr>
          <w:rFonts w:cstheme="minorHAnsi"/>
          <w:sz w:val="20"/>
          <w:szCs w:val="20"/>
        </w:rPr>
        <w:t xml:space="preserve"> </w:t>
      </w:r>
      <w:r w:rsidR="000F3991" w:rsidRPr="004D1FE8">
        <w:rPr>
          <w:rFonts w:cstheme="minorHAnsi"/>
          <w:sz w:val="20"/>
          <w:szCs w:val="20"/>
        </w:rPr>
        <w:t>zamówienia</w:t>
      </w:r>
      <w:r w:rsidRPr="004D1FE8">
        <w:rPr>
          <w:rFonts w:cstheme="minorHAnsi"/>
          <w:sz w:val="20"/>
          <w:szCs w:val="20"/>
        </w:rPr>
        <w:t>.</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112001">
        <w:rPr>
          <w:rFonts w:cstheme="minorHAnsi"/>
          <w:b/>
          <w:sz w:val="20"/>
          <w:szCs w:val="20"/>
        </w:rPr>
        <w:t>zdolności do wyst</w:t>
      </w:r>
      <w:r w:rsidR="00856A20" w:rsidRPr="00112001">
        <w:rPr>
          <w:rFonts w:cstheme="minorHAnsi"/>
          <w:b/>
          <w:sz w:val="20"/>
          <w:szCs w:val="20"/>
        </w:rPr>
        <w:t>ępowania w obrocie gospodarczym</w:t>
      </w:r>
      <w:r w:rsidR="00856A20" w:rsidRPr="004D1FE8">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112001" w:rsidRPr="00112001" w:rsidRDefault="004D755B" w:rsidP="00112001">
      <w:pPr>
        <w:pStyle w:val="Akapitzlist"/>
        <w:numPr>
          <w:ilvl w:val="1"/>
          <w:numId w:val="2"/>
        </w:numPr>
        <w:jc w:val="both"/>
        <w:rPr>
          <w:rFonts w:eastAsia="Calibri" w:cstheme="minorHAnsi"/>
          <w:bCs/>
          <w:sz w:val="20"/>
          <w:szCs w:val="20"/>
        </w:rPr>
      </w:pPr>
      <w:r w:rsidRPr="00112001">
        <w:rPr>
          <w:rFonts w:cstheme="minorHAnsi"/>
          <w:b/>
          <w:sz w:val="20"/>
          <w:szCs w:val="20"/>
        </w:rPr>
        <w:t>uprawnień do prowadzenia określonej działalności gospodarczej lub zawodowej</w:t>
      </w:r>
      <w:r w:rsidRPr="00112001">
        <w:rPr>
          <w:rFonts w:cstheme="minorHAnsi"/>
          <w:sz w:val="20"/>
          <w:szCs w:val="20"/>
        </w:rPr>
        <w:t xml:space="preserve">, o ile </w:t>
      </w:r>
      <w:r w:rsidR="00856A20" w:rsidRPr="00112001">
        <w:rPr>
          <w:rFonts w:cstheme="minorHAnsi"/>
          <w:sz w:val="20"/>
          <w:szCs w:val="20"/>
        </w:rPr>
        <w:t>wynika to z odrębnych przepisów -</w:t>
      </w:r>
      <w:r w:rsidR="00B91CEF">
        <w:rPr>
          <w:rFonts w:cstheme="minorHAnsi"/>
          <w:sz w:val="20"/>
          <w:szCs w:val="20"/>
        </w:rPr>
        <w:t xml:space="preserve"> </w:t>
      </w:r>
      <w:r w:rsidR="00112001" w:rsidRPr="00112001">
        <w:rPr>
          <w:rFonts w:eastAsia="Calibri" w:cstheme="minorHAnsi"/>
          <w:bCs/>
          <w:sz w:val="20"/>
          <w:szCs w:val="20"/>
        </w:rPr>
        <w:t>do wykonywania działalności lub czynności, związanych z realizacją przedmiotu zamówienia</w:t>
      </w:r>
      <w:r w:rsidR="00B91CEF">
        <w:rPr>
          <w:rFonts w:eastAsia="Calibri" w:cstheme="minorHAnsi"/>
          <w:bCs/>
          <w:sz w:val="20"/>
          <w:szCs w:val="20"/>
        </w:rPr>
        <w:t xml:space="preserve"> </w:t>
      </w:r>
      <w:r w:rsidR="00112001">
        <w:rPr>
          <w:rFonts w:eastAsia="Calibri" w:cstheme="minorHAnsi"/>
          <w:bCs/>
          <w:sz w:val="20"/>
          <w:szCs w:val="20"/>
        </w:rPr>
        <w:t>-</w:t>
      </w:r>
      <w:r w:rsidR="00112001" w:rsidRPr="00112001">
        <w:rPr>
          <w:rFonts w:eastAsia="Calibri" w:cstheme="minorHAnsi"/>
          <w:bCs/>
          <w:sz w:val="20"/>
          <w:szCs w:val="20"/>
        </w:rPr>
        <w:t xml:space="preserve"> Zamawiający wymaga posiadania przez Wykonawcę aktualnej licencji na wykonywanie krajowego transportu drogowego w zakresie przewozu osób na terenie Polski.</w:t>
      </w:r>
    </w:p>
    <w:p w:rsidR="00112001" w:rsidRPr="00E10DE2" w:rsidRDefault="004D755B" w:rsidP="00E22C15">
      <w:pPr>
        <w:numPr>
          <w:ilvl w:val="1"/>
          <w:numId w:val="2"/>
        </w:numPr>
        <w:tabs>
          <w:tab w:val="left" w:pos="9072"/>
        </w:tabs>
        <w:spacing w:after="0" w:line="240" w:lineRule="auto"/>
        <w:contextualSpacing/>
        <w:jc w:val="both"/>
        <w:rPr>
          <w:rFonts w:eastAsia="Calibri" w:cstheme="minorHAnsi"/>
          <w:bCs/>
          <w:sz w:val="20"/>
          <w:szCs w:val="20"/>
        </w:rPr>
      </w:pPr>
      <w:r w:rsidRPr="00112001">
        <w:rPr>
          <w:rFonts w:cstheme="minorHAnsi"/>
          <w:b/>
          <w:sz w:val="20"/>
          <w:szCs w:val="20"/>
        </w:rPr>
        <w:t>sytuacji ekonomicznej lub finansowej</w:t>
      </w:r>
      <w:r w:rsidR="000D0EAC" w:rsidRPr="00112001">
        <w:rPr>
          <w:rFonts w:cstheme="minorHAnsi"/>
          <w:sz w:val="20"/>
          <w:szCs w:val="20"/>
        </w:rPr>
        <w:t xml:space="preserve"> - </w:t>
      </w:r>
      <w:r w:rsidR="00112001" w:rsidRPr="00112001">
        <w:rPr>
          <w:rFonts w:eastAsia="Calibri" w:cstheme="minorHAnsi"/>
          <w:bCs/>
          <w:sz w:val="20"/>
          <w:szCs w:val="20"/>
        </w:rPr>
        <w:t xml:space="preserve">pozwalającej na realizację przedmiotu zamówienia </w:t>
      </w:r>
      <w:r w:rsidR="00112001" w:rsidRPr="00E10DE2">
        <w:rPr>
          <w:rFonts w:eastAsia="Calibri" w:cstheme="minorHAnsi"/>
          <w:bCs/>
          <w:sz w:val="20"/>
          <w:szCs w:val="20"/>
        </w:rPr>
        <w:t>Zamawiający wymaga, aby Wykonawca posiadał polisę lub inny dokument ubezpieczenia potwierdzający, że wykonawca jest ubezpieczony od odpowiedzialności cywilnej w zakresie prowadzonej działalności gospodarczej, zgodnie z przedmiotem zamówienia na kwotę minimum 100.000</w:t>
      </w:r>
      <w:r w:rsidR="00B91CEF">
        <w:rPr>
          <w:rFonts w:eastAsia="Calibri" w:cstheme="minorHAnsi"/>
          <w:bCs/>
          <w:sz w:val="20"/>
          <w:szCs w:val="20"/>
        </w:rPr>
        <w:t xml:space="preserve"> </w:t>
      </w:r>
      <w:r w:rsidR="00112001" w:rsidRPr="00E10DE2">
        <w:rPr>
          <w:rFonts w:eastAsia="Calibri" w:cstheme="minorHAnsi"/>
          <w:bCs/>
          <w:sz w:val="20"/>
          <w:szCs w:val="20"/>
        </w:rPr>
        <w:t>zł.</w:t>
      </w:r>
    </w:p>
    <w:p w:rsidR="00112001" w:rsidRPr="00E10DE2" w:rsidRDefault="004D755B" w:rsidP="00E22C15">
      <w:pPr>
        <w:numPr>
          <w:ilvl w:val="1"/>
          <w:numId w:val="2"/>
        </w:numPr>
        <w:tabs>
          <w:tab w:val="left" w:pos="9072"/>
        </w:tabs>
        <w:spacing w:after="0" w:line="240" w:lineRule="auto"/>
        <w:ind w:left="851" w:hanging="491"/>
        <w:contextualSpacing/>
        <w:jc w:val="both"/>
        <w:rPr>
          <w:rFonts w:cstheme="minorHAnsi"/>
          <w:b/>
          <w:sz w:val="20"/>
          <w:szCs w:val="20"/>
        </w:rPr>
      </w:pPr>
      <w:r w:rsidRPr="00E10DE2">
        <w:rPr>
          <w:rFonts w:cstheme="minorHAnsi"/>
          <w:b/>
          <w:sz w:val="20"/>
          <w:szCs w:val="20"/>
        </w:rPr>
        <w:t>zdolności technicznej lub zawodowej:</w:t>
      </w:r>
    </w:p>
    <w:p w:rsidR="00112001" w:rsidRPr="00E10DE2" w:rsidRDefault="00112001" w:rsidP="00112001">
      <w:pPr>
        <w:numPr>
          <w:ilvl w:val="2"/>
          <w:numId w:val="2"/>
        </w:numPr>
        <w:tabs>
          <w:tab w:val="left" w:pos="9072"/>
        </w:tabs>
        <w:spacing w:after="0" w:line="240" w:lineRule="auto"/>
        <w:contextualSpacing/>
        <w:jc w:val="both"/>
        <w:rPr>
          <w:rFonts w:cstheme="minorHAnsi"/>
          <w:sz w:val="20"/>
          <w:szCs w:val="20"/>
        </w:rPr>
      </w:pPr>
      <w:r w:rsidRPr="00E10DE2">
        <w:rPr>
          <w:rFonts w:cstheme="minorHAnsi"/>
          <w:sz w:val="20"/>
          <w:szCs w:val="20"/>
        </w:rPr>
        <w:lastRenderedPageBreak/>
        <w:t xml:space="preserve">Zamawiający wymaga, aby Wykonawca w okresie ostatnich trzech lat przed dniem wszczęcia postępowania o udzielenie zamówienia publicznego, a jeżeli okres prowadzenia działalności jest krótszy - w tym okresie, wykonał z należytą starannością co najmniej jedno zamówienie o charakterze i złożoności porównywalnej z zakresem zamówienia, na które Wykonawca składa ofertę w zakresie przewozu uczniów niepełnosprawnych i o wartości min </w:t>
      </w:r>
      <w:r w:rsidR="00E7712F" w:rsidRPr="00E10DE2">
        <w:rPr>
          <w:rFonts w:cstheme="minorHAnsi"/>
          <w:sz w:val="20"/>
          <w:szCs w:val="20"/>
        </w:rPr>
        <w:t>150 000 zł brutto</w:t>
      </w:r>
      <w:r w:rsidRPr="00E10DE2">
        <w:rPr>
          <w:rFonts w:cstheme="minorHAnsi"/>
          <w:sz w:val="20"/>
          <w:szCs w:val="20"/>
        </w:rPr>
        <w:t xml:space="preserve"> oraz dysponuje odpowiednimi referencjami lub innymi dokumentami potwierdzającymi, że usługi te zostały wykonane lub są wykonywane należycie.</w:t>
      </w:r>
    </w:p>
    <w:p w:rsidR="00112001" w:rsidRPr="00B91CEF" w:rsidRDefault="00112001" w:rsidP="00B91CEF">
      <w:pPr>
        <w:numPr>
          <w:ilvl w:val="2"/>
          <w:numId w:val="2"/>
        </w:numPr>
        <w:tabs>
          <w:tab w:val="left" w:pos="9072"/>
        </w:tabs>
        <w:spacing w:after="0" w:line="240" w:lineRule="auto"/>
        <w:contextualSpacing/>
        <w:jc w:val="both"/>
        <w:rPr>
          <w:rFonts w:cstheme="minorHAnsi"/>
          <w:sz w:val="20"/>
          <w:szCs w:val="20"/>
        </w:rPr>
      </w:pPr>
      <w:r w:rsidRPr="00E10DE2">
        <w:rPr>
          <w:rFonts w:cstheme="minorHAnsi"/>
          <w:sz w:val="20"/>
          <w:szCs w:val="20"/>
        </w:rPr>
        <w:t xml:space="preserve">Zamawiający wymaga, aby Wykonawca dysponował min. 2 samochodami o ilości miejsc </w:t>
      </w:r>
      <w:r w:rsidRPr="00056F08">
        <w:rPr>
          <w:rFonts w:cstheme="minorHAnsi"/>
          <w:sz w:val="20"/>
          <w:szCs w:val="20"/>
        </w:rPr>
        <w:t>siedzących</w:t>
      </w:r>
      <w:r w:rsidR="00B91CEF" w:rsidRPr="00056F08">
        <w:rPr>
          <w:rFonts w:cstheme="minorHAnsi"/>
          <w:sz w:val="20"/>
          <w:szCs w:val="20"/>
        </w:rPr>
        <w:t xml:space="preserve"> (</w:t>
      </w:r>
      <w:r w:rsidRPr="00056F08">
        <w:rPr>
          <w:rFonts w:cstheme="minorHAnsi"/>
          <w:sz w:val="20"/>
          <w:szCs w:val="20"/>
        </w:rPr>
        <w:t>10</w:t>
      </w:r>
      <w:r w:rsidR="00B91CEF" w:rsidRPr="00056F08">
        <w:rPr>
          <w:rFonts w:cstheme="minorHAnsi"/>
          <w:sz w:val="20"/>
          <w:szCs w:val="20"/>
        </w:rPr>
        <w:t xml:space="preserve"> – </w:t>
      </w:r>
      <w:r w:rsidRPr="00056F08">
        <w:rPr>
          <w:rFonts w:cstheme="minorHAnsi"/>
          <w:sz w:val="20"/>
          <w:szCs w:val="20"/>
        </w:rPr>
        <w:t>14</w:t>
      </w:r>
      <w:r w:rsidR="00B91CEF" w:rsidRPr="00056F08">
        <w:rPr>
          <w:rFonts w:cstheme="minorHAnsi"/>
          <w:sz w:val="20"/>
          <w:szCs w:val="20"/>
        </w:rPr>
        <w:t>)</w:t>
      </w:r>
      <w:r w:rsidRPr="00056F08">
        <w:rPr>
          <w:rFonts w:cstheme="minorHAnsi"/>
          <w:sz w:val="20"/>
          <w:szCs w:val="20"/>
        </w:rPr>
        <w:t xml:space="preserve"> + 1 </w:t>
      </w:r>
      <w:r w:rsidR="00056F08" w:rsidRPr="00056F08">
        <w:rPr>
          <w:rFonts w:cstheme="minorHAnsi"/>
          <w:sz w:val="20"/>
          <w:szCs w:val="20"/>
        </w:rPr>
        <w:t>lub</w:t>
      </w:r>
      <w:r w:rsidR="00056F08">
        <w:rPr>
          <w:rFonts w:cstheme="minorHAnsi"/>
          <w:sz w:val="20"/>
          <w:szCs w:val="20"/>
        </w:rPr>
        <w:t xml:space="preserve"> 19+1, </w:t>
      </w:r>
      <w:r w:rsidRPr="00B91CEF">
        <w:rPr>
          <w:rFonts w:cstheme="minorHAnsi"/>
          <w:sz w:val="20"/>
          <w:szCs w:val="20"/>
        </w:rPr>
        <w:t>wyposażonymi w pasy bezpieczeństwa, wszystkie pojazdy muszą być sprawne i posiadać ważne przeglądy techniczne. Ponadto muszą posiadać ważne polisy OC i NW.</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Zamawiający uzna, za spełniony powyższy warunek, jeżeli Wykonawca w wykazie pojazdów niezbędnych do realizacji zamówienia, zgodnie ze wzorem stanowiącym załącznik nr 6 do oferty, poda informacje spełniające wymogi Zamawiającego, dotyczące:</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xml:space="preserve">- ilości miejsc siedzących dla 2 samochodów </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wyposażenia miejsc siedzących w pasy bezpieczeństwa – obowiązkowo</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nr polisy OC, NW oraz data jej ważności</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daty ważności przeglądu technicznego pojazdu</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charakteru własności pojazdu (własny, leasing, inne)</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p>
    <w:p w:rsidR="00112001" w:rsidRPr="00E10DE2" w:rsidRDefault="00112001" w:rsidP="00112001">
      <w:pPr>
        <w:numPr>
          <w:ilvl w:val="2"/>
          <w:numId w:val="2"/>
        </w:numPr>
        <w:tabs>
          <w:tab w:val="left" w:pos="9072"/>
        </w:tabs>
        <w:spacing w:after="0" w:line="240" w:lineRule="auto"/>
        <w:contextualSpacing/>
        <w:jc w:val="both"/>
        <w:rPr>
          <w:rFonts w:cstheme="minorHAnsi"/>
          <w:sz w:val="20"/>
          <w:szCs w:val="20"/>
        </w:rPr>
      </w:pPr>
      <w:r w:rsidRPr="00E10DE2">
        <w:rPr>
          <w:rFonts w:cstheme="minorHAnsi"/>
          <w:sz w:val="20"/>
          <w:szCs w:val="20"/>
        </w:rPr>
        <w:t>Zamawiający wymaga, aby Wykonawca dysponował:</w:t>
      </w:r>
    </w:p>
    <w:p w:rsidR="00112001" w:rsidRPr="00E10DE2" w:rsidRDefault="00112001" w:rsidP="00112001">
      <w:pPr>
        <w:tabs>
          <w:tab w:val="left" w:pos="9072"/>
        </w:tabs>
        <w:spacing w:after="0" w:line="240" w:lineRule="auto"/>
        <w:ind w:left="1080"/>
        <w:contextualSpacing/>
        <w:jc w:val="both"/>
        <w:rPr>
          <w:rFonts w:cstheme="minorHAnsi"/>
          <w:sz w:val="20"/>
          <w:szCs w:val="20"/>
        </w:rPr>
      </w:pP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minimum 2 kierowcami, którzy muszą posiadać następujące uprawnienia: prawo jazdy kategorii uprawniającej do kierowania niezbędnymi do wykonania zamówienia pojazdami oraz ważne orzeczenia lub zaświadczenia: lekarza medycyny pracy i psychologa;</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minimum 2 opiekunami, którzy muszą posiadać odpowiednie przygotowanie zawodowe do opieki nad dziećmi niepełnosprawnymi: ukończony odpowiedni: kurs, szkołę, uczelnię itp., które dają uprawnienia do pełnienia funkcji opiekuna w czasie przewozu dzieci niepełnosprawnych. Każdy opiekun dla dzieci będzie miał pieczę nad nimi zarówno w czasie jazdy, jak i przy wsiadaniu i wysiadaniu z pojazdów.</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xml:space="preserve">Zamawiający uzna za spełniony powyższy warunek, jeżeli Wykonawca w zakresie dysponowania osobami przedstawi wykaz, złoży oświadczenie o posiadaniu uprawnień przez te osoby. Wykaz osób, którymi Wykonawca dysponuje lub będzie dysponował, a które będą uczestniczyć w wykonywaniu zamówienia musi zawierać informacje na temat ich kwalifikacji zawodowych, doświadczenia i wykształcenia niezbędnych do wykonania zamówienia, a także zakresu wykonywanych przez nie czynności oraz informację o podstawie do dysponowania tymi osobami. </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xml:space="preserve">Wzór wykazu wraz z oświadczeniem, że wskazane w wykazie osoby posiadają wymagane uprawnienia stanowi załącznik nr </w:t>
      </w:r>
      <w:r w:rsidR="00FF33DB" w:rsidRPr="00E10DE2">
        <w:rPr>
          <w:rFonts w:cstheme="minorHAnsi"/>
          <w:sz w:val="20"/>
          <w:szCs w:val="20"/>
        </w:rPr>
        <w:t>5</w:t>
      </w:r>
      <w:r w:rsidRPr="00E10DE2">
        <w:rPr>
          <w:rFonts w:cstheme="minorHAnsi"/>
          <w:sz w:val="20"/>
          <w:szCs w:val="20"/>
        </w:rPr>
        <w:t xml:space="preserve"> do </w:t>
      </w:r>
      <w:r w:rsidR="00195998" w:rsidRPr="00E10DE2">
        <w:rPr>
          <w:rFonts w:cstheme="minorHAnsi"/>
          <w:sz w:val="20"/>
          <w:szCs w:val="20"/>
        </w:rPr>
        <w:t>SWZ</w:t>
      </w:r>
      <w:r w:rsidRPr="00E10DE2">
        <w:rPr>
          <w:rFonts w:cstheme="minorHAnsi"/>
          <w:sz w:val="20"/>
          <w:szCs w:val="20"/>
        </w:rPr>
        <w:t>.</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Za zgodą Zamawiającego, w uzasadnionych sytuacjach zarówno przed udzieleniem zamówienia jak i trakcie realizacji zamówienia, dopuszcza się możliwość zmian osobowych, po dostarczeniu odpowiednich dokumentów oraz przy spełnieniu określonych do przedmiotowego postępowania wymagań.</w:t>
      </w:r>
    </w:p>
    <w:p w:rsidR="00457EE2" w:rsidRPr="00E10DE2" w:rsidRDefault="00457EE2" w:rsidP="00457EE2">
      <w:pPr>
        <w:tabs>
          <w:tab w:val="left" w:pos="426"/>
          <w:tab w:val="left" w:pos="9072"/>
        </w:tabs>
        <w:spacing w:after="0" w:line="240" w:lineRule="auto"/>
        <w:jc w:val="both"/>
        <w:rPr>
          <w:rFonts w:cstheme="minorHAnsi"/>
          <w:b/>
          <w:sz w:val="20"/>
          <w:szCs w:val="20"/>
        </w:rPr>
      </w:pPr>
    </w:p>
    <w:p w:rsidR="00457EE2" w:rsidRPr="00E10DE2" w:rsidRDefault="00457EE2" w:rsidP="00457EE2">
      <w:pPr>
        <w:tabs>
          <w:tab w:val="left" w:pos="426"/>
          <w:tab w:val="left" w:pos="9072"/>
        </w:tabs>
        <w:spacing w:after="0" w:line="240" w:lineRule="auto"/>
        <w:jc w:val="both"/>
        <w:rPr>
          <w:rFonts w:cstheme="minorHAnsi"/>
          <w:b/>
          <w:sz w:val="20"/>
          <w:szCs w:val="20"/>
        </w:rPr>
      </w:pPr>
      <w:r w:rsidRPr="00E10DE2">
        <w:rPr>
          <w:rFonts w:cstheme="minorHAnsi"/>
          <w:b/>
          <w:sz w:val="20"/>
          <w:szCs w:val="20"/>
        </w:rPr>
        <w:t>XVI</w:t>
      </w:r>
      <w:r w:rsidR="00C67E91" w:rsidRPr="00E10DE2">
        <w:rPr>
          <w:rFonts w:cstheme="minorHAnsi"/>
          <w:b/>
          <w:sz w:val="20"/>
          <w:szCs w:val="20"/>
        </w:rPr>
        <w:t>.</w:t>
      </w:r>
      <w:r w:rsidRPr="00E10DE2">
        <w:rPr>
          <w:rFonts w:cstheme="minorHAnsi"/>
          <w:b/>
          <w:sz w:val="20"/>
          <w:szCs w:val="20"/>
        </w:rPr>
        <w:tab/>
        <w:t>PODMIOTOWE ŚRODKI DOWODOWE</w:t>
      </w:r>
    </w:p>
    <w:p w:rsidR="00862FBB" w:rsidRPr="00E10DE2" w:rsidRDefault="00457EE2" w:rsidP="00862FBB">
      <w:pPr>
        <w:spacing w:line="23" w:lineRule="atLeast"/>
        <w:jc w:val="both"/>
        <w:rPr>
          <w:rFonts w:cstheme="minorHAnsi"/>
          <w:sz w:val="20"/>
          <w:szCs w:val="20"/>
        </w:rPr>
      </w:pPr>
      <w:r w:rsidRPr="00E10DE2">
        <w:rPr>
          <w:rFonts w:cstheme="minorHAnsi"/>
          <w:sz w:val="20"/>
          <w:szCs w:val="20"/>
        </w:rPr>
        <w:t>Wykonawca</w:t>
      </w:r>
      <w:r w:rsidR="00862FBB" w:rsidRPr="00E10DE2">
        <w:rPr>
          <w:rFonts w:cstheme="minorHAnsi"/>
          <w:sz w:val="20"/>
          <w:szCs w:val="20"/>
        </w:rPr>
        <w:t xml:space="preserve">, którego oferta zostanie najwyżej oceniona, zostanie wezwany do złożenia </w:t>
      </w:r>
      <w:r w:rsidR="007C275D" w:rsidRPr="00E10DE2">
        <w:rPr>
          <w:rFonts w:cstheme="minorHAnsi"/>
          <w:sz w:val="20"/>
          <w:szCs w:val="20"/>
        </w:rPr>
        <w:t xml:space="preserve">w wyznaczonym terminie, nie krótszym niż 5 dni od dnia przekazania wezwania, </w:t>
      </w:r>
      <w:r w:rsidR="00B45164" w:rsidRPr="00E10DE2">
        <w:rPr>
          <w:rFonts w:cstheme="minorHAnsi"/>
          <w:sz w:val="20"/>
          <w:szCs w:val="20"/>
        </w:rPr>
        <w:t>następujących</w:t>
      </w:r>
      <w:r w:rsidR="007C275D" w:rsidRPr="00E10DE2">
        <w:rPr>
          <w:rFonts w:cstheme="minorHAnsi"/>
          <w:sz w:val="20"/>
          <w:szCs w:val="20"/>
        </w:rPr>
        <w:t>, aktualnych na dzień złożenia</w:t>
      </w:r>
      <w:r w:rsidR="00F23541">
        <w:rPr>
          <w:rFonts w:cstheme="minorHAnsi"/>
          <w:sz w:val="20"/>
          <w:szCs w:val="20"/>
        </w:rPr>
        <w:t xml:space="preserve"> </w:t>
      </w:r>
      <w:r w:rsidR="009965FB" w:rsidRPr="00E10DE2">
        <w:rPr>
          <w:rFonts w:cstheme="minorHAnsi"/>
          <w:sz w:val="20"/>
          <w:szCs w:val="20"/>
        </w:rPr>
        <w:t>podmiotowych środków dowodowych:</w:t>
      </w:r>
    </w:p>
    <w:p w:rsidR="00001320" w:rsidRPr="00E10DE2" w:rsidRDefault="00001320" w:rsidP="00001320">
      <w:pPr>
        <w:pStyle w:val="Akapitzlist"/>
        <w:numPr>
          <w:ilvl w:val="0"/>
          <w:numId w:val="8"/>
        </w:numPr>
        <w:spacing w:line="23" w:lineRule="atLeast"/>
        <w:jc w:val="both"/>
        <w:rPr>
          <w:rFonts w:cstheme="minorHAnsi"/>
          <w:sz w:val="20"/>
          <w:szCs w:val="20"/>
        </w:rPr>
      </w:pPr>
      <w:r w:rsidRPr="00E10DE2">
        <w:rPr>
          <w:rFonts w:cstheme="minorHAnsi"/>
          <w:b/>
          <w:sz w:val="20"/>
          <w:szCs w:val="20"/>
        </w:rPr>
        <w:t>w celu potwierdzenia, że Wykonawca posiada kompetencje lub uprawnienia do wykonywania działalności lub czynności, związanych z realizacją przedmiotu zamówienia</w:t>
      </w:r>
      <w:r w:rsidRPr="00E10DE2">
        <w:rPr>
          <w:rFonts w:cstheme="minorHAnsi"/>
          <w:sz w:val="20"/>
          <w:szCs w:val="20"/>
        </w:rPr>
        <w:t xml:space="preserve"> – Zamawiający wymaga aktualnej licencji na wykonywanie krajowego transportu drogowego w zakresie przewozu osób na terenie Polski. </w:t>
      </w:r>
    </w:p>
    <w:p w:rsidR="00001320" w:rsidRPr="00E10DE2" w:rsidRDefault="00001320" w:rsidP="00001320">
      <w:pPr>
        <w:pStyle w:val="Akapitzlist"/>
        <w:numPr>
          <w:ilvl w:val="0"/>
          <w:numId w:val="8"/>
        </w:numPr>
        <w:spacing w:line="23" w:lineRule="atLeast"/>
        <w:jc w:val="both"/>
        <w:rPr>
          <w:rFonts w:cstheme="minorHAnsi"/>
          <w:b/>
          <w:sz w:val="20"/>
          <w:szCs w:val="20"/>
        </w:rPr>
      </w:pPr>
      <w:r w:rsidRPr="00E10DE2">
        <w:rPr>
          <w:rFonts w:cstheme="minorHAnsi"/>
          <w:b/>
          <w:sz w:val="20"/>
          <w:szCs w:val="20"/>
        </w:rPr>
        <w:t xml:space="preserve">na potwierdzenie zdolności technicznej lub zawodowej, </w:t>
      </w:r>
    </w:p>
    <w:p w:rsidR="00B9254A" w:rsidRPr="00E10DE2" w:rsidRDefault="00B9254A" w:rsidP="00001320">
      <w:pPr>
        <w:pStyle w:val="Akapitzlist"/>
        <w:spacing w:line="23" w:lineRule="atLeast"/>
        <w:jc w:val="both"/>
        <w:rPr>
          <w:rFonts w:cstheme="minorHAnsi"/>
          <w:sz w:val="20"/>
          <w:szCs w:val="20"/>
        </w:rPr>
      </w:pPr>
      <w:r w:rsidRPr="00E10DE2">
        <w:rPr>
          <w:rFonts w:cstheme="minorHAnsi"/>
          <w:b/>
          <w:sz w:val="20"/>
          <w:szCs w:val="20"/>
        </w:rPr>
        <w:t xml:space="preserve">- wykaz wykonanych usług </w:t>
      </w:r>
      <w:r w:rsidRPr="00E10DE2">
        <w:rPr>
          <w:rFonts w:cstheme="minorHAnsi"/>
          <w:sz w:val="20"/>
          <w:szCs w:val="20"/>
        </w:rPr>
        <w:t>wykonanych w okresie ostatnich 3 lat przed upływem terminu składania ofert, a jeżeli okres prowadzenia działalności jest krótszy – w tym okresie wraz z podaniem ich przedmiotu wraz z podaniem jej rodzaju i wartości, daty i lokalizacji, oraz załączeniem dowodów określających czy te usługi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(załącznik nr 4 do SWZ)</w:t>
      </w:r>
    </w:p>
    <w:p w:rsidR="00001320" w:rsidRPr="00E10DE2" w:rsidRDefault="00001320" w:rsidP="00001320">
      <w:pPr>
        <w:pStyle w:val="Akapitzlist"/>
        <w:spacing w:line="23" w:lineRule="atLeast"/>
        <w:jc w:val="both"/>
        <w:rPr>
          <w:rFonts w:cstheme="minorHAnsi"/>
          <w:sz w:val="20"/>
          <w:szCs w:val="20"/>
        </w:rPr>
      </w:pPr>
      <w:r w:rsidRPr="00E10DE2">
        <w:rPr>
          <w:rFonts w:cstheme="minorHAnsi"/>
          <w:sz w:val="20"/>
          <w:szCs w:val="20"/>
        </w:rPr>
        <w:t>W przypadku, gdy Zamawiający jest podmiotem, na rzecz którego usługi wskazane w wykazie zostały wcześniej wykonane, Wykonawca nie ma obowiązku przedkładania dowodów.</w:t>
      </w:r>
    </w:p>
    <w:p w:rsidR="00001320" w:rsidRPr="005562C7" w:rsidRDefault="00001320" w:rsidP="00001320">
      <w:pPr>
        <w:pStyle w:val="Akapitzlist"/>
        <w:spacing w:line="23" w:lineRule="atLeast"/>
        <w:jc w:val="both"/>
        <w:rPr>
          <w:rFonts w:cstheme="minorHAnsi"/>
          <w:sz w:val="20"/>
          <w:szCs w:val="20"/>
          <w:highlight w:val="yellow"/>
        </w:rPr>
      </w:pPr>
      <w:r w:rsidRPr="00E10DE2">
        <w:rPr>
          <w:rFonts w:cstheme="minorHAnsi"/>
          <w:b/>
          <w:sz w:val="20"/>
          <w:szCs w:val="20"/>
        </w:rPr>
        <w:lastRenderedPageBreak/>
        <w:t>- wykaz niezbędnych do wykonania zamówienia pojazdów</w:t>
      </w:r>
      <w:r w:rsidRPr="00E10DE2">
        <w:rPr>
          <w:rFonts w:cstheme="minorHAnsi"/>
          <w:sz w:val="20"/>
          <w:szCs w:val="20"/>
        </w:rPr>
        <w:t xml:space="preserve"> wraz z odpowiednim opisem (wg wzoru – zał. nr 6 do </w:t>
      </w:r>
      <w:r w:rsidR="00195998" w:rsidRPr="00E10DE2">
        <w:rPr>
          <w:rFonts w:cstheme="minorHAnsi"/>
          <w:sz w:val="20"/>
          <w:szCs w:val="20"/>
        </w:rPr>
        <w:t>SWZ</w:t>
      </w:r>
      <w:r w:rsidRPr="00E10DE2">
        <w:rPr>
          <w:rFonts w:cstheme="minorHAnsi"/>
          <w:sz w:val="20"/>
          <w:szCs w:val="20"/>
        </w:rPr>
        <w:t>): numery dowodów rejestracyjnych</w:t>
      </w:r>
      <w:r w:rsidRPr="00001320">
        <w:rPr>
          <w:rFonts w:cstheme="minorHAnsi"/>
          <w:sz w:val="20"/>
          <w:szCs w:val="20"/>
        </w:rPr>
        <w:t xml:space="preserve"> samochodów z datą ważności przeglądu technicznego pojazdu oraz z podaniem odpowiedniej ilości miejsc siedzących, ilości miejsc dla wózków składanych </w:t>
      </w:r>
      <w:r w:rsidRPr="00E10DE2">
        <w:rPr>
          <w:rFonts w:cstheme="minorHAnsi"/>
          <w:sz w:val="20"/>
          <w:szCs w:val="20"/>
        </w:rPr>
        <w:t>oraz podaniem daty ważności polisy OC i NW.</w:t>
      </w:r>
    </w:p>
    <w:p w:rsidR="00B9254A" w:rsidRPr="00B9254A" w:rsidRDefault="00001320" w:rsidP="00B9254A">
      <w:pPr>
        <w:pStyle w:val="Akapitzlist"/>
        <w:spacing w:line="23" w:lineRule="atLeast"/>
        <w:jc w:val="both"/>
        <w:rPr>
          <w:rFonts w:cstheme="minorHAnsi"/>
          <w:sz w:val="20"/>
          <w:szCs w:val="20"/>
        </w:rPr>
      </w:pPr>
      <w:r w:rsidRPr="00B9254A">
        <w:rPr>
          <w:rFonts w:cstheme="minorHAnsi"/>
          <w:b/>
          <w:sz w:val="20"/>
          <w:szCs w:val="20"/>
        </w:rPr>
        <w:t>- wykazu osób</w:t>
      </w:r>
      <w:r w:rsidRPr="00B9254A">
        <w:rPr>
          <w:rFonts w:cstheme="minorHAnsi"/>
          <w:sz w:val="20"/>
          <w:szCs w:val="20"/>
        </w:rPr>
        <w:t xml:space="preserve"> (wg wzoru – zał. nr </w:t>
      </w:r>
      <w:r w:rsidR="00B9254A" w:rsidRPr="00B9254A">
        <w:rPr>
          <w:rFonts w:cstheme="minorHAnsi"/>
          <w:sz w:val="20"/>
          <w:szCs w:val="20"/>
        </w:rPr>
        <w:t>5</w:t>
      </w:r>
      <w:r w:rsidRPr="00B9254A">
        <w:rPr>
          <w:rFonts w:cstheme="minorHAnsi"/>
          <w:sz w:val="20"/>
          <w:szCs w:val="20"/>
        </w:rPr>
        <w:t xml:space="preserve"> do </w:t>
      </w:r>
      <w:r w:rsidR="00195998" w:rsidRPr="00B9254A">
        <w:rPr>
          <w:rFonts w:cstheme="minorHAnsi"/>
          <w:sz w:val="20"/>
          <w:szCs w:val="20"/>
        </w:rPr>
        <w:t>SWZ</w:t>
      </w:r>
      <w:r w:rsidRPr="00B9254A">
        <w:rPr>
          <w:rFonts w:cstheme="minorHAnsi"/>
          <w:sz w:val="20"/>
          <w:szCs w:val="20"/>
        </w:rPr>
        <w:t>),</w:t>
      </w:r>
      <w:r w:rsidRPr="00001320">
        <w:rPr>
          <w:rFonts w:cstheme="minorHAnsi"/>
          <w:sz w:val="20"/>
          <w:szCs w:val="20"/>
        </w:rPr>
        <w:t xml:space="preserve"> które będą uczestniczyć w wykonywaniu zamówienia, w szczególności odpowiedzialnych za świadczenie usług z informacjami na temat ich kwalifikacji zawodowych, doświadczenia i wykształcenia niezbędnych do wykonania zamówienia, a także zakresu wykonywanych przez nie czynności, oraz informacją o podstaw</w:t>
      </w:r>
      <w:r w:rsidR="00B9254A">
        <w:rPr>
          <w:rFonts w:cstheme="minorHAnsi"/>
          <w:sz w:val="20"/>
          <w:szCs w:val="20"/>
        </w:rPr>
        <w:t>ie do dysponowania tymi osobami</w:t>
      </w:r>
    </w:p>
    <w:p w:rsidR="00001320" w:rsidRPr="00001320" w:rsidRDefault="00001320" w:rsidP="00001320">
      <w:pPr>
        <w:pStyle w:val="Akapitzlist"/>
        <w:numPr>
          <w:ilvl w:val="0"/>
          <w:numId w:val="8"/>
        </w:numPr>
        <w:spacing w:line="23" w:lineRule="atLeast"/>
        <w:jc w:val="both"/>
        <w:rPr>
          <w:rFonts w:cstheme="minorHAnsi"/>
          <w:sz w:val="20"/>
          <w:szCs w:val="20"/>
        </w:rPr>
      </w:pPr>
      <w:r w:rsidRPr="00001320">
        <w:rPr>
          <w:rFonts w:cstheme="minorHAnsi"/>
          <w:sz w:val="20"/>
          <w:szCs w:val="20"/>
        </w:rPr>
        <w:t>W celu potwierdzenia, że Wykonawca znajduje się w sytuacji ekonomicznej i finansowej zapewniającej wykonanie zamówienia, Zamawiający żąda następujących dokumentów:</w:t>
      </w:r>
    </w:p>
    <w:p w:rsidR="00001320" w:rsidRDefault="00001320" w:rsidP="00001320">
      <w:pPr>
        <w:pStyle w:val="Akapitzlist"/>
        <w:spacing w:line="23" w:lineRule="atLeast"/>
        <w:jc w:val="both"/>
        <w:rPr>
          <w:rFonts w:cstheme="minorHAnsi"/>
          <w:b/>
          <w:sz w:val="20"/>
          <w:szCs w:val="20"/>
        </w:rPr>
      </w:pPr>
      <w:r w:rsidRPr="00001320">
        <w:rPr>
          <w:rFonts w:cstheme="minorHAnsi"/>
          <w:sz w:val="20"/>
          <w:szCs w:val="20"/>
        </w:rPr>
        <w:t>polisy lub innego dokumentu ubezpieczenia potwierdzającego, że Wykonawca jest ubezpieczony od odpowiedzialności cywilnej w zakresie prowadzonej działalności gospodarczej</w:t>
      </w:r>
      <w:r w:rsidRPr="00001320">
        <w:rPr>
          <w:rFonts w:cstheme="minorHAnsi"/>
          <w:b/>
          <w:sz w:val="20"/>
          <w:szCs w:val="20"/>
        </w:rPr>
        <w:t xml:space="preserve"> na minimum 100.000zł, </w:t>
      </w:r>
    </w:p>
    <w:p w:rsidR="00357865" w:rsidRDefault="00357865" w:rsidP="00F23541">
      <w:pPr>
        <w:pStyle w:val="Akapitzlist"/>
        <w:numPr>
          <w:ilvl w:val="0"/>
          <w:numId w:val="8"/>
        </w:numPr>
        <w:spacing w:line="23" w:lineRule="atLeast"/>
        <w:ind w:left="709" w:hanging="425"/>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F23541">
        <w:rPr>
          <w:rFonts w:cstheme="minorHAnsi"/>
          <w:b/>
          <w:bCs/>
          <w:sz w:val="20"/>
          <w:szCs w:val="20"/>
        </w:rPr>
        <w:t xml:space="preserve"> </w:t>
      </w:r>
      <w:r w:rsidR="00613439">
        <w:rPr>
          <w:rFonts w:cstheme="minorHAnsi"/>
          <w:bCs/>
          <w:sz w:val="20"/>
          <w:szCs w:val="20"/>
        </w:rPr>
        <w:t>zawartych w oświadczeniu, o którym mowa w art. 125 ust.1 w zakresie podstaw wykluczenia, o których mowa w punkcie XIV SWZ</w:t>
      </w:r>
      <w:r w:rsidR="003612A6">
        <w:rPr>
          <w:rFonts w:cstheme="minorHAnsi"/>
          <w:sz w:val="20"/>
          <w:szCs w:val="20"/>
        </w:rPr>
        <w:t xml:space="preserve">– </w:t>
      </w:r>
      <w:r w:rsidR="003612A6" w:rsidRPr="00B23135">
        <w:rPr>
          <w:rFonts w:cstheme="minorHAnsi"/>
          <w:sz w:val="20"/>
          <w:szCs w:val="20"/>
        </w:rPr>
        <w:t>wg załącznika nr 9 do SWZ</w:t>
      </w:r>
      <w:r w:rsidR="007F791E" w:rsidRPr="00B23135">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856DE2">
      <w:pPr>
        <w:spacing w:after="0" w:line="240" w:lineRule="auto"/>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1A03C3" w:rsidRDefault="001A03C3" w:rsidP="00856DE2">
      <w:pPr>
        <w:spacing w:after="0" w:line="240" w:lineRule="auto"/>
        <w:rPr>
          <w:rFonts w:cstheme="minorHAnsi"/>
          <w:b/>
          <w:sz w:val="20"/>
          <w:szCs w:val="20"/>
        </w:rPr>
      </w:pPr>
    </w:p>
    <w:p w:rsidR="004C40FB" w:rsidRDefault="00001320" w:rsidP="00B14134">
      <w:pPr>
        <w:tabs>
          <w:tab w:val="left" w:pos="426"/>
          <w:tab w:val="left" w:pos="9072"/>
        </w:tabs>
        <w:spacing w:after="0" w:line="240" w:lineRule="auto"/>
        <w:jc w:val="both"/>
        <w:rPr>
          <w:rFonts w:cstheme="minorHAnsi"/>
          <w:sz w:val="20"/>
          <w:szCs w:val="20"/>
        </w:rPr>
      </w:pPr>
      <w:r w:rsidRPr="00001320">
        <w:rPr>
          <w:rFonts w:cstheme="minorHAnsi"/>
          <w:sz w:val="20"/>
          <w:szCs w:val="20"/>
        </w:rPr>
        <w:t>Zamawiający nie wymaga wniesienia wadium</w:t>
      </w:r>
    </w:p>
    <w:p w:rsidR="00001320" w:rsidRPr="004D1FE8" w:rsidRDefault="00001320" w:rsidP="00B14134">
      <w:pPr>
        <w:tabs>
          <w:tab w:val="left" w:pos="426"/>
          <w:tab w:val="left" w:pos="9072"/>
        </w:tabs>
        <w:spacing w:after="0" w:line="240" w:lineRule="auto"/>
        <w:jc w:val="both"/>
        <w:rPr>
          <w:rFonts w:cstheme="minorHAnsi"/>
          <w:sz w:val="20"/>
          <w:szCs w:val="20"/>
        </w:rPr>
      </w:pPr>
    </w:p>
    <w:p w:rsidR="00A36A9E"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001320" w:rsidRPr="004D1FE8" w:rsidRDefault="00001320" w:rsidP="00C67E91">
      <w:pPr>
        <w:tabs>
          <w:tab w:val="left" w:pos="426"/>
          <w:tab w:val="left" w:pos="9072"/>
        </w:tabs>
        <w:spacing w:after="0" w:line="240" w:lineRule="auto"/>
        <w:rPr>
          <w:rFonts w:cstheme="minorHAnsi"/>
          <w:b/>
          <w:sz w:val="20"/>
          <w:szCs w:val="20"/>
        </w:rPr>
      </w:pPr>
    </w:p>
    <w:p w:rsidR="00BC5285" w:rsidRDefault="00001320" w:rsidP="0010443C">
      <w:pPr>
        <w:tabs>
          <w:tab w:val="left" w:pos="9072"/>
        </w:tabs>
        <w:spacing w:after="0" w:line="240" w:lineRule="auto"/>
        <w:jc w:val="both"/>
        <w:rPr>
          <w:rFonts w:cstheme="minorHAnsi"/>
          <w:sz w:val="20"/>
          <w:szCs w:val="20"/>
        </w:rPr>
      </w:pPr>
      <w:r w:rsidRPr="00001320">
        <w:rPr>
          <w:rFonts w:cstheme="minorHAnsi"/>
          <w:sz w:val="20"/>
          <w:szCs w:val="20"/>
        </w:rPr>
        <w:t>Zamawiający nie wymaga zabezpieczenia należytego wykonania umowy.</w:t>
      </w:r>
    </w:p>
    <w:p w:rsidR="00001320" w:rsidRPr="004D1FE8" w:rsidRDefault="00001320"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41E7E" w:rsidRDefault="00F41E7E" w:rsidP="0010443C">
      <w:pPr>
        <w:tabs>
          <w:tab w:val="left" w:pos="9072"/>
        </w:tabs>
        <w:spacing w:after="0" w:line="240" w:lineRule="auto"/>
        <w:ind w:left="426" w:hanging="426"/>
        <w:jc w:val="both"/>
        <w:rPr>
          <w:rFonts w:cstheme="minorHAnsi"/>
          <w:sz w:val="20"/>
          <w:szCs w:val="20"/>
        </w:rPr>
      </w:pP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1.</w:t>
      </w:r>
      <w:r w:rsidRPr="00001320">
        <w:rPr>
          <w:rFonts w:cstheme="minorHAnsi"/>
          <w:sz w:val="20"/>
          <w:szCs w:val="20"/>
        </w:rPr>
        <w:tab/>
        <w:t>Cena podana w Formularzu ofertowym musi uwzględniać wszystkie koszty realizacji przyszłej umowy.</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2.</w:t>
      </w:r>
      <w:r w:rsidRPr="00001320">
        <w:rPr>
          <w:rFonts w:cstheme="minorHAnsi"/>
          <w:sz w:val="20"/>
          <w:szCs w:val="20"/>
        </w:rPr>
        <w:tab/>
        <w:t>Cena ofertowa jest wynagrodzeniem kosztorysowym.</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3.</w:t>
      </w:r>
      <w:r w:rsidRPr="00001320">
        <w:rPr>
          <w:rFonts w:cstheme="minorHAnsi"/>
          <w:sz w:val="20"/>
          <w:szCs w:val="20"/>
        </w:rPr>
        <w:tab/>
        <w:t>Cena oferty, spor</w:t>
      </w:r>
      <w:r w:rsidR="005831C4">
        <w:rPr>
          <w:rFonts w:cstheme="minorHAnsi"/>
          <w:sz w:val="20"/>
          <w:szCs w:val="20"/>
        </w:rPr>
        <w:t>ządzona w oparciu o zawarte w S</w:t>
      </w:r>
      <w:r w:rsidRPr="00001320">
        <w:rPr>
          <w:rFonts w:cstheme="minorHAnsi"/>
          <w:sz w:val="20"/>
          <w:szCs w:val="20"/>
        </w:rPr>
        <w:t>WZ części opracowań, uwzględniająca wszystkie zobowiązania, musi być podana w PLN cyfrowo i słownie, z wyodrębnie</w:t>
      </w:r>
      <w:r w:rsidR="00FE5799">
        <w:rPr>
          <w:rFonts w:cstheme="minorHAnsi"/>
          <w:sz w:val="20"/>
          <w:szCs w:val="20"/>
        </w:rPr>
        <w:t>niem należnego podatku VAT (8%)</w:t>
      </w:r>
      <w:r w:rsidRPr="00001320">
        <w:rPr>
          <w:rFonts w:cstheme="minorHAnsi"/>
          <w:sz w:val="20"/>
          <w:szCs w:val="20"/>
        </w:rPr>
        <w:t>.</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4.</w:t>
      </w:r>
      <w:r w:rsidRPr="00001320">
        <w:rPr>
          <w:rFonts w:cstheme="minorHAnsi"/>
          <w:sz w:val="20"/>
          <w:szCs w:val="20"/>
        </w:rPr>
        <w:tab/>
        <w:t xml:space="preserve">Wykonawca jest zobowiązany do podania w kosztorysie ofertowym cen jednostkowych netto dla poszczególnych zobowiązań zgodnie ze wzorem stanowiącym </w:t>
      </w:r>
      <w:r w:rsidR="005831C4" w:rsidRPr="00B23135">
        <w:rPr>
          <w:rFonts w:cstheme="minorHAnsi"/>
          <w:sz w:val="20"/>
          <w:szCs w:val="20"/>
        </w:rPr>
        <w:t xml:space="preserve">załącznik nr </w:t>
      </w:r>
      <w:r w:rsidR="00B23135" w:rsidRPr="00B23135">
        <w:rPr>
          <w:rFonts w:cstheme="minorHAnsi"/>
          <w:sz w:val="20"/>
          <w:szCs w:val="20"/>
        </w:rPr>
        <w:t>10</w:t>
      </w:r>
      <w:r w:rsidR="005831C4" w:rsidRPr="00B23135">
        <w:rPr>
          <w:rFonts w:cstheme="minorHAnsi"/>
          <w:sz w:val="20"/>
          <w:szCs w:val="20"/>
        </w:rPr>
        <w:t xml:space="preserve"> do S</w:t>
      </w:r>
      <w:r w:rsidRPr="00B23135">
        <w:rPr>
          <w:rFonts w:cstheme="minorHAnsi"/>
          <w:sz w:val="20"/>
          <w:szCs w:val="20"/>
        </w:rPr>
        <w:t>WZ.</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5.</w:t>
      </w:r>
      <w:r w:rsidRPr="00001320">
        <w:rPr>
          <w:rFonts w:cstheme="minorHAnsi"/>
          <w:sz w:val="20"/>
          <w:szCs w:val="20"/>
        </w:rPr>
        <w:tab/>
        <w:t>Cena podana w ofercie musi obejmować wszystkie nakłady, koszty i składniki związane z wykonaniem zamówienia, a także wszystkie dane udostępnione przez Zamawiającego.</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6.</w:t>
      </w:r>
      <w:r w:rsidRPr="00001320">
        <w:rPr>
          <w:rFonts w:cstheme="minorHAnsi"/>
          <w:sz w:val="20"/>
          <w:szCs w:val="20"/>
        </w:rPr>
        <w:tab/>
        <w:t>Cena nie ulega zmianie przez okres ważności oferty (związania).</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7.</w:t>
      </w:r>
      <w:r w:rsidRPr="00001320">
        <w:rPr>
          <w:rFonts w:cstheme="minorHAnsi"/>
          <w:sz w:val="20"/>
          <w:szCs w:val="20"/>
        </w:rPr>
        <w:tab/>
        <w:t>Cena oferty musi być podana w PLN cyfrowo, do dwóch cyfr po przecinku.</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8.</w:t>
      </w:r>
      <w:r w:rsidRPr="00001320">
        <w:rPr>
          <w:rFonts w:cstheme="minorHAnsi"/>
          <w:sz w:val="20"/>
          <w:szCs w:val="20"/>
        </w:rPr>
        <w:tab/>
        <w:t>Nie dopuszcza się wariantowości cen.</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9.</w:t>
      </w:r>
      <w:r w:rsidRPr="00001320">
        <w:rPr>
          <w:rFonts w:cstheme="minorHAnsi"/>
          <w:sz w:val="20"/>
          <w:szCs w:val="20"/>
        </w:rPr>
        <w:tab/>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10.</w:t>
      </w:r>
      <w:r w:rsidRPr="00001320">
        <w:rPr>
          <w:rFonts w:cstheme="minorHAnsi"/>
          <w:sz w:val="20"/>
          <w:szCs w:val="20"/>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A03C3" w:rsidRPr="004D1FE8" w:rsidRDefault="001A03C3"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5831C4"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5831C4">
        <w:rPr>
          <w:rFonts w:cstheme="minorHAnsi"/>
          <w:sz w:val="20"/>
          <w:szCs w:val="20"/>
        </w:rPr>
        <w:t>Przy</w:t>
      </w:r>
      <w:r w:rsidR="00FE5799">
        <w:rPr>
          <w:rFonts w:cstheme="minorHAnsi"/>
          <w:sz w:val="20"/>
          <w:szCs w:val="20"/>
        </w:rPr>
        <w:t xml:space="preserve"> </w:t>
      </w:r>
      <w:r w:rsidRPr="005831C4">
        <w:rPr>
          <w:rFonts w:cstheme="minorHAnsi"/>
          <w:sz w:val="20"/>
          <w:szCs w:val="20"/>
        </w:rPr>
        <w:t>wyborze</w:t>
      </w:r>
      <w:r w:rsidR="00FE5799">
        <w:rPr>
          <w:rFonts w:cstheme="minorHAnsi"/>
          <w:sz w:val="20"/>
          <w:szCs w:val="20"/>
        </w:rPr>
        <w:t xml:space="preserve"> </w:t>
      </w:r>
      <w:r w:rsidRPr="005831C4">
        <w:rPr>
          <w:rFonts w:cstheme="minorHAnsi"/>
          <w:sz w:val="20"/>
          <w:szCs w:val="20"/>
        </w:rPr>
        <w:t>oferty</w:t>
      </w:r>
      <w:r w:rsidR="00FE5799">
        <w:rPr>
          <w:rFonts w:cstheme="minorHAnsi"/>
          <w:sz w:val="20"/>
          <w:szCs w:val="20"/>
        </w:rPr>
        <w:t xml:space="preserve"> </w:t>
      </w:r>
      <w:r w:rsidRPr="005831C4">
        <w:rPr>
          <w:rFonts w:cstheme="minorHAnsi"/>
          <w:sz w:val="20"/>
          <w:szCs w:val="20"/>
        </w:rPr>
        <w:t>Zamawiający</w:t>
      </w:r>
      <w:r w:rsidR="00FE5799">
        <w:rPr>
          <w:rFonts w:cstheme="minorHAnsi"/>
          <w:sz w:val="20"/>
          <w:szCs w:val="20"/>
        </w:rPr>
        <w:t xml:space="preserve"> </w:t>
      </w:r>
      <w:r w:rsidRPr="005831C4">
        <w:rPr>
          <w:rFonts w:cstheme="minorHAnsi"/>
          <w:sz w:val="20"/>
          <w:szCs w:val="20"/>
        </w:rPr>
        <w:t>będzie</w:t>
      </w:r>
      <w:r w:rsidR="00FE5799">
        <w:rPr>
          <w:rFonts w:cstheme="minorHAnsi"/>
          <w:sz w:val="20"/>
          <w:szCs w:val="20"/>
        </w:rPr>
        <w:t xml:space="preserve"> </w:t>
      </w:r>
      <w:r w:rsidRPr="005831C4">
        <w:rPr>
          <w:rFonts w:cstheme="minorHAnsi"/>
          <w:sz w:val="20"/>
          <w:szCs w:val="20"/>
        </w:rPr>
        <w:t>się</w:t>
      </w:r>
      <w:r w:rsidR="00FE5799">
        <w:rPr>
          <w:rFonts w:cstheme="minorHAnsi"/>
          <w:sz w:val="20"/>
          <w:szCs w:val="20"/>
        </w:rPr>
        <w:t xml:space="preserve"> </w:t>
      </w:r>
      <w:r w:rsidRPr="005831C4">
        <w:rPr>
          <w:rFonts w:cstheme="minorHAnsi"/>
          <w:sz w:val="20"/>
          <w:szCs w:val="20"/>
        </w:rPr>
        <w:t>kierował</w:t>
      </w:r>
      <w:r w:rsidR="00B70944" w:rsidRPr="005831C4">
        <w:rPr>
          <w:rFonts w:cstheme="minorHAnsi"/>
          <w:sz w:val="20"/>
          <w:szCs w:val="20"/>
        </w:rPr>
        <w:t xml:space="preserve"> następującym kryteriami: </w:t>
      </w:r>
    </w:p>
    <w:p w:rsidR="00684628" w:rsidRPr="005831C4" w:rsidRDefault="00684628" w:rsidP="0010443C">
      <w:pPr>
        <w:tabs>
          <w:tab w:val="left" w:pos="9072"/>
        </w:tabs>
        <w:spacing w:after="0" w:line="240" w:lineRule="auto"/>
        <w:jc w:val="both"/>
        <w:rPr>
          <w:rFonts w:eastAsia="Times New Roman" w:cstheme="minorHAnsi"/>
          <w:b/>
          <w:sz w:val="20"/>
          <w:szCs w:val="20"/>
          <w:lang w:eastAsia="pl-PL"/>
        </w:rPr>
      </w:pPr>
    </w:p>
    <w:p w:rsidR="006A63F9" w:rsidRPr="005831C4" w:rsidRDefault="00684628" w:rsidP="00684628">
      <w:pPr>
        <w:tabs>
          <w:tab w:val="left" w:pos="426"/>
        </w:tabs>
        <w:spacing w:after="0" w:line="240" w:lineRule="auto"/>
        <w:jc w:val="both"/>
        <w:rPr>
          <w:rFonts w:eastAsia="Times New Roman" w:cstheme="minorHAnsi"/>
          <w:b/>
          <w:sz w:val="20"/>
          <w:szCs w:val="20"/>
          <w:lang w:eastAsia="pl-PL"/>
        </w:rPr>
      </w:pPr>
      <w:r w:rsidRPr="005831C4">
        <w:rPr>
          <w:rFonts w:eastAsia="Times New Roman" w:cstheme="minorHAnsi"/>
          <w:b/>
          <w:sz w:val="20"/>
          <w:szCs w:val="20"/>
          <w:lang w:eastAsia="pl-PL"/>
        </w:rPr>
        <w:tab/>
      </w:r>
      <w:r w:rsidR="006A63F9" w:rsidRPr="005831C4">
        <w:rPr>
          <w:rFonts w:eastAsia="Times New Roman" w:cstheme="minorHAnsi"/>
          <w:b/>
          <w:sz w:val="20"/>
          <w:szCs w:val="20"/>
          <w:lang w:eastAsia="pl-PL"/>
        </w:rPr>
        <w:t>Cena oferty</w:t>
      </w:r>
      <w:r w:rsidR="00687D3A" w:rsidRPr="005831C4">
        <w:rPr>
          <w:rFonts w:eastAsia="Times New Roman" w:cstheme="minorHAnsi"/>
          <w:b/>
          <w:sz w:val="20"/>
          <w:szCs w:val="20"/>
          <w:lang w:eastAsia="pl-PL"/>
        </w:rPr>
        <w:t xml:space="preserve"> (C)</w:t>
      </w:r>
      <w:r w:rsidR="006A63F9" w:rsidRPr="005831C4">
        <w:rPr>
          <w:rFonts w:eastAsia="Times New Roman" w:cstheme="minorHAnsi"/>
          <w:b/>
          <w:sz w:val="20"/>
          <w:szCs w:val="20"/>
          <w:lang w:eastAsia="pl-PL"/>
        </w:rPr>
        <w:t xml:space="preserve"> – 60 </w:t>
      </w:r>
      <w:r w:rsidR="00687D3A" w:rsidRPr="005831C4">
        <w:rPr>
          <w:rFonts w:eastAsia="Times New Roman" w:cstheme="minorHAnsi"/>
          <w:b/>
          <w:sz w:val="20"/>
          <w:szCs w:val="20"/>
          <w:lang w:eastAsia="pl-PL"/>
        </w:rPr>
        <w:t>%</w:t>
      </w:r>
    </w:p>
    <w:p w:rsidR="006A63F9" w:rsidRPr="005831C4" w:rsidRDefault="00684628" w:rsidP="00684628">
      <w:pPr>
        <w:tabs>
          <w:tab w:val="left" w:pos="426"/>
        </w:tabs>
        <w:spacing w:after="0" w:line="240" w:lineRule="auto"/>
        <w:jc w:val="both"/>
        <w:rPr>
          <w:rFonts w:eastAsia="Calibri" w:cstheme="minorHAnsi"/>
          <w:b/>
          <w:sz w:val="20"/>
          <w:szCs w:val="20"/>
          <w:lang w:eastAsia="pl-PL"/>
        </w:rPr>
      </w:pPr>
      <w:r w:rsidRPr="005831C4">
        <w:rPr>
          <w:rFonts w:eastAsia="Calibri" w:cstheme="minorHAnsi"/>
          <w:b/>
          <w:sz w:val="20"/>
          <w:szCs w:val="20"/>
          <w:lang w:eastAsia="pl-PL"/>
        </w:rPr>
        <w:tab/>
      </w:r>
      <w:r w:rsidR="00B660C9" w:rsidRPr="005831C4">
        <w:rPr>
          <w:rFonts w:eastAsia="Calibri" w:cstheme="minorHAnsi"/>
          <w:b/>
          <w:sz w:val="20"/>
          <w:szCs w:val="20"/>
          <w:lang w:eastAsia="pl-PL"/>
        </w:rPr>
        <w:t xml:space="preserve">czas podstawienia pojazdu zastępczego w przypadku awarii </w:t>
      </w:r>
      <w:r w:rsidR="00687D3A" w:rsidRPr="005831C4">
        <w:rPr>
          <w:rFonts w:eastAsia="Calibri" w:cstheme="minorHAnsi"/>
          <w:b/>
          <w:sz w:val="20"/>
          <w:szCs w:val="20"/>
          <w:lang w:eastAsia="pl-PL"/>
        </w:rPr>
        <w:t>(</w:t>
      </w:r>
      <w:r w:rsidR="00B660C9" w:rsidRPr="005831C4">
        <w:rPr>
          <w:rFonts w:eastAsia="Calibri" w:cstheme="minorHAnsi"/>
          <w:b/>
          <w:sz w:val="20"/>
          <w:szCs w:val="20"/>
          <w:lang w:eastAsia="pl-PL"/>
        </w:rPr>
        <w:t>P</w:t>
      </w:r>
      <w:r w:rsidR="00687D3A" w:rsidRPr="005831C4">
        <w:rPr>
          <w:rFonts w:eastAsia="Calibri" w:cstheme="minorHAnsi"/>
          <w:b/>
          <w:sz w:val="20"/>
          <w:szCs w:val="20"/>
          <w:lang w:eastAsia="pl-PL"/>
        </w:rPr>
        <w:t>)</w:t>
      </w:r>
      <w:r w:rsidR="006A63F9" w:rsidRPr="005831C4">
        <w:rPr>
          <w:rFonts w:eastAsia="Calibri" w:cstheme="minorHAnsi"/>
          <w:b/>
          <w:sz w:val="20"/>
          <w:szCs w:val="20"/>
          <w:lang w:eastAsia="pl-PL"/>
        </w:rPr>
        <w:t xml:space="preserve"> – 40 </w:t>
      </w:r>
      <w:r w:rsidR="00687D3A" w:rsidRPr="005831C4">
        <w:rPr>
          <w:rFonts w:eastAsia="Calibri" w:cstheme="minorHAnsi"/>
          <w:b/>
          <w:sz w:val="20"/>
          <w:szCs w:val="20"/>
          <w:lang w:eastAsia="pl-PL"/>
        </w:rPr>
        <w:t>%</w:t>
      </w:r>
    </w:p>
    <w:p w:rsidR="00687D3A" w:rsidRPr="005831C4"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5831C4"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Zastosowane wzory do obliczenia punktowego:</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5831C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5831C4">
        <w:rPr>
          <w:rFonts w:asciiTheme="minorHAnsi" w:eastAsiaTheme="minorHAnsi" w:hAnsiTheme="minorHAnsi" w:cstheme="minorHAnsi"/>
          <w:b/>
          <w:sz w:val="20"/>
          <w:szCs w:val="20"/>
        </w:rPr>
        <w:t xml:space="preserve">Nazwa kryterium: cena (C)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wzór: C = Comin/Cobad x Kp x Wc</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sposób oceny: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Comin – najniższa oferowana cena brutto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Cobad – cena ofertowa brutto badanej oferty</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Kp – współczynnik proporcjonalności 100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lastRenderedPageBreak/>
        <w:t>Wc – waga kryterium oceny – 60 %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5831C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5831C4">
        <w:rPr>
          <w:rFonts w:asciiTheme="minorHAnsi" w:eastAsiaTheme="minorHAnsi" w:hAnsiTheme="minorHAnsi" w:cstheme="minorHAnsi"/>
          <w:b/>
          <w:sz w:val="20"/>
          <w:szCs w:val="20"/>
        </w:rPr>
        <w:t xml:space="preserve">Nazwa kryterium: </w:t>
      </w:r>
      <w:r w:rsidR="00B660C9" w:rsidRPr="005831C4">
        <w:rPr>
          <w:rFonts w:eastAsia="Calibri" w:cstheme="minorHAnsi"/>
          <w:b/>
          <w:sz w:val="20"/>
          <w:szCs w:val="20"/>
          <w:lang w:eastAsia="pl-PL"/>
        </w:rPr>
        <w:t>czas podstawienia pojazdu zastępczego w przypadku awarii (P)</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wzór: </w:t>
      </w:r>
      <w:r w:rsidR="00B660C9" w:rsidRPr="005831C4">
        <w:rPr>
          <w:rFonts w:asciiTheme="minorHAnsi" w:eastAsiaTheme="minorHAnsi" w:hAnsiTheme="minorHAnsi" w:cstheme="minorHAnsi"/>
          <w:sz w:val="20"/>
          <w:szCs w:val="20"/>
        </w:rPr>
        <w:t>Pomin</w:t>
      </w:r>
      <w:r w:rsidRPr="005831C4">
        <w:rPr>
          <w:rFonts w:asciiTheme="minorHAnsi" w:eastAsiaTheme="minorHAnsi" w:hAnsiTheme="minorHAnsi" w:cstheme="minorHAnsi"/>
          <w:sz w:val="20"/>
          <w:szCs w:val="20"/>
        </w:rPr>
        <w:t>/</w:t>
      </w:r>
      <w:r w:rsidR="00B660C9" w:rsidRPr="005831C4">
        <w:rPr>
          <w:rFonts w:asciiTheme="minorHAnsi" w:eastAsiaTheme="minorHAnsi" w:hAnsiTheme="minorHAnsi" w:cstheme="minorHAnsi"/>
          <w:sz w:val="20"/>
          <w:szCs w:val="20"/>
        </w:rPr>
        <w:t>Pobad</w:t>
      </w:r>
      <w:r w:rsidRPr="005831C4">
        <w:rPr>
          <w:rFonts w:asciiTheme="minorHAnsi" w:eastAsiaTheme="minorHAnsi" w:hAnsiTheme="minorHAnsi" w:cstheme="minorHAnsi"/>
          <w:sz w:val="20"/>
          <w:szCs w:val="20"/>
        </w:rPr>
        <w:t xml:space="preserve"> x Kp x Wc</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sposób oceny: </w:t>
      </w:r>
    </w:p>
    <w:p w:rsidR="00687D3A" w:rsidRPr="005831C4" w:rsidRDefault="00B660C9"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Pobad – czas </w:t>
      </w:r>
      <w:r w:rsidR="00687D3A" w:rsidRPr="005831C4">
        <w:rPr>
          <w:rFonts w:asciiTheme="minorHAnsi" w:eastAsiaTheme="minorHAnsi" w:hAnsiTheme="minorHAnsi" w:cstheme="minorHAnsi"/>
          <w:sz w:val="20"/>
          <w:szCs w:val="20"/>
        </w:rPr>
        <w:t xml:space="preserve"> badanej oferty </w:t>
      </w:r>
    </w:p>
    <w:p w:rsidR="00687D3A" w:rsidRPr="005831C4" w:rsidRDefault="00B660C9"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Pomin</w:t>
      </w:r>
      <w:r w:rsidR="00687D3A" w:rsidRPr="005831C4">
        <w:rPr>
          <w:rFonts w:asciiTheme="minorHAnsi" w:eastAsiaTheme="minorHAnsi" w:hAnsiTheme="minorHAnsi" w:cstheme="minorHAnsi"/>
          <w:sz w:val="20"/>
          <w:szCs w:val="20"/>
        </w:rPr>
        <w:t xml:space="preserve"> – </w:t>
      </w:r>
      <w:r w:rsidRPr="005831C4">
        <w:rPr>
          <w:rFonts w:asciiTheme="minorHAnsi" w:eastAsiaTheme="minorHAnsi" w:hAnsiTheme="minorHAnsi" w:cstheme="minorHAnsi"/>
          <w:sz w:val="20"/>
          <w:szCs w:val="20"/>
        </w:rPr>
        <w:t>najkrótszy oferowany czas</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Kp – współczynnik proporcjonalności 100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Wc – waga kryterium oceny – 40 % </w:t>
      </w:r>
    </w:p>
    <w:p w:rsidR="00687D3A" w:rsidRPr="00001320" w:rsidRDefault="00687D3A" w:rsidP="00687D3A">
      <w:pPr>
        <w:pStyle w:val="Akapitzlist1"/>
        <w:spacing w:after="0" w:line="23" w:lineRule="atLeast"/>
        <w:ind w:left="0"/>
        <w:jc w:val="both"/>
        <w:rPr>
          <w:rFonts w:asciiTheme="minorHAnsi" w:eastAsiaTheme="minorHAnsi" w:hAnsiTheme="minorHAnsi" w:cstheme="minorHAnsi"/>
          <w:sz w:val="20"/>
          <w:szCs w:val="20"/>
          <w:highlight w:val="yellow"/>
        </w:rPr>
      </w:pPr>
    </w:p>
    <w:p w:rsidR="00B660C9" w:rsidRPr="00B660C9" w:rsidRDefault="00B660C9" w:rsidP="00B660C9">
      <w:pPr>
        <w:tabs>
          <w:tab w:val="left" w:pos="9072"/>
        </w:tabs>
        <w:spacing w:after="0" w:line="240" w:lineRule="auto"/>
        <w:ind w:left="426"/>
        <w:jc w:val="both"/>
        <w:rPr>
          <w:rFonts w:cstheme="minorHAnsi"/>
          <w:sz w:val="20"/>
          <w:szCs w:val="20"/>
        </w:rPr>
      </w:pPr>
      <w:r w:rsidRPr="00B660C9">
        <w:rPr>
          <w:rFonts w:cstheme="minorHAnsi"/>
          <w:sz w:val="20"/>
          <w:szCs w:val="20"/>
        </w:rPr>
        <w:t>Wykonawca podaje czas reakcji podstawienia pojazdu zastępczego w pełnych minutach (minimu</w:t>
      </w:r>
      <w:r>
        <w:rPr>
          <w:rFonts w:cstheme="minorHAnsi"/>
          <w:sz w:val="20"/>
          <w:szCs w:val="20"/>
        </w:rPr>
        <w:t>m 20 minut, maksimum 60 minut).</w:t>
      </w:r>
      <w:r w:rsidR="00FE5799">
        <w:rPr>
          <w:rFonts w:cstheme="minorHAnsi"/>
          <w:sz w:val="20"/>
          <w:szCs w:val="20"/>
        </w:rPr>
        <w:t xml:space="preserve"> </w:t>
      </w:r>
      <w:r w:rsidRPr="00B660C9">
        <w:rPr>
          <w:rFonts w:cstheme="minorHAnsi"/>
          <w:sz w:val="20"/>
          <w:szCs w:val="20"/>
        </w:rPr>
        <w:t xml:space="preserve">Czas podstawienia pojazdu zastępczego nie może być dłuższy niż 60 minut. </w:t>
      </w:r>
    </w:p>
    <w:p w:rsidR="00B660C9" w:rsidRPr="00B660C9" w:rsidRDefault="00B660C9" w:rsidP="00B660C9">
      <w:pPr>
        <w:tabs>
          <w:tab w:val="left" w:pos="9072"/>
        </w:tabs>
        <w:spacing w:after="0" w:line="240" w:lineRule="auto"/>
        <w:ind w:left="426"/>
        <w:jc w:val="both"/>
        <w:rPr>
          <w:rFonts w:cstheme="minorHAnsi"/>
          <w:sz w:val="20"/>
          <w:szCs w:val="20"/>
        </w:rPr>
      </w:pPr>
      <w:r w:rsidRPr="00B660C9">
        <w:rPr>
          <w:rFonts w:cstheme="minorHAnsi"/>
          <w:sz w:val="20"/>
          <w:szCs w:val="20"/>
        </w:rPr>
        <w:t>W przypadku braku podania czasu podstawienia pojazdu zastępczego lub podania czasu powyżej 60 minut oferta zostanie odrzucona</w:t>
      </w:r>
      <w:r>
        <w:rPr>
          <w:rFonts w:cstheme="minorHAnsi"/>
          <w:sz w:val="20"/>
          <w:szCs w:val="20"/>
        </w:rPr>
        <w:t xml:space="preserve">. </w:t>
      </w:r>
    </w:p>
    <w:p w:rsidR="00687D3A" w:rsidRDefault="00B660C9" w:rsidP="00B660C9">
      <w:pPr>
        <w:tabs>
          <w:tab w:val="left" w:pos="9072"/>
        </w:tabs>
        <w:spacing w:after="0" w:line="240" w:lineRule="auto"/>
        <w:ind w:left="426"/>
        <w:jc w:val="both"/>
        <w:rPr>
          <w:rFonts w:cstheme="minorHAnsi"/>
          <w:sz w:val="20"/>
          <w:szCs w:val="20"/>
        </w:rPr>
      </w:pPr>
      <w:r w:rsidRPr="00B660C9">
        <w:rPr>
          <w:rFonts w:cstheme="minorHAnsi"/>
          <w:sz w:val="20"/>
          <w:szCs w:val="20"/>
        </w:rPr>
        <w:t>Dla potrzeb oceny punktowej zaoferowany czas podstawienia pojazdu zastępczego w razie awarii krótszy niż 20 min., traktowany będzie, jako czas równy 20 min.</w:t>
      </w:r>
    </w:p>
    <w:p w:rsidR="00B660C9" w:rsidRPr="00001320" w:rsidRDefault="00B660C9" w:rsidP="00B660C9">
      <w:pPr>
        <w:tabs>
          <w:tab w:val="left" w:pos="9072"/>
        </w:tabs>
        <w:spacing w:after="0" w:line="240" w:lineRule="auto"/>
        <w:jc w:val="both"/>
        <w:rPr>
          <w:rFonts w:cstheme="minorHAnsi"/>
          <w:sz w:val="20"/>
          <w:szCs w:val="20"/>
          <w:highlight w:val="yellow"/>
        </w:rPr>
      </w:pPr>
    </w:p>
    <w:p w:rsidR="00687D3A" w:rsidRPr="005831C4"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sidRPr="005831C4">
        <w:rPr>
          <w:rFonts w:asciiTheme="minorHAnsi" w:eastAsiaTheme="minorHAnsi" w:hAnsiTheme="minorHAnsi" w:cstheme="minorHAnsi"/>
          <w:sz w:val="20"/>
          <w:szCs w:val="20"/>
        </w:rPr>
        <w:br/>
      </w:r>
      <w:r w:rsidRPr="005831C4">
        <w:rPr>
          <w:rFonts w:asciiTheme="minorHAnsi" w:eastAsiaTheme="minorHAnsi" w:hAnsiTheme="minorHAnsi" w:cstheme="minorHAnsi"/>
          <w:sz w:val="20"/>
          <w:szCs w:val="20"/>
        </w:rPr>
        <w:t>O (badana oferta) = C +</w:t>
      </w:r>
      <w:r w:rsidR="00B660C9" w:rsidRPr="005831C4">
        <w:rPr>
          <w:rFonts w:asciiTheme="minorHAnsi" w:eastAsiaTheme="minorHAnsi" w:hAnsiTheme="minorHAnsi" w:cstheme="minorHAnsi"/>
          <w:sz w:val="20"/>
          <w:szCs w:val="20"/>
        </w:rPr>
        <w:t>P</w:t>
      </w:r>
    </w:p>
    <w:p w:rsidR="00DD51B5" w:rsidRPr="005831C4"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6A63F9" w:rsidRPr="005831C4" w:rsidRDefault="00DD51B5"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Ocenie będą podlegać wyłącznie oferty niepodlegające odrzuceniu.</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Za</w:t>
      </w:r>
      <w:r w:rsidR="00FE5799">
        <w:rPr>
          <w:rFonts w:cstheme="minorHAnsi"/>
          <w:sz w:val="20"/>
          <w:szCs w:val="20"/>
        </w:rPr>
        <w:t xml:space="preserve"> </w:t>
      </w:r>
      <w:r w:rsidRPr="005831C4">
        <w:rPr>
          <w:rFonts w:cstheme="minorHAnsi"/>
          <w:sz w:val="20"/>
          <w:szCs w:val="20"/>
        </w:rPr>
        <w:t>najkorzystniejszą</w:t>
      </w:r>
      <w:r w:rsidR="00FE5799">
        <w:rPr>
          <w:rFonts w:cstheme="minorHAnsi"/>
          <w:sz w:val="20"/>
          <w:szCs w:val="20"/>
        </w:rPr>
        <w:t xml:space="preserve"> </w:t>
      </w:r>
      <w:r w:rsidRPr="005831C4">
        <w:rPr>
          <w:rFonts w:cstheme="minorHAnsi"/>
          <w:sz w:val="20"/>
          <w:szCs w:val="20"/>
        </w:rPr>
        <w:t>zostanie</w:t>
      </w:r>
      <w:r w:rsidR="00FE5799">
        <w:rPr>
          <w:rFonts w:cstheme="minorHAnsi"/>
          <w:sz w:val="20"/>
          <w:szCs w:val="20"/>
        </w:rPr>
        <w:t xml:space="preserve"> </w:t>
      </w:r>
      <w:r w:rsidRPr="005831C4">
        <w:rPr>
          <w:rFonts w:cstheme="minorHAnsi"/>
          <w:sz w:val="20"/>
          <w:szCs w:val="20"/>
        </w:rPr>
        <w:t>uznana</w:t>
      </w:r>
      <w:r w:rsidR="00FE5799">
        <w:rPr>
          <w:rFonts w:cstheme="minorHAnsi"/>
          <w:sz w:val="20"/>
          <w:szCs w:val="20"/>
        </w:rPr>
        <w:t xml:space="preserve"> </w:t>
      </w:r>
      <w:r w:rsidRPr="005831C4">
        <w:rPr>
          <w:rFonts w:cstheme="minorHAnsi"/>
          <w:sz w:val="20"/>
          <w:szCs w:val="20"/>
        </w:rPr>
        <w:t>oferta</w:t>
      </w:r>
      <w:r w:rsidR="00B70944" w:rsidRPr="005831C4">
        <w:rPr>
          <w:rFonts w:cstheme="minorHAnsi"/>
          <w:sz w:val="20"/>
          <w:szCs w:val="20"/>
        </w:rPr>
        <w:t>, która uzyska największą ilość punktów</w:t>
      </w:r>
      <w:r w:rsidRPr="005831C4">
        <w:rPr>
          <w:rFonts w:cstheme="minorHAnsi"/>
          <w:sz w:val="20"/>
          <w:szCs w:val="20"/>
        </w:rPr>
        <w:t>.</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W</w:t>
      </w:r>
      <w:r w:rsidR="00FE5799">
        <w:rPr>
          <w:rFonts w:cstheme="minorHAnsi"/>
          <w:sz w:val="20"/>
          <w:szCs w:val="20"/>
        </w:rPr>
        <w:t xml:space="preserve"> </w:t>
      </w:r>
      <w:r w:rsidRPr="005831C4">
        <w:rPr>
          <w:rFonts w:cstheme="minorHAnsi"/>
          <w:sz w:val="20"/>
          <w:szCs w:val="20"/>
        </w:rPr>
        <w:t>sytuacji,</w:t>
      </w:r>
      <w:r w:rsidR="00FE5799">
        <w:rPr>
          <w:rFonts w:cstheme="minorHAnsi"/>
          <w:sz w:val="20"/>
          <w:szCs w:val="20"/>
        </w:rPr>
        <w:t xml:space="preserve"> </w:t>
      </w:r>
      <w:r w:rsidRPr="005831C4">
        <w:rPr>
          <w:rFonts w:cstheme="minorHAnsi"/>
          <w:sz w:val="20"/>
          <w:szCs w:val="20"/>
        </w:rPr>
        <w:t>gdy</w:t>
      </w:r>
      <w:r w:rsidR="00FE5799">
        <w:rPr>
          <w:rFonts w:cstheme="minorHAnsi"/>
          <w:sz w:val="20"/>
          <w:szCs w:val="20"/>
        </w:rPr>
        <w:t xml:space="preserve"> </w:t>
      </w:r>
      <w:r w:rsidRPr="005831C4">
        <w:rPr>
          <w:rFonts w:cstheme="minorHAnsi"/>
          <w:sz w:val="20"/>
          <w:szCs w:val="20"/>
        </w:rPr>
        <w:t>Zamawiający</w:t>
      </w:r>
      <w:r w:rsidR="00FE5799">
        <w:rPr>
          <w:rFonts w:cstheme="minorHAnsi"/>
          <w:sz w:val="20"/>
          <w:szCs w:val="20"/>
        </w:rPr>
        <w:t xml:space="preserve"> </w:t>
      </w:r>
      <w:r w:rsidRPr="005831C4">
        <w:rPr>
          <w:rFonts w:cstheme="minorHAnsi"/>
          <w:sz w:val="20"/>
          <w:szCs w:val="20"/>
        </w:rPr>
        <w:t>nie</w:t>
      </w:r>
      <w:r w:rsidR="00FE5799">
        <w:rPr>
          <w:rFonts w:cstheme="minorHAnsi"/>
          <w:sz w:val="20"/>
          <w:szCs w:val="20"/>
        </w:rPr>
        <w:t xml:space="preserve"> </w:t>
      </w:r>
      <w:r w:rsidRPr="005831C4">
        <w:rPr>
          <w:rFonts w:cstheme="minorHAnsi"/>
          <w:sz w:val="20"/>
          <w:szCs w:val="20"/>
        </w:rPr>
        <w:t>będzie</w:t>
      </w:r>
      <w:r w:rsidR="00FE5799">
        <w:rPr>
          <w:rFonts w:cstheme="minorHAnsi"/>
          <w:sz w:val="20"/>
          <w:szCs w:val="20"/>
        </w:rPr>
        <w:t xml:space="preserve"> </w:t>
      </w:r>
      <w:r w:rsidRPr="005831C4">
        <w:rPr>
          <w:rFonts w:cstheme="minorHAnsi"/>
          <w:sz w:val="20"/>
          <w:szCs w:val="20"/>
        </w:rPr>
        <w:t>mógł</w:t>
      </w:r>
      <w:r w:rsidR="00FE5799">
        <w:rPr>
          <w:rFonts w:cstheme="minorHAnsi"/>
          <w:sz w:val="20"/>
          <w:szCs w:val="20"/>
        </w:rPr>
        <w:t xml:space="preserve"> </w:t>
      </w:r>
      <w:r w:rsidRPr="005831C4">
        <w:rPr>
          <w:rFonts w:cstheme="minorHAnsi"/>
          <w:sz w:val="20"/>
          <w:szCs w:val="20"/>
        </w:rPr>
        <w:t>dokonać</w:t>
      </w:r>
      <w:r w:rsidR="00FE5799">
        <w:rPr>
          <w:rFonts w:cstheme="minorHAnsi"/>
          <w:sz w:val="20"/>
          <w:szCs w:val="20"/>
        </w:rPr>
        <w:t xml:space="preserve"> </w:t>
      </w:r>
      <w:r w:rsidRPr="005831C4">
        <w:rPr>
          <w:rFonts w:cstheme="minorHAnsi"/>
          <w:sz w:val="20"/>
          <w:szCs w:val="20"/>
        </w:rPr>
        <w:t>wyboru</w:t>
      </w:r>
      <w:r w:rsidR="00FE5799">
        <w:rPr>
          <w:rFonts w:cstheme="minorHAnsi"/>
          <w:sz w:val="20"/>
          <w:szCs w:val="20"/>
        </w:rPr>
        <w:t xml:space="preserve"> </w:t>
      </w:r>
      <w:r w:rsidRPr="005831C4">
        <w:rPr>
          <w:rFonts w:cstheme="minorHAnsi"/>
          <w:sz w:val="20"/>
          <w:szCs w:val="20"/>
        </w:rPr>
        <w:t>najkorzystniejszej</w:t>
      </w:r>
      <w:r w:rsidR="00FE5799">
        <w:rPr>
          <w:rFonts w:cstheme="minorHAnsi"/>
          <w:sz w:val="20"/>
          <w:szCs w:val="20"/>
        </w:rPr>
        <w:t xml:space="preserve"> </w:t>
      </w:r>
      <w:r w:rsidRPr="005831C4">
        <w:rPr>
          <w:rFonts w:cstheme="minorHAnsi"/>
          <w:sz w:val="20"/>
          <w:szCs w:val="20"/>
        </w:rPr>
        <w:t>oferty</w:t>
      </w:r>
      <w:r w:rsidR="00FE5799">
        <w:rPr>
          <w:rFonts w:cstheme="minorHAnsi"/>
          <w:sz w:val="20"/>
          <w:szCs w:val="20"/>
        </w:rPr>
        <w:t xml:space="preserve"> </w:t>
      </w:r>
      <w:r w:rsidRPr="005831C4">
        <w:rPr>
          <w:rFonts w:cstheme="minorHAnsi"/>
          <w:sz w:val="20"/>
          <w:szCs w:val="20"/>
        </w:rPr>
        <w:t>ze</w:t>
      </w:r>
      <w:r w:rsidR="00FE5799">
        <w:rPr>
          <w:rFonts w:cstheme="minorHAnsi"/>
          <w:sz w:val="20"/>
          <w:szCs w:val="20"/>
        </w:rPr>
        <w:t xml:space="preserve"> </w:t>
      </w:r>
      <w:r w:rsidRPr="005831C4">
        <w:rPr>
          <w:rFonts w:cstheme="minorHAnsi"/>
          <w:sz w:val="20"/>
          <w:szCs w:val="20"/>
        </w:rPr>
        <w:t>względu</w:t>
      </w:r>
      <w:r w:rsidR="00FE5799">
        <w:rPr>
          <w:rFonts w:cstheme="minorHAnsi"/>
          <w:sz w:val="20"/>
          <w:szCs w:val="20"/>
        </w:rPr>
        <w:t xml:space="preserve"> </w:t>
      </w:r>
      <w:r w:rsidRPr="005831C4">
        <w:rPr>
          <w:rFonts w:cstheme="minorHAnsi"/>
          <w:sz w:val="20"/>
          <w:szCs w:val="20"/>
        </w:rPr>
        <w:t>na</w:t>
      </w:r>
      <w:r w:rsidR="00FE5799">
        <w:rPr>
          <w:rFonts w:cstheme="minorHAnsi"/>
          <w:sz w:val="20"/>
          <w:szCs w:val="20"/>
        </w:rPr>
        <w:t xml:space="preserve"> </w:t>
      </w:r>
      <w:r w:rsidRPr="005831C4">
        <w:rPr>
          <w:rFonts w:cstheme="minorHAnsi"/>
          <w:sz w:val="20"/>
          <w:szCs w:val="20"/>
        </w:rPr>
        <w:t>to,</w:t>
      </w:r>
      <w:r w:rsidR="00FE5799">
        <w:rPr>
          <w:rFonts w:cstheme="minorHAnsi"/>
          <w:sz w:val="20"/>
          <w:szCs w:val="20"/>
        </w:rPr>
        <w:t xml:space="preserve"> </w:t>
      </w:r>
      <w:r w:rsidRPr="005831C4">
        <w:rPr>
          <w:rFonts w:cstheme="minorHAnsi"/>
          <w:sz w:val="20"/>
          <w:szCs w:val="20"/>
        </w:rPr>
        <w:t>że</w:t>
      </w:r>
      <w:r w:rsidR="00FE5799">
        <w:rPr>
          <w:rFonts w:cstheme="minorHAnsi"/>
          <w:sz w:val="20"/>
          <w:szCs w:val="20"/>
        </w:rPr>
        <w:t xml:space="preserve"> </w:t>
      </w:r>
      <w:r w:rsidRPr="005831C4">
        <w:rPr>
          <w:rFonts w:cstheme="minorHAnsi"/>
          <w:sz w:val="20"/>
          <w:szCs w:val="20"/>
        </w:rPr>
        <w:t>zostały</w:t>
      </w:r>
      <w:r w:rsidR="00FE5799">
        <w:rPr>
          <w:rFonts w:cstheme="minorHAnsi"/>
          <w:sz w:val="20"/>
          <w:szCs w:val="20"/>
        </w:rPr>
        <w:t xml:space="preserve"> </w:t>
      </w:r>
      <w:r w:rsidRPr="005831C4">
        <w:rPr>
          <w:rFonts w:cstheme="minorHAnsi"/>
          <w:sz w:val="20"/>
          <w:szCs w:val="20"/>
        </w:rPr>
        <w:t>złożone</w:t>
      </w:r>
      <w:r w:rsidR="00FE5799">
        <w:rPr>
          <w:rFonts w:cstheme="minorHAnsi"/>
          <w:sz w:val="20"/>
          <w:szCs w:val="20"/>
        </w:rPr>
        <w:t xml:space="preserve"> </w:t>
      </w:r>
      <w:r w:rsidR="00063FE4" w:rsidRPr="005831C4">
        <w:rPr>
          <w:rFonts w:cstheme="minorHAnsi"/>
          <w:sz w:val="20"/>
          <w:szCs w:val="20"/>
        </w:rPr>
        <w:t>oferty, którym przyznano taką samą liczbę punktów</w:t>
      </w:r>
      <w:r w:rsidRPr="005831C4">
        <w:rPr>
          <w:rFonts w:cstheme="minorHAnsi"/>
          <w:sz w:val="20"/>
          <w:szCs w:val="20"/>
        </w:rPr>
        <w:t>,</w:t>
      </w:r>
      <w:r w:rsidR="00FE5799">
        <w:rPr>
          <w:rFonts w:cstheme="minorHAnsi"/>
          <w:sz w:val="20"/>
          <w:szCs w:val="20"/>
        </w:rPr>
        <w:t xml:space="preserve"> </w:t>
      </w:r>
      <w:r w:rsidRPr="005831C4">
        <w:rPr>
          <w:rFonts w:cstheme="minorHAnsi"/>
          <w:sz w:val="20"/>
          <w:szCs w:val="20"/>
        </w:rPr>
        <w:t>wezwie</w:t>
      </w:r>
      <w:r w:rsidR="00FE5799">
        <w:rPr>
          <w:rFonts w:cstheme="minorHAnsi"/>
          <w:sz w:val="20"/>
          <w:szCs w:val="20"/>
        </w:rPr>
        <w:t xml:space="preserve"> </w:t>
      </w:r>
      <w:r w:rsidRPr="005831C4">
        <w:rPr>
          <w:rFonts w:cstheme="minorHAnsi"/>
          <w:sz w:val="20"/>
          <w:szCs w:val="20"/>
        </w:rPr>
        <w:t>on</w:t>
      </w:r>
      <w:r w:rsidR="00FE5799">
        <w:rPr>
          <w:rFonts w:cstheme="minorHAnsi"/>
          <w:sz w:val="20"/>
          <w:szCs w:val="20"/>
        </w:rPr>
        <w:t xml:space="preserve"> </w:t>
      </w:r>
      <w:r w:rsidRPr="005831C4">
        <w:rPr>
          <w:rFonts w:cstheme="minorHAnsi"/>
          <w:sz w:val="20"/>
          <w:szCs w:val="20"/>
        </w:rPr>
        <w:t>Wykonawców,</w:t>
      </w:r>
      <w:r w:rsidR="00FE5799">
        <w:rPr>
          <w:rFonts w:cstheme="minorHAnsi"/>
          <w:sz w:val="20"/>
          <w:szCs w:val="20"/>
        </w:rPr>
        <w:t xml:space="preserve"> </w:t>
      </w:r>
      <w:r w:rsidRPr="005831C4">
        <w:rPr>
          <w:rFonts w:cstheme="minorHAnsi"/>
          <w:sz w:val="20"/>
          <w:szCs w:val="20"/>
        </w:rPr>
        <w:t>którzy</w:t>
      </w:r>
      <w:r w:rsidR="00FE5799">
        <w:rPr>
          <w:rFonts w:cstheme="minorHAnsi"/>
          <w:sz w:val="20"/>
          <w:szCs w:val="20"/>
        </w:rPr>
        <w:t xml:space="preserve"> </w:t>
      </w:r>
      <w:r w:rsidRPr="005831C4">
        <w:rPr>
          <w:rFonts w:cstheme="minorHAnsi"/>
          <w:sz w:val="20"/>
          <w:szCs w:val="20"/>
        </w:rPr>
        <w:t>złożyli</w:t>
      </w:r>
      <w:r w:rsidR="00FE5799">
        <w:rPr>
          <w:rFonts w:cstheme="minorHAnsi"/>
          <w:sz w:val="20"/>
          <w:szCs w:val="20"/>
        </w:rPr>
        <w:t xml:space="preserve"> </w:t>
      </w:r>
      <w:r w:rsidRPr="005831C4">
        <w:rPr>
          <w:rFonts w:cstheme="minorHAnsi"/>
          <w:sz w:val="20"/>
          <w:szCs w:val="20"/>
        </w:rPr>
        <w:t>te</w:t>
      </w:r>
      <w:r w:rsidR="00FE5799">
        <w:rPr>
          <w:rFonts w:cstheme="minorHAnsi"/>
          <w:sz w:val="20"/>
          <w:szCs w:val="20"/>
        </w:rPr>
        <w:t xml:space="preserve"> </w:t>
      </w:r>
      <w:r w:rsidRPr="005831C4">
        <w:rPr>
          <w:rFonts w:cstheme="minorHAnsi"/>
          <w:sz w:val="20"/>
          <w:szCs w:val="20"/>
        </w:rPr>
        <w:t>oferty,</w:t>
      </w:r>
      <w:r w:rsidR="00FE5799">
        <w:rPr>
          <w:rFonts w:cstheme="minorHAnsi"/>
          <w:sz w:val="20"/>
          <w:szCs w:val="20"/>
        </w:rPr>
        <w:t xml:space="preserve"> </w:t>
      </w:r>
      <w:r w:rsidRPr="005831C4">
        <w:rPr>
          <w:rFonts w:cstheme="minorHAnsi"/>
          <w:sz w:val="20"/>
          <w:szCs w:val="20"/>
        </w:rPr>
        <w:t>do</w:t>
      </w:r>
      <w:r w:rsidR="00FE5799">
        <w:rPr>
          <w:rFonts w:cstheme="minorHAnsi"/>
          <w:sz w:val="20"/>
          <w:szCs w:val="20"/>
        </w:rPr>
        <w:t xml:space="preserve"> </w:t>
      </w:r>
      <w:r w:rsidRPr="005831C4">
        <w:rPr>
          <w:rFonts w:cstheme="minorHAnsi"/>
          <w:sz w:val="20"/>
          <w:szCs w:val="20"/>
        </w:rPr>
        <w:t>złożenia</w:t>
      </w:r>
      <w:r w:rsidR="00A54183" w:rsidRPr="005831C4">
        <w:rPr>
          <w:rFonts w:cstheme="minorHAnsi"/>
          <w:sz w:val="20"/>
          <w:szCs w:val="20"/>
        </w:rPr>
        <w:t>,</w:t>
      </w:r>
      <w:r w:rsidR="00FE5799">
        <w:rPr>
          <w:rFonts w:cstheme="minorHAnsi"/>
          <w:sz w:val="20"/>
          <w:szCs w:val="20"/>
        </w:rPr>
        <w:t xml:space="preserve"> </w:t>
      </w:r>
      <w:r w:rsidRPr="005831C4">
        <w:rPr>
          <w:rFonts w:cstheme="minorHAnsi"/>
          <w:sz w:val="20"/>
          <w:szCs w:val="20"/>
        </w:rPr>
        <w:t>w</w:t>
      </w:r>
      <w:r w:rsidR="00FE5799">
        <w:rPr>
          <w:rFonts w:cstheme="minorHAnsi"/>
          <w:sz w:val="20"/>
          <w:szCs w:val="20"/>
        </w:rPr>
        <w:t xml:space="preserve"> </w:t>
      </w:r>
      <w:r w:rsidRPr="005831C4">
        <w:rPr>
          <w:rFonts w:cstheme="minorHAnsi"/>
          <w:sz w:val="20"/>
          <w:szCs w:val="20"/>
        </w:rPr>
        <w:t>terminie</w:t>
      </w:r>
      <w:r w:rsidR="00FE5799">
        <w:rPr>
          <w:rFonts w:cstheme="minorHAnsi"/>
          <w:sz w:val="20"/>
          <w:szCs w:val="20"/>
        </w:rPr>
        <w:t xml:space="preserve"> </w:t>
      </w:r>
      <w:r w:rsidRPr="005831C4">
        <w:rPr>
          <w:rFonts w:cstheme="minorHAnsi"/>
          <w:sz w:val="20"/>
          <w:szCs w:val="20"/>
        </w:rPr>
        <w:t>określonym</w:t>
      </w:r>
      <w:r w:rsidR="00FE5799">
        <w:rPr>
          <w:rFonts w:cstheme="minorHAnsi"/>
          <w:sz w:val="20"/>
          <w:szCs w:val="20"/>
        </w:rPr>
        <w:t xml:space="preserve"> </w:t>
      </w:r>
      <w:r w:rsidRPr="005831C4">
        <w:rPr>
          <w:rFonts w:cstheme="minorHAnsi"/>
          <w:sz w:val="20"/>
          <w:szCs w:val="20"/>
        </w:rPr>
        <w:t>przez</w:t>
      </w:r>
      <w:r w:rsidR="00FE5799">
        <w:rPr>
          <w:rFonts w:cstheme="minorHAnsi"/>
          <w:sz w:val="20"/>
          <w:szCs w:val="20"/>
        </w:rPr>
        <w:t xml:space="preserve"> </w:t>
      </w:r>
      <w:r w:rsidRPr="005831C4">
        <w:rPr>
          <w:rFonts w:cstheme="minorHAnsi"/>
          <w:sz w:val="20"/>
          <w:szCs w:val="20"/>
        </w:rPr>
        <w:t>Zamawiającego</w:t>
      </w:r>
      <w:r w:rsidR="00A54183" w:rsidRPr="005831C4">
        <w:rPr>
          <w:rFonts w:cstheme="minorHAnsi"/>
          <w:sz w:val="20"/>
          <w:szCs w:val="20"/>
        </w:rPr>
        <w:t>,</w:t>
      </w:r>
      <w:r w:rsidR="00FE5799">
        <w:rPr>
          <w:rFonts w:cstheme="minorHAnsi"/>
          <w:sz w:val="20"/>
          <w:szCs w:val="20"/>
        </w:rPr>
        <w:t xml:space="preserve"> </w:t>
      </w:r>
      <w:r w:rsidRPr="005831C4">
        <w:rPr>
          <w:rFonts w:cstheme="minorHAnsi"/>
          <w:sz w:val="20"/>
          <w:szCs w:val="20"/>
        </w:rPr>
        <w:t>ofert</w:t>
      </w:r>
      <w:r w:rsidR="00FE5799">
        <w:rPr>
          <w:rFonts w:cstheme="minorHAnsi"/>
          <w:sz w:val="20"/>
          <w:szCs w:val="20"/>
        </w:rPr>
        <w:t xml:space="preserve"> </w:t>
      </w:r>
      <w:r w:rsidRPr="005831C4">
        <w:rPr>
          <w:rFonts w:cstheme="minorHAnsi"/>
          <w:sz w:val="20"/>
          <w:szCs w:val="20"/>
        </w:rPr>
        <w:t>dodatkowych</w:t>
      </w:r>
      <w:r w:rsidR="00D94A5C" w:rsidRPr="005831C4">
        <w:rPr>
          <w:rFonts w:cstheme="minorHAnsi"/>
          <w:sz w:val="20"/>
          <w:szCs w:val="20"/>
        </w:rPr>
        <w:t>,</w:t>
      </w:r>
      <w:r w:rsidR="00FE5799">
        <w:rPr>
          <w:rFonts w:cstheme="minorHAnsi"/>
          <w:sz w:val="20"/>
          <w:szCs w:val="20"/>
        </w:rPr>
        <w:t xml:space="preserve"> </w:t>
      </w:r>
      <w:r w:rsidRPr="005831C4">
        <w:rPr>
          <w:rFonts w:cstheme="minorHAnsi"/>
          <w:sz w:val="20"/>
          <w:szCs w:val="20"/>
        </w:rPr>
        <w:t>zawierających</w:t>
      </w:r>
      <w:r w:rsidR="00FE5799">
        <w:rPr>
          <w:rFonts w:cstheme="minorHAnsi"/>
          <w:sz w:val="20"/>
          <w:szCs w:val="20"/>
        </w:rPr>
        <w:t xml:space="preserve"> </w:t>
      </w:r>
      <w:r w:rsidR="00063FE4" w:rsidRPr="005831C4">
        <w:rPr>
          <w:rFonts w:cstheme="minorHAnsi"/>
          <w:sz w:val="20"/>
          <w:szCs w:val="20"/>
        </w:rPr>
        <w:t xml:space="preserve">nowe propozycje </w:t>
      </w:r>
      <w:r w:rsidR="00A54183" w:rsidRPr="005831C4">
        <w:rPr>
          <w:rFonts w:cstheme="minorHAnsi"/>
          <w:sz w:val="20"/>
          <w:szCs w:val="20"/>
        </w:rPr>
        <w:t xml:space="preserve">kryteriów </w:t>
      </w:r>
      <w:r w:rsidR="00063FE4" w:rsidRPr="005831C4">
        <w:rPr>
          <w:rFonts w:cstheme="minorHAnsi"/>
          <w:sz w:val="20"/>
          <w:szCs w:val="20"/>
        </w:rPr>
        <w:t>podlegających ocenie w ramach oceny ofert</w:t>
      </w:r>
      <w:r w:rsidR="00A54183" w:rsidRPr="005831C4">
        <w:rPr>
          <w:rFonts w:cstheme="minorHAnsi"/>
          <w:sz w:val="20"/>
          <w:szCs w:val="20"/>
        </w:rPr>
        <w:t>, wskazane</w:t>
      </w:r>
      <w:r w:rsidR="00063FE4" w:rsidRPr="005831C4">
        <w:rPr>
          <w:rFonts w:cstheme="minorHAnsi"/>
          <w:sz w:val="20"/>
          <w:szCs w:val="20"/>
        </w:rPr>
        <w:t xml:space="preserve"> przez Zamawiającego</w:t>
      </w:r>
      <w:r w:rsidRPr="005831C4">
        <w:rPr>
          <w:rFonts w:cstheme="minorHAnsi"/>
          <w:sz w:val="20"/>
          <w:szCs w:val="20"/>
        </w:rPr>
        <w:t>.</w:t>
      </w:r>
      <w:r w:rsidR="00FE5799">
        <w:rPr>
          <w:rFonts w:cstheme="minorHAnsi"/>
          <w:sz w:val="20"/>
          <w:szCs w:val="20"/>
        </w:rPr>
        <w:t xml:space="preserve"> </w:t>
      </w:r>
      <w:r w:rsidR="00063FE4" w:rsidRPr="005831C4">
        <w:rPr>
          <w:rFonts w:cstheme="minorHAnsi"/>
          <w:sz w:val="20"/>
          <w:szCs w:val="20"/>
        </w:rPr>
        <w:t>Oferta dodatkowa nie może być mniej korzystna w żadnym z kryteriów oceny ofert wskazanych przez Zamawiającego.</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W</w:t>
      </w:r>
      <w:r w:rsidR="00FE5799">
        <w:rPr>
          <w:rFonts w:cstheme="minorHAnsi"/>
          <w:sz w:val="20"/>
          <w:szCs w:val="20"/>
        </w:rPr>
        <w:t xml:space="preserve"> </w:t>
      </w:r>
      <w:r w:rsidRPr="005831C4">
        <w:rPr>
          <w:rFonts w:cstheme="minorHAnsi"/>
          <w:sz w:val="20"/>
          <w:szCs w:val="20"/>
        </w:rPr>
        <w:t>toku</w:t>
      </w:r>
      <w:r w:rsidR="00FE5799">
        <w:rPr>
          <w:rFonts w:cstheme="minorHAnsi"/>
          <w:sz w:val="20"/>
          <w:szCs w:val="20"/>
        </w:rPr>
        <w:t xml:space="preserve"> </w:t>
      </w:r>
      <w:r w:rsidRPr="005831C4">
        <w:rPr>
          <w:rFonts w:cstheme="minorHAnsi"/>
          <w:sz w:val="20"/>
          <w:szCs w:val="20"/>
        </w:rPr>
        <w:t>badania</w:t>
      </w:r>
      <w:r w:rsidR="00FE5799">
        <w:rPr>
          <w:rFonts w:cstheme="minorHAnsi"/>
          <w:sz w:val="20"/>
          <w:szCs w:val="20"/>
        </w:rPr>
        <w:t xml:space="preserve"> </w:t>
      </w:r>
      <w:r w:rsidRPr="005831C4">
        <w:rPr>
          <w:rFonts w:cstheme="minorHAnsi"/>
          <w:sz w:val="20"/>
          <w:szCs w:val="20"/>
        </w:rPr>
        <w:t>i</w:t>
      </w:r>
      <w:r w:rsidR="00FE5799">
        <w:rPr>
          <w:rFonts w:cstheme="minorHAnsi"/>
          <w:sz w:val="20"/>
          <w:szCs w:val="20"/>
        </w:rPr>
        <w:t xml:space="preserve"> </w:t>
      </w:r>
      <w:r w:rsidRPr="005831C4">
        <w:rPr>
          <w:rFonts w:cstheme="minorHAnsi"/>
          <w:sz w:val="20"/>
          <w:szCs w:val="20"/>
        </w:rPr>
        <w:t>oceny</w:t>
      </w:r>
      <w:r w:rsidR="00FE5799">
        <w:rPr>
          <w:rFonts w:cstheme="minorHAnsi"/>
          <w:sz w:val="20"/>
          <w:szCs w:val="20"/>
        </w:rPr>
        <w:t xml:space="preserve"> </w:t>
      </w:r>
      <w:r w:rsidRPr="005831C4">
        <w:rPr>
          <w:rFonts w:cstheme="minorHAnsi"/>
          <w:sz w:val="20"/>
          <w:szCs w:val="20"/>
        </w:rPr>
        <w:t>ofert</w:t>
      </w:r>
      <w:r w:rsidR="00FE5799">
        <w:rPr>
          <w:rFonts w:cstheme="minorHAnsi"/>
          <w:sz w:val="20"/>
          <w:szCs w:val="20"/>
        </w:rPr>
        <w:t xml:space="preserve"> </w:t>
      </w:r>
      <w:r w:rsidRPr="005831C4">
        <w:rPr>
          <w:rFonts w:cstheme="minorHAnsi"/>
          <w:sz w:val="20"/>
          <w:szCs w:val="20"/>
        </w:rPr>
        <w:t>Zamawiający</w:t>
      </w:r>
      <w:r w:rsidR="00FE5799">
        <w:rPr>
          <w:rFonts w:cstheme="minorHAnsi"/>
          <w:sz w:val="20"/>
          <w:szCs w:val="20"/>
        </w:rPr>
        <w:t xml:space="preserve"> </w:t>
      </w:r>
      <w:r w:rsidRPr="005831C4">
        <w:rPr>
          <w:rFonts w:cstheme="minorHAnsi"/>
          <w:sz w:val="20"/>
          <w:szCs w:val="20"/>
        </w:rPr>
        <w:t>może</w:t>
      </w:r>
      <w:r w:rsidR="00FE5799">
        <w:rPr>
          <w:rFonts w:cstheme="minorHAnsi"/>
          <w:sz w:val="20"/>
          <w:szCs w:val="20"/>
        </w:rPr>
        <w:t xml:space="preserve"> </w:t>
      </w:r>
      <w:r w:rsidRPr="005831C4">
        <w:rPr>
          <w:rFonts w:cstheme="minorHAnsi"/>
          <w:sz w:val="20"/>
          <w:szCs w:val="20"/>
        </w:rPr>
        <w:t>żądać</w:t>
      </w:r>
      <w:r w:rsidR="00FE5799">
        <w:rPr>
          <w:rFonts w:cstheme="minorHAnsi"/>
          <w:sz w:val="20"/>
          <w:szCs w:val="20"/>
        </w:rPr>
        <w:t xml:space="preserve"> </w:t>
      </w:r>
      <w:r w:rsidRPr="005831C4">
        <w:rPr>
          <w:rFonts w:cstheme="minorHAnsi"/>
          <w:sz w:val="20"/>
          <w:szCs w:val="20"/>
        </w:rPr>
        <w:t>od</w:t>
      </w:r>
      <w:r w:rsidR="00FE5799">
        <w:rPr>
          <w:rFonts w:cstheme="minorHAnsi"/>
          <w:sz w:val="20"/>
          <w:szCs w:val="20"/>
        </w:rPr>
        <w:t xml:space="preserve"> </w:t>
      </w:r>
      <w:r w:rsidRPr="005831C4">
        <w:rPr>
          <w:rFonts w:cstheme="minorHAnsi"/>
          <w:sz w:val="20"/>
          <w:szCs w:val="20"/>
        </w:rPr>
        <w:t>Wykonawców</w:t>
      </w:r>
      <w:r w:rsidR="00FE5799">
        <w:rPr>
          <w:rFonts w:cstheme="minorHAnsi"/>
          <w:sz w:val="20"/>
          <w:szCs w:val="20"/>
        </w:rPr>
        <w:t xml:space="preserve"> </w:t>
      </w:r>
      <w:r w:rsidRPr="005831C4">
        <w:rPr>
          <w:rFonts w:cstheme="minorHAnsi"/>
          <w:sz w:val="20"/>
          <w:szCs w:val="20"/>
        </w:rPr>
        <w:t>wyjaśnień</w:t>
      </w:r>
      <w:r w:rsidR="00FE5799">
        <w:rPr>
          <w:rFonts w:cstheme="minorHAnsi"/>
          <w:sz w:val="20"/>
          <w:szCs w:val="20"/>
        </w:rPr>
        <w:t xml:space="preserve"> </w:t>
      </w:r>
      <w:r w:rsidRPr="005831C4">
        <w:rPr>
          <w:rFonts w:cstheme="minorHAnsi"/>
          <w:sz w:val="20"/>
          <w:szCs w:val="20"/>
        </w:rPr>
        <w:t>dotyczących</w:t>
      </w:r>
      <w:r w:rsidR="00FE5799">
        <w:rPr>
          <w:rFonts w:cstheme="minorHAnsi"/>
          <w:sz w:val="20"/>
          <w:szCs w:val="20"/>
        </w:rPr>
        <w:t xml:space="preserve"> </w:t>
      </w:r>
      <w:r w:rsidRPr="005831C4">
        <w:rPr>
          <w:rFonts w:cstheme="minorHAnsi"/>
          <w:sz w:val="20"/>
          <w:szCs w:val="20"/>
        </w:rPr>
        <w:t>treści</w:t>
      </w:r>
      <w:r w:rsidR="00FE5799">
        <w:rPr>
          <w:rFonts w:cstheme="minorHAnsi"/>
          <w:sz w:val="20"/>
          <w:szCs w:val="20"/>
        </w:rPr>
        <w:t xml:space="preserve"> </w:t>
      </w:r>
      <w:r w:rsidRPr="005831C4">
        <w:rPr>
          <w:rFonts w:cstheme="minorHAnsi"/>
          <w:sz w:val="20"/>
          <w:szCs w:val="20"/>
        </w:rPr>
        <w:t>złożonych</w:t>
      </w:r>
      <w:r w:rsidR="00FE5799">
        <w:rPr>
          <w:rFonts w:cstheme="minorHAnsi"/>
          <w:sz w:val="20"/>
          <w:szCs w:val="20"/>
        </w:rPr>
        <w:t xml:space="preserve"> </w:t>
      </w:r>
      <w:r w:rsidRPr="005831C4">
        <w:rPr>
          <w:rFonts w:cstheme="minorHAnsi"/>
          <w:sz w:val="20"/>
          <w:szCs w:val="20"/>
        </w:rPr>
        <w:t>przez</w:t>
      </w:r>
      <w:r w:rsidR="00FE5799">
        <w:rPr>
          <w:rFonts w:cstheme="minorHAnsi"/>
          <w:sz w:val="20"/>
          <w:szCs w:val="20"/>
        </w:rPr>
        <w:t xml:space="preserve"> </w:t>
      </w:r>
      <w:r w:rsidRPr="005831C4">
        <w:rPr>
          <w:rFonts w:cstheme="minorHAnsi"/>
          <w:sz w:val="20"/>
          <w:szCs w:val="20"/>
        </w:rPr>
        <w:t>nich</w:t>
      </w:r>
      <w:r w:rsidR="00FE5799">
        <w:rPr>
          <w:rFonts w:cstheme="minorHAnsi"/>
          <w:sz w:val="20"/>
          <w:szCs w:val="20"/>
        </w:rPr>
        <w:t xml:space="preserve"> </w:t>
      </w:r>
      <w:r w:rsidRPr="005831C4">
        <w:rPr>
          <w:rFonts w:cstheme="minorHAnsi"/>
          <w:sz w:val="20"/>
          <w:szCs w:val="20"/>
        </w:rPr>
        <w:t>ofert</w:t>
      </w:r>
      <w:r w:rsidR="00FE5799">
        <w:rPr>
          <w:rFonts w:cstheme="minorHAnsi"/>
          <w:sz w:val="20"/>
          <w:szCs w:val="20"/>
        </w:rPr>
        <w:t xml:space="preserve"> </w:t>
      </w:r>
      <w:r w:rsidRPr="005831C4">
        <w:rPr>
          <w:rFonts w:cstheme="minorHAnsi"/>
          <w:sz w:val="20"/>
          <w:szCs w:val="20"/>
        </w:rPr>
        <w:t>lub</w:t>
      </w:r>
      <w:r w:rsidR="00FE5799">
        <w:rPr>
          <w:rFonts w:cstheme="minorHAnsi"/>
          <w:sz w:val="20"/>
          <w:szCs w:val="20"/>
        </w:rPr>
        <w:t xml:space="preserve"> </w:t>
      </w:r>
      <w:r w:rsidRPr="005831C4">
        <w:rPr>
          <w:rFonts w:cstheme="minorHAnsi"/>
          <w:sz w:val="20"/>
          <w:szCs w:val="20"/>
        </w:rPr>
        <w:t>innych</w:t>
      </w:r>
      <w:r w:rsidR="00FE5799">
        <w:rPr>
          <w:rFonts w:cstheme="minorHAnsi"/>
          <w:sz w:val="20"/>
          <w:szCs w:val="20"/>
        </w:rPr>
        <w:t xml:space="preserve"> </w:t>
      </w:r>
      <w:r w:rsidRPr="005831C4">
        <w:rPr>
          <w:rFonts w:cstheme="minorHAnsi"/>
          <w:sz w:val="20"/>
          <w:szCs w:val="20"/>
        </w:rPr>
        <w:t>składanych</w:t>
      </w:r>
      <w:r w:rsidR="00FE5799">
        <w:rPr>
          <w:rFonts w:cstheme="minorHAnsi"/>
          <w:sz w:val="20"/>
          <w:szCs w:val="20"/>
        </w:rPr>
        <w:t xml:space="preserve"> </w:t>
      </w:r>
      <w:r w:rsidRPr="005831C4">
        <w:rPr>
          <w:rFonts w:cstheme="minorHAnsi"/>
          <w:sz w:val="20"/>
          <w:szCs w:val="20"/>
        </w:rPr>
        <w:t>dokumentów</w:t>
      </w:r>
      <w:r w:rsidR="00FE5799">
        <w:rPr>
          <w:rFonts w:cstheme="minorHAnsi"/>
          <w:sz w:val="20"/>
          <w:szCs w:val="20"/>
        </w:rPr>
        <w:t xml:space="preserve"> </w:t>
      </w:r>
      <w:r w:rsidRPr="005831C4">
        <w:rPr>
          <w:rFonts w:cstheme="minorHAnsi"/>
          <w:sz w:val="20"/>
          <w:szCs w:val="20"/>
        </w:rPr>
        <w:t>lub</w:t>
      </w:r>
      <w:r w:rsidR="00FE5799">
        <w:rPr>
          <w:rFonts w:cstheme="minorHAnsi"/>
          <w:sz w:val="20"/>
          <w:szCs w:val="20"/>
        </w:rPr>
        <w:t xml:space="preserve"> </w:t>
      </w:r>
      <w:r w:rsidRPr="005831C4">
        <w:rPr>
          <w:rFonts w:cstheme="minorHAnsi"/>
          <w:sz w:val="20"/>
          <w:szCs w:val="20"/>
        </w:rPr>
        <w:t>oświadczeń.</w:t>
      </w:r>
      <w:r w:rsidR="00FE5799">
        <w:rPr>
          <w:rFonts w:cstheme="minorHAnsi"/>
          <w:sz w:val="20"/>
          <w:szCs w:val="20"/>
        </w:rPr>
        <w:t xml:space="preserve"> </w:t>
      </w:r>
      <w:r w:rsidRPr="005831C4">
        <w:rPr>
          <w:rFonts w:cstheme="minorHAnsi"/>
          <w:sz w:val="20"/>
          <w:szCs w:val="20"/>
        </w:rPr>
        <w:t>Wykonawcy</w:t>
      </w:r>
      <w:r w:rsidR="00FE5799">
        <w:rPr>
          <w:rFonts w:cstheme="minorHAnsi"/>
          <w:sz w:val="20"/>
          <w:szCs w:val="20"/>
        </w:rPr>
        <w:t xml:space="preserve"> </w:t>
      </w:r>
      <w:r w:rsidRPr="005831C4">
        <w:rPr>
          <w:rFonts w:cstheme="minorHAnsi"/>
          <w:sz w:val="20"/>
          <w:szCs w:val="20"/>
        </w:rPr>
        <w:t>są</w:t>
      </w:r>
      <w:r w:rsidR="00FE5799">
        <w:rPr>
          <w:rFonts w:cstheme="minorHAnsi"/>
          <w:sz w:val="20"/>
          <w:szCs w:val="20"/>
        </w:rPr>
        <w:t xml:space="preserve"> </w:t>
      </w:r>
      <w:r w:rsidRPr="005831C4">
        <w:rPr>
          <w:rFonts w:cstheme="minorHAnsi"/>
          <w:sz w:val="20"/>
          <w:szCs w:val="20"/>
        </w:rPr>
        <w:t>zobowiązani</w:t>
      </w:r>
      <w:r w:rsidR="00FE5799">
        <w:rPr>
          <w:rFonts w:cstheme="minorHAnsi"/>
          <w:sz w:val="20"/>
          <w:szCs w:val="20"/>
        </w:rPr>
        <w:t xml:space="preserve"> </w:t>
      </w:r>
      <w:r w:rsidRPr="005831C4">
        <w:rPr>
          <w:rFonts w:cstheme="minorHAnsi"/>
          <w:sz w:val="20"/>
          <w:szCs w:val="20"/>
        </w:rPr>
        <w:t>do</w:t>
      </w:r>
      <w:r w:rsidR="00FE5799">
        <w:rPr>
          <w:rFonts w:cstheme="minorHAnsi"/>
          <w:sz w:val="20"/>
          <w:szCs w:val="20"/>
        </w:rPr>
        <w:t xml:space="preserve"> </w:t>
      </w:r>
      <w:r w:rsidRPr="005831C4">
        <w:rPr>
          <w:rFonts w:cstheme="minorHAnsi"/>
          <w:sz w:val="20"/>
          <w:szCs w:val="20"/>
        </w:rPr>
        <w:t>przedstawienia</w:t>
      </w:r>
      <w:r w:rsidR="00FE5799">
        <w:rPr>
          <w:rFonts w:cstheme="minorHAnsi"/>
          <w:sz w:val="20"/>
          <w:szCs w:val="20"/>
        </w:rPr>
        <w:t xml:space="preserve"> </w:t>
      </w:r>
      <w:r w:rsidRPr="005831C4">
        <w:rPr>
          <w:rFonts w:cstheme="minorHAnsi"/>
          <w:sz w:val="20"/>
          <w:szCs w:val="20"/>
        </w:rPr>
        <w:t>wyjaśnień</w:t>
      </w:r>
      <w:r w:rsidR="00FE5799">
        <w:rPr>
          <w:rFonts w:cstheme="minorHAnsi"/>
          <w:sz w:val="20"/>
          <w:szCs w:val="20"/>
        </w:rPr>
        <w:t xml:space="preserve"> </w:t>
      </w:r>
      <w:r w:rsidRPr="005831C4">
        <w:rPr>
          <w:rFonts w:cstheme="minorHAnsi"/>
          <w:sz w:val="20"/>
          <w:szCs w:val="20"/>
        </w:rPr>
        <w:t>w</w:t>
      </w:r>
      <w:r w:rsidR="00FE5799">
        <w:rPr>
          <w:rFonts w:cstheme="minorHAnsi"/>
          <w:sz w:val="20"/>
          <w:szCs w:val="20"/>
        </w:rPr>
        <w:t xml:space="preserve"> </w:t>
      </w:r>
      <w:r w:rsidRPr="005831C4">
        <w:rPr>
          <w:rFonts w:cstheme="minorHAnsi"/>
          <w:sz w:val="20"/>
          <w:szCs w:val="20"/>
        </w:rPr>
        <w:t>terminie</w:t>
      </w:r>
      <w:r w:rsidR="00FE5799">
        <w:rPr>
          <w:rFonts w:cstheme="minorHAnsi"/>
          <w:sz w:val="20"/>
          <w:szCs w:val="20"/>
        </w:rPr>
        <w:t xml:space="preserve"> </w:t>
      </w:r>
      <w:r w:rsidRPr="005831C4">
        <w:rPr>
          <w:rFonts w:cstheme="minorHAnsi"/>
          <w:sz w:val="20"/>
          <w:szCs w:val="20"/>
        </w:rPr>
        <w:t>wskazanym</w:t>
      </w:r>
      <w:r w:rsidR="00FE5799">
        <w:rPr>
          <w:rFonts w:cstheme="minorHAnsi"/>
          <w:sz w:val="20"/>
          <w:szCs w:val="20"/>
        </w:rPr>
        <w:t xml:space="preserve"> </w:t>
      </w:r>
      <w:r w:rsidRPr="005831C4">
        <w:rPr>
          <w:rFonts w:cstheme="minorHAnsi"/>
          <w:sz w:val="20"/>
          <w:szCs w:val="20"/>
        </w:rPr>
        <w:t>przez</w:t>
      </w:r>
      <w:r w:rsidR="00FE5799">
        <w:rPr>
          <w:rFonts w:cstheme="minorHAnsi"/>
          <w:sz w:val="20"/>
          <w:szCs w:val="20"/>
        </w:rPr>
        <w:t xml:space="preserve"> </w:t>
      </w:r>
      <w:r w:rsidRPr="005831C4">
        <w:rPr>
          <w:rFonts w:cstheme="minorHAnsi"/>
          <w:sz w:val="20"/>
          <w:szCs w:val="20"/>
        </w:rPr>
        <w:t>Zamawiającego.</w:t>
      </w:r>
    </w:p>
    <w:p w:rsidR="000F1433" w:rsidRPr="005831C4" w:rsidRDefault="003F32C2"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Zamawiający</w:t>
      </w:r>
      <w:r w:rsidR="00FE5799">
        <w:rPr>
          <w:rFonts w:cstheme="minorHAnsi"/>
          <w:sz w:val="20"/>
          <w:szCs w:val="20"/>
        </w:rPr>
        <w:t xml:space="preserve"> </w:t>
      </w:r>
      <w:r w:rsidR="000F1433" w:rsidRPr="005831C4">
        <w:rPr>
          <w:rFonts w:cstheme="minorHAnsi"/>
          <w:sz w:val="20"/>
          <w:szCs w:val="20"/>
        </w:rPr>
        <w:t>wybiera</w:t>
      </w:r>
      <w:r w:rsidR="00684628" w:rsidRPr="005831C4">
        <w:rPr>
          <w:rFonts w:cstheme="minorHAnsi"/>
          <w:sz w:val="20"/>
          <w:szCs w:val="20"/>
        </w:rPr>
        <w:t xml:space="preserve"> najkorzystniejszą ofertę </w:t>
      </w:r>
      <w:r w:rsidR="000F1433" w:rsidRPr="005831C4">
        <w:rPr>
          <w:rFonts w:cstheme="minorHAnsi"/>
          <w:sz w:val="20"/>
          <w:szCs w:val="20"/>
        </w:rPr>
        <w:t>w</w:t>
      </w:r>
      <w:r w:rsidR="00FE5799">
        <w:rPr>
          <w:rFonts w:cstheme="minorHAnsi"/>
          <w:sz w:val="20"/>
          <w:szCs w:val="20"/>
        </w:rPr>
        <w:t xml:space="preserve"> </w:t>
      </w:r>
      <w:r w:rsidR="000F1433" w:rsidRPr="005831C4">
        <w:rPr>
          <w:rFonts w:cstheme="minorHAnsi"/>
          <w:sz w:val="20"/>
          <w:szCs w:val="20"/>
        </w:rPr>
        <w:t>terminie</w:t>
      </w:r>
      <w:r w:rsidR="00FE5799">
        <w:rPr>
          <w:rFonts w:cstheme="minorHAnsi"/>
          <w:sz w:val="20"/>
          <w:szCs w:val="20"/>
        </w:rPr>
        <w:t xml:space="preserve"> </w:t>
      </w:r>
      <w:r w:rsidRPr="005831C4">
        <w:rPr>
          <w:rFonts w:cstheme="minorHAnsi"/>
          <w:sz w:val="20"/>
          <w:szCs w:val="20"/>
        </w:rPr>
        <w:t>związania</w:t>
      </w:r>
      <w:r w:rsidR="00684628" w:rsidRPr="005831C4">
        <w:rPr>
          <w:rFonts w:cstheme="minorHAnsi"/>
          <w:sz w:val="20"/>
          <w:szCs w:val="20"/>
        </w:rPr>
        <w:t xml:space="preserve"> ofertą </w:t>
      </w:r>
      <w:r w:rsidRPr="005831C4">
        <w:rPr>
          <w:rFonts w:cstheme="minorHAnsi"/>
          <w:sz w:val="20"/>
          <w:szCs w:val="20"/>
        </w:rPr>
        <w:t>określonym</w:t>
      </w:r>
      <w:r w:rsidR="00FE5799">
        <w:rPr>
          <w:rFonts w:cstheme="minorHAnsi"/>
          <w:sz w:val="20"/>
          <w:szCs w:val="20"/>
        </w:rPr>
        <w:t xml:space="preserve"> </w:t>
      </w:r>
      <w:r w:rsidR="000F1433" w:rsidRPr="005831C4">
        <w:rPr>
          <w:rFonts w:cstheme="minorHAnsi"/>
          <w:sz w:val="20"/>
          <w:szCs w:val="20"/>
        </w:rPr>
        <w:t>w</w:t>
      </w:r>
      <w:r w:rsidR="00FE5799">
        <w:rPr>
          <w:rFonts w:cstheme="minorHAnsi"/>
          <w:sz w:val="20"/>
          <w:szCs w:val="20"/>
        </w:rPr>
        <w:t xml:space="preserve"> </w:t>
      </w:r>
      <w:r w:rsidR="000F1433" w:rsidRPr="005831C4">
        <w:rPr>
          <w:rFonts w:cstheme="minorHAnsi"/>
          <w:sz w:val="20"/>
          <w:szCs w:val="20"/>
        </w:rPr>
        <w:t>SWZ.</w:t>
      </w:r>
    </w:p>
    <w:p w:rsidR="000F1433" w:rsidRPr="005831C4" w:rsidRDefault="003F32C2"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Jeżeli</w:t>
      </w:r>
      <w:r w:rsidR="00FE5799">
        <w:rPr>
          <w:rFonts w:cstheme="minorHAnsi"/>
          <w:sz w:val="20"/>
          <w:szCs w:val="20"/>
        </w:rPr>
        <w:t xml:space="preserve"> </w:t>
      </w:r>
      <w:r w:rsidR="000F1433" w:rsidRPr="005831C4">
        <w:rPr>
          <w:rFonts w:cstheme="minorHAnsi"/>
          <w:sz w:val="20"/>
          <w:szCs w:val="20"/>
        </w:rPr>
        <w:t>termin</w:t>
      </w:r>
      <w:r w:rsidR="00FE5799">
        <w:rPr>
          <w:rFonts w:cstheme="minorHAnsi"/>
          <w:sz w:val="20"/>
          <w:szCs w:val="20"/>
        </w:rPr>
        <w:t xml:space="preserve"> </w:t>
      </w:r>
      <w:r w:rsidRPr="005831C4">
        <w:rPr>
          <w:rFonts w:cstheme="minorHAnsi"/>
          <w:sz w:val="20"/>
          <w:szCs w:val="20"/>
        </w:rPr>
        <w:t>związania</w:t>
      </w:r>
      <w:r w:rsidR="00FE5799">
        <w:rPr>
          <w:rFonts w:cstheme="minorHAnsi"/>
          <w:sz w:val="20"/>
          <w:szCs w:val="20"/>
        </w:rPr>
        <w:t xml:space="preserve"> </w:t>
      </w:r>
      <w:r w:rsidR="006367EB" w:rsidRPr="005831C4">
        <w:rPr>
          <w:rFonts w:cstheme="minorHAnsi"/>
          <w:sz w:val="20"/>
          <w:szCs w:val="20"/>
        </w:rPr>
        <w:t>ofertą</w:t>
      </w:r>
      <w:r w:rsidR="00FE5799">
        <w:rPr>
          <w:rFonts w:cstheme="minorHAnsi"/>
          <w:sz w:val="20"/>
          <w:szCs w:val="20"/>
        </w:rPr>
        <w:t xml:space="preserve"> </w:t>
      </w:r>
      <w:r w:rsidR="000F1433" w:rsidRPr="005831C4">
        <w:rPr>
          <w:rFonts w:cstheme="minorHAnsi"/>
          <w:sz w:val="20"/>
          <w:szCs w:val="20"/>
        </w:rPr>
        <w:t>upłynie</w:t>
      </w:r>
      <w:r w:rsidR="00FE5799">
        <w:rPr>
          <w:rFonts w:cstheme="minorHAnsi"/>
          <w:sz w:val="20"/>
          <w:szCs w:val="20"/>
        </w:rPr>
        <w:t xml:space="preserve"> </w:t>
      </w:r>
      <w:r w:rsidR="000F1433" w:rsidRPr="005831C4">
        <w:rPr>
          <w:rFonts w:cstheme="minorHAnsi"/>
          <w:sz w:val="20"/>
          <w:szCs w:val="20"/>
        </w:rPr>
        <w:t>przed</w:t>
      </w:r>
      <w:r w:rsidR="00FE5799">
        <w:rPr>
          <w:rFonts w:cstheme="minorHAnsi"/>
          <w:sz w:val="20"/>
          <w:szCs w:val="20"/>
        </w:rPr>
        <w:t xml:space="preserve"> </w:t>
      </w:r>
      <w:r w:rsidR="000F1433" w:rsidRPr="005831C4">
        <w:rPr>
          <w:rFonts w:cstheme="minorHAnsi"/>
          <w:sz w:val="20"/>
          <w:szCs w:val="20"/>
        </w:rPr>
        <w:t>wyborem</w:t>
      </w:r>
      <w:r w:rsidR="00FE5799">
        <w:rPr>
          <w:rFonts w:cstheme="minorHAnsi"/>
          <w:sz w:val="20"/>
          <w:szCs w:val="20"/>
        </w:rPr>
        <w:t xml:space="preserve"> </w:t>
      </w:r>
      <w:r w:rsidR="000F1433" w:rsidRPr="005831C4">
        <w:rPr>
          <w:rFonts w:cstheme="minorHAnsi"/>
          <w:sz w:val="20"/>
          <w:szCs w:val="20"/>
        </w:rPr>
        <w:t>najkorzystniejszej</w:t>
      </w:r>
      <w:r w:rsidR="00FE5799">
        <w:rPr>
          <w:rFonts w:cstheme="minorHAnsi"/>
          <w:sz w:val="20"/>
          <w:szCs w:val="20"/>
        </w:rPr>
        <w:t xml:space="preserve"> </w:t>
      </w:r>
      <w:r w:rsidR="000F1433" w:rsidRPr="005831C4">
        <w:rPr>
          <w:rFonts w:cstheme="minorHAnsi"/>
          <w:sz w:val="20"/>
          <w:szCs w:val="20"/>
        </w:rPr>
        <w:t>oferty,</w:t>
      </w:r>
      <w:r w:rsidR="00FE5799">
        <w:rPr>
          <w:rFonts w:cstheme="minorHAnsi"/>
          <w:sz w:val="20"/>
          <w:szCs w:val="20"/>
        </w:rPr>
        <w:t xml:space="preserve"> </w:t>
      </w:r>
      <w:r w:rsidRPr="005831C4">
        <w:rPr>
          <w:rFonts w:cstheme="minorHAnsi"/>
          <w:sz w:val="20"/>
          <w:szCs w:val="20"/>
        </w:rPr>
        <w:t>Zamawiający</w:t>
      </w:r>
      <w:r w:rsidR="00FE5799">
        <w:rPr>
          <w:rFonts w:cstheme="minorHAnsi"/>
          <w:sz w:val="20"/>
          <w:szCs w:val="20"/>
        </w:rPr>
        <w:t xml:space="preserve"> </w:t>
      </w:r>
      <w:r w:rsidR="000F1433" w:rsidRPr="005831C4">
        <w:rPr>
          <w:rFonts w:cstheme="minorHAnsi"/>
          <w:sz w:val="20"/>
          <w:szCs w:val="20"/>
        </w:rPr>
        <w:t>wezwie</w:t>
      </w:r>
      <w:r w:rsidR="006367EB" w:rsidRPr="005831C4">
        <w:rPr>
          <w:rFonts w:cstheme="minorHAnsi"/>
          <w:sz w:val="20"/>
          <w:szCs w:val="20"/>
        </w:rPr>
        <w:t xml:space="preserve"> Wykonawcę</w:t>
      </w:r>
      <w:r w:rsidR="000F1433" w:rsidRPr="005831C4">
        <w:rPr>
          <w:rFonts w:cstheme="minorHAnsi"/>
          <w:sz w:val="20"/>
          <w:szCs w:val="20"/>
        </w:rPr>
        <w:t>,</w:t>
      </w:r>
      <w:r w:rsidR="00FE5799">
        <w:rPr>
          <w:rFonts w:cstheme="minorHAnsi"/>
          <w:sz w:val="20"/>
          <w:szCs w:val="20"/>
        </w:rPr>
        <w:t xml:space="preserve"> </w:t>
      </w:r>
      <w:r w:rsidRPr="005831C4">
        <w:rPr>
          <w:rFonts w:cstheme="minorHAnsi"/>
          <w:sz w:val="20"/>
          <w:szCs w:val="20"/>
        </w:rPr>
        <w:t>którego</w:t>
      </w:r>
      <w:r w:rsidR="00FE5799">
        <w:rPr>
          <w:rFonts w:cstheme="minorHAnsi"/>
          <w:sz w:val="20"/>
          <w:szCs w:val="20"/>
        </w:rPr>
        <w:t xml:space="preserve"> </w:t>
      </w:r>
      <w:r w:rsidR="000F1433" w:rsidRPr="005831C4">
        <w:rPr>
          <w:rFonts w:cstheme="minorHAnsi"/>
          <w:sz w:val="20"/>
          <w:szCs w:val="20"/>
        </w:rPr>
        <w:t>oferta</w:t>
      </w:r>
      <w:r w:rsidR="00FE5799">
        <w:rPr>
          <w:rFonts w:cstheme="minorHAnsi"/>
          <w:sz w:val="20"/>
          <w:szCs w:val="20"/>
        </w:rPr>
        <w:t xml:space="preserve"> </w:t>
      </w:r>
      <w:r w:rsidR="000F1433" w:rsidRPr="005831C4">
        <w:rPr>
          <w:rFonts w:cstheme="minorHAnsi"/>
          <w:sz w:val="20"/>
          <w:szCs w:val="20"/>
        </w:rPr>
        <w:t>otrzymała</w:t>
      </w:r>
      <w:r w:rsidR="006367EB" w:rsidRPr="005831C4">
        <w:rPr>
          <w:rFonts w:cstheme="minorHAnsi"/>
          <w:sz w:val="20"/>
          <w:szCs w:val="20"/>
        </w:rPr>
        <w:t xml:space="preserve"> najwyższą ocenę</w:t>
      </w:r>
      <w:r w:rsidR="000F1433" w:rsidRPr="005831C4">
        <w:rPr>
          <w:rFonts w:cstheme="minorHAnsi"/>
          <w:sz w:val="20"/>
          <w:szCs w:val="20"/>
        </w:rPr>
        <w:t>,</w:t>
      </w:r>
      <w:r w:rsidR="00FE5799">
        <w:rPr>
          <w:rFonts w:cstheme="minorHAnsi"/>
          <w:sz w:val="20"/>
          <w:szCs w:val="20"/>
        </w:rPr>
        <w:t xml:space="preserve"> </w:t>
      </w:r>
      <w:r w:rsidR="000F1433" w:rsidRPr="005831C4">
        <w:rPr>
          <w:rFonts w:cstheme="minorHAnsi"/>
          <w:sz w:val="20"/>
          <w:szCs w:val="20"/>
        </w:rPr>
        <w:t>do</w:t>
      </w:r>
      <w:r w:rsidR="00FE5799">
        <w:rPr>
          <w:rFonts w:cstheme="minorHAnsi"/>
          <w:sz w:val="20"/>
          <w:szCs w:val="20"/>
        </w:rPr>
        <w:t xml:space="preserve"> </w:t>
      </w:r>
      <w:r w:rsidRPr="005831C4">
        <w:rPr>
          <w:rFonts w:cstheme="minorHAnsi"/>
          <w:sz w:val="20"/>
          <w:szCs w:val="20"/>
        </w:rPr>
        <w:t>wyrażenia</w:t>
      </w:r>
      <w:r w:rsidR="000F1433" w:rsidRPr="005831C4">
        <w:rPr>
          <w:rFonts w:cstheme="minorHAnsi"/>
          <w:sz w:val="20"/>
          <w:szCs w:val="20"/>
        </w:rPr>
        <w:t>,</w:t>
      </w:r>
      <w:r w:rsidR="00FE5799">
        <w:rPr>
          <w:rFonts w:cstheme="minorHAnsi"/>
          <w:sz w:val="20"/>
          <w:szCs w:val="20"/>
        </w:rPr>
        <w:t xml:space="preserve"> </w:t>
      </w:r>
      <w:r w:rsidR="000F1433" w:rsidRPr="005831C4">
        <w:rPr>
          <w:rFonts w:cstheme="minorHAnsi"/>
          <w:sz w:val="20"/>
          <w:szCs w:val="20"/>
        </w:rPr>
        <w:t>w</w:t>
      </w:r>
      <w:r w:rsidR="00FE5799">
        <w:rPr>
          <w:rFonts w:cstheme="minorHAnsi"/>
          <w:sz w:val="20"/>
          <w:szCs w:val="20"/>
        </w:rPr>
        <w:t xml:space="preserve"> </w:t>
      </w:r>
      <w:r w:rsidR="000F1433" w:rsidRPr="005831C4">
        <w:rPr>
          <w:rFonts w:cstheme="minorHAnsi"/>
          <w:sz w:val="20"/>
          <w:szCs w:val="20"/>
        </w:rPr>
        <w:t>wyznaczonym</w:t>
      </w:r>
      <w:r w:rsidR="00FE5799">
        <w:rPr>
          <w:rFonts w:cstheme="minorHAnsi"/>
          <w:sz w:val="20"/>
          <w:szCs w:val="20"/>
        </w:rPr>
        <w:t xml:space="preserve"> </w:t>
      </w:r>
      <w:r w:rsidR="000F1433" w:rsidRPr="005831C4">
        <w:rPr>
          <w:rFonts w:cstheme="minorHAnsi"/>
          <w:sz w:val="20"/>
          <w:szCs w:val="20"/>
        </w:rPr>
        <w:t>przez</w:t>
      </w:r>
      <w:r w:rsidR="00FE5799">
        <w:rPr>
          <w:rFonts w:cstheme="minorHAnsi"/>
          <w:sz w:val="20"/>
          <w:szCs w:val="20"/>
        </w:rPr>
        <w:t xml:space="preserve"> </w:t>
      </w:r>
      <w:r w:rsidRPr="005831C4">
        <w:rPr>
          <w:rFonts w:cstheme="minorHAnsi"/>
          <w:sz w:val="20"/>
          <w:szCs w:val="20"/>
        </w:rPr>
        <w:t>Zamawiającego</w:t>
      </w:r>
      <w:r w:rsidR="00FE5799">
        <w:rPr>
          <w:rFonts w:cstheme="minorHAnsi"/>
          <w:sz w:val="20"/>
          <w:szCs w:val="20"/>
        </w:rPr>
        <w:t xml:space="preserve"> </w:t>
      </w:r>
      <w:r w:rsidR="000F1433" w:rsidRPr="005831C4">
        <w:rPr>
          <w:rFonts w:cstheme="minorHAnsi"/>
          <w:sz w:val="20"/>
          <w:szCs w:val="20"/>
        </w:rPr>
        <w:t>terminie,</w:t>
      </w:r>
      <w:r w:rsidR="00FE5799">
        <w:rPr>
          <w:rFonts w:cstheme="minorHAnsi"/>
          <w:sz w:val="20"/>
          <w:szCs w:val="20"/>
        </w:rPr>
        <w:t xml:space="preserve"> </w:t>
      </w:r>
      <w:r w:rsidR="000F1433" w:rsidRPr="005831C4">
        <w:rPr>
          <w:rFonts w:cstheme="minorHAnsi"/>
          <w:sz w:val="20"/>
          <w:szCs w:val="20"/>
        </w:rPr>
        <w:t>pisemnej</w:t>
      </w:r>
      <w:r w:rsidR="00FE5799">
        <w:rPr>
          <w:rFonts w:cstheme="minorHAnsi"/>
          <w:sz w:val="20"/>
          <w:szCs w:val="20"/>
        </w:rPr>
        <w:t xml:space="preserve"> </w:t>
      </w:r>
      <w:r w:rsidR="000F1433" w:rsidRPr="005831C4">
        <w:rPr>
          <w:rFonts w:cstheme="minorHAnsi"/>
          <w:sz w:val="20"/>
          <w:szCs w:val="20"/>
        </w:rPr>
        <w:t>zgody</w:t>
      </w:r>
      <w:r w:rsidR="00FE5799">
        <w:rPr>
          <w:rFonts w:cstheme="minorHAnsi"/>
          <w:sz w:val="20"/>
          <w:szCs w:val="20"/>
        </w:rPr>
        <w:t xml:space="preserve"> </w:t>
      </w:r>
      <w:r w:rsidR="000F1433" w:rsidRPr="005831C4">
        <w:rPr>
          <w:rFonts w:cstheme="minorHAnsi"/>
          <w:sz w:val="20"/>
          <w:szCs w:val="20"/>
        </w:rPr>
        <w:t>na</w:t>
      </w:r>
      <w:r w:rsidR="00FE5799">
        <w:rPr>
          <w:rFonts w:cstheme="minorHAnsi"/>
          <w:sz w:val="20"/>
          <w:szCs w:val="20"/>
        </w:rPr>
        <w:t xml:space="preserve"> </w:t>
      </w:r>
      <w:r w:rsidRPr="005831C4">
        <w:rPr>
          <w:rFonts w:cstheme="minorHAnsi"/>
          <w:sz w:val="20"/>
          <w:szCs w:val="20"/>
        </w:rPr>
        <w:t>wybór</w:t>
      </w:r>
      <w:r w:rsidR="00FE5799">
        <w:rPr>
          <w:rFonts w:cstheme="minorHAnsi"/>
          <w:sz w:val="20"/>
          <w:szCs w:val="20"/>
        </w:rPr>
        <w:t xml:space="preserve"> </w:t>
      </w:r>
      <w:r w:rsidR="000F1433" w:rsidRPr="005831C4">
        <w:rPr>
          <w:rFonts w:cstheme="minorHAnsi"/>
          <w:sz w:val="20"/>
          <w:szCs w:val="20"/>
        </w:rPr>
        <w:t>jego</w:t>
      </w:r>
      <w:r w:rsidR="00FE5799">
        <w:rPr>
          <w:rFonts w:cstheme="minorHAnsi"/>
          <w:sz w:val="20"/>
          <w:szCs w:val="20"/>
        </w:rPr>
        <w:t xml:space="preserve"> </w:t>
      </w:r>
      <w:r w:rsidR="000F1433" w:rsidRPr="005831C4">
        <w:rPr>
          <w:rFonts w:cstheme="minorHAnsi"/>
          <w:sz w:val="20"/>
          <w:szCs w:val="20"/>
        </w:rPr>
        <w:t>oferty.</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W</w:t>
      </w:r>
      <w:r w:rsidR="00FE5799">
        <w:rPr>
          <w:rFonts w:cstheme="minorHAnsi"/>
          <w:sz w:val="20"/>
          <w:szCs w:val="20"/>
        </w:rPr>
        <w:t xml:space="preserve"> </w:t>
      </w:r>
      <w:r w:rsidRPr="005831C4">
        <w:rPr>
          <w:rFonts w:cstheme="minorHAnsi"/>
          <w:sz w:val="20"/>
          <w:szCs w:val="20"/>
        </w:rPr>
        <w:t>przypadku</w:t>
      </w:r>
      <w:r w:rsidR="00FE5799">
        <w:rPr>
          <w:rFonts w:cstheme="minorHAnsi"/>
          <w:sz w:val="20"/>
          <w:szCs w:val="20"/>
        </w:rPr>
        <w:t xml:space="preserve"> </w:t>
      </w:r>
      <w:r w:rsidRPr="005831C4">
        <w:rPr>
          <w:rFonts w:cstheme="minorHAnsi"/>
          <w:sz w:val="20"/>
          <w:szCs w:val="20"/>
        </w:rPr>
        <w:t>braku</w:t>
      </w:r>
      <w:r w:rsidR="00FE5799">
        <w:rPr>
          <w:rFonts w:cstheme="minorHAnsi"/>
          <w:sz w:val="20"/>
          <w:szCs w:val="20"/>
        </w:rPr>
        <w:t xml:space="preserve"> </w:t>
      </w:r>
      <w:r w:rsidRPr="005831C4">
        <w:rPr>
          <w:rFonts w:cstheme="minorHAnsi"/>
          <w:sz w:val="20"/>
          <w:szCs w:val="20"/>
        </w:rPr>
        <w:t>zgody,</w:t>
      </w:r>
      <w:r w:rsidR="00FE5799">
        <w:rPr>
          <w:rFonts w:cstheme="minorHAnsi"/>
          <w:sz w:val="20"/>
          <w:szCs w:val="20"/>
        </w:rPr>
        <w:t xml:space="preserve"> </w:t>
      </w:r>
      <w:r w:rsidRPr="005831C4">
        <w:rPr>
          <w:rFonts w:cstheme="minorHAnsi"/>
          <w:sz w:val="20"/>
          <w:szCs w:val="20"/>
        </w:rPr>
        <w:t>o</w:t>
      </w:r>
      <w:r w:rsidR="00FE5799">
        <w:rPr>
          <w:rFonts w:cstheme="minorHAnsi"/>
          <w:sz w:val="20"/>
          <w:szCs w:val="20"/>
        </w:rPr>
        <w:t xml:space="preserve"> </w:t>
      </w:r>
      <w:r w:rsidR="003F32C2" w:rsidRPr="005831C4">
        <w:rPr>
          <w:rFonts w:cstheme="minorHAnsi"/>
          <w:sz w:val="20"/>
          <w:szCs w:val="20"/>
        </w:rPr>
        <w:t>której</w:t>
      </w:r>
      <w:r w:rsidR="00FE5799">
        <w:rPr>
          <w:rFonts w:cstheme="minorHAnsi"/>
          <w:sz w:val="20"/>
          <w:szCs w:val="20"/>
        </w:rPr>
        <w:t xml:space="preserve"> </w:t>
      </w:r>
      <w:r w:rsidRPr="005831C4">
        <w:rPr>
          <w:rFonts w:cstheme="minorHAnsi"/>
          <w:sz w:val="20"/>
          <w:szCs w:val="20"/>
        </w:rPr>
        <w:t>mowa</w:t>
      </w:r>
      <w:r w:rsidR="00FE5799">
        <w:rPr>
          <w:rFonts w:cstheme="minorHAnsi"/>
          <w:sz w:val="20"/>
          <w:szCs w:val="20"/>
        </w:rPr>
        <w:t xml:space="preserve"> </w:t>
      </w:r>
      <w:r w:rsidRPr="005831C4">
        <w:rPr>
          <w:rFonts w:cstheme="minorHAnsi"/>
          <w:sz w:val="20"/>
          <w:szCs w:val="20"/>
        </w:rPr>
        <w:t>w</w:t>
      </w:r>
      <w:r w:rsidR="00FE5799">
        <w:rPr>
          <w:rFonts w:cstheme="minorHAnsi"/>
          <w:sz w:val="20"/>
          <w:szCs w:val="20"/>
        </w:rPr>
        <w:t xml:space="preserve"> </w:t>
      </w:r>
      <w:r w:rsidRPr="005831C4">
        <w:rPr>
          <w:rFonts w:cstheme="minorHAnsi"/>
          <w:sz w:val="20"/>
          <w:szCs w:val="20"/>
        </w:rPr>
        <w:t>ust.</w:t>
      </w:r>
      <w:r w:rsidR="00FE5799">
        <w:rPr>
          <w:rFonts w:cstheme="minorHAnsi"/>
          <w:sz w:val="20"/>
          <w:szCs w:val="20"/>
        </w:rPr>
        <w:t xml:space="preserve"> </w:t>
      </w:r>
      <w:r w:rsidR="00C309BB" w:rsidRPr="005831C4">
        <w:rPr>
          <w:rFonts w:cstheme="minorHAnsi"/>
          <w:sz w:val="20"/>
          <w:szCs w:val="20"/>
        </w:rPr>
        <w:t>10</w:t>
      </w:r>
      <w:r w:rsidRPr="005831C4">
        <w:rPr>
          <w:rFonts w:cstheme="minorHAnsi"/>
          <w:sz w:val="20"/>
          <w:szCs w:val="20"/>
        </w:rPr>
        <w:t>,</w:t>
      </w:r>
      <w:r w:rsidR="00FE5799">
        <w:rPr>
          <w:rFonts w:cstheme="minorHAnsi"/>
          <w:sz w:val="20"/>
          <w:szCs w:val="20"/>
        </w:rPr>
        <w:t xml:space="preserve"> </w:t>
      </w:r>
      <w:r w:rsidRPr="005831C4">
        <w:rPr>
          <w:rFonts w:cstheme="minorHAnsi"/>
          <w:sz w:val="20"/>
          <w:szCs w:val="20"/>
        </w:rPr>
        <w:t>oferta</w:t>
      </w:r>
      <w:r w:rsidR="00FE5799">
        <w:rPr>
          <w:rFonts w:cstheme="minorHAnsi"/>
          <w:sz w:val="20"/>
          <w:szCs w:val="20"/>
        </w:rPr>
        <w:t xml:space="preserve"> </w:t>
      </w:r>
      <w:r w:rsidRPr="005831C4">
        <w:rPr>
          <w:rFonts w:cstheme="minorHAnsi"/>
          <w:sz w:val="20"/>
          <w:szCs w:val="20"/>
        </w:rPr>
        <w:t>podlega</w:t>
      </w:r>
      <w:r w:rsidR="00FE5799">
        <w:rPr>
          <w:rFonts w:cstheme="minorHAnsi"/>
          <w:sz w:val="20"/>
          <w:szCs w:val="20"/>
        </w:rPr>
        <w:t xml:space="preserve"> </w:t>
      </w:r>
      <w:r w:rsidRPr="005831C4">
        <w:rPr>
          <w:rFonts w:cstheme="minorHAnsi"/>
          <w:sz w:val="20"/>
          <w:szCs w:val="20"/>
        </w:rPr>
        <w:t>odrzuceniu,</w:t>
      </w:r>
      <w:r w:rsidR="00FE5799">
        <w:rPr>
          <w:rFonts w:cstheme="minorHAnsi"/>
          <w:sz w:val="20"/>
          <w:szCs w:val="20"/>
        </w:rPr>
        <w:t xml:space="preserve"> </w:t>
      </w:r>
      <w:r w:rsidRPr="005831C4">
        <w:rPr>
          <w:rFonts w:cstheme="minorHAnsi"/>
          <w:sz w:val="20"/>
          <w:szCs w:val="20"/>
        </w:rPr>
        <w:t>a</w:t>
      </w:r>
      <w:r w:rsidR="00FE5799">
        <w:rPr>
          <w:rFonts w:cstheme="minorHAnsi"/>
          <w:sz w:val="20"/>
          <w:szCs w:val="20"/>
        </w:rPr>
        <w:t xml:space="preserve"> </w:t>
      </w:r>
      <w:r w:rsidR="000D20D8" w:rsidRPr="005831C4">
        <w:rPr>
          <w:rFonts w:cstheme="minorHAnsi"/>
          <w:sz w:val="20"/>
          <w:szCs w:val="20"/>
        </w:rPr>
        <w:t>Zamawiający</w:t>
      </w:r>
      <w:r w:rsidR="00FE5799">
        <w:rPr>
          <w:rFonts w:cstheme="minorHAnsi"/>
          <w:sz w:val="20"/>
          <w:szCs w:val="20"/>
        </w:rPr>
        <w:t xml:space="preserve"> </w:t>
      </w:r>
      <w:r w:rsidRPr="005831C4">
        <w:rPr>
          <w:rFonts w:cstheme="minorHAnsi"/>
          <w:sz w:val="20"/>
          <w:szCs w:val="20"/>
        </w:rPr>
        <w:t>zwraca</w:t>
      </w:r>
      <w:r w:rsidR="006367EB" w:rsidRPr="005831C4">
        <w:rPr>
          <w:rFonts w:cstheme="minorHAnsi"/>
          <w:sz w:val="20"/>
          <w:szCs w:val="20"/>
        </w:rPr>
        <w:t xml:space="preserve"> się </w:t>
      </w:r>
      <w:r w:rsidRPr="005831C4">
        <w:rPr>
          <w:rFonts w:cstheme="minorHAnsi"/>
          <w:sz w:val="20"/>
          <w:szCs w:val="20"/>
        </w:rPr>
        <w:t>o</w:t>
      </w:r>
      <w:r w:rsidR="00FE5799">
        <w:rPr>
          <w:rFonts w:cstheme="minorHAnsi"/>
          <w:sz w:val="20"/>
          <w:szCs w:val="20"/>
        </w:rPr>
        <w:t xml:space="preserve"> </w:t>
      </w:r>
      <w:r w:rsidR="000D20D8" w:rsidRPr="005831C4">
        <w:rPr>
          <w:rFonts w:cstheme="minorHAnsi"/>
          <w:sz w:val="20"/>
          <w:szCs w:val="20"/>
        </w:rPr>
        <w:t>wyrażenie</w:t>
      </w:r>
      <w:r w:rsidR="00FE5799">
        <w:rPr>
          <w:rFonts w:cstheme="minorHAnsi"/>
          <w:sz w:val="20"/>
          <w:szCs w:val="20"/>
        </w:rPr>
        <w:t xml:space="preserve"> </w:t>
      </w:r>
      <w:r w:rsidRPr="005831C4">
        <w:rPr>
          <w:rFonts w:cstheme="minorHAnsi"/>
          <w:sz w:val="20"/>
          <w:szCs w:val="20"/>
        </w:rPr>
        <w:t>takiej</w:t>
      </w:r>
      <w:r w:rsidR="00FE5799">
        <w:rPr>
          <w:rFonts w:cstheme="minorHAnsi"/>
          <w:sz w:val="20"/>
          <w:szCs w:val="20"/>
        </w:rPr>
        <w:t xml:space="preserve"> </w:t>
      </w:r>
      <w:r w:rsidRPr="005831C4">
        <w:rPr>
          <w:rFonts w:cstheme="minorHAnsi"/>
          <w:sz w:val="20"/>
          <w:szCs w:val="20"/>
        </w:rPr>
        <w:t>zgody</w:t>
      </w:r>
      <w:r w:rsidR="00B04458" w:rsidRPr="005831C4">
        <w:rPr>
          <w:rFonts w:cstheme="minorHAnsi"/>
          <w:sz w:val="20"/>
          <w:szCs w:val="20"/>
        </w:rPr>
        <w:t xml:space="preserve"> do k</w:t>
      </w:r>
      <w:r w:rsidRPr="005831C4">
        <w:rPr>
          <w:rFonts w:cstheme="minorHAnsi"/>
          <w:sz w:val="20"/>
          <w:szCs w:val="20"/>
        </w:rPr>
        <w:t>olejnego</w:t>
      </w:r>
      <w:r w:rsidR="00FE5799">
        <w:rPr>
          <w:rFonts w:cstheme="minorHAnsi"/>
          <w:sz w:val="20"/>
          <w:szCs w:val="20"/>
        </w:rPr>
        <w:t xml:space="preserve"> </w:t>
      </w:r>
      <w:r w:rsidRPr="005831C4">
        <w:rPr>
          <w:rFonts w:cstheme="minorHAnsi"/>
          <w:sz w:val="20"/>
          <w:szCs w:val="20"/>
        </w:rPr>
        <w:t>Wykonawcy,</w:t>
      </w:r>
      <w:r w:rsidR="00FE5799">
        <w:rPr>
          <w:rFonts w:cstheme="minorHAnsi"/>
          <w:sz w:val="20"/>
          <w:szCs w:val="20"/>
        </w:rPr>
        <w:t xml:space="preserve"> </w:t>
      </w:r>
      <w:r w:rsidR="000F3991" w:rsidRPr="005831C4">
        <w:rPr>
          <w:rFonts w:cstheme="minorHAnsi"/>
          <w:sz w:val="20"/>
          <w:szCs w:val="20"/>
        </w:rPr>
        <w:t>którego</w:t>
      </w:r>
      <w:r w:rsidR="00FE5799">
        <w:rPr>
          <w:rFonts w:cstheme="minorHAnsi"/>
          <w:sz w:val="20"/>
          <w:szCs w:val="20"/>
        </w:rPr>
        <w:t xml:space="preserve"> </w:t>
      </w:r>
      <w:r w:rsidRPr="005831C4">
        <w:rPr>
          <w:rFonts w:cstheme="minorHAnsi"/>
          <w:sz w:val="20"/>
          <w:szCs w:val="20"/>
        </w:rPr>
        <w:t>oferta</w:t>
      </w:r>
      <w:r w:rsidR="00FE5799">
        <w:rPr>
          <w:rFonts w:cstheme="minorHAnsi"/>
          <w:sz w:val="20"/>
          <w:szCs w:val="20"/>
        </w:rPr>
        <w:t xml:space="preserve"> </w:t>
      </w:r>
      <w:r w:rsidRPr="005831C4">
        <w:rPr>
          <w:rFonts w:cstheme="minorHAnsi"/>
          <w:sz w:val="20"/>
          <w:szCs w:val="20"/>
        </w:rPr>
        <w:t>została</w:t>
      </w:r>
      <w:r w:rsidR="00FE5799">
        <w:rPr>
          <w:rFonts w:cstheme="minorHAnsi"/>
          <w:sz w:val="20"/>
          <w:szCs w:val="20"/>
        </w:rPr>
        <w:t xml:space="preserve"> </w:t>
      </w:r>
      <w:r w:rsidR="000F3991" w:rsidRPr="005831C4">
        <w:rPr>
          <w:rFonts w:cstheme="minorHAnsi"/>
          <w:sz w:val="20"/>
          <w:szCs w:val="20"/>
        </w:rPr>
        <w:t>najwyżej</w:t>
      </w:r>
      <w:r w:rsidR="00FE5799">
        <w:rPr>
          <w:rFonts w:cstheme="minorHAnsi"/>
          <w:sz w:val="20"/>
          <w:szCs w:val="20"/>
        </w:rPr>
        <w:t xml:space="preserve"> </w:t>
      </w:r>
      <w:r w:rsidRPr="005831C4">
        <w:rPr>
          <w:rFonts w:cstheme="minorHAnsi"/>
          <w:sz w:val="20"/>
          <w:szCs w:val="20"/>
        </w:rPr>
        <w:t>oceniona,</w:t>
      </w:r>
      <w:r w:rsidR="00FE5799">
        <w:rPr>
          <w:rFonts w:cstheme="minorHAnsi"/>
          <w:sz w:val="20"/>
          <w:szCs w:val="20"/>
        </w:rPr>
        <w:t xml:space="preserve"> </w:t>
      </w:r>
      <w:r w:rsidRPr="005831C4">
        <w:rPr>
          <w:rFonts w:cstheme="minorHAnsi"/>
          <w:sz w:val="20"/>
          <w:szCs w:val="20"/>
        </w:rPr>
        <w:t>chyba</w:t>
      </w:r>
      <w:r w:rsidR="00FE5799">
        <w:rPr>
          <w:rFonts w:cstheme="minorHAnsi"/>
          <w:sz w:val="20"/>
          <w:szCs w:val="20"/>
        </w:rPr>
        <w:t xml:space="preserve"> </w:t>
      </w:r>
      <w:r w:rsidR="000F3991" w:rsidRPr="005831C4">
        <w:rPr>
          <w:rFonts w:cstheme="minorHAnsi"/>
          <w:sz w:val="20"/>
          <w:szCs w:val="20"/>
        </w:rPr>
        <w:t>że</w:t>
      </w:r>
      <w:r w:rsidR="006367EB" w:rsidRPr="005831C4">
        <w:rPr>
          <w:rFonts w:cstheme="minorHAnsi"/>
          <w:sz w:val="20"/>
          <w:szCs w:val="20"/>
        </w:rPr>
        <w:t xml:space="preserve"> zachodzą </w:t>
      </w:r>
      <w:r w:rsidRPr="005831C4">
        <w:rPr>
          <w:rFonts w:cstheme="minorHAnsi"/>
          <w:sz w:val="20"/>
          <w:szCs w:val="20"/>
        </w:rPr>
        <w:t>przesłanki</w:t>
      </w:r>
      <w:r w:rsidR="00FE5799">
        <w:rPr>
          <w:rFonts w:cstheme="minorHAnsi"/>
          <w:sz w:val="20"/>
          <w:szCs w:val="20"/>
        </w:rPr>
        <w:t xml:space="preserve"> </w:t>
      </w:r>
      <w:r w:rsidRPr="005831C4">
        <w:rPr>
          <w:rFonts w:cstheme="minorHAnsi"/>
          <w:sz w:val="20"/>
          <w:szCs w:val="20"/>
        </w:rPr>
        <w:t>do</w:t>
      </w:r>
      <w:r w:rsidR="00FE5799">
        <w:rPr>
          <w:rFonts w:cstheme="minorHAnsi"/>
          <w:sz w:val="20"/>
          <w:szCs w:val="20"/>
        </w:rPr>
        <w:t xml:space="preserve"> </w:t>
      </w:r>
      <w:r w:rsidR="000F3991" w:rsidRPr="005831C4">
        <w:rPr>
          <w:rFonts w:cstheme="minorHAnsi"/>
          <w:sz w:val="20"/>
          <w:szCs w:val="20"/>
        </w:rPr>
        <w:t>unieważnienia</w:t>
      </w:r>
      <w:r w:rsidR="00FE5799">
        <w:rPr>
          <w:rFonts w:cstheme="minorHAnsi"/>
          <w:sz w:val="20"/>
          <w:szCs w:val="20"/>
        </w:rPr>
        <w:t xml:space="preserve"> </w:t>
      </w:r>
      <w:r w:rsidR="000F3991" w:rsidRPr="005831C4">
        <w:rPr>
          <w:rFonts w:cstheme="minorHAnsi"/>
          <w:sz w:val="20"/>
          <w:szCs w:val="20"/>
        </w:rPr>
        <w:t>postępowania</w:t>
      </w:r>
      <w:r w:rsidRPr="005831C4">
        <w:rPr>
          <w:rFonts w:cstheme="minorHAnsi"/>
          <w:sz w:val="20"/>
          <w:szCs w:val="20"/>
        </w:rPr>
        <w:t>.</w:t>
      </w:r>
    </w:p>
    <w:p w:rsidR="008409D4" w:rsidRPr="005831C4" w:rsidRDefault="008409D4"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Zamawiający nie przewiduje dokonywania wyboru najkorzystniejszej oferty z zastosowaniem aukcji elektronicznej.</w:t>
      </w:r>
    </w:p>
    <w:p w:rsidR="001A03C3" w:rsidRPr="004D1FE8" w:rsidRDefault="001A03C3"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FE5799">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FE5799">
        <w:rPr>
          <w:rFonts w:cstheme="minorHAnsi"/>
          <w:sz w:val="20"/>
          <w:szCs w:val="20"/>
        </w:rPr>
        <w:t xml:space="preserve"> </w:t>
      </w:r>
      <w:r w:rsidR="000F1433" w:rsidRPr="00767DAE">
        <w:rPr>
          <w:rFonts w:cstheme="minorHAnsi"/>
          <w:sz w:val="20"/>
          <w:szCs w:val="20"/>
        </w:rPr>
        <w:t>sprawie</w:t>
      </w:r>
      <w:r w:rsidR="00FE5799">
        <w:rPr>
          <w:rFonts w:cstheme="minorHAnsi"/>
          <w:sz w:val="20"/>
          <w:szCs w:val="20"/>
        </w:rPr>
        <w:t xml:space="preserve"> </w:t>
      </w:r>
      <w:r w:rsidRPr="00767DAE">
        <w:rPr>
          <w:rFonts w:cstheme="minorHAnsi"/>
          <w:sz w:val="20"/>
          <w:szCs w:val="20"/>
        </w:rPr>
        <w:t>zamówienia</w:t>
      </w:r>
      <w:r w:rsidR="00FE5799">
        <w:rPr>
          <w:rFonts w:cstheme="minorHAnsi"/>
          <w:sz w:val="20"/>
          <w:szCs w:val="20"/>
        </w:rPr>
        <w:t xml:space="preserve"> </w:t>
      </w:r>
      <w:r w:rsidR="000F1433" w:rsidRPr="00767DAE">
        <w:rPr>
          <w:rFonts w:cstheme="minorHAnsi"/>
          <w:sz w:val="20"/>
          <w:szCs w:val="20"/>
        </w:rPr>
        <w:t>publicznego,</w:t>
      </w:r>
      <w:r w:rsidR="00FE5799">
        <w:rPr>
          <w:rFonts w:cstheme="minorHAnsi"/>
          <w:sz w:val="20"/>
          <w:szCs w:val="20"/>
        </w:rPr>
        <w:t xml:space="preserve"> </w:t>
      </w:r>
      <w:r w:rsidR="000F1433" w:rsidRPr="00767DAE">
        <w:rPr>
          <w:rFonts w:cstheme="minorHAnsi"/>
          <w:sz w:val="20"/>
          <w:szCs w:val="20"/>
        </w:rPr>
        <w:t>z</w:t>
      </w:r>
      <w:r w:rsidR="00FE5799">
        <w:rPr>
          <w:rFonts w:cstheme="minorHAnsi"/>
          <w:sz w:val="20"/>
          <w:szCs w:val="20"/>
        </w:rPr>
        <w:t xml:space="preserve"> </w:t>
      </w:r>
      <w:r w:rsidRPr="00767DAE">
        <w:rPr>
          <w:rFonts w:cstheme="minorHAnsi"/>
          <w:sz w:val="20"/>
          <w:szCs w:val="20"/>
        </w:rPr>
        <w:t>uwzględnieniem</w:t>
      </w:r>
      <w:r w:rsidR="00FE5799">
        <w:rPr>
          <w:rFonts w:cstheme="minorHAnsi"/>
          <w:sz w:val="20"/>
          <w:szCs w:val="20"/>
        </w:rPr>
        <w:t xml:space="preserve"> </w:t>
      </w:r>
      <w:r w:rsidR="000F1433" w:rsidRPr="00767DAE">
        <w:rPr>
          <w:rFonts w:cstheme="minorHAnsi"/>
          <w:sz w:val="20"/>
          <w:szCs w:val="20"/>
        </w:rPr>
        <w:t>art.</w:t>
      </w:r>
      <w:r w:rsidR="00FE5799">
        <w:rPr>
          <w:rFonts w:cstheme="minorHAnsi"/>
          <w:sz w:val="20"/>
          <w:szCs w:val="20"/>
        </w:rPr>
        <w:t xml:space="preserve"> </w:t>
      </w:r>
      <w:r w:rsidR="000F1433" w:rsidRPr="00767DAE">
        <w:rPr>
          <w:rFonts w:cstheme="minorHAnsi"/>
          <w:sz w:val="20"/>
          <w:szCs w:val="20"/>
        </w:rPr>
        <w:t>577</w:t>
      </w:r>
      <w:r w:rsidR="00FE5799">
        <w:rPr>
          <w:rFonts w:cstheme="minorHAnsi"/>
          <w:sz w:val="20"/>
          <w:szCs w:val="20"/>
        </w:rPr>
        <w:t xml:space="preserve"> </w:t>
      </w:r>
      <w:r w:rsidR="000F1433" w:rsidRPr="00767DAE">
        <w:rPr>
          <w:rFonts w:cstheme="minorHAnsi"/>
          <w:sz w:val="20"/>
          <w:szCs w:val="20"/>
        </w:rPr>
        <w:t>pzp,</w:t>
      </w:r>
      <w:r w:rsidR="00FE5799">
        <w:rPr>
          <w:rFonts w:cstheme="minorHAnsi"/>
          <w:sz w:val="20"/>
          <w:szCs w:val="20"/>
        </w:rPr>
        <w:t xml:space="preserve"> </w:t>
      </w:r>
      <w:r w:rsidR="000F1433" w:rsidRPr="00767DAE">
        <w:rPr>
          <w:rFonts w:cstheme="minorHAnsi"/>
          <w:sz w:val="20"/>
          <w:szCs w:val="20"/>
        </w:rPr>
        <w:t>w</w:t>
      </w:r>
      <w:r w:rsidR="00FE5799">
        <w:rPr>
          <w:rFonts w:cstheme="minorHAnsi"/>
          <w:sz w:val="20"/>
          <w:szCs w:val="20"/>
        </w:rPr>
        <w:t xml:space="preserve"> </w:t>
      </w:r>
      <w:r w:rsidR="000F1433" w:rsidRPr="00767DAE">
        <w:rPr>
          <w:rFonts w:cstheme="minorHAnsi"/>
          <w:sz w:val="20"/>
          <w:szCs w:val="20"/>
        </w:rPr>
        <w:t>terminie</w:t>
      </w:r>
      <w:r w:rsidR="00FE5799">
        <w:rPr>
          <w:rFonts w:cstheme="minorHAnsi"/>
          <w:sz w:val="20"/>
          <w:szCs w:val="20"/>
        </w:rPr>
        <w:t xml:space="preserve"> </w:t>
      </w:r>
      <w:r w:rsidR="000F1433" w:rsidRPr="00767DAE">
        <w:rPr>
          <w:rFonts w:cstheme="minorHAnsi"/>
          <w:sz w:val="20"/>
          <w:szCs w:val="20"/>
        </w:rPr>
        <w:t>nie</w:t>
      </w:r>
      <w:r w:rsidR="00FE5799">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FE5799">
        <w:rPr>
          <w:rFonts w:cstheme="minorHAnsi"/>
          <w:sz w:val="20"/>
          <w:szCs w:val="20"/>
        </w:rPr>
        <w:t xml:space="preserve"> </w:t>
      </w:r>
      <w:r w:rsidR="000F1433" w:rsidRPr="00767DAE">
        <w:rPr>
          <w:rFonts w:cstheme="minorHAnsi"/>
          <w:sz w:val="20"/>
          <w:szCs w:val="20"/>
        </w:rPr>
        <w:t>dni</w:t>
      </w:r>
      <w:r w:rsidR="00FE5799">
        <w:rPr>
          <w:rFonts w:cstheme="minorHAnsi"/>
          <w:sz w:val="20"/>
          <w:szCs w:val="20"/>
        </w:rPr>
        <w:t xml:space="preserve"> </w:t>
      </w:r>
      <w:r w:rsidR="000F1433" w:rsidRPr="00767DAE">
        <w:rPr>
          <w:rFonts w:cstheme="minorHAnsi"/>
          <w:sz w:val="20"/>
          <w:szCs w:val="20"/>
        </w:rPr>
        <w:t>od</w:t>
      </w:r>
      <w:r w:rsidR="00FE5799">
        <w:rPr>
          <w:rFonts w:cstheme="minorHAnsi"/>
          <w:sz w:val="20"/>
          <w:szCs w:val="20"/>
        </w:rPr>
        <w:t xml:space="preserve"> </w:t>
      </w:r>
      <w:r w:rsidR="000F1433" w:rsidRPr="00767DAE">
        <w:rPr>
          <w:rFonts w:cstheme="minorHAnsi"/>
          <w:sz w:val="20"/>
          <w:szCs w:val="20"/>
        </w:rPr>
        <w:t>dnia</w:t>
      </w:r>
      <w:r w:rsidR="00FE5799">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FE5799">
        <w:rPr>
          <w:rFonts w:cstheme="minorHAnsi"/>
          <w:sz w:val="20"/>
          <w:szCs w:val="20"/>
        </w:rPr>
        <w:t xml:space="preserve"> </w:t>
      </w:r>
      <w:r w:rsidR="000F1433" w:rsidRPr="00767DAE">
        <w:rPr>
          <w:rFonts w:cstheme="minorHAnsi"/>
          <w:sz w:val="20"/>
          <w:szCs w:val="20"/>
        </w:rPr>
        <w:t>o</w:t>
      </w:r>
      <w:r w:rsidR="00FE5799">
        <w:rPr>
          <w:rFonts w:cstheme="minorHAnsi"/>
          <w:sz w:val="20"/>
          <w:szCs w:val="20"/>
        </w:rPr>
        <w:t xml:space="preserve"> </w:t>
      </w:r>
      <w:r w:rsidR="000F1433" w:rsidRPr="00767DAE">
        <w:rPr>
          <w:rFonts w:cstheme="minorHAnsi"/>
          <w:sz w:val="20"/>
          <w:szCs w:val="20"/>
        </w:rPr>
        <w:t>wyborze</w:t>
      </w:r>
      <w:r w:rsidR="00FE5799">
        <w:rPr>
          <w:rFonts w:cstheme="minorHAnsi"/>
          <w:sz w:val="20"/>
          <w:szCs w:val="20"/>
        </w:rPr>
        <w:t xml:space="preserve"> </w:t>
      </w:r>
      <w:r w:rsidR="000F1433" w:rsidRPr="00767DAE">
        <w:rPr>
          <w:rFonts w:cstheme="minorHAnsi"/>
          <w:sz w:val="20"/>
          <w:szCs w:val="20"/>
        </w:rPr>
        <w:t>najkorzystniejszej</w:t>
      </w:r>
      <w:r w:rsidR="00FE5799">
        <w:rPr>
          <w:rFonts w:cstheme="minorHAnsi"/>
          <w:sz w:val="20"/>
          <w:szCs w:val="20"/>
        </w:rPr>
        <w:t xml:space="preserve"> </w:t>
      </w:r>
      <w:r w:rsidR="000F1433" w:rsidRPr="00767DAE">
        <w:rPr>
          <w:rFonts w:cstheme="minorHAnsi"/>
          <w:sz w:val="20"/>
          <w:szCs w:val="20"/>
        </w:rPr>
        <w:t>oferty,</w:t>
      </w:r>
      <w:r w:rsidR="00FE5799">
        <w:rPr>
          <w:rFonts w:cstheme="minorHAnsi"/>
          <w:sz w:val="20"/>
          <w:szCs w:val="20"/>
        </w:rPr>
        <w:t xml:space="preserve"> </w:t>
      </w:r>
      <w:r w:rsidRPr="00767DAE">
        <w:rPr>
          <w:rFonts w:cstheme="minorHAnsi"/>
          <w:sz w:val="20"/>
          <w:szCs w:val="20"/>
        </w:rPr>
        <w:t>jeżeli</w:t>
      </w:r>
      <w:r w:rsidR="00FE5799">
        <w:rPr>
          <w:rFonts w:cstheme="minorHAnsi"/>
          <w:sz w:val="20"/>
          <w:szCs w:val="20"/>
        </w:rPr>
        <w:t xml:space="preserve"> </w:t>
      </w:r>
      <w:r w:rsidR="000F1433" w:rsidRPr="00767DAE">
        <w:rPr>
          <w:rFonts w:cstheme="minorHAnsi"/>
          <w:sz w:val="20"/>
          <w:szCs w:val="20"/>
        </w:rPr>
        <w:t>zawiadomienie</w:t>
      </w:r>
      <w:r w:rsidR="00FE5799">
        <w:rPr>
          <w:rFonts w:cstheme="minorHAnsi"/>
          <w:sz w:val="20"/>
          <w:szCs w:val="20"/>
        </w:rPr>
        <w:t xml:space="preserve"> </w:t>
      </w:r>
      <w:r w:rsidR="000F1433" w:rsidRPr="00767DAE">
        <w:rPr>
          <w:rFonts w:cstheme="minorHAnsi"/>
          <w:sz w:val="20"/>
          <w:szCs w:val="20"/>
        </w:rPr>
        <w:t>to</w:t>
      </w:r>
      <w:r w:rsidR="00FE5799">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FE5799">
        <w:rPr>
          <w:rFonts w:cstheme="minorHAnsi"/>
          <w:sz w:val="20"/>
          <w:szCs w:val="20"/>
        </w:rPr>
        <w:t xml:space="preserve"> </w:t>
      </w:r>
      <w:r w:rsidR="000F1433" w:rsidRPr="00767DAE">
        <w:rPr>
          <w:rFonts w:cstheme="minorHAnsi"/>
          <w:sz w:val="20"/>
          <w:szCs w:val="20"/>
        </w:rPr>
        <w:t>przy</w:t>
      </w:r>
      <w:r w:rsidR="00FE5799">
        <w:rPr>
          <w:rFonts w:cstheme="minorHAnsi"/>
          <w:sz w:val="20"/>
          <w:szCs w:val="20"/>
        </w:rPr>
        <w:t xml:space="preserve"> </w:t>
      </w:r>
      <w:r w:rsidRPr="00767DAE">
        <w:rPr>
          <w:rFonts w:cstheme="minorHAnsi"/>
          <w:sz w:val="20"/>
          <w:szCs w:val="20"/>
        </w:rPr>
        <w:t>użyciu</w:t>
      </w:r>
      <w:r w:rsidR="00FE5799">
        <w:rPr>
          <w:rFonts w:cstheme="minorHAnsi"/>
          <w:sz w:val="20"/>
          <w:szCs w:val="20"/>
        </w:rPr>
        <w:t xml:space="preserve"> </w:t>
      </w:r>
      <w:r w:rsidRPr="00767DAE">
        <w:rPr>
          <w:rFonts w:cstheme="minorHAnsi"/>
          <w:sz w:val="20"/>
          <w:szCs w:val="20"/>
        </w:rPr>
        <w:t>środków</w:t>
      </w:r>
      <w:r w:rsidR="00FE5799">
        <w:rPr>
          <w:rFonts w:cstheme="minorHAnsi"/>
          <w:sz w:val="20"/>
          <w:szCs w:val="20"/>
        </w:rPr>
        <w:t xml:space="preserve"> </w:t>
      </w:r>
      <w:r w:rsidR="000F1433" w:rsidRPr="00767DAE">
        <w:rPr>
          <w:rFonts w:cstheme="minorHAnsi"/>
          <w:sz w:val="20"/>
          <w:szCs w:val="20"/>
        </w:rPr>
        <w:t>komunikacji</w:t>
      </w:r>
      <w:r w:rsidR="00FE5799">
        <w:rPr>
          <w:rFonts w:cstheme="minorHAnsi"/>
          <w:sz w:val="20"/>
          <w:szCs w:val="20"/>
        </w:rPr>
        <w:t xml:space="preserve"> </w:t>
      </w:r>
      <w:r w:rsidR="000F1433" w:rsidRPr="00767DAE">
        <w:rPr>
          <w:rFonts w:cstheme="minorHAnsi"/>
          <w:sz w:val="20"/>
          <w:szCs w:val="20"/>
        </w:rPr>
        <w:t>elektronicznej,</w:t>
      </w:r>
      <w:r w:rsidR="00FE5799">
        <w:rPr>
          <w:rFonts w:cstheme="minorHAnsi"/>
          <w:sz w:val="20"/>
          <w:szCs w:val="20"/>
        </w:rPr>
        <w:t xml:space="preserve"> </w:t>
      </w:r>
      <w:r w:rsidR="000F1433" w:rsidRPr="00767DAE">
        <w:rPr>
          <w:rFonts w:cstheme="minorHAnsi"/>
          <w:sz w:val="20"/>
          <w:szCs w:val="20"/>
        </w:rPr>
        <w:t>albo</w:t>
      </w:r>
      <w:r w:rsidR="00FE5799">
        <w:rPr>
          <w:rFonts w:cstheme="minorHAnsi"/>
          <w:sz w:val="20"/>
          <w:szCs w:val="20"/>
        </w:rPr>
        <w:t xml:space="preserve"> </w:t>
      </w:r>
      <w:r w:rsidR="000F1433" w:rsidRPr="00767DAE">
        <w:rPr>
          <w:rFonts w:cstheme="minorHAnsi"/>
          <w:sz w:val="20"/>
          <w:szCs w:val="20"/>
        </w:rPr>
        <w:t>10</w:t>
      </w:r>
      <w:r w:rsidR="00FE5799">
        <w:rPr>
          <w:rFonts w:cstheme="minorHAnsi"/>
          <w:sz w:val="20"/>
          <w:szCs w:val="20"/>
        </w:rPr>
        <w:t xml:space="preserve"> </w:t>
      </w:r>
      <w:r w:rsidR="000F1433" w:rsidRPr="00767DAE">
        <w:rPr>
          <w:rFonts w:cstheme="minorHAnsi"/>
          <w:sz w:val="20"/>
          <w:szCs w:val="20"/>
        </w:rPr>
        <w:t>dni,</w:t>
      </w:r>
      <w:r w:rsidR="00FE5799">
        <w:rPr>
          <w:rFonts w:cstheme="minorHAnsi"/>
          <w:sz w:val="20"/>
          <w:szCs w:val="20"/>
        </w:rPr>
        <w:t xml:space="preserve"> </w:t>
      </w:r>
      <w:r w:rsidRPr="00767DAE">
        <w:rPr>
          <w:rFonts w:cstheme="minorHAnsi"/>
          <w:sz w:val="20"/>
          <w:szCs w:val="20"/>
        </w:rPr>
        <w:t>jeżeli</w:t>
      </w:r>
      <w:r w:rsidR="00FE5799">
        <w:rPr>
          <w:rFonts w:cstheme="minorHAnsi"/>
          <w:sz w:val="20"/>
          <w:szCs w:val="20"/>
        </w:rPr>
        <w:t xml:space="preserve"> </w:t>
      </w:r>
      <w:r w:rsidR="000F1433" w:rsidRPr="00767DAE">
        <w:rPr>
          <w:rFonts w:cstheme="minorHAnsi"/>
          <w:sz w:val="20"/>
          <w:szCs w:val="20"/>
        </w:rPr>
        <w:t>zostało</w:t>
      </w:r>
      <w:r w:rsidR="00FE5799">
        <w:rPr>
          <w:rFonts w:cstheme="minorHAnsi"/>
          <w:sz w:val="20"/>
          <w:szCs w:val="20"/>
        </w:rPr>
        <w:t xml:space="preserve"> </w:t>
      </w:r>
      <w:r w:rsidR="000F1433" w:rsidRPr="00767DAE">
        <w:rPr>
          <w:rFonts w:cstheme="minorHAnsi"/>
          <w:sz w:val="20"/>
          <w:szCs w:val="20"/>
        </w:rPr>
        <w:t>przesłane</w:t>
      </w:r>
      <w:r w:rsidR="00FE5799">
        <w:rPr>
          <w:rFonts w:cstheme="minorHAnsi"/>
          <w:sz w:val="20"/>
          <w:szCs w:val="20"/>
        </w:rPr>
        <w:t xml:space="preserve"> </w:t>
      </w:r>
      <w:r w:rsidR="000F1433" w:rsidRPr="00767DAE">
        <w:rPr>
          <w:rFonts w:cstheme="minorHAnsi"/>
          <w:sz w:val="20"/>
          <w:szCs w:val="20"/>
        </w:rPr>
        <w:t>w</w:t>
      </w:r>
      <w:r w:rsidR="00FE5799">
        <w:rPr>
          <w:rFonts w:cstheme="minorHAnsi"/>
          <w:sz w:val="20"/>
          <w:szCs w:val="20"/>
        </w:rPr>
        <w:t xml:space="preserve"> </w:t>
      </w:r>
      <w:r w:rsidR="000F1433" w:rsidRPr="00767DAE">
        <w:rPr>
          <w:rFonts w:cstheme="minorHAnsi"/>
          <w:sz w:val="20"/>
          <w:szCs w:val="20"/>
        </w:rPr>
        <w:t>inny</w:t>
      </w:r>
      <w:r w:rsidR="00FE5799">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FE5799">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FE5799">
        <w:rPr>
          <w:rFonts w:cstheme="minorHAnsi"/>
          <w:sz w:val="20"/>
          <w:szCs w:val="20"/>
        </w:rPr>
        <w:t xml:space="preserve"> </w:t>
      </w:r>
      <w:r w:rsidR="000F1433" w:rsidRPr="00767DAE">
        <w:rPr>
          <w:rFonts w:cstheme="minorHAnsi"/>
          <w:sz w:val="20"/>
          <w:szCs w:val="20"/>
        </w:rPr>
        <w:t>sprawie</w:t>
      </w:r>
      <w:r w:rsidR="00FE5799">
        <w:rPr>
          <w:rFonts w:cstheme="minorHAnsi"/>
          <w:sz w:val="20"/>
          <w:szCs w:val="20"/>
        </w:rPr>
        <w:t xml:space="preserve"> </w:t>
      </w:r>
      <w:r w:rsidRPr="00767DAE">
        <w:rPr>
          <w:rFonts w:cstheme="minorHAnsi"/>
          <w:sz w:val="20"/>
          <w:szCs w:val="20"/>
        </w:rPr>
        <w:t>zamówienia</w:t>
      </w:r>
      <w:r w:rsidR="00FE5799">
        <w:rPr>
          <w:rFonts w:cstheme="minorHAnsi"/>
          <w:sz w:val="20"/>
          <w:szCs w:val="20"/>
        </w:rPr>
        <w:t xml:space="preserve"> </w:t>
      </w:r>
      <w:r w:rsidR="000F1433" w:rsidRPr="00767DAE">
        <w:rPr>
          <w:rFonts w:cstheme="minorHAnsi"/>
          <w:sz w:val="20"/>
          <w:szCs w:val="20"/>
        </w:rPr>
        <w:t>publicznego</w:t>
      </w:r>
      <w:r w:rsidR="00FE5799">
        <w:rPr>
          <w:rFonts w:cstheme="minorHAnsi"/>
          <w:sz w:val="20"/>
          <w:szCs w:val="20"/>
        </w:rPr>
        <w:t xml:space="preserve"> </w:t>
      </w:r>
      <w:r w:rsidR="000F1433" w:rsidRPr="00767DAE">
        <w:rPr>
          <w:rFonts w:cstheme="minorHAnsi"/>
          <w:sz w:val="20"/>
          <w:szCs w:val="20"/>
        </w:rPr>
        <w:t>przed</w:t>
      </w:r>
      <w:r w:rsidR="00FE5799">
        <w:rPr>
          <w:rFonts w:cstheme="minorHAnsi"/>
          <w:sz w:val="20"/>
          <w:szCs w:val="20"/>
        </w:rPr>
        <w:t xml:space="preserve"> </w:t>
      </w:r>
      <w:r w:rsidR="000F1433" w:rsidRPr="00767DAE">
        <w:rPr>
          <w:rFonts w:cstheme="minorHAnsi"/>
          <w:sz w:val="20"/>
          <w:szCs w:val="20"/>
        </w:rPr>
        <w:t>upływem</w:t>
      </w:r>
      <w:r w:rsidR="00FE5799">
        <w:rPr>
          <w:rFonts w:cstheme="minorHAnsi"/>
          <w:sz w:val="20"/>
          <w:szCs w:val="20"/>
        </w:rPr>
        <w:t xml:space="preserve"> </w:t>
      </w:r>
      <w:r w:rsidR="000F1433" w:rsidRPr="00767DAE">
        <w:rPr>
          <w:rFonts w:cstheme="minorHAnsi"/>
          <w:sz w:val="20"/>
          <w:szCs w:val="20"/>
        </w:rPr>
        <w:t>terminu,</w:t>
      </w:r>
      <w:r w:rsidR="00FE5799">
        <w:rPr>
          <w:rFonts w:cstheme="minorHAnsi"/>
          <w:sz w:val="20"/>
          <w:szCs w:val="20"/>
        </w:rPr>
        <w:t xml:space="preserve"> </w:t>
      </w:r>
      <w:r w:rsidR="000F1433" w:rsidRPr="00767DAE">
        <w:rPr>
          <w:rFonts w:cstheme="minorHAnsi"/>
          <w:sz w:val="20"/>
          <w:szCs w:val="20"/>
        </w:rPr>
        <w:t>o</w:t>
      </w:r>
      <w:r w:rsidR="00FE5799">
        <w:rPr>
          <w:rFonts w:cstheme="minorHAnsi"/>
          <w:sz w:val="20"/>
          <w:szCs w:val="20"/>
        </w:rPr>
        <w:t xml:space="preserve"> </w:t>
      </w:r>
      <w:r w:rsidRPr="00767DAE">
        <w:rPr>
          <w:rFonts w:cstheme="minorHAnsi"/>
          <w:sz w:val="20"/>
          <w:szCs w:val="20"/>
        </w:rPr>
        <w:t>którym</w:t>
      </w:r>
      <w:r w:rsidR="00FE5799">
        <w:rPr>
          <w:rFonts w:cstheme="minorHAnsi"/>
          <w:sz w:val="20"/>
          <w:szCs w:val="20"/>
        </w:rPr>
        <w:t xml:space="preserve"> </w:t>
      </w:r>
      <w:r w:rsidR="000F1433" w:rsidRPr="00767DAE">
        <w:rPr>
          <w:rFonts w:cstheme="minorHAnsi"/>
          <w:sz w:val="20"/>
          <w:szCs w:val="20"/>
        </w:rPr>
        <w:t>mowa</w:t>
      </w:r>
      <w:r w:rsidR="00FE5799">
        <w:rPr>
          <w:rFonts w:cstheme="minorHAnsi"/>
          <w:sz w:val="20"/>
          <w:szCs w:val="20"/>
        </w:rPr>
        <w:t xml:space="preserve"> </w:t>
      </w:r>
      <w:r w:rsidR="000F1433" w:rsidRPr="00767DAE">
        <w:rPr>
          <w:rFonts w:cstheme="minorHAnsi"/>
          <w:sz w:val="20"/>
          <w:szCs w:val="20"/>
        </w:rPr>
        <w:t>w</w:t>
      </w:r>
      <w:r w:rsidR="00FE5799">
        <w:rPr>
          <w:rFonts w:cstheme="minorHAnsi"/>
          <w:sz w:val="20"/>
          <w:szCs w:val="20"/>
        </w:rPr>
        <w:t xml:space="preserve"> </w:t>
      </w:r>
      <w:r w:rsidR="000F1433" w:rsidRPr="00767DAE">
        <w:rPr>
          <w:rFonts w:cstheme="minorHAnsi"/>
          <w:sz w:val="20"/>
          <w:szCs w:val="20"/>
        </w:rPr>
        <w:t>ust.</w:t>
      </w:r>
      <w:r w:rsidR="00FE5799">
        <w:rPr>
          <w:rFonts w:cstheme="minorHAnsi"/>
          <w:sz w:val="20"/>
          <w:szCs w:val="20"/>
        </w:rPr>
        <w:t xml:space="preserve"> </w:t>
      </w:r>
      <w:r w:rsidR="000F1433" w:rsidRPr="00767DAE">
        <w:rPr>
          <w:rFonts w:cstheme="minorHAnsi"/>
          <w:sz w:val="20"/>
          <w:szCs w:val="20"/>
        </w:rPr>
        <w:t>1,</w:t>
      </w:r>
      <w:r w:rsidR="00FE5799">
        <w:rPr>
          <w:rFonts w:cstheme="minorHAnsi"/>
          <w:sz w:val="20"/>
          <w:szCs w:val="20"/>
        </w:rPr>
        <w:t xml:space="preserve"> </w:t>
      </w:r>
      <w:r w:rsidRPr="00767DAE">
        <w:rPr>
          <w:rFonts w:cstheme="minorHAnsi"/>
          <w:sz w:val="20"/>
          <w:szCs w:val="20"/>
        </w:rPr>
        <w:t>jeżeli</w:t>
      </w:r>
      <w:r w:rsidR="00FE5799">
        <w:rPr>
          <w:rFonts w:cstheme="minorHAnsi"/>
          <w:sz w:val="20"/>
          <w:szCs w:val="20"/>
        </w:rPr>
        <w:t xml:space="preserve"> </w:t>
      </w:r>
      <w:r w:rsidR="000F1433" w:rsidRPr="00767DAE">
        <w:rPr>
          <w:rFonts w:cstheme="minorHAnsi"/>
          <w:sz w:val="20"/>
          <w:szCs w:val="20"/>
        </w:rPr>
        <w:t>w</w:t>
      </w:r>
      <w:r w:rsidR="00FE5799">
        <w:rPr>
          <w:rFonts w:cstheme="minorHAnsi"/>
          <w:sz w:val="20"/>
          <w:szCs w:val="20"/>
        </w:rPr>
        <w:t xml:space="preserve"> </w:t>
      </w:r>
      <w:r w:rsidRPr="00767DAE">
        <w:rPr>
          <w:rFonts w:cstheme="minorHAnsi"/>
          <w:sz w:val="20"/>
          <w:szCs w:val="20"/>
        </w:rPr>
        <w:t>postępowaniu</w:t>
      </w:r>
      <w:r w:rsidR="00FE5799">
        <w:rPr>
          <w:rFonts w:cstheme="minorHAnsi"/>
          <w:sz w:val="20"/>
          <w:szCs w:val="20"/>
        </w:rPr>
        <w:t xml:space="preserve"> </w:t>
      </w:r>
      <w:r w:rsidR="000F1433" w:rsidRPr="00767DAE">
        <w:rPr>
          <w:rFonts w:cstheme="minorHAnsi"/>
          <w:sz w:val="20"/>
          <w:szCs w:val="20"/>
        </w:rPr>
        <w:t>o</w:t>
      </w:r>
      <w:r w:rsidR="00FE5799">
        <w:rPr>
          <w:rFonts w:cstheme="minorHAnsi"/>
          <w:sz w:val="20"/>
          <w:szCs w:val="20"/>
        </w:rPr>
        <w:t xml:space="preserve"> </w:t>
      </w:r>
      <w:r w:rsidR="000F1433" w:rsidRPr="00767DAE">
        <w:rPr>
          <w:rFonts w:cstheme="minorHAnsi"/>
          <w:sz w:val="20"/>
          <w:szCs w:val="20"/>
        </w:rPr>
        <w:t>udzielenie</w:t>
      </w:r>
      <w:r w:rsidR="00FE5799">
        <w:rPr>
          <w:rFonts w:cstheme="minorHAnsi"/>
          <w:sz w:val="20"/>
          <w:szCs w:val="20"/>
        </w:rPr>
        <w:t xml:space="preserve"> </w:t>
      </w:r>
      <w:r w:rsidRPr="00767DAE">
        <w:rPr>
          <w:rFonts w:cstheme="minorHAnsi"/>
          <w:sz w:val="20"/>
          <w:szCs w:val="20"/>
        </w:rPr>
        <w:t>zamówienia</w:t>
      </w:r>
      <w:r w:rsidR="00FE5799">
        <w:rPr>
          <w:rFonts w:cstheme="minorHAnsi"/>
          <w:sz w:val="20"/>
          <w:szCs w:val="20"/>
        </w:rPr>
        <w:t xml:space="preserve"> </w:t>
      </w:r>
      <w:r w:rsidRPr="00767DAE">
        <w:rPr>
          <w:rFonts w:cstheme="minorHAnsi"/>
          <w:sz w:val="20"/>
          <w:szCs w:val="20"/>
        </w:rPr>
        <w:t>złożono</w:t>
      </w:r>
      <w:r w:rsidR="00FE5799">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FE5799">
        <w:rPr>
          <w:rFonts w:cstheme="minorHAnsi"/>
          <w:sz w:val="20"/>
          <w:szCs w:val="20"/>
        </w:rPr>
        <w:t xml:space="preserve"> </w:t>
      </w:r>
      <w:r w:rsidRPr="00767DAE">
        <w:rPr>
          <w:rFonts w:cstheme="minorHAnsi"/>
          <w:sz w:val="20"/>
          <w:szCs w:val="20"/>
        </w:rPr>
        <w:t>którego</w:t>
      </w:r>
      <w:r w:rsidR="00FE5799">
        <w:rPr>
          <w:rFonts w:cstheme="minorHAnsi"/>
          <w:sz w:val="20"/>
          <w:szCs w:val="20"/>
        </w:rPr>
        <w:t xml:space="preserve"> </w:t>
      </w:r>
      <w:r w:rsidRPr="00767DAE">
        <w:rPr>
          <w:rFonts w:cstheme="minorHAnsi"/>
          <w:sz w:val="20"/>
          <w:szCs w:val="20"/>
        </w:rPr>
        <w:t>oferta</w:t>
      </w:r>
      <w:r w:rsidR="00FE5799">
        <w:rPr>
          <w:rFonts w:cstheme="minorHAnsi"/>
          <w:sz w:val="20"/>
          <w:szCs w:val="20"/>
        </w:rPr>
        <w:t xml:space="preserve"> </w:t>
      </w:r>
      <w:r w:rsidRPr="00767DAE">
        <w:rPr>
          <w:rFonts w:cstheme="minorHAnsi"/>
          <w:sz w:val="20"/>
          <w:szCs w:val="20"/>
        </w:rPr>
        <w:t>została</w:t>
      </w:r>
      <w:r w:rsidR="00FE5799">
        <w:rPr>
          <w:rFonts w:cstheme="minorHAnsi"/>
          <w:sz w:val="20"/>
          <w:szCs w:val="20"/>
        </w:rPr>
        <w:t xml:space="preserve"> </w:t>
      </w:r>
      <w:r w:rsidRPr="00767DAE">
        <w:rPr>
          <w:rFonts w:cstheme="minorHAnsi"/>
          <w:sz w:val="20"/>
          <w:szCs w:val="20"/>
        </w:rPr>
        <w:t>wybrana</w:t>
      </w:r>
      <w:r w:rsidR="00FE5799">
        <w:rPr>
          <w:rFonts w:cstheme="minorHAnsi"/>
          <w:sz w:val="20"/>
          <w:szCs w:val="20"/>
        </w:rPr>
        <w:t xml:space="preserve"> </w:t>
      </w:r>
      <w:r w:rsidRPr="00767DAE">
        <w:rPr>
          <w:rFonts w:cstheme="minorHAnsi"/>
          <w:sz w:val="20"/>
          <w:szCs w:val="20"/>
        </w:rPr>
        <w:t>jako</w:t>
      </w:r>
      <w:r w:rsidR="00FE5799">
        <w:rPr>
          <w:rFonts w:cstheme="minorHAnsi"/>
          <w:sz w:val="20"/>
          <w:szCs w:val="20"/>
        </w:rPr>
        <w:t xml:space="preserve"> </w:t>
      </w:r>
      <w:r w:rsidRPr="00767DAE">
        <w:rPr>
          <w:rFonts w:cstheme="minorHAnsi"/>
          <w:sz w:val="20"/>
          <w:szCs w:val="20"/>
        </w:rPr>
        <w:t>najkorzystniejsza,</w:t>
      </w:r>
      <w:r w:rsidR="00FE5799">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FE5799">
        <w:rPr>
          <w:rFonts w:cstheme="minorHAnsi"/>
          <w:sz w:val="20"/>
          <w:szCs w:val="20"/>
        </w:rPr>
        <w:t xml:space="preserve"> </w:t>
      </w:r>
      <w:r w:rsidRPr="00767DAE">
        <w:rPr>
          <w:rFonts w:cstheme="minorHAnsi"/>
          <w:sz w:val="20"/>
          <w:szCs w:val="20"/>
        </w:rPr>
        <w:t>przez</w:t>
      </w:r>
      <w:r w:rsidR="00FE5799">
        <w:rPr>
          <w:rFonts w:cstheme="minorHAnsi"/>
          <w:sz w:val="20"/>
          <w:szCs w:val="20"/>
        </w:rPr>
        <w:t xml:space="preserve"> </w:t>
      </w:r>
      <w:r w:rsidRPr="00767DAE">
        <w:rPr>
          <w:rFonts w:cstheme="minorHAnsi"/>
          <w:sz w:val="20"/>
          <w:szCs w:val="20"/>
        </w:rPr>
        <w:t>Zamawiającego</w:t>
      </w:r>
      <w:r w:rsidR="00FE5799">
        <w:rPr>
          <w:rFonts w:cstheme="minorHAnsi"/>
          <w:sz w:val="20"/>
          <w:szCs w:val="20"/>
        </w:rPr>
        <w:t xml:space="preserve"> </w:t>
      </w:r>
      <w:r w:rsidRPr="00767DAE">
        <w:rPr>
          <w:rFonts w:cstheme="minorHAnsi"/>
          <w:sz w:val="20"/>
          <w:szCs w:val="20"/>
        </w:rPr>
        <w:t>o</w:t>
      </w:r>
      <w:r w:rsidR="00FE5799">
        <w:rPr>
          <w:rFonts w:cstheme="minorHAnsi"/>
          <w:sz w:val="20"/>
          <w:szCs w:val="20"/>
        </w:rPr>
        <w:t xml:space="preserve"> </w:t>
      </w:r>
      <w:r w:rsidRPr="00767DAE">
        <w:rPr>
          <w:rFonts w:cstheme="minorHAnsi"/>
          <w:sz w:val="20"/>
          <w:szCs w:val="20"/>
        </w:rPr>
        <w:t>miejscu</w:t>
      </w:r>
      <w:r w:rsidR="00FE5799">
        <w:rPr>
          <w:rFonts w:cstheme="minorHAnsi"/>
          <w:sz w:val="20"/>
          <w:szCs w:val="20"/>
        </w:rPr>
        <w:t xml:space="preserve"> </w:t>
      </w:r>
      <w:r w:rsidRPr="00767DAE">
        <w:rPr>
          <w:rFonts w:cstheme="minorHAnsi"/>
          <w:sz w:val="20"/>
          <w:szCs w:val="20"/>
        </w:rPr>
        <w:t>i</w:t>
      </w:r>
      <w:r w:rsidR="00FE5799">
        <w:rPr>
          <w:rFonts w:cstheme="minorHAnsi"/>
          <w:sz w:val="20"/>
          <w:szCs w:val="20"/>
        </w:rPr>
        <w:t xml:space="preserve"> </w:t>
      </w:r>
      <w:r w:rsidRPr="00767DAE">
        <w:rPr>
          <w:rFonts w:cstheme="minorHAnsi"/>
          <w:sz w:val="20"/>
          <w:szCs w:val="20"/>
        </w:rPr>
        <w:t>terminie</w:t>
      </w:r>
      <w:r w:rsidR="00FE5799">
        <w:rPr>
          <w:rFonts w:cstheme="minorHAnsi"/>
          <w:sz w:val="20"/>
          <w:szCs w:val="20"/>
        </w:rPr>
        <w:t xml:space="preserve"> </w:t>
      </w:r>
      <w:r w:rsidRPr="00767DAE">
        <w:rPr>
          <w:rFonts w:cstheme="minorHAnsi"/>
          <w:sz w:val="20"/>
          <w:szCs w:val="20"/>
        </w:rPr>
        <w:t>podpisania</w:t>
      </w:r>
      <w:r w:rsidR="00FE5799">
        <w:rPr>
          <w:rFonts w:cstheme="minorHAnsi"/>
          <w:sz w:val="20"/>
          <w:szCs w:val="20"/>
        </w:rPr>
        <w:t xml:space="preserve"> </w:t>
      </w:r>
      <w:r w:rsidRPr="00767DAE">
        <w:rPr>
          <w:rFonts w:cstheme="minorHAnsi"/>
          <w:sz w:val="20"/>
          <w:szCs w:val="20"/>
        </w:rPr>
        <w:t>umowy.</w:t>
      </w:r>
    </w:p>
    <w:p w:rsidR="006361EB" w:rsidRPr="006361EB"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0C08E9" w:rsidRPr="005831C4" w:rsidRDefault="006361EB"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pełnomocnictwo do jej podpisania, jeżeli nie wynika ono z załączonych do oferty dokumentów;</w:t>
      </w:r>
    </w:p>
    <w:p w:rsidR="000C08E9" w:rsidRPr="005831C4" w:rsidRDefault="000C08E9"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cstheme="minorHAnsi"/>
          <w:sz w:val="20"/>
          <w:szCs w:val="20"/>
        </w:rPr>
        <w:t>licencję na wykonywanie krajowego transportu drogowego w zakresie przewozu osób na terenie Polski oraz zezwolenie na wykonywanie zawodu przewoźnika drogowego (oryginał – do wglądu oraz kserokopię poświadczoną za zgodność z oryginałem),</w:t>
      </w:r>
    </w:p>
    <w:p w:rsidR="000C08E9" w:rsidRPr="005831C4" w:rsidRDefault="000C08E9"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cstheme="minorHAnsi"/>
          <w:sz w:val="20"/>
          <w:szCs w:val="20"/>
        </w:rPr>
        <w:t>uprawnienia kierowców i opiekunów dzieci (oryginał – do wglądu oraz kserokopię poświadczoną za zgodność z oryginałem),</w:t>
      </w:r>
    </w:p>
    <w:p w:rsidR="000C08E9" w:rsidRPr="005831C4" w:rsidRDefault="000C08E9"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cstheme="minorHAnsi"/>
          <w:sz w:val="20"/>
          <w:szCs w:val="20"/>
        </w:rPr>
        <w:lastRenderedPageBreak/>
        <w:t>dowody rejestracyjne pojazdów (oryginał – do wglądu oraz kserokopię poświadczoną za zgodność z oryginałem),</w:t>
      </w:r>
    </w:p>
    <w:p w:rsidR="000C08E9" w:rsidRDefault="00FF33DB" w:rsidP="00FF33DB">
      <w:pPr>
        <w:pStyle w:val="Akapitzlist1"/>
        <w:suppressAutoHyphens/>
        <w:spacing w:after="0" w:line="23" w:lineRule="atLeast"/>
        <w:ind w:left="709" w:hanging="141"/>
        <w:contextualSpacing w:val="0"/>
        <w:jc w:val="both"/>
        <w:rPr>
          <w:rFonts w:cstheme="minorHAnsi"/>
          <w:sz w:val="20"/>
          <w:szCs w:val="20"/>
        </w:rPr>
      </w:pPr>
      <w:r>
        <w:rPr>
          <w:rFonts w:cstheme="minorHAnsi"/>
          <w:sz w:val="20"/>
          <w:szCs w:val="20"/>
        </w:rPr>
        <w:t xml:space="preserve">- </w:t>
      </w:r>
      <w:r w:rsidR="000C08E9" w:rsidRPr="005831C4">
        <w:rPr>
          <w:rFonts w:cstheme="minorHAnsi"/>
          <w:sz w:val="20"/>
          <w:szCs w:val="20"/>
        </w:rPr>
        <w:t>aktualne opłacone polisy ubezpieczeniowe OC i NW (oryginał</w:t>
      </w:r>
      <w:r w:rsidR="000C08E9" w:rsidRPr="000C08E9">
        <w:rPr>
          <w:rFonts w:cstheme="minorHAnsi"/>
          <w:sz w:val="20"/>
          <w:szCs w:val="20"/>
        </w:rPr>
        <w:t xml:space="preserve"> – do wglądu oraz kserokopię poświadczoną za zgodność z oryginałem)</w:t>
      </w:r>
      <w:r w:rsidR="00A74B82">
        <w:rPr>
          <w:rFonts w:cstheme="minorHAnsi"/>
          <w:sz w:val="20"/>
          <w:szCs w:val="20"/>
        </w:rPr>
        <w:t>;</w:t>
      </w:r>
    </w:p>
    <w:p w:rsidR="00A74B82" w:rsidRPr="00A74B82" w:rsidRDefault="00A74B82" w:rsidP="00A74B82">
      <w:pPr>
        <w:pStyle w:val="Akapitzlist1"/>
        <w:suppressAutoHyphens/>
        <w:spacing w:after="0" w:line="23" w:lineRule="atLeast"/>
        <w:ind w:left="709" w:hanging="141"/>
        <w:jc w:val="both"/>
        <w:rPr>
          <w:rFonts w:cstheme="minorHAnsi"/>
          <w:sz w:val="20"/>
          <w:szCs w:val="20"/>
        </w:rPr>
      </w:pPr>
      <w:r>
        <w:rPr>
          <w:rFonts w:cstheme="minorHAnsi"/>
          <w:sz w:val="20"/>
          <w:szCs w:val="20"/>
        </w:rPr>
        <w:t xml:space="preserve">- Zaświadczenia kierowców oraz opiekunów </w:t>
      </w:r>
      <w:r w:rsidRPr="00A74B82">
        <w:rPr>
          <w:rFonts w:cstheme="minorHAnsi"/>
          <w:sz w:val="20"/>
          <w:szCs w:val="20"/>
        </w:rPr>
        <w:t>o nie figurowaniu w bazie danych Rejestru Sprawców Przestępstw na Tle Sek</w:t>
      </w:r>
      <w:r>
        <w:rPr>
          <w:rFonts w:cstheme="minorHAnsi"/>
          <w:sz w:val="20"/>
          <w:szCs w:val="20"/>
        </w:rPr>
        <w:t xml:space="preserve">sualnym z dostępem ograniczonym oraz braku skazania </w:t>
      </w:r>
      <w:r w:rsidRPr="00A74B82">
        <w:rPr>
          <w:rFonts w:cstheme="minorHAnsi"/>
          <w:sz w:val="20"/>
          <w:szCs w:val="20"/>
        </w:rPr>
        <w:t>prawomocnym wyrokiem za inne przestępstwo umyślne</w:t>
      </w:r>
      <w:r>
        <w:rPr>
          <w:rFonts w:cstheme="minorHAnsi"/>
          <w:sz w:val="20"/>
          <w:szCs w:val="20"/>
        </w:rPr>
        <w:t xml:space="preserve">  kierowców oraz opiekunów.</w:t>
      </w:r>
    </w:p>
    <w:p w:rsidR="000F1433" w:rsidRPr="00AE68CD" w:rsidRDefault="000F1433" w:rsidP="00AE68CD">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AE68CD">
        <w:rPr>
          <w:rFonts w:cstheme="minorHAnsi"/>
          <w:sz w:val="20"/>
          <w:szCs w:val="20"/>
        </w:rPr>
        <w:t xml:space="preserve"> </w:t>
      </w:r>
      <w:r w:rsidRPr="00767DAE">
        <w:rPr>
          <w:rFonts w:cstheme="minorHAnsi"/>
          <w:sz w:val="20"/>
          <w:szCs w:val="20"/>
        </w:rPr>
        <w:t>o</w:t>
      </w:r>
      <w:r w:rsidR="00AE68CD">
        <w:rPr>
          <w:rFonts w:cstheme="minorHAnsi"/>
          <w:sz w:val="20"/>
          <w:szCs w:val="20"/>
        </w:rPr>
        <w:t xml:space="preserve"> </w:t>
      </w:r>
      <w:r w:rsidRPr="00767DAE">
        <w:rPr>
          <w:rFonts w:cstheme="minorHAnsi"/>
          <w:sz w:val="20"/>
          <w:szCs w:val="20"/>
        </w:rPr>
        <w:t>którym</w:t>
      </w:r>
      <w:r w:rsidR="00AE68CD">
        <w:rPr>
          <w:rFonts w:cstheme="minorHAnsi"/>
          <w:sz w:val="20"/>
          <w:szCs w:val="20"/>
        </w:rPr>
        <w:t xml:space="preserve"> </w:t>
      </w:r>
      <w:r w:rsidRPr="00767DAE">
        <w:rPr>
          <w:rFonts w:cstheme="minorHAnsi"/>
          <w:sz w:val="20"/>
          <w:szCs w:val="20"/>
        </w:rPr>
        <w:t>mowa</w:t>
      </w:r>
      <w:r w:rsidR="00AE68CD">
        <w:rPr>
          <w:rFonts w:cstheme="minorHAnsi"/>
          <w:sz w:val="20"/>
          <w:szCs w:val="20"/>
        </w:rPr>
        <w:t xml:space="preserve"> </w:t>
      </w:r>
      <w:r w:rsidRPr="00767DAE">
        <w:rPr>
          <w:rFonts w:cstheme="minorHAnsi"/>
          <w:sz w:val="20"/>
          <w:szCs w:val="20"/>
        </w:rPr>
        <w:t>w</w:t>
      </w:r>
      <w:r w:rsidR="00AE68CD">
        <w:rPr>
          <w:rFonts w:cstheme="minorHAnsi"/>
          <w:sz w:val="20"/>
          <w:szCs w:val="20"/>
        </w:rPr>
        <w:t xml:space="preserve"> </w:t>
      </w:r>
      <w:r w:rsidRPr="00767DAE">
        <w:rPr>
          <w:rFonts w:cstheme="minorHAnsi"/>
          <w:sz w:val="20"/>
          <w:szCs w:val="20"/>
        </w:rPr>
        <w:t>ust.</w:t>
      </w:r>
      <w:r w:rsidR="00AE68CD">
        <w:rPr>
          <w:rFonts w:cstheme="minorHAnsi"/>
          <w:sz w:val="20"/>
          <w:szCs w:val="20"/>
        </w:rPr>
        <w:t xml:space="preserve"> </w:t>
      </w:r>
      <w:r w:rsidRPr="00767DAE">
        <w:rPr>
          <w:rFonts w:cstheme="minorHAnsi"/>
          <w:sz w:val="20"/>
          <w:szCs w:val="20"/>
        </w:rPr>
        <w:t>1,</w:t>
      </w:r>
      <w:r w:rsidR="00AE68CD">
        <w:rPr>
          <w:rFonts w:cstheme="minorHAnsi"/>
          <w:sz w:val="20"/>
          <w:szCs w:val="20"/>
        </w:rPr>
        <w:t xml:space="preserve"> </w:t>
      </w:r>
      <w:r w:rsidRPr="00767DAE">
        <w:rPr>
          <w:rFonts w:cstheme="minorHAnsi"/>
          <w:sz w:val="20"/>
          <w:szCs w:val="20"/>
        </w:rPr>
        <w:t>ma</w:t>
      </w:r>
      <w:r w:rsidR="00AE68CD">
        <w:rPr>
          <w:rFonts w:cstheme="minorHAnsi"/>
          <w:sz w:val="20"/>
          <w:szCs w:val="20"/>
        </w:rPr>
        <w:t xml:space="preserve"> </w:t>
      </w:r>
      <w:r w:rsidRPr="00767DAE">
        <w:rPr>
          <w:rFonts w:cstheme="minorHAnsi"/>
          <w:sz w:val="20"/>
          <w:szCs w:val="20"/>
        </w:rPr>
        <w:t>obowiązek</w:t>
      </w:r>
      <w:r w:rsidR="00AE68CD">
        <w:rPr>
          <w:rFonts w:cstheme="minorHAnsi"/>
          <w:sz w:val="20"/>
          <w:szCs w:val="20"/>
        </w:rPr>
        <w:t xml:space="preserve"> </w:t>
      </w:r>
      <w:r w:rsidRPr="00767DAE">
        <w:rPr>
          <w:rFonts w:cstheme="minorHAnsi"/>
          <w:sz w:val="20"/>
          <w:szCs w:val="20"/>
        </w:rPr>
        <w:t>zawrzeć</w:t>
      </w:r>
      <w:r w:rsidR="00AE68CD">
        <w:rPr>
          <w:rFonts w:cstheme="minorHAnsi"/>
          <w:sz w:val="20"/>
          <w:szCs w:val="20"/>
        </w:rPr>
        <w:t xml:space="preserve"> </w:t>
      </w:r>
      <w:r w:rsidRPr="00767DAE">
        <w:rPr>
          <w:rFonts w:cstheme="minorHAnsi"/>
          <w:sz w:val="20"/>
          <w:szCs w:val="20"/>
        </w:rPr>
        <w:t>umowę</w:t>
      </w:r>
      <w:r w:rsidR="00AE68CD">
        <w:rPr>
          <w:rFonts w:cstheme="minorHAnsi"/>
          <w:sz w:val="20"/>
          <w:szCs w:val="20"/>
        </w:rPr>
        <w:t xml:space="preserve"> </w:t>
      </w:r>
      <w:r w:rsidRPr="00767DAE">
        <w:rPr>
          <w:rFonts w:cstheme="minorHAnsi"/>
          <w:sz w:val="20"/>
          <w:szCs w:val="20"/>
        </w:rPr>
        <w:t>w</w:t>
      </w:r>
      <w:r w:rsidR="00AE68CD">
        <w:rPr>
          <w:rFonts w:cstheme="minorHAnsi"/>
          <w:sz w:val="20"/>
          <w:szCs w:val="20"/>
        </w:rPr>
        <w:t xml:space="preserve"> </w:t>
      </w:r>
      <w:r w:rsidRPr="00767DAE">
        <w:rPr>
          <w:rFonts w:cstheme="minorHAnsi"/>
          <w:sz w:val="20"/>
          <w:szCs w:val="20"/>
        </w:rPr>
        <w:t>sprawie</w:t>
      </w:r>
      <w:r w:rsidR="00AE68CD">
        <w:rPr>
          <w:rFonts w:cstheme="minorHAnsi"/>
          <w:sz w:val="20"/>
          <w:szCs w:val="20"/>
        </w:rPr>
        <w:t xml:space="preserve"> </w:t>
      </w:r>
      <w:r w:rsidRPr="00767DAE">
        <w:rPr>
          <w:rFonts w:cstheme="minorHAnsi"/>
          <w:sz w:val="20"/>
          <w:szCs w:val="20"/>
        </w:rPr>
        <w:t>zamówienia</w:t>
      </w:r>
      <w:r w:rsidR="00AE68CD">
        <w:rPr>
          <w:rFonts w:cstheme="minorHAnsi"/>
          <w:sz w:val="20"/>
          <w:szCs w:val="20"/>
        </w:rPr>
        <w:t xml:space="preserve"> </w:t>
      </w:r>
      <w:r w:rsidRPr="00767DAE">
        <w:rPr>
          <w:rFonts w:cstheme="minorHAnsi"/>
          <w:sz w:val="20"/>
          <w:szCs w:val="20"/>
        </w:rPr>
        <w:t>na</w:t>
      </w:r>
      <w:r w:rsidR="00AE68CD">
        <w:rPr>
          <w:rFonts w:cstheme="minorHAnsi"/>
          <w:sz w:val="20"/>
          <w:szCs w:val="20"/>
        </w:rPr>
        <w:t xml:space="preserve"> </w:t>
      </w:r>
      <w:r w:rsidRPr="00767DAE">
        <w:rPr>
          <w:rFonts w:cstheme="minorHAnsi"/>
          <w:sz w:val="20"/>
          <w:szCs w:val="20"/>
        </w:rPr>
        <w:t>warunkach</w:t>
      </w:r>
      <w:r w:rsidR="00AE68CD">
        <w:rPr>
          <w:rFonts w:cstheme="minorHAnsi"/>
          <w:sz w:val="20"/>
          <w:szCs w:val="20"/>
        </w:rPr>
        <w:t xml:space="preserve"> </w:t>
      </w:r>
      <w:r w:rsidRPr="00767DAE">
        <w:rPr>
          <w:rFonts w:cstheme="minorHAnsi"/>
          <w:sz w:val="20"/>
          <w:szCs w:val="20"/>
        </w:rPr>
        <w:t>określonych</w:t>
      </w:r>
      <w:r w:rsidR="00AE68CD">
        <w:rPr>
          <w:rFonts w:cstheme="minorHAnsi"/>
          <w:sz w:val="20"/>
          <w:szCs w:val="20"/>
        </w:rPr>
        <w:t xml:space="preserve"> </w:t>
      </w:r>
      <w:r w:rsidRPr="00767DAE">
        <w:rPr>
          <w:rFonts w:cstheme="minorHAnsi"/>
          <w:sz w:val="20"/>
          <w:szCs w:val="20"/>
        </w:rPr>
        <w:t>w</w:t>
      </w:r>
      <w:r w:rsidR="00AE68CD">
        <w:rPr>
          <w:rFonts w:cstheme="minorHAnsi"/>
          <w:sz w:val="20"/>
          <w:szCs w:val="20"/>
        </w:rPr>
        <w:t xml:space="preserve"> </w:t>
      </w:r>
      <w:r w:rsidRPr="00767DAE">
        <w:rPr>
          <w:rFonts w:cstheme="minorHAnsi"/>
          <w:sz w:val="20"/>
          <w:szCs w:val="20"/>
        </w:rPr>
        <w:t>projektowanych</w:t>
      </w:r>
      <w:r w:rsidR="00AE68CD">
        <w:rPr>
          <w:rFonts w:cstheme="minorHAnsi"/>
          <w:sz w:val="20"/>
          <w:szCs w:val="20"/>
        </w:rPr>
        <w:t xml:space="preserve"> </w:t>
      </w:r>
      <w:r w:rsidRPr="00767DAE">
        <w:rPr>
          <w:rFonts w:cstheme="minorHAnsi"/>
          <w:sz w:val="20"/>
          <w:szCs w:val="20"/>
        </w:rPr>
        <w:t>postanowieniach</w:t>
      </w:r>
      <w:r w:rsidR="00AE68CD">
        <w:rPr>
          <w:rFonts w:cstheme="minorHAnsi"/>
          <w:sz w:val="20"/>
          <w:szCs w:val="20"/>
        </w:rPr>
        <w:t xml:space="preserve"> </w:t>
      </w:r>
      <w:r w:rsidRPr="00767DAE">
        <w:rPr>
          <w:rFonts w:cstheme="minorHAnsi"/>
          <w:sz w:val="20"/>
          <w:szCs w:val="20"/>
        </w:rPr>
        <w:t>umowy,</w:t>
      </w:r>
      <w:r w:rsidR="00AE68CD">
        <w:rPr>
          <w:rFonts w:cstheme="minorHAnsi"/>
          <w:sz w:val="20"/>
          <w:szCs w:val="20"/>
        </w:rPr>
        <w:t xml:space="preserve"> </w:t>
      </w:r>
      <w:r w:rsidRPr="00767DAE">
        <w:rPr>
          <w:rFonts w:cstheme="minorHAnsi"/>
          <w:sz w:val="20"/>
          <w:szCs w:val="20"/>
        </w:rPr>
        <w:t>które</w:t>
      </w:r>
      <w:r w:rsidR="00AE68CD">
        <w:rPr>
          <w:rFonts w:cstheme="minorHAnsi"/>
          <w:sz w:val="20"/>
          <w:szCs w:val="20"/>
        </w:rPr>
        <w:t xml:space="preserve"> </w:t>
      </w:r>
      <w:r w:rsidRPr="00767DAE">
        <w:rPr>
          <w:rFonts w:cstheme="minorHAnsi"/>
          <w:sz w:val="20"/>
          <w:szCs w:val="20"/>
        </w:rPr>
        <w:t>stanowią</w:t>
      </w:r>
      <w:r w:rsidR="00AE68CD">
        <w:rPr>
          <w:rFonts w:cstheme="minorHAnsi"/>
          <w:sz w:val="20"/>
          <w:szCs w:val="20"/>
        </w:rPr>
        <w:t xml:space="preserve"> </w:t>
      </w:r>
      <w:r w:rsidRPr="00B23135">
        <w:rPr>
          <w:rFonts w:cstheme="minorHAnsi"/>
          <w:sz w:val="20"/>
          <w:szCs w:val="20"/>
        </w:rPr>
        <w:t>Załącznik</w:t>
      </w:r>
      <w:r w:rsidR="00AE68CD">
        <w:rPr>
          <w:rFonts w:cstheme="minorHAnsi"/>
          <w:sz w:val="20"/>
          <w:szCs w:val="20"/>
        </w:rPr>
        <w:t xml:space="preserve"> </w:t>
      </w:r>
      <w:r w:rsidRPr="00B23135">
        <w:rPr>
          <w:rFonts w:cstheme="minorHAnsi"/>
          <w:sz w:val="20"/>
          <w:szCs w:val="20"/>
        </w:rPr>
        <w:t>Nr</w:t>
      </w:r>
      <w:r w:rsidR="00AE68CD">
        <w:rPr>
          <w:rFonts w:cstheme="minorHAnsi"/>
          <w:sz w:val="20"/>
          <w:szCs w:val="20"/>
        </w:rPr>
        <w:t xml:space="preserve"> </w:t>
      </w:r>
      <w:r w:rsidR="00B23135" w:rsidRPr="00B23135">
        <w:rPr>
          <w:rFonts w:cstheme="minorHAnsi"/>
          <w:sz w:val="20"/>
          <w:szCs w:val="20"/>
        </w:rPr>
        <w:t>7</w:t>
      </w:r>
      <w:r w:rsidR="00AE68CD">
        <w:rPr>
          <w:rFonts w:cstheme="minorHAnsi"/>
          <w:sz w:val="20"/>
          <w:szCs w:val="20"/>
        </w:rPr>
        <w:t xml:space="preserve"> </w:t>
      </w:r>
      <w:r w:rsidRPr="00B23135">
        <w:rPr>
          <w:rFonts w:cstheme="minorHAnsi"/>
          <w:sz w:val="20"/>
          <w:szCs w:val="20"/>
        </w:rPr>
        <w:t>do</w:t>
      </w:r>
      <w:r w:rsidR="00AE68CD">
        <w:rPr>
          <w:rFonts w:cstheme="minorHAnsi"/>
          <w:sz w:val="20"/>
          <w:szCs w:val="20"/>
        </w:rPr>
        <w:t xml:space="preserve"> </w:t>
      </w:r>
      <w:r w:rsidRPr="00B23135">
        <w:rPr>
          <w:rFonts w:cstheme="minorHAnsi"/>
          <w:sz w:val="20"/>
          <w:szCs w:val="20"/>
        </w:rPr>
        <w:t>SWZ</w:t>
      </w:r>
      <w:r w:rsidRPr="00767DAE">
        <w:rPr>
          <w:rFonts w:cstheme="minorHAnsi"/>
          <w:sz w:val="20"/>
          <w:szCs w:val="20"/>
        </w:rPr>
        <w:t>.</w:t>
      </w:r>
      <w:r w:rsidR="00AE68CD">
        <w:rPr>
          <w:rFonts w:cstheme="minorHAnsi"/>
          <w:sz w:val="20"/>
          <w:szCs w:val="20"/>
        </w:rPr>
        <w:t xml:space="preserve"> </w:t>
      </w:r>
      <w:r w:rsidRPr="00767DAE">
        <w:rPr>
          <w:rFonts w:cstheme="minorHAnsi"/>
          <w:sz w:val="20"/>
          <w:szCs w:val="20"/>
        </w:rPr>
        <w:t>Umowa</w:t>
      </w:r>
      <w:r w:rsidR="00AE68CD">
        <w:rPr>
          <w:rFonts w:cstheme="minorHAnsi"/>
          <w:sz w:val="20"/>
          <w:szCs w:val="20"/>
        </w:rPr>
        <w:t xml:space="preserve"> </w:t>
      </w:r>
      <w:r w:rsidRPr="00767DAE">
        <w:rPr>
          <w:rFonts w:cstheme="minorHAnsi"/>
          <w:sz w:val="20"/>
          <w:szCs w:val="20"/>
        </w:rPr>
        <w:t>zostanie</w:t>
      </w:r>
      <w:r w:rsidR="00AE68CD">
        <w:rPr>
          <w:rFonts w:cstheme="minorHAnsi"/>
          <w:sz w:val="20"/>
          <w:szCs w:val="20"/>
        </w:rPr>
        <w:t xml:space="preserve"> </w:t>
      </w:r>
      <w:r w:rsidRPr="00767DAE">
        <w:rPr>
          <w:rFonts w:cstheme="minorHAnsi"/>
          <w:sz w:val="20"/>
          <w:szCs w:val="20"/>
        </w:rPr>
        <w:t>uzupełniona</w:t>
      </w:r>
      <w:r w:rsidR="00AE68CD">
        <w:rPr>
          <w:rFonts w:cstheme="minorHAnsi"/>
          <w:sz w:val="20"/>
          <w:szCs w:val="20"/>
        </w:rPr>
        <w:t xml:space="preserve"> </w:t>
      </w:r>
      <w:r w:rsidRPr="00767DAE">
        <w:rPr>
          <w:rFonts w:cstheme="minorHAnsi"/>
          <w:sz w:val="20"/>
          <w:szCs w:val="20"/>
        </w:rPr>
        <w:t>o</w:t>
      </w:r>
      <w:r w:rsidR="00AE68CD">
        <w:rPr>
          <w:rFonts w:cstheme="minorHAnsi"/>
          <w:sz w:val="20"/>
          <w:szCs w:val="20"/>
        </w:rPr>
        <w:t xml:space="preserve"> </w:t>
      </w:r>
      <w:r w:rsidRPr="00767DAE">
        <w:rPr>
          <w:rFonts w:cstheme="minorHAnsi"/>
          <w:sz w:val="20"/>
          <w:szCs w:val="20"/>
        </w:rPr>
        <w:t>z</w:t>
      </w:r>
      <w:r w:rsidRPr="00AE68CD">
        <w:rPr>
          <w:rFonts w:cstheme="minorHAnsi"/>
          <w:sz w:val="20"/>
          <w:szCs w:val="20"/>
        </w:rPr>
        <w:t>apisy</w:t>
      </w:r>
      <w:r w:rsidR="00AE68CD">
        <w:rPr>
          <w:rFonts w:cstheme="minorHAnsi"/>
          <w:sz w:val="20"/>
          <w:szCs w:val="20"/>
        </w:rPr>
        <w:t xml:space="preserve"> </w:t>
      </w:r>
      <w:r w:rsidRPr="00AE68CD">
        <w:rPr>
          <w:rFonts w:cstheme="minorHAnsi"/>
          <w:sz w:val="20"/>
          <w:szCs w:val="20"/>
        </w:rPr>
        <w:t>wynikające</w:t>
      </w:r>
      <w:r w:rsidR="00AE68CD">
        <w:rPr>
          <w:rFonts w:cstheme="minorHAnsi"/>
          <w:sz w:val="20"/>
          <w:szCs w:val="20"/>
        </w:rPr>
        <w:t xml:space="preserve"> </w:t>
      </w:r>
      <w:r w:rsidRPr="00AE68CD">
        <w:rPr>
          <w:rFonts w:cstheme="minorHAnsi"/>
          <w:sz w:val="20"/>
          <w:szCs w:val="20"/>
        </w:rPr>
        <w:t>ze</w:t>
      </w:r>
      <w:r w:rsidR="00AE68CD">
        <w:rPr>
          <w:rFonts w:cstheme="minorHAnsi"/>
          <w:sz w:val="20"/>
          <w:szCs w:val="20"/>
        </w:rPr>
        <w:t xml:space="preserve"> </w:t>
      </w:r>
      <w:r w:rsidRPr="00AE68CD">
        <w:rPr>
          <w:rFonts w:cstheme="minorHAnsi"/>
          <w:sz w:val="20"/>
          <w:szCs w:val="20"/>
        </w:rPr>
        <w:t>złożonej</w:t>
      </w:r>
      <w:r w:rsidR="00AE68CD">
        <w:rPr>
          <w:rFonts w:cstheme="minorHAnsi"/>
          <w:sz w:val="20"/>
          <w:szCs w:val="20"/>
        </w:rPr>
        <w:t xml:space="preserve"> </w:t>
      </w:r>
      <w:r w:rsidRPr="00AE68CD">
        <w:rPr>
          <w:rFonts w:cstheme="minorHAnsi"/>
          <w:sz w:val="20"/>
          <w:szCs w:val="20"/>
        </w:rPr>
        <w:t>oferty.</w:t>
      </w:r>
    </w:p>
    <w:p w:rsidR="009508F5" w:rsidRPr="00767DAE"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AE68CD">
        <w:rPr>
          <w:rFonts w:cstheme="minorHAnsi"/>
          <w:sz w:val="20"/>
          <w:szCs w:val="20"/>
        </w:rPr>
        <w:t xml:space="preserve"> </w:t>
      </w:r>
      <w:r w:rsidRPr="00767DAE">
        <w:rPr>
          <w:rFonts w:cstheme="minorHAnsi"/>
          <w:sz w:val="20"/>
          <w:szCs w:val="20"/>
        </w:rPr>
        <w:t>podpisaniem</w:t>
      </w:r>
      <w:r w:rsidR="00AE68CD">
        <w:rPr>
          <w:rFonts w:cstheme="minorHAnsi"/>
          <w:sz w:val="20"/>
          <w:szCs w:val="20"/>
        </w:rPr>
        <w:t xml:space="preserve"> </w:t>
      </w:r>
      <w:r w:rsidRPr="00767DAE">
        <w:rPr>
          <w:rFonts w:cstheme="minorHAnsi"/>
          <w:sz w:val="20"/>
          <w:szCs w:val="20"/>
        </w:rPr>
        <w:t>umowy</w:t>
      </w:r>
      <w:r w:rsidR="00AE68CD">
        <w:rPr>
          <w:rFonts w:cstheme="minorHAnsi"/>
          <w:sz w:val="20"/>
          <w:szCs w:val="20"/>
        </w:rPr>
        <w:t xml:space="preserve"> </w:t>
      </w:r>
      <w:r w:rsidRPr="00767DAE">
        <w:rPr>
          <w:rFonts w:cstheme="minorHAnsi"/>
          <w:sz w:val="20"/>
          <w:szCs w:val="20"/>
        </w:rPr>
        <w:t>Wykonawcy</w:t>
      </w:r>
      <w:r w:rsidR="00AE68CD">
        <w:rPr>
          <w:rFonts w:cstheme="minorHAnsi"/>
          <w:sz w:val="20"/>
          <w:szCs w:val="20"/>
        </w:rPr>
        <w:t xml:space="preserve"> </w:t>
      </w:r>
      <w:r w:rsidRPr="00767DAE">
        <w:rPr>
          <w:rFonts w:cstheme="minorHAnsi"/>
          <w:sz w:val="20"/>
          <w:szCs w:val="20"/>
        </w:rPr>
        <w:t>wspólnie</w:t>
      </w:r>
      <w:r w:rsidR="00AE68CD">
        <w:rPr>
          <w:rFonts w:cstheme="minorHAnsi"/>
          <w:sz w:val="20"/>
          <w:szCs w:val="20"/>
        </w:rPr>
        <w:t xml:space="preserve"> </w:t>
      </w:r>
      <w:r w:rsidRPr="00767DAE">
        <w:rPr>
          <w:rFonts w:cstheme="minorHAnsi"/>
          <w:sz w:val="20"/>
          <w:szCs w:val="20"/>
        </w:rPr>
        <w:t>ubiegający</w:t>
      </w:r>
      <w:r w:rsidR="00AE68CD">
        <w:rPr>
          <w:rFonts w:cstheme="minorHAnsi"/>
          <w:sz w:val="20"/>
          <w:szCs w:val="20"/>
        </w:rPr>
        <w:t xml:space="preserve"> </w:t>
      </w:r>
      <w:r w:rsidRPr="00767DAE">
        <w:rPr>
          <w:rFonts w:cstheme="minorHAnsi"/>
          <w:sz w:val="20"/>
          <w:szCs w:val="20"/>
        </w:rPr>
        <w:t>się</w:t>
      </w:r>
      <w:r w:rsidR="00AE68CD">
        <w:rPr>
          <w:rFonts w:cstheme="minorHAnsi"/>
          <w:sz w:val="20"/>
          <w:szCs w:val="20"/>
        </w:rPr>
        <w:t xml:space="preserve"> </w:t>
      </w:r>
      <w:r w:rsidRPr="00767DAE">
        <w:rPr>
          <w:rFonts w:cstheme="minorHAnsi"/>
          <w:sz w:val="20"/>
          <w:szCs w:val="20"/>
        </w:rPr>
        <w:t>o</w:t>
      </w:r>
      <w:r w:rsidR="00AE68CD">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AE68CD">
        <w:rPr>
          <w:rFonts w:cstheme="minorHAnsi"/>
          <w:sz w:val="20"/>
          <w:szCs w:val="20"/>
        </w:rPr>
        <w:t xml:space="preserve"> </w:t>
      </w:r>
      <w:r w:rsidRPr="00767DAE">
        <w:rPr>
          <w:rFonts w:cstheme="minorHAnsi"/>
          <w:sz w:val="20"/>
          <w:szCs w:val="20"/>
        </w:rPr>
        <w:t>(w</w:t>
      </w:r>
      <w:r w:rsidR="00AE68CD">
        <w:rPr>
          <w:rFonts w:cstheme="minorHAnsi"/>
          <w:sz w:val="20"/>
          <w:szCs w:val="20"/>
        </w:rPr>
        <w:t xml:space="preserve"> </w:t>
      </w:r>
      <w:r w:rsidRPr="00767DAE">
        <w:rPr>
          <w:rFonts w:cstheme="minorHAnsi"/>
          <w:sz w:val="20"/>
          <w:szCs w:val="20"/>
        </w:rPr>
        <w:t>przypadku</w:t>
      </w:r>
      <w:r w:rsidR="00AE68CD">
        <w:rPr>
          <w:rFonts w:cstheme="minorHAnsi"/>
          <w:sz w:val="20"/>
          <w:szCs w:val="20"/>
        </w:rPr>
        <w:t xml:space="preserve"> </w:t>
      </w:r>
      <w:r w:rsidRPr="00767DAE">
        <w:rPr>
          <w:rFonts w:cstheme="minorHAnsi"/>
          <w:sz w:val="20"/>
          <w:szCs w:val="20"/>
        </w:rPr>
        <w:t>wyboru</w:t>
      </w:r>
      <w:r w:rsidR="00AE68CD">
        <w:rPr>
          <w:rFonts w:cstheme="minorHAnsi"/>
          <w:sz w:val="20"/>
          <w:szCs w:val="20"/>
        </w:rPr>
        <w:t xml:space="preserve"> </w:t>
      </w:r>
      <w:r w:rsidRPr="00767DAE">
        <w:rPr>
          <w:rFonts w:cstheme="minorHAnsi"/>
          <w:sz w:val="20"/>
          <w:szCs w:val="20"/>
        </w:rPr>
        <w:t>ich</w:t>
      </w:r>
      <w:r w:rsidR="00AE68CD">
        <w:rPr>
          <w:rFonts w:cstheme="minorHAnsi"/>
          <w:sz w:val="20"/>
          <w:szCs w:val="20"/>
        </w:rPr>
        <w:t xml:space="preserve"> </w:t>
      </w:r>
      <w:r w:rsidRPr="00767DAE">
        <w:rPr>
          <w:rFonts w:cstheme="minorHAnsi"/>
          <w:sz w:val="20"/>
          <w:szCs w:val="20"/>
        </w:rPr>
        <w:t>oferty</w:t>
      </w:r>
      <w:r w:rsidR="00AE68CD">
        <w:rPr>
          <w:rFonts w:cstheme="minorHAnsi"/>
          <w:sz w:val="20"/>
          <w:szCs w:val="20"/>
        </w:rPr>
        <w:t xml:space="preserve"> </w:t>
      </w:r>
      <w:r w:rsidRPr="00767DAE">
        <w:rPr>
          <w:rFonts w:cstheme="minorHAnsi"/>
          <w:sz w:val="20"/>
          <w:szCs w:val="20"/>
        </w:rPr>
        <w:t>jako</w:t>
      </w:r>
      <w:r w:rsidR="00AE68CD">
        <w:rPr>
          <w:rFonts w:cstheme="minorHAnsi"/>
          <w:sz w:val="20"/>
          <w:szCs w:val="20"/>
        </w:rPr>
        <w:t xml:space="preserve"> </w:t>
      </w:r>
      <w:r w:rsidRPr="00767DAE">
        <w:rPr>
          <w:rFonts w:cstheme="minorHAnsi"/>
          <w:sz w:val="20"/>
          <w:szCs w:val="20"/>
        </w:rPr>
        <w:t>najkorzystniejszej)</w:t>
      </w:r>
      <w:r w:rsidR="00AE68CD">
        <w:rPr>
          <w:rFonts w:cstheme="minorHAnsi"/>
          <w:sz w:val="20"/>
          <w:szCs w:val="20"/>
        </w:rPr>
        <w:t xml:space="preserve"> </w:t>
      </w:r>
      <w:r w:rsidRPr="00767DAE">
        <w:rPr>
          <w:rFonts w:cstheme="minorHAnsi"/>
          <w:sz w:val="20"/>
          <w:szCs w:val="20"/>
        </w:rPr>
        <w:t>przedstawią</w:t>
      </w:r>
      <w:r w:rsidR="00AE68CD">
        <w:rPr>
          <w:rFonts w:cstheme="minorHAnsi"/>
          <w:sz w:val="20"/>
          <w:szCs w:val="20"/>
        </w:rPr>
        <w:t xml:space="preserve"> </w:t>
      </w:r>
      <w:r w:rsidRPr="00767DAE">
        <w:rPr>
          <w:rFonts w:cstheme="minorHAnsi"/>
          <w:sz w:val="20"/>
          <w:szCs w:val="20"/>
        </w:rPr>
        <w:t>Zamawiającemu</w:t>
      </w:r>
      <w:r w:rsidR="00AE68CD">
        <w:rPr>
          <w:rFonts w:cstheme="minorHAnsi"/>
          <w:sz w:val="20"/>
          <w:szCs w:val="20"/>
        </w:rPr>
        <w:t xml:space="preserve"> </w:t>
      </w:r>
      <w:r w:rsidRPr="00767DAE">
        <w:rPr>
          <w:rFonts w:cstheme="minorHAnsi"/>
          <w:sz w:val="20"/>
          <w:szCs w:val="20"/>
        </w:rPr>
        <w:t>umowę</w:t>
      </w:r>
      <w:r w:rsidR="00AE68CD">
        <w:rPr>
          <w:rFonts w:cstheme="minorHAnsi"/>
          <w:sz w:val="20"/>
          <w:szCs w:val="20"/>
        </w:rPr>
        <w:t xml:space="preserve"> </w:t>
      </w:r>
      <w:r w:rsidRPr="00767DAE">
        <w:rPr>
          <w:rFonts w:cstheme="minorHAnsi"/>
          <w:sz w:val="20"/>
          <w:szCs w:val="20"/>
        </w:rPr>
        <w:t>regulującą</w:t>
      </w:r>
      <w:r w:rsidR="00AE68CD">
        <w:rPr>
          <w:rFonts w:cstheme="minorHAnsi"/>
          <w:sz w:val="20"/>
          <w:szCs w:val="20"/>
        </w:rPr>
        <w:t xml:space="preserve"> </w:t>
      </w:r>
      <w:r w:rsidRPr="00767DAE">
        <w:rPr>
          <w:rFonts w:cstheme="minorHAnsi"/>
          <w:sz w:val="20"/>
          <w:szCs w:val="20"/>
        </w:rPr>
        <w:t>współpracę</w:t>
      </w:r>
      <w:r w:rsidR="00AE68CD">
        <w:rPr>
          <w:rFonts w:cstheme="minorHAnsi"/>
          <w:sz w:val="20"/>
          <w:szCs w:val="20"/>
        </w:rPr>
        <w:t xml:space="preserve"> </w:t>
      </w:r>
      <w:r w:rsidRPr="00767DAE">
        <w:rPr>
          <w:rFonts w:cstheme="minorHAnsi"/>
          <w:sz w:val="20"/>
          <w:szCs w:val="20"/>
        </w:rPr>
        <w:t>tych</w:t>
      </w:r>
      <w:r w:rsidR="00AE68CD">
        <w:rPr>
          <w:rFonts w:cstheme="minorHAnsi"/>
          <w:sz w:val="20"/>
          <w:szCs w:val="20"/>
        </w:rPr>
        <w:t xml:space="preserve"> </w:t>
      </w:r>
      <w:r w:rsidRPr="00767DAE">
        <w:rPr>
          <w:rFonts w:cstheme="minorHAnsi"/>
          <w:sz w:val="20"/>
          <w:szCs w:val="20"/>
        </w:rPr>
        <w:t>Wykonawców.</w:t>
      </w:r>
    </w:p>
    <w:p w:rsidR="00F27A9D"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AE68CD">
        <w:rPr>
          <w:rFonts w:cstheme="minorHAnsi"/>
          <w:sz w:val="20"/>
          <w:szCs w:val="20"/>
        </w:rPr>
        <w:t xml:space="preserve"> </w:t>
      </w:r>
      <w:r w:rsidR="000F1433" w:rsidRPr="00767DAE">
        <w:rPr>
          <w:rFonts w:cstheme="minorHAnsi"/>
          <w:sz w:val="20"/>
          <w:szCs w:val="20"/>
        </w:rPr>
        <w:t>Wykonawca,</w:t>
      </w:r>
      <w:r w:rsidR="00AE68CD">
        <w:rPr>
          <w:rFonts w:cstheme="minorHAnsi"/>
          <w:sz w:val="20"/>
          <w:szCs w:val="20"/>
        </w:rPr>
        <w:t xml:space="preserve"> </w:t>
      </w:r>
      <w:r w:rsidRPr="00767DAE">
        <w:rPr>
          <w:rFonts w:cstheme="minorHAnsi"/>
          <w:sz w:val="20"/>
          <w:szCs w:val="20"/>
        </w:rPr>
        <w:t>którego</w:t>
      </w:r>
      <w:r w:rsidR="00AE68CD">
        <w:rPr>
          <w:rFonts w:cstheme="minorHAnsi"/>
          <w:sz w:val="20"/>
          <w:szCs w:val="20"/>
        </w:rPr>
        <w:t xml:space="preserve"> </w:t>
      </w:r>
      <w:r w:rsidR="000F1433" w:rsidRPr="00767DAE">
        <w:rPr>
          <w:rFonts w:cstheme="minorHAnsi"/>
          <w:sz w:val="20"/>
          <w:szCs w:val="20"/>
        </w:rPr>
        <w:t>oferta</w:t>
      </w:r>
      <w:r w:rsidR="00AE68CD">
        <w:rPr>
          <w:rFonts w:cstheme="minorHAnsi"/>
          <w:sz w:val="20"/>
          <w:szCs w:val="20"/>
        </w:rPr>
        <w:t xml:space="preserve"> </w:t>
      </w:r>
      <w:r w:rsidR="000F1433" w:rsidRPr="00767DAE">
        <w:rPr>
          <w:rFonts w:cstheme="minorHAnsi"/>
          <w:sz w:val="20"/>
          <w:szCs w:val="20"/>
        </w:rPr>
        <w:t>została</w:t>
      </w:r>
      <w:r w:rsidR="00AE68CD">
        <w:rPr>
          <w:rFonts w:cstheme="minorHAnsi"/>
          <w:sz w:val="20"/>
          <w:szCs w:val="20"/>
        </w:rPr>
        <w:t xml:space="preserve"> </w:t>
      </w:r>
      <w:r w:rsidR="000F1433" w:rsidRPr="00767DAE">
        <w:rPr>
          <w:rFonts w:cstheme="minorHAnsi"/>
          <w:sz w:val="20"/>
          <w:szCs w:val="20"/>
        </w:rPr>
        <w:t>wybrana</w:t>
      </w:r>
      <w:r w:rsidR="00AE68CD">
        <w:rPr>
          <w:rFonts w:cstheme="minorHAnsi"/>
          <w:sz w:val="20"/>
          <w:szCs w:val="20"/>
        </w:rPr>
        <w:t xml:space="preserve"> </w:t>
      </w:r>
      <w:r w:rsidR="000F1433" w:rsidRPr="00767DAE">
        <w:rPr>
          <w:rFonts w:cstheme="minorHAnsi"/>
          <w:sz w:val="20"/>
          <w:szCs w:val="20"/>
        </w:rPr>
        <w:t>jako</w:t>
      </w:r>
      <w:r w:rsidR="00AE68CD">
        <w:rPr>
          <w:rFonts w:cstheme="minorHAnsi"/>
          <w:sz w:val="20"/>
          <w:szCs w:val="20"/>
        </w:rPr>
        <w:t xml:space="preserve"> </w:t>
      </w:r>
      <w:r w:rsidR="000F1433" w:rsidRPr="00767DAE">
        <w:rPr>
          <w:rFonts w:cstheme="minorHAnsi"/>
          <w:sz w:val="20"/>
          <w:szCs w:val="20"/>
        </w:rPr>
        <w:t>najkorzystniejsza,</w:t>
      </w:r>
      <w:r w:rsidR="00AE68CD">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AE68CD">
        <w:rPr>
          <w:rFonts w:cstheme="minorHAnsi"/>
          <w:sz w:val="20"/>
          <w:szCs w:val="20"/>
        </w:rPr>
        <w:t xml:space="preserve"> </w:t>
      </w:r>
      <w:r w:rsidR="000F1433" w:rsidRPr="00767DAE">
        <w:rPr>
          <w:rFonts w:cstheme="minorHAnsi"/>
          <w:sz w:val="20"/>
          <w:szCs w:val="20"/>
        </w:rPr>
        <w:t>zawarcia</w:t>
      </w:r>
      <w:r w:rsidR="00AE68CD">
        <w:rPr>
          <w:rFonts w:cstheme="minorHAnsi"/>
          <w:sz w:val="20"/>
          <w:szCs w:val="20"/>
        </w:rPr>
        <w:t xml:space="preserve"> </w:t>
      </w:r>
      <w:r w:rsidR="000F1433" w:rsidRPr="00767DAE">
        <w:rPr>
          <w:rFonts w:cstheme="minorHAnsi"/>
          <w:sz w:val="20"/>
          <w:szCs w:val="20"/>
        </w:rPr>
        <w:t>umowy</w:t>
      </w:r>
      <w:r w:rsidR="00AE68CD">
        <w:rPr>
          <w:rFonts w:cstheme="minorHAnsi"/>
          <w:sz w:val="20"/>
          <w:szCs w:val="20"/>
        </w:rPr>
        <w:t xml:space="preserve"> </w:t>
      </w:r>
      <w:r w:rsidR="000F1433" w:rsidRPr="00767DAE">
        <w:rPr>
          <w:rFonts w:cstheme="minorHAnsi"/>
          <w:sz w:val="20"/>
          <w:szCs w:val="20"/>
        </w:rPr>
        <w:t>w</w:t>
      </w:r>
      <w:r w:rsidR="00AE68CD">
        <w:rPr>
          <w:rFonts w:cstheme="minorHAnsi"/>
          <w:sz w:val="20"/>
          <w:szCs w:val="20"/>
        </w:rPr>
        <w:t xml:space="preserve"> </w:t>
      </w:r>
      <w:r w:rsidR="000F1433" w:rsidRPr="00767DAE">
        <w:rPr>
          <w:rFonts w:cstheme="minorHAnsi"/>
          <w:sz w:val="20"/>
          <w:szCs w:val="20"/>
        </w:rPr>
        <w:t>sprawie</w:t>
      </w:r>
      <w:r w:rsidR="00AE68CD">
        <w:rPr>
          <w:rFonts w:cstheme="minorHAnsi"/>
          <w:sz w:val="20"/>
          <w:szCs w:val="20"/>
        </w:rPr>
        <w:t xml:space="preserve"> </w:t>
      </w:r>
      <w:r w:rsidRPr="00767DAE">
        <w:rPr>
          <w:rFonts w:cstheme="minorHAnsi"/>
          <w:sz w:val="20"/>
          <w:szCs w:val="20"/>
        </w:rPr>
        <w:t>zamówienia</w:t>
      </w:r>
      <w:r w:rsidR="00AE68CD">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AE68CD">
        <w:rPr>
          <w:rFonts w:cstheme="minorHAnsi"/>
          <w:sz w:val="20"/>
          <w:szCs w:val="20"/>
        </w:rPr>
        <w:t xml:space="preserve"> </w:t>
      </w:r>
      <w:r w:rsidRPr="00767DAE">
        <w:rPr>
          <w:rFonts w:cstheme="minorHAnsi"/>
          <w:sz w:val="20"/>
          <w:szCs w:val="20"/>
        </w:rPr>
        <w:t>Zamawiający</w:t>
      </w:r>
      <w:r w:rsidR="00AE68CD">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AE68CD">
        <w:rPr>
          <w:rFonts w:cstheme="minorHAnsi"/>
          <w:sz w:val="20"/>
          <w:szCs w:val="20"/>
        </w:rPr>
        <w:t xml:space="preserve"> </w:t>
      </w:r>
      <w:r w:rsidR="000F1433" w:rsidRPr="00767DAE">
        <w:rPr>
          <w:rFonts w:cstheme="minorHAnsi"/>
          <w:sz w:val="20"/>
          <w:szCs w:val="20"/>
        </w:rPr>
        <w:t>badania</w:t>
      </w:r>
      <w:r w:rsidR="00AE68CD">
        <w:rPr>
          <w:rFonts w:cstheme="minorHAnsi"/>
          <w:sz w:val="20"/>
          <w:szCs w:val="20"/>
        </w:rPr>
        <w:t xml:space="preserve"> </w:t>
      </w:r>
      <w:r w:rsidR="000F1433" w:rsidRPr="00767DAE">
        <w:rPr>
          <w:rFonts w:cstheme="minorHAnsi"/>
          <w:sz w:val="20"/>
          <w:szCs w:val="20"/>
        </w:rPr>
        <w:t>i</w:t>
      </w:r>
      <w:r w:rsidR="00AE68CD">
        <w:rPr>
          <w:rFonts w:cstheme="minorHAnsi"/>
          <w:sz w:val="20"/>
          <w:szCs w:val="20"/>
        </w:rPr>
        <w:t xml:space="preserve"> </w:t>
      </w:r>
      <w:r w:rsidR="000F1433" w:rsidRPr="00767DAE">
        <w:rPr>
          <w:rFonts w:cstheme="minorHAnsi"/>
          <w:sz w:val="20"/>
          <w:szCs w:val="20"/>
        </w:rPr>
        <w:t>oceny</w:t>
      </w:r>
      <w:r w:rsidR="00AE68CD">
        <w:rPr>
          <w:rFonts w:cstheme="minorHAnsi"/>
          <w:sz w:val="20"/>
          <w:szCs w:val="20"/>
        </w:rPr>
        <w:t xml:space="preserve"> </w:t>
      </w:r>
      <w:r w:rsidR="000F1433" w:rsidRPr="00767DAE">
        <w:rPr>
          <w:rFonts w:cstheme="minorHAnsi"/>
          <w:sz w:val="20"/>
          <w:szCs w:val="20"/>
        </w:rPr>
        <w:t>ofert</w:t>
      </w:r>
      <w:r w:rsidR="00AE68CD">
        <w:rPr>
          <w:rFonts w:cstheme="minorHAnsi"/>
          <w:sz w:val="20"/>
          <w:szCs w:val="20"/>
        </w:rPr>
        <w:t xml:space="preserve"> </w:t>
      </w:r>
      <w:r w:rsidRPr="00767DAE">
        <w:rPr>
          <w:rFonts w:cstheme="minorHAnsi"/>
          <w:sz w:val="20"/>
          <w:szCs w:val="20"/>
        </w:rPr>
        <w:t>spośród</w:t>
      </w:r>
      <w:r w:rsidR="00AE68CD">
        <w:rPr>
          <w:rFonts w:cstheme="minorHAnsi"/>
          <w:sz w:val="20"/>
          <w:szCs w:val="20"/>
        </w:rPr>
        <w:t xml:space="preserve"> </w:t>
      </w:r>
      <w:r w:rsidR="000F1433" w:rsidRPr="00767DAE">
        <w:rPr>
          <w:rFonts w:cstheme="minorHAnsi"/>
          <w:sz w:val="20"/>
          <w:szCs w:val="20"/>
        </w:rPr>
        <w:t>ofert</w:t>
      </w:r>
      <w:r w:rsidR="00AE68CD">
        <w:rPr>
          <w:rFonts w:cstheme="minorHAnsi"/>
          <w:sz w:val="20"/>
          <w:szCs w:val="20"/>
        </w:rPr>
        <w:t xml:space="preserve"> </w:t>
      </w:r>
      <w:r w:rsidR="000F1433" w:rsidRPr="00767DAE">
        <w:rPr>
          <w:rFonts w:cstheme="minorHAnsi"/>
          <w:sz w:val="20"/>
          <w:szCs w:val="20"/>
        </w:rPr>
        <w:t>pozostałych</w:t>
      </w:r>
      <w:r w:rsidR="00AE68CD">
        <w:rPr>
          <w:rFonts w:cstheme="minorHAnsi"/>
          <w:sz w:val="20"/>
          <w:szCs w:val="20"/>
        </w:rPr>
        <w:t xml:space="preserve"> </w:t>
      </w:r>
      <w:r w:rsidR="000F1433" w:rsidRPr="00767DAE">
        <w:rPr>
          <w:rFonts w:cstheme="minorHAnsi"/>
          <w:sz w:val="20"/>
          <w:szCs w:val="20"/>
        </w:rPr>
        <w:t>w</w:t>
      </w:r>
      <w:r w:rsidR="00AE68CD">
        <w:rPr>
          <w:rFonts w:cstheme="minorHAnsi"/>
          <w:sz w:val="20"/>
          <w:szCs w:val="20"/>
        </w:rPr>
        <w:t xml:space="preserve"> </w:t>
      </w:r>
      <w:r w:rsidRPr="00767DAE">
        <w:rPr>
          <w:rFonts w:cstheme="minorHAnsi"/>
          <w:sz w:val="20"/>
          <w:szCs w:val="20"/>
        </w:rPr>
        <w:t>postępowaniu</w:t>
      </w:r>
      <w:r w:rsidR="00AE68CD">
        <w:rPr>
          <w:rFonts w:cstheme="minorHAnsi"/>
          <w:sz w:val="20"/>
          <w:szCs w:val="20"/>
        </w:rPr>
        <w:t xml:space="preserve"> </w:t>
      </w:r>
      <w:r w:rsidRPr="00767DAE">
        <w:rPr>
          <w:rFonts w:cstheme="minorHAnsi"/>
          <w:sz w:val="20"/>
          <w:szCs w:val="20"/>
        </w:rPr>
        <w:t>Wykonawców</w:t>
      </w:r>
      <w:r w:rsidR="00AE68CD">
        <w:rPr>
          <w:rFonts w:cstheme="minorHAnsi"/>
          <w:sz w:val="20"/>
          <w:szCs w:val="20"/>
        </w:rPr>
        <w:t xml:space="preserve"> </w:t>
      </w:r>
      <w:r w:rsidR="000F1433" w:rsidRPr="00767DAE">
        <w:rPr>
          <w:rFonts w:cstheme="minorHAnsi"/>
          <w:sz w:val="20"/>
          <w:szCs w:val="20"/>
        </w:rPr>
        <w:t>albo</w:t>
      </w:r>
      <w:r w:rsidR="00AE68CD">
        <w:rPr>
          <w:rFonts w:cstheme="minorHAnsi"/>
          <w:sz w:val="20"/>
          <w:szCs w:val="20"/>
        </w:rPr>
        <w:t xml:space="preserve"> </w:t>
      </w:r>
      <w:r w:rsidRPr="00767DAE">
        <w:rPr>
          <w:rFonts w:cstheme="minorHAnsi"/>
          <w:sz w:val="20"/>
          <w:szCs w:val="20"/>
        </w:rPr>
        <w:t>unieważnić</w:t>
      </w:r>
      <w:r w:rsidR="00AE68CD">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9508F5"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1A03C3" w:rsidRPr="004D1FE8" w:rsidRDefault="001A03C3" w:rsidP="0010443C">
      <w:pPr>
        <w:tabs>
          <w:tab w:val="left" w:pos="9072"/>
        </w:tabs>
        <w:spacing w:after="0" w:line="240" w:lineRule="auto"/>
        <w:ind w:left="426" w:hanging="426"/>
        <w:jc w:val="both"/>
        <w:rPr>
          <w:rFonts w:cstheme="minorHAnsi"/>
          <w:b/>
          <w:sz w:val="20"/>
          <w:szCs w:val="20"/>
        </w:rPr>
      </w:pPr>
    </w:p>
    <w:p w:rsidR="00032F26" w:rsidRPr="004D1FE8" w:rsidRDefault="00032F26" w:rsidP="00032F26">
      <w:pPr>
        <w:tabs>
          <w:tab w:val="left" w:pos="426"/>
        </w:tabs>
        <w:spacing w:after="0" w:line="240" w:lineRule="auto"/>
        <w:ind w:left="426" w:hanging="426"/>
        <w:jc w:val="both"/>
        <w:rPr>
          <w:rFonts w:cstheme="minorHAnsi"/>
          <w:sz w:val="20"/>
          <w:szCs w:val="20"/>
        </w:rPr>
      </w:pPr>
      <w:r w:rsidRPr="004D1FE8">
        <w:rPr>
          <w:rFonts w:cstheme="minorHAnsi"/>
          <w:sz w:val="20"/>
          <w:szCs w:val="20"/>
        </w:rPr>
        <w:t>1. Środki ochrony prawnej przysługują Wykonawcy, jeżeli ma lub miał interes w uzyskaniu zamówienia oraz poniósł lub może ponieść szkodę w wyniku naruszenia przez Zamawiającego przepisów pzp.</w:t>
      </w:r>
    </w:p>
    <w:p w:rsidR="00032F26" w:rsidRPr="004D1FE8" w:rsidRDefault="00032F26" w:rsidP="00032F26">
      <w:pPr>
        <w:tabs>
          <w:tab w:val="left" w:pos="9072"/>
        </w:tabs>
        <w:spacing w:after="0" w:line="240" w:lineRule="auto"/>
        <w:ind w:left="426" w:hanging="426"/>
        <w:jc w:val="both"/>
        <w:rPr>
          <w:rFonts w:cstheme="minorHAnsi"/>
          <w:sz w:val="20"/>
          <w:szCs w:val="20"/>
        </w:rPr>
      </w:pPr>
      <w:r w:rsidRPr="004D1FE8">
        <w:rPr>
          <w:rFonts w:cstheme="minorHAnsi"/>
          <w:sz w:val="20"/>
          <w:szCs w:val="20"/>
        </w:rPr>
        <w:t>2. Odwołanie przysługuje na:</w:t>
      </w:r>
    </w:p>
    <w:p w:rsidR="00032F26" w:rsidRPr="004D1FE8" w:rsidRDefault="00032F26" w:rsidP="00032F26">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Pr="004D1FE8">
        <w:rPr>
          <w:rFonts w:cstheme="minorHAnsi"/>
          <w:sz w:val="20"/>
          <w:szCs w:val="20"/>
        </w:rPr>
        <w:tab/>
        <w:t>niezgodną z przepisami ustawy czynność Zamawiającego, podjętą w postępowaniu o udzielenie zamówienia, w tym na projektowane postanowienia umowy;</w:t>
      </w:r>
    </w:p>
    <w:p w:rsidR="00032F26" w:rsidRPr="004D1FE8" w:rsidRDefault="00032F26" w:rsidP="00032F26">
      <w:pPr>
        <w:tabs>
          <w:tab w:val="left" w:pos="851"/>
        </w:tabs>
        <w:spacing w:after="0" w:line="240" w:lineRule="auto"/>
        <w:ind w:left="851" w:hanging="567"/>
        <w:jc w:val="both"/>
        <w:rPr>
          <w:rFonts w:cstheme="minorHAnsi"/>
          <w:sz w:val="20"/>
          <w:szCs w:val="20"/>
        </w:rPr>
      </w:pPr>
      <w:r w:rsidRPr="004D1FE8">
        <w:rPr>
          <w:rFonts w:cstheme="minorHAnsi"/>
          <w:sz w:val="20"/>
          <w:szCs w:val="20"/>
        </w:rPr>
        <w:t>2.2. zaniechanie czynności w postępowaniu o udzielenie zamówienia, do której Zamawiający był obowiązany na podstawie ustawy.</w:t>
      </w:r>
    </w:p>
    <w:p w:rsidR="00032F26" w:rsidRPr="004D1FE8" w:rsidRDefault="00032F26" w:rsidP="00032F26">
      <w:pPr>
        <w:tabs>
          <w:tab w:val="left" w:pos="426"/>
        </w:tabs>
        <w:spacing w:after="0" w:line="240" w:lineRule="auto"/>
        <w:ind w:left="426" w:hanging="426"/>
        <w:jc w:val="both"/>
        <w:rPr>
          <w:rFonts w:cstheme="minorHAnsi"/>
          <w:sz w:val="20"/>
          <w:szCs w:val="20"/>
        </w:rPr>
      </w:pPr>
      <w:r w:rsidRPr="004D1FE8">
        <w:rPr>
          <w:rFonts w:cstheme="minorHAnsi"/>
          <w:sz w:val="20"/>
          <w:szCs w:val="20"/>
        </w:rPr>
        <w:t>3. Odwołanie wnosi się do Prezesa Krajowej Izby Odwoławczej w formie pisemnej</w:t>
      </w:r>
      <w:r>
        <w:rPr>
          <w:rFonts w:cstheme="minorHAnsi"/>
          <w:sz w:val="20"/>
          <w:szCs w:val="20"/>
        </w:rPr>
        <w:t>,</w:t>
      </w:r>
      <w:r w:rsidRPr="004D1FE8">
        <w:rPr>
          <w:rFonts w:cstheme="minorHAnsi"/>
          <w:sz w:val="20"/>
          <w:szCs w:val="20"/>
        </w:rPr>
        <w:t xml:space="preserve"> w formie elektronicznej albo w postaci elektronicznej opatrzonej podpisem zaufanym</w:t>
      </w:r>
      <w:r>
        <w:rPr>
          <w:rFonts w:cstheme="minorHAnsi"/>
          <w:sz w:val="20"/>
          <w:szCs w:val="20"/>
        </w:rPr>
        <w:t xml:space="preserve"> lub elektronicznym podpisem osobistym</w:t>
      </w:r>
      <w:r w:rsidRPr="004D1FE8">
        <w:rPr>
          <w:rFonts w:cstheme="minorHAnsi"/>
          <w:sz w:val="20"/>
          <w:szCs w:val="20"/>
        </w:rPr>
        <w:t>.</w:t>
      </w:r>
    </w:p>
    <w:p w:rsidR="00032F26" w:rsidRPr="004D1FE8" w:rsidRDefault="00032F26" w:rsidP="00032F26">
      <w:pPr>
        <w:tabs>
          <w:tab w:val="left" w:pos="426"/>
        </w:tabs>
        <w:spacing w:after="0" w:line="240" w:lineRule="auto"/>
        <w:ind w:left="426" w:hanging="426"/>
        <w:jc w:val="both"/>
        <w:rPr>
          <w:rFonts w:cstheme="minorHAnsi"/>
          <w:sz w:val="20"/>
          <w:szCs w:val="20"/>
        </w:rPr>
      </w:pPr>
      <w:r w:rsidRPr="004D1FE8">
        <w:rPr>
          <w:rFonts w:cstheme="minorHAnsi"/>
          <w:sz w:val="20"/>
          <w:szCs w:val="20"/>
        </w:rPr>
        <w:t>4.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032F26" w:rsidRDefault="00032F26" w:rsidP="00032F26">
      <w:pPr>
        <w:tabs>
          <w:tab w:val="left" w:pos="9072"/>
        </w:tabs>
        <w:spacing w:after="0" w:line="240" w:lineRule="auto"/>
        <w:ind w:left="426" w:hanging="426"/>
        <w:jc w:val="both"/>
        <w:rPr>
          <w:rFonts w:cstheme="minorHAnsi"/>
          <w:sz w:val="20"/>
          <w:szCs w:val="20"/>
        </w:rPr>
      </w:pPr>
      <w:r w:rsidRPr="004D1FE8">
        <w:rPr>
          <w:rFonts w:cstheme="minorHAnsi"/>
          <w:sz w:val="20"/>
          <w:szCs w:val="20"/>
        </w:rPr>
        <w:t>5. Szczegółowe informacje dotyczące środków ochrony prawnej określone są w Dziale IX „Środki ochrony prawnej” ustawy pzp.</w:t>
      </w:r>
    </w:p>
    <w:p w:rsidR="00032F26" w:rsidRPr="004D1FE8" w:rsidRDefault="00032F26" w:rsidP="00032F26">
      <w:pPr>
        <w:tabs>
          <w:tab w:val="left" w:pos="9072"/>
        </w:tabs>
        <w:spacing w:after="0" w:line="240" w:lineRule="auto"/>
        <w:ind w:left="426" w:hanging="426"/>
        <w:jc w:val="both"/>
        <w:rPr>
          <w:rFonts w:cstheme="minorHAnsi"/>
          <w:sz w:val="20"/>
          <w:szCs w:val="20"/>
        </w:rPr>
      </w:pPr>
    </w:p>
    <w:p w:rsidR="001A03C3" w:rsidRDefault="00242E9F" w:rsidP="00856DE2">
      <w:pPr>
        <w:tabs>
          <w:tab w:val="left" w:pos="9072"/>
        </w:tabs>
        <w:spacing w:after="0" w:line="240" w:lineRule="auto"/>
        <w:ind w:left="426" w:hanging="426"/>
        <w:jc w:val="both"/>
        <w:rPr>
          <w:rFonts w:eastAsia="Times New Roman" w:cstheme="minorHAnsi"/>
          <w:b/>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dnia 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dalej „RODO”, informuję, że: </w:t>
      </w:r>
    </w:p>
    <w:p w:rsidR="00723608" w:rsidRPr="004D1FE8"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hyperlink r:id="rId35">
        <w:r w:rsidRPr="004D1FE8">
          <w:rPr>
            <w:rFonts w:cstheme="minorHAnsi"/>
            <w:sz w:val="20"/>
            <w:szCs w:val="20"/>
          </w:rPr>
          <w:t>urzad@kleszczewo.pl</w:t>
        </w:r>
      </w:hyperlink>
      <w:r w:rsidRPr="004D1FE8">
        <w:rPr>
          <w:rFonts w:cstheme="minorHAnsi"/>
          <w:sz w:val="20"/>
          <w:szCs w:val="20"/>
        </w:rPr>
        <w:t xml:space="preserve">, tel.: 061 817 60 17.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6">
        <w:r w:rsidRPr="004D1FE8">
          <w:rPr>
            <w:rFonts w:cstheme="minorHAnsi"/>
            <w:sz w:val="20"/>
            <w:szCs w:val="20"/>
          </w:rPr>
          <w:t>@kleszczewo.pl</w:t>
        </w:r>
      </w:hyperlink>
      <w:r w:rsidRPr="004D1FE8">
        <w:rPr>
          <w:rFonts w:cstheme="minorHAnsi"/>
          <w:sz w:val="20"/>
          <w:szCs w:val="20"/>
        </w:rPr>
        <w:t xml:space="preserve"> oraz na adres siedziby: 63-005 Kleszczewo przy ul. Poznańska 4.</w:t>
      </w:r>
    </w:p>
    <w:p w:rsidR="00723608" w:rsidRPr="00040BB2" w:rsidRDefault="00723608" w:rsidP="00040BB2">
      <w:pPr>
        <w:numPr>
          <w:ilvl w:val="0"/>
          <w:numId w:val="11"/>
        </w:numPr>
        <w:tabs>
          <w:tab w:val="clear" w:pos="928"/>
          <w:tab w:val="left" w:pos="426"/>
          <w:tab w:val="num" w:pos="568"/>
        </w:tabs>
        <w:spacing w:beforeAutospacing="1" w:after="200" w:afterAutospacing="1" w:line="215" w:lineRule="atLeast"/>
        <w:ind w:left="426"/>
        <w:jc w:val="both"/>
        <w:rPr>
          <w:rFonts w:cstheme="minorHAnsi"/>
          <w:sz w:val="20"/>
          <w:szCs w:val="20"/>
        </w:rPr>
      </w:pPr>
      <w:r w:rsidRPr="004D1FE8">
        <w:rPr>
          <w:rFonts w:cstheme="minorHAnsi"/>
          <w:sz w:val="20"/>
          <w:szCs w:val="20"/>
        </w:rPr>
        <w:t>Państwa dane osobowe przetwarzane będą na podstawie art. 6 ust. 1 lit. c RODO w celu związanym z postępowaniem o udzielenie zamówienia publicznego</w:t>
      </w:r>
      <w:r w:rsidR="00032F26">
        <w:rPr>
          <w:rFonts w:cstheme="minorHAnsi"/>
          <w:sz w:val="20"/>
          <w:szCs w:val="20"/>
        </w:rPr>
        <w:t xml:space="preserve"> </w:t>
      </w:r>
      <w:r w:rsidRPr="004D1FE8">
        <w:rPr>
          <w:rFonts w:cstheme="minorHAnsi"/>
          <w:sz w:val="20"/>
          <w:szCs w:val="20"/>
        </w:rPr>
        <w:t>na „</w:t>
      </w:r>
      <w:r w:rsidR="00677F0E" w:rsidRPr="00677F0E">
        <w:rPr>
          <w:rFonts w:cstheme="minorHAnsi"/>
          <w:sz w:val="20"/>
          <w:szCs w:val="20"/>
        </w:rPr>
        <w:t xml:space="preserve">Dowóz uczniów niepełnosprawnych z Gminy Kleszczewo do szkół specjalnych </w:t>
      </w:r>
      <w:r w:rsidR="00677F0E" w:rsidRPr="00040BB2">
        <w:rPr>
          <w:rFonts w:cstheme="minorHAnsi"/>
          <w:sz w:val="20"/>
          <w:szCs w:val="20"/>
        </w:rPr>
        <w:t xml:space="preserve">w roku szkolnym </w:t>
      </w:r>
      <w:r w:rsidR="00CF4149" w:rsidRPr="00B474F4">
        <w:rPr>
          <w:sz w:val="20"/>
          <w:szCs w:val="20"/>
        </w:rPr>
        <w:t>202</w:t>
      </w:r>
      <w:r w:rsidR="00CF4149">
        <w:rPr>
          <w:sz w:val="20"/>
          <w:szCs w:val="20"/>
        </w:rPr>
        <w:t>4</w:t>
      </w:r>
      <w:r w:rsidR="00CF4149" w:rsidRPr="00B474F4">
        <w:rPr>
          <w:sz w:val="20"/>
          <w:szCs w:val="20"/>
        </w:rPr>
        <w:t>/202</w:t>
      </w:r>
      <w:r w:rsidR="00CF4149">
        <w:rPr>
          <w:sz w:val="20"/>
          <w:szCs w:val="20"/>
        </w:rPr>
        <w:t>5</w:t>
      </w:r>
      <w:r w:rsidR="00032F26">
        <w:rPr>
          <w:sz w:val="20"/>
          <w:szCs w:val="20"/>
        </w:rPr>
        <w:t xml:space="preserve"> </w:t>
      </w:r>
      <w:r w:rsidR="00677F0E" w:rsidRPr="00040BB2">
        <w:rPr>
          <w:rFonts w:cstheme="minorHAnsi"/>
          <w:sz w:val="20"/>
          <w:szCs w:val="20"/>
        </w:rPr>
        <w:t>wraz z opieką</w:t>
      </w:r>
      <w:r w:rsidRPr="00040BB2">
        <w:rPr>
          <w:rFonts w:cstheme="minorHAnsi"/>
          <w:sz w:val="20"/>
          <w:szCs w:val="20"/>
        </w:rPr>
        <w:t xml:space="preserve">” prowadzonym w trybie podstawowym, na podstawie art. 275 pkt </w:t>
      </w:r>
      <w:r w:rsidR="00032F26">
        <w:rPr>
          <w:rFonts w:cstheme="minorHAnsi"/>
          <w:sz w:val="20"/>
          <w:szCs w:val="20"/>
        </w:rPr>
        <w:t>2</w:t>
      </w:r>
      <w:r w:rsidRPr="00040BB2">
        <w:rPr>
          <w:rFonts w:cstheme="minorHAnsi"/>
          <w:sz w:val="20"/>
          <w:szCs w:val="20"/>
        </w:rPr>
        <w:t xml:space="preserve"> ustawy pzp</w:t>
      </w:r>
      <w:r w:rsidR="00032F26">
        <w:rPr>
          <w:rFonts w:cstheme="minorHAnsi"/>
          <w:sz w:val="20"/>
          <w:szCs w:val="20"/>
        </w:rPr>
        <w:t xml:space="preserve"> </w:t>
      </w:r>
      <w:r w:rsidR="006F692B" w:rsidRPr="00040BB2">
        <w:rPr>
          <w:rFonts w:cstheme="minorHAnsi"/>
          <w:sz w:val="20"/>
          <w:szCs w:val="20"/>
        </w:rPr>
        <w:t>oraz zawarcia umowy</w:t>
      </w:r>
      <w:r w:rsidRPr="00040BB2">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lastRenderedPageBreak/>
        <w:t>na podstawie art. 16 RODO prawo do sprostowania Pani/Pana danych osobowych</w:t>
      </w:r>
      <w:r w:rsidRPr="004D1FE8">
        <w:rPr>
          <w:rFonts w:cstheme="minorHAnsi"/>
          <w:sz w:val="20"/>
          <w:szCs w:val="20"/>
          <w:vertAlign w:val="superscript"/>
        </w:rPr>
        <w:footnoteReference w:id="2"/>
      </w:r>
      <w:r w:rsidRPr="004D1FE8">
        <w:rPr>
          <w:rFonts w:cstheme="minorHAnsi"/>
          <w:sz w:val="20"/>
          <w:szCs w:val="20"/>
        </w:rPr>
        <w:t>;</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F41E7E" w:rsidRPr="004D1FE8">
        <w:rPr>
          <w:rFonts w:cstheme="minorHAnsi"/>
          <w:b/>
          <w:sz w:val="20"/>
          <w:szCs w:val="20"/>
        </w:rPr>
        <w:t>ZAŁĄCZNIKI DO SWZ</w:t>
      </w:r>
    </w:p>
    <w:p w:rsidR="00643648" w:rsidRPr="004D1FE8" w:rsidRDefault="00643648" w:rsidP="0010443C">
      <w:pPr>
        <w:tabs>
          <w:tab w:val="left" w:pos="9072"/>
        </w:tabs>
        <w:spacing w:after="0" w:line="240" w:lineRule="auto"/>
        <w:ind w:left="426" w:hanging="426"/>
        <w:jc w:val="both"/>
        <w:rPr>
          <w:rFonts w:cstheme="minorHAnsi"/>
          <w:b/>
          <w:sz w:val="20"/>
          <w:szCs w:val="20"/>
        </w:rPr>
      </w:pP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032F26">
        <w:rPr>
          <w:rFonts w:cstheme="minorHAnsi"/>
          <w:sz w:val="20"/>
          <w:szCs w:val="20"/>
        </w:rPr>
        <w:t xml:space="preserve"> </w:t>
      </w:r>
      <w:r w:rsidRPr="004D1FE8">
        <w:rPr>
          <w:rFonts w:cstheme="minorHAnsi"/>
          <w:sz w:val="20"/>
          <w:szCs w:val="20"/>
        </w:rPr>
        <w:t>SWZ</w:t>
      </w:r>
      <w:r w:rsidR="00032F26">
        <w:rPr>
          <w:rFonts w:cstheme="minorHAnsi"/>
          <w:sz w:val="20"/>
          <w:szCs w:val="20"/>
        </w:rPr>
        <w:t xml:space="preserve"> </w:t>
      </w:r>
      <w:r w:rsidRPr="004D1FE8">
        <w:rPr>
          <w:rFonts w:cstheme="minorHAnsi"/>
          <w:sz w:val="20"/>
          <w:szCs w:val="20"/>
        </w:rPr>
        <w:t>stanowią</w:t>
      </w:r>
      <w:r w:rsidR="00032F26">
        <w:rPr>
          <w:rFonts w:cstheme="minorHAnsi"/>
          <w:sz w:val="20"/>
          <w:szCs w:val="20"/>
        </w:rPr>
        <w:t xml:space="preserve"> </w:t>
      </w:r>
      <w:r w:rsidRPr="004D1FE8">
        <w:rPr>
          <w:rFonts w:cstheme="minorHAnsi"/>
          <w:sz w:val="20"/>
          <w:szCs w:val="20"/>
        </w:rPr>
        <w:t>następujące</w:t>
      </w:r>
      <w:r w:rsidR="00032F26">
        <w:rPr>
          <w:rFonts w:cstheme="minorHAnsi"/>
          <w:sz w:val="20"/>
          <w:szCs w:val="20"/>
        </w:rPr>
        <w:t xml:space="preserve"> </w:t>
      </w:r>
      <w:r w:rsidRPr="004D1FE8">
        <w:rPr>
          <w:rFonts w:cstheme="minorHAnsi"/>
          <w:sz w:val="20"/>
          <w:szCs w:val="20"/>
        </w:rPr>
        <w:t>załączniki:</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w:t>
      </w:r>
      <w:r w:rsidR="00032F26">
        <w:rPr>
          <w:rFonts w:cstheme="minorHAnsi"/>
          <w:sz w:val="20"/>
          <w:szCs w:val="20"/>
        </w:rPr>
        <w:t xml:space="preserve"> </w:t>
      </w:r>
      <w:r w:rsidRPr="004D1FE8">
        <w:rPr>
          <w:rFonts w:cstheme="minorHAnsi"/>
          <w:sz w:val="20"/>
          <w:szCs w:val="20"/>
        </w:rPr>
        <w:t>Ofertowy</w:t>
      </w:r>
      <w:r w:rsidR="00371A0B" w:rsidRPr="004D1FE8">
        <w:rPr>
          <w:rFonts w:cstheme="minorHAnsi"/>
          <w:sz w:val="20"/>
          <w:szCs w:val="20"/>
        </w:rPr>
        <w:t xml:space="preserve"> – </w:t>
      </w:r>
      <w:r w:rsidRPr="004D1FE8">
        <w:rPr>
          <w:rFonts w:cstheme="minorHAnsi"/>
          <w:sz w:val="20"/>
          <w:szCs w:val="20"/>
        </w:rPr>
        <w:t>Załącznik</w:t>
      </w:r>
      <w:r w:rsidR="00032F26">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032F26">
        <w:rPr>
          <w:rFonts w:cstheme="minorHAnsi"/>
          <w:sz w:val="20"/>
          <w:szCs w:val="20"/>
        </w:rPr>
        <w:t xml:space="preserve"> </w:t>
      </w:r>
      <w:r w:rsidR="00A806D4" w:rsidRPr="004D1FE8">
        <w:rPr>
          <w:rFonts w:cstheme="minorHAnsi"/>
          <w:sz w:val="20"/>
          <w:szCs w:val="20"/>
        </w:rPr>
        <w:t>1</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032F26">
        <w:rPr>
          <w:rFonts w:cstheme="minorHAnsi"/>
          <w:sz w:val="20"/>
          <w:szCs w:val="20"/>
        </w:rPr>
        <w:t xml:space="preserve"> </w:t>
      </w:r>
      <w:r w:rsidRPr="004D1FE8">
        <w:rPr>
          <w:rFonts w:cstheme="minorHAnsi"/>
          <w:sz w:val="20"/>
          <w:szCs w:val="20"/>
        </w:rPr>
        <w:t>o</w:t>
      </w:r>
      <w:r w:rsidR="00032F26">
        <w:rPr>
          <w:rFonts w:cstheme="minorHAnsi"/>
          <w:sz w:val="20"/>
          <w:szCs w:val="20"/>
        </w:rPr>
        <w:t xml:space="preserve"> </w:t>
      </w:r>
      <w:r w:rsidRPr="004D1FE8">
        <w:rPr>
          <w:rFonts w:cstheme="minorHAnsi"/>
          <w:sz w:val="20"/>
          <w:szCs w:val="20"/>
        </w:rPr>
        <w:t>niepodleganiu</w:t>
      </w:r>
      <w:r w:rsidR="00032F26">
        <w:rPr>
          <w:rFonts w:cstheme="minorHAnsi"/>
          <w:sz w:val="20"/>
          <w:szCs w:val="20"/>
        </w:rPr>
        <w:t xml:space="preserve"> </w:t>
      </w:r>
      <w:r w:rsidRPr="004D1FE8">
        <w:rPr>
          <w:rFonts w:cstheme="minorHAnsi"/>
          <w:sz w:val="20"/>
          <w:szCs w:val="20"/>
        </w:rPr>
        <w:t>wykluczeniu</w:t>
      </w:r>
      <w:r w:rsidR="00032F26">
        <w:rPr>
          <w:rFonts w:cstheme="minorHAnsi"/>
          <w:sz w:val="20"/>
          <w:szCs w:val="20"/>
        </w:rPr>
        <w:t xml:space="preserve"> </w:t>
      </w:r>
      <w:r w:rsidRPr="004D1FE8">
        <w:rPr>
          <w:rFonts w:cstheme="minorHAnsi"/>
          <w:sz w:val="20"/>
          <w:szCs w:val="20"/>
        </w:rPr>
        <w:t>–</w:t>
      </w:r>
      <w:r w:rsidR="00032F26">
        <w:rPr>
          <w:rFonts w:cstheme="minorHAnsi"/>
          <w:sz w:val="20"/>
          <w:szCs w:val="20"/>
        </w:rPr>
        <w:t xml:space="preserve"> </w:t>
      </w:r>
      <w:r w:rsidRPr="004D1FE8">
        <w:rPr>
          <w:rFonts w:cstheme="minorHAnsi"/>
          <w:sz w:val="20"/>
          <w:szCs w:val="20"/>
        </w:rPr>
        <w:t>Załącznik</w:t>
      </w:r>
      <w:r w:rsidR="00032F26">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032F26">
        <w:rPr>
          <w:rFonts w:cstheme="minorHAnsi"/>
          <w:sz w:val="20"/>
          <w:szCs w:val="20"/>
        </w:rPr>
        <w:t xml:space="preserve"> </w:t>
      </w:r>
      <w:r w:rsidR="00A806D4" w:rsidRPr="004D1FE8">
        <w:rPr>
          <w:rFonts w:cstheme="minorHAnsi"/>
          <w:sz w:val="20"/>
          <w:szCs w:val="20"/>
        </w:rPr>
        <w:t>2</w:t>
      </w:r>
    </w:p>
    <w:p w:rsidR="00623D76" w:rsidRPr="004D1FE8"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w:t>
      </w:r>
      <w:r w:rsidR="00032F26">
        <w:rPr>
          <w:rFonts w:cstheme="minorHAnsi"/>
          <w:sz w:val="20"/>
          <w:szCs w:val="20"/>
        </w:rPr>
        <w:t xml:space="preserve"> </w:t>
      </w:r>
      <w:r w:rsidRPr="004D1FE8">
        <w:rPr>
          <w:rFonts w:cstheme="minorHAnsi"/>
          <w:sz w:val="20"/>
          <w:szCs w:val="20"/>
        </w:rPr>
        <w:t xml:space="preserve">– Załącznik </w:t>
      </w:r>
      <w:r w:rsidR="00596DE0" w:rsidRPr="004D1FE8">
        <w:rPr>
          <w:rFonts w:cstheme="minorHAnsi"/>
          <w:sz w:val="20"/>
          <w:szCs w:val="20"/>
        </w:rPr>
        <w:t>n</w:t>
      </w:r>
      <w:r w:rsidRPr="004D1FE8">
        <w:rPr>
          <w:rFonts w:cstheme="minorHAnsi"/>
          <w:sz w:val="20"/>
          <w:szCs w:val="20"/>
        </w:rPr>
        <w:t xml:space="preserve">r </w:t>
      </w:r>
      <w:r w:rsidR="00A806D4" w:rsidRPr="004D1FE8">
        <w:rPr>
          <w:rFonts w:cstheme="minorHAnsi"/>
          <w:sz w:val="20"/>
          <w:szCs w:val="20"/>
        </w:rPr>
        <w:t>3</w:t>
      </w:r>
    </w:p>
    <w:p w:rsidR="00723016" w:rsidRPr="004D1FE8" w:rsidRDefault="000C08E9" w:rsidP="000C08E9">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0C08E9">
        <w:rPr>
          <w:rFonts w:cstheme="minorHAnsi"/>
          <w:sz w:val="20"/>
          <w:szCs w:val="20"/>
        </w:rPr>
        <w:t xml:space="preserve">Wykaz usług </w:t>
      </w:r>
      <w:r w:rsidR="00596DE0" w:rsidRPr="004D1FE8">
        <w:rPr>
          <w:rFonts w:cstheme="minorHAnsi"/>
          <w:sz w:val="20"/>
          <w:szCs w:val="20"/>
        </w:rPr>
        <w:t>–</w:t>
      </w:r>
      <w:r w:rsidR="00723016" w:rsidRPr="004D1FE8">
        <w:rPr>
          <w:rFonts w:cstheme="minorHAnsi"/>
          <w:sz w:val="20"/>
          <w:szCs w:val="20"/>
        </w:rPr>
        <w:t xml:space="preserve"> Załącznik nr 4 </w:t>
      </w:r>
    </w:p>
    <w:p w:rsidR="00723016"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w:t>
      </w:r>
      <w:r w:rsidR="00596DE0" w:rsidRPr="004D1FE8">
        <w:rPr>
          <w:rFonts w:cstheme="minorHAnsi"/>
          <w:sz w:val="20"/>
          <w:szCs w:val="20"/>
        </w:rPr>
        <w:t>Z</w:t>
      </w:r>
      <w:r w:rsidRPr="004D1FE8">
        <w:rPr>
          <w:rFonts w:cstheme="minorHAnsi"/>
          <w:sz w:val="20"/>
          <w:szCs w:val="20"/>
        </w:rPr>
        <w:t xml:space="preserve">ałącznik nr 5 </w:t>
      </w:r>
    </w:p>
    <w:p w:rsidR="000C08E9" w:rsidRPr="004D1FE8" w:rsidRDefault="000C08E9"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0C08E9">
        <w:rPr>
          <w:rFonts w:cstheme="minorHAnsi"/>
          <w:sz w:val="20"/>
          <w:szCs w:val="20"/>
        </w:rPr>
        <w:t xml:space="preserve">Wykaz pojazdów </w:t>
      </w:r>
      <w:r w:rsidRPr="004D1FE8">
        <w:rPr>
          <w:rFonts w:cstheme="minorHAnsi"/>
          <w:sz w:val="20"/>
          <w:szCs w:val="20"/>
        </w:rPr>
        <w:t xml:space="preserve">– Załącznik nr </w:t>
      </w:r>
      <w:r>
        <w:rPr>
          <w:rFonts w:cstheme="minorHAnsi"/>
          <w:sz w:val="20"/>
          <w:szCs w:val="20"/>
        </w:rPr>
        <w:t>6</w:t>
      </w:r>
    </w:p>
    <w:p w:rsidR="00BB6BD8" w:rsidRPr="004D1FE8" w:rsidRDefault="001977E8"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Projektowane postanowienia umowy</w:t>
      </w:r>
      <w:r w:rsidR="00032F26">
        <w:rPr>
          <w:rFonts w:cstheme="minorHAnsi"/>
          <w:sz w:val="20"/>
          <w:szCs w:val="20"/>
        </w:rPr>
        <w:t xml:space="preserve"> </w:t>
      </w:r>
      <w:r w:rsidR="00723016" w:rsidRPr="004D1FE8">
        <w:rPr>
          <w:rFonts w:cstheme="minorHAnsi"/>
          <w:sz w:val="20"/>
          <w:szCs w:val="20"/>
        </w:rPr>
        <w:t>–</w:t>
      </w:r>
      <w:r w:rsidR="00032F26">
        <w:rPr>
          <w:rFonts w:cstheme="minorHAnsi"/>
          <w:sz w:val="20"/>
          <w:szCs w:val="20"/>
        </w:rPr>
        <w:t xml:space="preserve"> </w:t>
      </w:r>
      <w:r w:rsidR="00723016" w:rsidRPr="004D1FE8">
        <w:rPr>
          <w:rFonts w:cstheme="minorHAnsi"/>
          <w:sz w:val="20"/>
          <w:szCs w:val="20"/>
        </w:rPr>
        <w:t xml:space="preserve">Załącznik </w:t>
      </w:r>
      <w:r w:rsidR="00596DE0" w:rsidRPr="004D1FE8">
        <w:rPr>
          <w:rFonts w:cstheme="minorHAnsi"/>
          <w:sz w:val="20"/>
          <w:szCs w:val="20"/>
        </w:rPr>
        <w:t>n</w:t>
      </w:r>
      <w:r w:rsidR="00723016" w:rsidRPr="004D1FE8">
        <w:rPr>
          <w:rFonts w:cstheme="minorHAnsi"/>
          <w:sz w:val="20"/>
          <w:szCs w:val="20"/>
        </w:rPr>
        <w:t xml:space="preserve">r </w:t>
      </w:r>
      <w:r w:rsidR="000C08E9">
        <w:rPr>
          <w:rFonts w:cstheme="minorHAnsi"/>
          <w:sz w:val="20"/>
          <w:szCs w:val="20"/>
        </w:rPr>
        <w:t>7</w:t>
      </w:r>
    </w:p>
    <w:p w:rsidR="00B73C54"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B73C54" w:rsidRPr="004D1FE8">
        <w:rPr>
          <w:rFonts w:cstheme="minorHAnsi"/>
          <w:sz w:val="20"/>
          <w:szCs w:val="20"/>
        </w:rPr>
        <w:t xml:space="preserve"> podmiotu udostępniającego zasoby – Załącznik nr </w:t>
      </w:r>
      <w:r w:rsidR="000C08E9">
        <w:rPr>
          <w:rFonts w:cstheme="minorHAnsi"/>
          <w:sz w:val="20"/>
          <w:szCs w:val="20"/>
        </w:rPr>
        <w:t>8</w:t>
      </w:r>
    </w:p>
    <w:p w:rsidR="00B23135" w:rsidRPr="004D1FE8" w:rsidRDefault="00B2313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23135">
        <w:rPr>
          <w:rFonts w:cstheme="minorHAnsi"/>
          <w:bCs/>
          <w:sz w:val="20"/>
          <w:szCs w:val="20"/>
        </w:rPr>
        <w:t>Oświadczenie o aktualności informacji</w:t>
      </w:r>
      <w:r w:rsidR="00032F26">
        <w:rPr>
          <w:rFonts w:cstheme="minorHAnsi"/>
          <w:bCs/>
          <w:sz w:val="20"/>
          <w:szCs w:val="20"/>
        </w:rPr>
        <w:t xml:space="preserve"> </w:t>
      </w:r>
      <w:r>
        <w:rPr>
          <w:rFonts w:cstheme="minorHAnsi"/>
          <w:bCs/>
          <w:sz w:val="20"/>
          <w:szCs w:val="20"/>
        </w:rPr>
        <w:t xml:space="preserve">zawartych w oświadczeniu </w:t>
      </w:r>
      <w:r w:rsidRPr="004D1FE8">
        <w:rPr>
          <w:rFonts w:cstheme="minorHAnsi"/>
          <w:sz w:val="20"/>
          <w:szCs w:val="20"/>
        </w:rPr>
        <w:t>–</w:t>
      </w:r>
      <w:r>
        <w:rPr>
          <w:rFonts w:cstheme="minorHAnsi"/>
          <w:sz w:val="20"/>
          <w:szCs w:val="20"/>
        </w:rPr>
        <w:t xml:space="preserve"> Załącznik nr 9</w:t>
      </w:r>
    </w:p>
    <w:p w:rsidR="005F0BC6" w:rsidRDefault="000C08E9" w:rsidP="005F0BC6">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Wzór kosztorysu ofertowego </w:t>
      </w:r>
      <w:r w:rsidR="00856DE2" w:rsidRPr="004D1FE8">
        <w:rPr>
          <w:rFonts w:cstheme="minorHAnsi"/>
          <w:sz w:val="20"/>
          <w:szCs w:val="20"/>
        </w:rPr>
        <w:t>–</w:t>
      </w:r>
      <w:r w:rsidR="00856DE2">
        <w:rPr>
          <w:rFonts w:cstheme="minorHAnsi"/>
          <w:sz w:val="20"/>
          <w:szCs w:val="20"/>
        </w:rPr>
        <w:t xml:space="preserve"> Załącznik nr </w:t>
      </w:r>
      <w:r w:rsidR="00B23135">
        <w:rPr>
          <w:rFonts w:cstheme="minorHAnsi"/>
          <w:sz w:val="20"/>
          <w:szCs w:val="20"/>
        </w:rPr>
        <w:t>10</w:t>
      </w: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257810" w:rsidRDefault="00257810" w:rsidP="005F0BC6">
      <w:pPr>
        <w:tabs>
          <w:tab w:val="left" w:pos="709"/>
          <w:tab w:val="left" w:pos="9072"/>
        </w:tabs>
        <w:spacing w:after="0" w:line="240" w:lineRule="auto"/>
        <w:jc w:val="both"/>
        <w:rPr>
          <w:rFonts w:cstheme="minorHAnsi"/>
          <w:sz w:val="20"/>
          <w:szCs w:val="20"/>
        </w:rPr>
      </w:pPr>
    </w:p>
    <w:p w:rsidR="00257810" w:rsidRDefault="00257810"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sectPr w:rsidR="005F0BC6" w:rsidSect="009F580D">
      <w:headerReference w:type="even" r:id="rId37"/>
      <w:footerReference w:type="default" r:id="rId38"/>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953" w:rsidRDefault="00136953" w:rsidP="004D755B">
      <w:pPr>
        <w:spacing w:after="0" w:line="240" w:lineRule="auto"/>
      </w:pPr>
      <w:r>
        <w:separator/>
      </w:r>
    </w:p>
  </w:endnote>
  <w:endnote w:type="continuationSeparator" w:id="1">
    <w:p w:rsidR="00136953" w:rsidRDefault="00136953"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584E21" w:rsidRDefault="00584E21">
            <w:pPr>
              <w:pStyle w:val="Stopka"/>
              <w:jc w:val="center"/>
            </w:pPr>
            <w:r w:rsidRPr="008A3837">
              <w:rPr>
                <w:rFonts w:ascii="Times New Roman" w:hAnsi="Times New Roman" w:cs="Times New Roman"/>
                <w:sz w:val="18"/>
                <w:szCs w:val="18"/>
              </w:rPr>
              <w:t xml:space="preserve">Strona </w:t>
            </w:r>
            <w:r w:rsidR="0029400A"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29400A" w:rsidRPr="008A3837">
              <w:rPr>
                <w:rFonts w:ascii="Times New Roman" w:hAnsi="Times New Roman" w:cs="Times New Roman"/>
                <w:b/>
                <w:sz w:val="18"/>
                <w:szCs w:val="18"/>
              </w:rPr>
              <w:fldChar w:fldCharType="separate"/>
            </w:r>
            <w:r w:rsidR="00911E51">
              <w:rPr>
                <w:rFonts w:ascii="Times New Roman" w:hAnsi="Times New Roman" w:cs="Times New Roman"/>
                <w:b/>
                <w:noProof/>
                <w:sz w:val="18"/>
                <w:szCs w:val="18"/>
              </w:rPr>
              <w:t>13</w:t>
            </w:r>
            <w:r w:rsidR="0029400A"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29400A"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29400A" w:rsidRPr="008A3837">
              <w:rPr>
                <w:rFonts w:ascii="Times New Roman" w:hAnsi="Times New Roman" w:cs="Times New Roman"/>
                <w:sz w:val="18"/>
                <w:szCs w:val="18"/>
              </w:rPr>
              <w:fldChar w:fldCharType="separate"/>
            </w:r>
            <w:r w:rsidR="00911E51">
              <w:rPr>
                <w:rFonts w:ascii="Times New Roman" w:hAnsi="Times New Roman" w:cs="Times New Roman"/>
                <w:noProof/>
                <w:sz w:val="18"/>
                <w:szCs w:val="18"/>
              </w:rPr>
              <w:t>15</w:t>
            </w:r>
            <w:r w:rsidR="0029400A" w:rsidRPr="008A3837">
              <w:rPr>
                <w:rFonts w:ascii="Times New Roman" w:hAnsi="Times New Roman" w:cs="Times New Roman"/>
                <w:sz w:val="18"/>
                <w:szCs w:val="18"/>
              </w:rPr>
              <w:fldChar w:fldCharType="end"/>
            </w:r>
          </w:p>
        </w:sdtContent>
      </w:sdt>
    </w:sdtContent>
  </w:sdt>
  <w:p w:rsidR="00584E21" w:rsidRDefault="00584E2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953" w:rsidRDefault="00136953" w:rsidP="004D755B">
      <w:pPr>
        <w:spacing w:after="0" w:line="240" w:lineRule="auto"/>
      </w:pPr>
      <w:r>
        <w:separator/>
      </w:r>
    </w:p>
  </w:footnote>
  <w:footnote w:type="continuationSeparator" w:id="1">
    <w:p w:rsidR="00136953" w:rsidRDefault="00136953" w:rsidP="004D755B">
      <w:pPr>
        <w:spacing w:after="0" w:line="240" w:lineRule="auto"/>
      </w:pPr>
      <w:r>
        <w:continuationSeparator/>
      </w:r>
    </w:p>
  </w:footnote>
  <w:footnote w:id="2">
    <w:p w:rsidR="00584E21" w:rsidRDefault="00584E21"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584E21" w:rsidRDefault="00584E21"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584E21" w:rsidRDefault="00584E21"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21" w:rsidRDefault="00584E21">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9B3"/>
    <w:multiLevelType w:val="multilevel"/>
    <w:tmpl w:val="8002469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B91526D"/>
    <w:multiLevelType w:val="hybridMultilevel"/>
    <w:tmpl w:val="EC62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nsid w:val="27441FFC"/>
    <w:multiLevelType w:val="hybridMultilevel"/>
    <w:tmpl w:val="778463A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D6526EC"/>
    <w:multiLevelType w:val="hybridMultilevel"/>
    <w:tmpl w:val="2B4C5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416968"/>
    <w:multiLevelType w:val="multilevel"/>
    <w:tmpl w:val="A9FE0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786"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nsid w:val="460736AE"/>
    <w:multiLevelType w:val="hybridMultilevel"/>
    <w:tmpl w:val="BE86D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9031C"/>
    <w:multiLevelType w:val="hybridMultilevel"/>
    <w:tmpl w:val="108E56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4E3767EA"/>
    <w:multiLevelType w:val="hybridMultilevel"/>
    <w:tmpl w:val="AFB89F58"/>
    <w:lvl w:ilvl="0" w:tplc="7E342E80">
      <w:start w:val="1"/>
      <w:numFmt w:val="decimal"/>
      <w:lvlText w:val="%1."/>
      <w:lvlJc w:val="left"/>
      <w:pPr>
        <w:tabs>
          <w:tab w:val="num" w:pos="720"/>
        </w:tabs>
        <w:ind w:left="720" w:hanging="360"/>
      </w:pPr>
      <w:rPr>
        <w:rFonts w:ascii="Times New Roman" w:eastAsia="MS Mincho" w:hAnsi="Times New Roman" w:cs="Times New Roman"/>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2BB275D"/>
    <w:multiLevelType w:val="hybridMultilevel"/>
    <w:tmpl w:val="C76067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30B0313"/>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7">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8">
    <w:nsid w:val="6B405018"/>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8B3BA1"/>
    <w:multiLevelType w:val="hybridMultilevel"/>
    <w:tmpl w:val="2F380266"/>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7EF437C9"/>
    <w:multiLevelType w:val="hybridMultilevel"/>
    <w:tmpl w:val="E2AA173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1"/>
  </w:num>
  <w:num w:numId="3">
    <w:abstractNumId w:val="33"/>
  </w:num>
  <w:num w:numId="4">
    <w:abstractNumId w:val="23"/>
  </w:num>
  <w:num w:numId="5">
    <w:abstractNumId w:val="44"/>
  </w:num>
  <w:num w:numId="6">
    <w:abstractNumId w:val="5"/>
  </w:num>
  <w:num w:numId="7">
    <w:abstractNumId w:val="43"/>
  </w:num>
  <w:num w:numId="8">
    <w:abstractNumId w:val="19"/>
  </w:num>
  <w:num w:numId="9">
    <w:abstractNumId w:val="40"/>
  </w:num>
  <w:num w:numId="10">
    <w:abstractNumId w:val="42"/>
  </w:num>
  <w:num w:numId="11">
    <w:abstractNumId w:val="39"/>
  </w:num>
  <w:num w:numId="12">
    <w:abstractNumId w:val="36"/>
  </w:num>
  <w:num w:numId="13">
    <w:abstractNumId w:val="15"/>
  </w:num>
  <w:num w:numId="14">
    <w:abstractNumId w:val="4"/>
  </w:num>
  <w:num w:numId="15">
    <w:abstractNumId w:val="1"/>
  </w:num>
  <w:num w:numId="16">
    <w:abstractNumId w:val="37"/>
  </w:num>
  <w:num w:numId="17">
    <w:abstractNumId w:val="14"/>
  </w:num>
  <w:num w:numId="18">
    <w:abstractNumId w:val="26"/>
  </w:num>
  <w:num w:numId="19">
    <w:abstractNumId w:val="8"/>
  </w:num>
  <w:num w:numId="20">
    <w:abstractNumId w:val="12"/>
  </w:num>
  <w:num w:numId="21">
    <w:abstractNumId w:val="2"/>
  </w:num>
  <w:num w:numId="22">
    <w:abstractNumId w:val="6"/>
  </w:num>
  <w:num w:numId="23">
    <w:abstractNumId w:val="30"/>
  </w:num>
  <w:num w:numId="24">
    <w:abstractNumId w:val="45"/>
  </w:num>
  <w:num w:numId="25">
    <w:abstractNumId w:val="9"/>
  </w:num>
  <w:num w:numId="26">
    <w:abstractNumId w:val="46"/>
  </w:num>
  <w:num w:numId="27">
    <w:abstractNumId w:val="41"/>
  </w:num>
  <w:num w:numId="28">
    <w:abstractNumId w:val="25"/>
  </w:num>
  <w:num w:numId="29">
    <w:abstractNumId w:val="24"/>
  </w:num>
  <w:num w:numId="30">
    <w:abstractNumId w:val="29"/>
  </w:num>
  <w:num w:numId="31">
    <w:abstractNumId w:val="38"/>
  </w:num>
  <w:num w:numId="32">
    <w:abstractNumId w:val="32"/>
  </w:num>
  <w:num w:numId="33">
    <w:abstractNumId w:val="13"/>
  </w:num>
  <w:num w:numId="34">
    <w:abstractNumId w:val="0"/>
  </w:num>
  <w:num w:numId="35">
    <w:abstractNumId w:val="22"/>
  </w:num>
  <w:num w:numId="36">
    <w:abstractNumId w:val="34"/>
  </w:num>
  <w:num w:numId="37">
    <w:abstractNumId w:val="35"/>
  </w:num>
  <w:num w:numId="38">
    <w:abstractNumId w:val="20"/>
  </w:num>
  <w:num w:numId="39">
    <w:abstractNumId w:val="21"/>
  </w:num>
  <w:num w:numId="40">
    <w:abstractNumId w:val="17"/>
  </w:num>
  <w:num w:numId="41">
    <w:abstractNumId w:val="47"/>
  </w:num>
  <w:num w:numId="42">
    <w:abstractNumId w:val="28"/>
  </w:num>
  <w:num w:numId="43">
    <w:abstractNumId w:val="7"/>
  </w:num>
  <w:num w:numId="44">
    <w:abstractNumId w:val="10"/>
  </w:num>
  <w:num w:numId="45">
    <w:abstractNumId w:val="27"/>
  </w:num>
  <w:num w:numId="46">
    <w:abstractNumId w:val="11"/>
  </w:num>
  <w:num w:numId="47">
    <w:abstractNumId w:val="16"/>
  </w:num>
  <w:num w:numId="48">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FA590C"/>
    <w:rsid w:val="00001320"/>
    <w:rsid w:val="000020E6"/>
    <w:rsid w:val="00002B73"/>
    <w:rsid w:val="000040CB"/>
    <w:rsid w:val="000050D4"/>
    <w:rsid w:val="000104F3"/>
    <w:rsid w:val="00010989"/>
    <w:rsid w:val="0001372A"/>
    <w:rsid w:val="00015D3B"/>
    <w:rsid w:val="000229A9"/>
    <w:rsid w:val="0002449C"/>
    <w:rsid w:val="00024FE4"/>
    <w:rsid w:val="000307C2"/>
    <w:rsid w:val="000329A5"/>
    <w:rsid w:val="00032F26"/>
    <w:rsid w:val="00040BB2"/>
    <w:rsid w:val="00044C2D"/>
    <w:rsid w:val="00047D52"/>
    <w:rsid w:val="00051BBF"/>
    <w:rsid w:val="000521D9"/>
    <w:rsid w:val="00052729"/>
    <w:rsid w:val="000537AF"/>
    <w:rsid w:val="00056F08"/>
    <w:rsid w:val="000623F0"/>
    <w:rsid w:val="00063FE4"/>
    <w:rsid w:val="00065FD4"/>
    <w:rsid w:val="00072217"/>
    <w:rsid w:val="00072D04"/>
    <w:rsid w:val="0007508C"/>
    <w:rsid w:val="000826EA"/>
    <w:rsid w:val="000836F8"/>
    <w:rsid w:val="00083FA1"/>
    <w:rsid w:val="0009205E"/>
    <w:rsid w:val="000A007E"/>
    <w:rsid w:val="000A2483"/>
    <w:rsid w:val="000A28D8"/>
    <w:rsid w:val="000A2EAD"/>
    <w:rsid w:val="000A5EC0"/>
    <w:rsid w:val="000B09E8"/>
    <w:rsid w:val="000B14E4"/>
    <w:rsid w:val="000B27AD"/>
    <w:rsid w:val="000B4648"/>
    <w:rsid w:val="000C06CA"/>
    <w:rsid w:val="000C08E9"/>
    <w:rsid w:val="000C1DCF"/>
    <w:rsid w:val="000C3803"/>
    <w:rsid w:val="000C75F9"/>
    <w:rsid w:val="000D0EAC"/>
    <w:rsid w:val="000D184F"/>
    <w:rsid w:val="000D20D8"/>
    <w:rsid w:val="000D2D9C"/>
    <w:rsid w:val="000D4F5D"/>
    <w:rsid w:val="000D6D0E"/>
    <w:rsid w:val="000E02F4"/>
    <w:rsid w:val="000E47E0"/>
    <w:rsid w:val="000E5B73"/>
    <w:rsid w:val="000E7215"/>
    <w:rsid w:val="000F1433"/>
    <w:rsid w:val="000F1AD4"/>
    <w:rsid w:val="000F2F0D"/>
    <w:rsid w:val="000F3991"/>
    <w:rsid w:val="0010443C"/>
    <w:rsid w:val="00106F5E"/>
    <w:rsid w:val="00111C17"/>
    <w:rsid w:val="00112001"/>
    <w:rsid w:val="0011351C"/>
    <w:rsid w:val="001151DB"/>
    <w:rsid w:val="00116CFE"/>
    <w:rsid w:val="001263E7"/>
    <w:rsid w:val="00131CF4"/>
    <w:rsid w:val="001321EC"/>
    <w:rsid w:val="0013441D"/>
    <w:rsid w:val="00136953"/>
    <w:rsid w:val="00143459"/>
    <w:rsid w:val="0014430D"/>
    <w:rsid w:val="0014698E"/>
    <w:rsid w:val="00150B2A"/>
    <w:rsid w:val="001602E6"/>
    <w:rsid w:val="00160CC1"/>
    <w:rsid w:val="00161BFF"/>
    <w:rsid w:val="00165137"/>
    <w:rsid w:val="00173284"/>
    <w:rsid w:val="00175214"/>
    <w:rsid w:val="00183259"/>
    <w:rsid w:val="00186082"/>
    <w:rsid w:val="00192B6B"/>
    <w:rsid w:val="00195998"/>
    <w:rsid w:val="001977E8"/>
    <w:rsid w:val="001A03C3"/>
    <w:rsid w:val="001A2870"/>
    <w:rsid w:val="001A3D53"/>
    <w:rsid w:val="001A4051"/>
    <w:rsid w:val="001A44BB"/>
    <w:rsid w:val="001A7024"/>
    <w:rsid w:val="001A78DF"/>
    <w:rsid w:val="001B0A89"/>
    <w:rsid w:val="001B0F73"/>
    <w:rsid w:val="001B1AD1"/>
    <w:rsid w:val="001B2F04"/>
    <w:rsid w:val="001C2F95"/>
    <w:rsid w:val="001D58DA"/>
    <w:rsid w:val="001E2967"/>
    <w:rsid w:val="001E512F"/>
    <w:rsid w:val="001F1810"/>
    <w:rsid w:val="001F3991"/>
    <w:rsid w:val="002011A5"/>
    <w:rsid w:val="00203DCA"/>
    <w:rsid w:val="00212E83"/>
    <w:rsid w:val="002160F9"/>
    <w:rsid w:val="0022059B"/>
    <w:rsid w:val="0022137C"/>
    <w:rsid w:val="00224D5C"/>
    <w:rsid w:val="00225B77"/>
    <w:rsid w:val="00225C9B"/>
    <w:rsid w:val="00233114"/>
    <w:rsid w:val="00233C83"/>
    <w:rsid w:val="00234E6F"/>
    <w:rsid w:val="00241EDC"/>
    <w:rsid w:val="0024218E"/>
    <w:rsid w:val="00242E3E"/>
    <w:rsid w:val="00242E9F"/>
    <w:rsid w:val="002439DC"/>
    <w:rsid w:val="00244981"/>
    <w:rsid w:val="00244D6B"/>
    <w:rsid w:val="002508E2"/>
    <w:rsid w:val="0025269C"/>
    <w:rsid w:val="00255A18"/>
    <w:rsid w:val="00257182"/>
    <w:rsid w:val="00257810"/>
    <w:rsid w:val="002601D3"/>
    <w:rsid w:val="00263F60"/>
    <w:rsid w:val="00265975"/>
    <w:rsid w:val="00265A27"/>
    <w:rsid w:val="00265E21"/>
    <w:rsid w:val="002707AA"/>
    <w:rsid w:val="00272365"/>
    <w:rsid w:val="00276666"/>
    <w:rsid w:val="002773CC"/>
    <w:rsid w:val="002825DF"/>
    <w:rsid w:val="00287BAD"/>
    <w:rsid w:val="0029400A"/>
    <w:rsid w:val="00295A0C"/>
    <w:rsid w:val="002974DB"/>
    <w:rsid w:val="0029755C"/>
    <w:rsid w:val="002A5D6B"/>
    <w:rsid w:val="002B1145"/>
    <w:rsid w:val="002B4C26"/>
    <w:rsid w:val="002B7D59"/>
    <w:rsid w:val="002C1D6A"/>
    <w:rsid w:val="002C2928"/>
    <w:rsid w:val="002C6657"/>
    <w:rsid w:val="002C7C82"/>
    <w:rsid w:val="002C7F12"/>
    <w:rsid w:val="002D1FF6"/>
    <w:rsid w:val="002D2994"/>
    <w:rsid w:val="002E3B30"/>
    <w:rsid w:val="002E6208"/>
    <w:rsid w:val="002E7C6E"/>
    <w:rsid w:val="002E7FE7"/>
    <w:rsid w:val="002F252A"/>
    <w:rsid w:val="002F2862"/>
    <w:rsid w:val="002F2B6A"/>
    <w:rsid w:val="002F6B2F"/>
    <w:rsid w:val="00305CC3"/>
    <w:rsid w:val="003068BF"/>
    <w:rsid w:val="00315AE4"/>
    <w:rsid w:val="00316CFA"/>
    <w:rsid w:val="003175D1"/>
    <w:rsid w:val="003235B9"/>
    <w:rsid w:val="00324767"/>
    <w:rsid w:val="00324D1E"/>
    <w:rsid w:val="00340012"/>
    <w:rsid w:val="0034227F"/>
    <w:rsid w:val="003422E9"/>
    <w:rsid w:val="00343F3E"/>
    <w:rsid w:val="0034426C"/>
    <w:rsid w:val="0034604E"/>
    <w:rsid w:val="00346D32"/>
    <w:rsid w:val="00352853"/>
    <w:rsid w:val="0035503D"/>
    <w:rsid w:val="00357865"/>
    <w:rsid w:val="003612A6"/>
    <w:rsid w:val="003613E4"/>
    <w:rsid w:val="00361BAD"/>
    <w:rsid w:val="00363047"/>
    <w:rsid w:val="00364A4C"/>
    <w:rsid w:val="00367B35"/>
    <w:rsid w:val="0037186F"/>
    <w:rsid w:val="00371A0B"/>
    <w:rsid w:val="00373A4D"/>
    <w:rsid w:val="003778B0"/>
    <w:rsid w:val="0038079E"/>
    <w:rsid w:val="00380894"/>
    <w:rsid w:val="003863F3"/>
    <w:rsid w:val="0039053C"/>
    <w:rsid w:val="00392F42"/>
    <w:rsid w:val="00396132"/>
    <w:rsid w:val="003A19E9"/>
    <w:rsid w:val="003A25D1"/>
    <w:rsid w:val="003A5EA0"/>
    <w:rsid w:val="003B284D"/>
    <w:rsid w:val="003B69FB"/>
    <w:rsid w:val="003C279B"/>
    <w:rsid w:val="003C5081"/>
    <w:rsid w:val="003D30F5"/>
    <w:rsid w:val="003D349F"/>
    <w:rsid w:val="003D6A1A"/>
    <w:rsid w:val="003E7283"/>
    <w:rsid w:val="003F32C2"/>
    <w:rsid w:val="003F5480"/>
    <w:rsid w:val="004017CF"/>
    <w:rsid w:val="00401A24"/>
    <w:rsid w:val="0040313C"/>
    <w:rsid w:val="00406071"/>
    <w:rsid w:val="00407BDB"/>
    <w:rsid w:val="0041736C"/>
    <w:rsid w:val="004234F0"/>
    <w:rsid w:val="0042503F"/>
    <w:rsid w:val="00426A3A"/>
    <w:rsid w:val="00427F92"/>
    <w:rsid w:val="00432B86"/>
    <w:rsid w:val="00432DBD"/>
    <w:rsid w:val="00433115"/>
    <w:rsid w:val="004338D5"/>
    <w:rsid w:val="00435939"/>
    <w:rsid w:val="00436B9B"/>
    <w:rsid w:val="0044218D"/>
    <w:rsid w:val="004479CA"/>
    <w:rsid w:val="004479D3"/>
    <w:rsid w:val="00447D64"/>
    <w:rsid w:val="00450AA5"/>
    <w:rsid w:val="00451401"/>
    <w:rsid w:val="00454F86"/>
    <w:rsid w:val="00456B5F"/>
    <w:rsid w:val="00456C91"/>
    <w:rsid w:val="00457A53"/>
    <w:rsid w:val="00457EE2"/>
    <w:rsid w:val="00457F69"/>
    <w:rsid w:val="004667E9"/>
    <w:rsid w:val="00466922"/>
    <w:rsid w:val="00466FAE"/>
    <w:rsid w:val="0047097D"/>
    <w:rsid w:val="004725F2"/>
    <w:rsid w:val="00473AED"/>
    <w:rsid w:val="00475433"/>
    <w:rsid w:val="004767AB"/>
    <w:rsid w:val="00482D08"/>
    <w:rsid w:val="00486A09"/>
    <w:rsid w:val="00491970"/>
    <w:rsid w:val="00494B4A"/>
    <w:rsid w:val="0049653F"/>
    <w:rsid w:val="004A012D"/>
    <w:rsid w:val="004A5312"/>
    <w:rsid w:val="004B262B"/>
    <w:rsid w:val="004B4BAB"/>
    <w:rsid w:val="004B7DEB"/>
    <w:rsid w:val="004C0E4F"/>
    <w:rsid w:val="004C40FB"/>
    <w:rsid w:val="004C5E03"/>
    <w:rsid w:val="004C6407"/>
    <w:rsid w:val="004D1FE8"/>
    <w:rsid w:val="004D755B"/>
    <w:rsid w:val="004E2DBF"/>
    <w:rsid w:val="004E715D"/>
    <w:rsid w:val="004E77C4"/>
    <w:rsid w:val="004F28A9"/>
    <w:rsid w:val="004F4B5E"/>
    <w:rsid w:val="00500225"/>
    <w:rsid w:val="00500B9E"/>
    <w:rsid w:val="00512A1E"/>
    <w:rsid w:val="00516BBB"/>
    <w:rsid w:val="00517405"/>
    <w:rsid w:val="00524DEF"/>
    <w:rsid w:val="0053014C"/>
    <w:rsid w:val="005338F3"/>
    <w:rsid w:val="00535D84"/>
    <w:rsid w:val="00537D98"/>
    <w:rsid w:val="00541CD2"/>
    <w:rsid w:val="00542769"/>
    <w:rsid w:val="005457EB"/>
    <w:rsid w:val="005466A5"/>
    <w:rsid w:val="005540CE"/>
    <w:rsid w:val="005546FD"/>
    <w:rsid w:val="005562C7"/>
    <w:rsid w:val="005616CC"/>
    <w:rsid w:val="00564250"/>
    <w:rsid w:val="00566291"/>
    <w:rsid w:val="005669EE"/>
    <w:rsid w:val="005703BD"/>
    <w:rsid w:val="00572554"/>
    <w:rsid w:val="0057513E"/>
    <w:rsid w:val="0057594E"/>
    <w:rsid w:val="00577EB9"/>
    <w:rsid w:val="00581925"/>
    <w:rsid w:val="00582F06"/>
    <w:rsid w:val="005831C4"/>
    <w:rsid w:val="00584E21"/>
    <w:rsid w:val="00587821"/>
    <w:rsid w:val="005920D2"/>
    <w:rsid w:val="005951D1"/>
    <w:rsid w:val="00596DE0"/>
    <w:rsid w:val="005A0DBA"/>
    <w:rsid w:val="005A2EAD"/>
    <w:rsid w:val="005A3424"/>
    <w:rsid w:val="005B1504"/>
    <w:rsid w:val="005C189B"/>
    <w:rsid w:val="005C5E31"/>
    <w:rsid w:val="005D001A"/>
    <w:rsid w:val="005D0589"/>
    <w:rsid w:val="005D2037"/>
    <w:rsid w:val="005D3616"/>
    <w:rsid w:val="005D5310"/>
    <w:rsid w:val="005D6D24"/>
    <w:rsid w:val="005E07F3"/>
    <w:rsid w:val="005E6889"/>
    <w:rsid w:val="005E7412"/>
    <w:rsid w:val="005F0420"/>
    <w:rsid w:val="005F0BC6"/>
    <w:rsid w:val="006019D7"/>
    <w:rsid w:val="006023EE"/>
    <w:rsid w:val="0060241F"/>
    <w:rsid w:val="00604C83"/>
    <w:rsid w:val="00605ADE"/>
    <w:rsid w:val="0060663B"/>
    <w:rsid w:val="00610930"/>
    <w:rsid w:val="0061125B"/>
    <w:rsid w:val="0061260D"/>
    <w:rsid w:val="00613439"/>
    <w:rsid w:val="006147CA"/>
    <w:rsid w:val="00616C26"/>
    <w:rsid w:val="006205FF"/>
    <w:rsid w:val="00623D76"/>
    <w:rsid w:val="00625FAC"/>
    <w:rsid w:val="006275C3"/>
    <w:rsid w:val="006314B5"/>
    <w:rsid w:val="00634BDD"/>
    <w:rsid w:val="0063594F"/>
    <w:rsid w:val="006361EB"/>
    <w:rsid w:val="006367EB"/>
    <w:rsid w:val="00637A6D"/>
    <w:rsid w:val="00643648"/>
    <w:rsid w:val="00644C15"/>
    <w:rsid w:val="00646752"/>
    <w:rsid w:val="00657130"/>
    <w:rsid w:val="00674A12"/>
    <w:rsid w:val="006754E6"/>
    <w:rsid w:val="00676888"/>
    <w:rsid w:val="00677F0E"/>
    <w:rsid w:val="00680853"/>
    <w:rsid w:val="00684628"/>
    <w:rsid w:val="00687D3A"/>
    <w:rsid w:val="00692BC4"/>
    <w:rsid w:val="006957CD"/>
    <w:rsid w:val="006976D8"/>
    <w:rsid w:val="006A19DD"/>
    <w:rsid w:val="006A44BE"/>
    <w:rsid w:val="006A60B8"/>
    <w:rsid w:val="006A63F9"/>
    <w:rsid w:val="006C6031"/>
    <w:rsid w:val="006C64A4"/>
    <w:rsid w:val="006C7A2B"/>
    <w:rsid w:val="006D2558"/>
    <w:rsid w:val="006D3822"/>
    <w:rsid w:val="006D3DAA"/>
    <w:rsid w:val="006D7FC8"/>
    <w:rsid w:val="006E31A5"/>
    <w:rsid w:val="006E3BFC"/>
    <w:rsid w:val="006E5529"/>
    <w:rsid w:val="006E57C9"/>
    <w:rsid w:val="006E5A45"/>
    <w:rsid w:val="006F27C1"/>
    <w:rsid w:val="006F692B"/>
    <w:rsid w:val="006F70F4"/>
    <w:rsid w:val="006F71E9"/>
    <w:rsid w:val="0070037D"/>
    <w:rsid w:val="00700F1E"/>
    <w:rsid w:val="00701B76"/>
    <w:rsid w:val="00710CEB"/>
    <w:rsid w:val="00716FB4"/>
    <w:rsid w:val="00717224"/>
    <w:rsid w:val="00723016"/>
    <w:rsid w:val="00723608"/>
    <w:rsid w:val="0072396E"/>
    <w:rsid w:val="00735511"/>
    <w:rsid w:val="00735A1A"/>
    <w:rsid w:val="00735E17"/>
    <w:rsid w:val="007376B9"/>
    <w:rsid w:val="00737757"/>
    <w:rsid w:val="007406AB"/>
    <w:rsid w:val="007411F0"/>
    <w:rsid w:val="00742C11"/>
    <w:rsid w:val="0074460E"/>
    <w:rsid w:val="00750368"/>
    <w:rsid w:val="007520C2"/>
    <w:rsid w:val="00752D0D"/>
    <w:rsid w:val="0076261A"/>
    <w:rsid w:val="0076473F"/>
    <w:rsid w:val="00767DAE"/>
    <w:rsid w:val="00773E33"/>
    <w:rsid w:val="007760C6"/>
    <w:rsid w:val="00776C8F"/>
    <w:rsid w:val="00780F83"/>
    <w:rsid w:val="0078275B"/>
    <w:rsid w:val="0078711E"/>
    <w:rsid w:val="007939C3"/>
    <w:rsid w:val="007A3439"/>
    <w:rsid w:val="007A6CF3"/>
    <w:rsid w:val="007B17B4"/>
    <w:rsid w:val="007B1D06"/>
    <w:rsid w:val="007B2D2C"/>
    <w:rsid w:val="007C275D"/>
    <w:rsid w:val="007C2D6E"/>
    <w:rsid w:val="007C3845"/>
    <w:rsid w:val="007C7C0A"/>
    <w:rsid w:val="007D0AC6"/>
    <w:rsid w:val="007D0D39"/>
    <w:rsid w:val="007D3B82"/>
    <w:rsid w:val="007D5C17"/>
    <w:rsid w:val="007D7B66"/>
    <w:rsid w:val="007E3496"/>
    <w:rsid w:val="007E449C"/>
    <w:rsid w:val="007E5803"/>
    <w:rsid w:val="007F008A"/>
    <w:rsid w:val="007F0A97"/>
    <w:rsid w:val="007F18BC"/>
    <w:rsid w:val="007F214E"/>
    <w:rsid w:val="007F657E"/>
    <w:rsid w:val="007F791E"/>
    <w:rsid w:val="00800975"/>
    <w:rsid w:val="00800EFC"/>
    <w:rsid w:val="008105F5"/>
    <w:rsid w:val="008107C9"/>
    <w:rsid w:val="0081090A"/>
    <w:rsid w:val="00814B5E"/>
    <w:rsid w:val="008175F9"/>
    <w:rsid w:val="00820C0E"/>
    <w:rsid w:val="008229DC"/>
    <w:rsid w:val="00822B25"/>
    <w:rsid w:val="008245BD"/>
    <w:rsid w:val="008265C5"/>
    <w:rsid w:val="0082681B"/>
    <w:rsid w:val="00826F68"/>
    <w:rsid w:val="008274F2"/>
    <w:rsid w:val="008302DD"/>
    <w:rsid w:val="00835ED9"/>
    <w:rsid w:val="008409D4"/>
    <w:rsid w:val="00847819"/>
    <w:rsid w:val="00856A20"/>
    <w:rsid w:val="00856DE2"/>
    <w:rsid w:val="00862FBB"/>
    <w:rsid w:val="00863B61"/>
    <w:rsid w:val="00874CFA"/>
    <w:rsid w:val="00877931"/>
    <w:rsid w:val="00880466"/>
    <w:rsid w:val="00880C1C"/>
    <w:rsid w:val="008855A6"/>
    <w:rsid w:val="00891D1C"/>
    <w:rsid w:val="008936C4"/>
    <w:rsid w:val="00894AF5"/>
    <w:rsid w:val="008A0B2F"/>
    <w:rsid w:val="008A2E45"/>
    <w:rsid w:val="008A37EA"/>
    <w:rsid w:val="008A3837"/>
    <w:rsid w:val="008A39B2"/>
    <w:rsid w:val="008A42D9"/>
    <w:rsid w:val="008A5E5C"/>
    <w:rsid w:val="008A7029"/>
    <w:rsid w:val="008B0439"/>
    <w:rsid w:val="008B2815"/>
    <w:rsid w:val="008B3715"/>
    <w:rsid w:val="008B3999"/>
    <w:rsid w:val="008B6DD5"/>
    <w:rsid w:val="008C438D"/>
    <w:rsid w:val="008C6134"/>
    <w:rsid w:val="008D6B50"/>
    <w:rsid w:val="008E0788"/>
    <w:rsid w:val="008E3F9B"/>
    <w:rsid w:val="008E5B50"/>
    <w:rsid w:val="008E76AF"/>
    <w:rsid w:val="008E7A8E"/>
    <w:rsid w:val="008F0191"/>
    <w:rsid w:val="008F6A76"/>
    <w:rsid w:val="009002E3"/>
    <w:rsid w:val="009063C9"/>
    <w:rsid w:val="009118F0"/>
    <w:rsid w:val="00911E51"/>
    <w:rsid w:val="00913A73"/>
    <w:rsid w:val="00916689"/>
    <w:rsid w:val="00922726"/>
    <w:rsid w:val="00922B9A"/>
    <w:rsid w:val="00937A22"/>
    <w:rsid w:val="00944116"/>
    <w:rsid w:val="00944352"/>
    <w:rsid w:val="009476E9"/>
    <w:rsid w:val="009477A2"/>
    <w:rsid w:val="009508F5"/>
    <w:rsid w:val="00951877"/>
    <w:rsid w:val="00951FA8"/>
    <w:rsid w:val="009546B9"/>
    <w:rsid w:val="00956D0E"/>
    <w:rsid w:val="00963220"/>
    <w:rsid w:val="009632A4"/>
    <w:rsid w:val="0096454C"/>
    <w:rsid w:val="00966056"/>
    <w:rsid w:val="0096621F"/>
    <w:rsid w:val="009763B8"/>
    <w:rsid w:val="0098402E"/>
    <w:rsid w:val="009854B9"/>
    <w:rsid w:val="00985FDA"/>
    <w:rsid w:val="00987996"/>
    <w:rsid w:val="009955DC"/>
    <w:rsid w:val="009965FB"/>
    <w:rsid w:val="009A0872"/>
    <w:rsid w:val="009A3D2F"/>
    <w:rsid w:val="009A6096"/>
    <w:rsid w:val="009B55B0"/>
    <w:rsid w:val="009B7F7B"/>
    <w:rsid w:val="009C6778"/>
    <w:rsid w:val="009C74E4"/>
    <w:rsid w:val="009C7560"/>
    <w:rsid w:val="009D1584"/>
    <w:rsid w:val="009E2DBA"/>
    <w:rsid w:val="009E58A0"/>
    <w:rsid w:val="009E5E20"/>
    <w:rsid w:val="009F0C9F"/>
    <w:rsid w:val="009F2C7D"/>
    <w:rsid w:val="009F5626"/>
    <w:rsid w:val="009F580D"/>
    <w:rsid w:val="009F6B15"/>
    <w:rsid w:val="00A04E81"/>
    <w:rsid w:val="00A13BB9"/>
    <w:rsid w:val="00A16DA4"/>
    <w:rsid w:val="00A31126"/>
    <w:rsid w:val="00A36A9E"/>
    <w:rsid w:val="00A40E56"/>
    <w:rsid w:val="00A42536"/>
    <w:rsid w:val="00A45300"/>
    <w:rsid w:val="00A51355"/>
    <w:rsid w:val="00A52A63"/>
    <w:rsid w:val="00A54183"/>
    <w:rsid w:val="00A54EB3"/>
    <w:rsid w:val="00A60C30"/>
    <w:rsid w:val="00A6399C"/>
    <w:rsid w:val="00A66647"/>
    <w:rsid w:val="00A71E3A"/>
    <w:rsid w:val="00A7207E"/>
    <w:rsid w:val="00A72657"/>
    <w:rsid w:val="00A74B82"/>
    <w:rsid w:val="00A765B8"/>
    <w:rsid w:val="00A76DE8"/>
    <w:rsid w:val="00A77EA0"/>
    <w:rsid w:val="00A806D4"/>
    <w:rsid w:val="00A8445F"/>
    <w:rsid w:val="00A90565"/>
    <w:rsid w:val="00A94669"/>
    <w:rsid w:val="00A948E6"/>
    <w:rsid w:val="00AA0E34"/>
    <w:rsid w:val="00AA18C8"/>
    <w:rsid w:val="00AA3E50"/>
    <w:rsid w:val="00AA69FD"/>
    <w:rsid w:val="00AB0285"/>
    <w:rsid w:val="00AB49DB"/>
    <w:rsid w:val="00AB6972"/>
    <w:rsid w:val="00AC3AC6"/>
    <w:rsid w:val="00AC4F70"/>
    <w:rsid w:val="00AC7B4D"/>
    <w:rsid w:val="00AD01E5"/>
    <w:rsid w:val="00AD59B8"/>
    <w:rsid w:val="00AE25E0"/>
    <w:rsid w:val="00AE68CD"/>
    <w:rsid w:val="00AF03E4"/>
    <w:rsid w:val="00AF1035"/>
    <w:rsid w:val="00AF29F9"/>
    <w:rsid w:val="00AF2C3E"/>
    <w:rsid w:val="00AF5B61"/>
    <w:rsid w:val="00AF7AB5"/>
    <w:rsid w:val="00B04458"/>
    <w:rsid w:val="00B06182"/>
    <w:rsid w:val="00B10A54"/>
    <w:rsid w:val="00B12637"/>
    <w:rsid w:val="00B14134"/>
    <w:rsid w:val="00B17CD7"/>
    <w:rsid w:val="00B21842"/>
    <w:rsid w:val="00B230CC"/>
    <w:rsid w:val="00B23135"/>
    <w:rsid w:val="00B25774"/>
    <w:rsid w:val="00B263A8"/>
    <w:rsid w:val="00B3097E"/>
    <w:rsid w:val="00B31023"/>
    <w:rsid w:val="00B312E0"/>
    <w:rsid w:val="00B31525"/>
    <w:rsid w:val="00B31764"/>
    <w:rsid w:val="00B4196E"/>
    <w:rsid w:val="00B44D2E"/>
    <w:rsid w:val="00B45164"/>
    <w:rsid w:val="00B474F4"/>
    <w:rsid w:val="00B53163"/>
    <w:rsid w:val="00B535EA"/>
    <w:rsid w:val="00B56997"/>
    <w:rsid w:val="00B62A90"/>
    <w:rsid w:val="00B650B1"/>
    <w:rsid w:val="00B65D7D"/>
    <w:rsid w:val="00B660C9"/>
    <w:rsid w:val="00B70944"/>
    <w:rsid w:val="00B73C54"/>
    <w:rsid w:val="00B81E29"/>
    <w:rsid w:val="00B84572"/>
    <w:rsid w:val="00B86144"/>
    <w:rsid w:val="00B86785"/>
    <w:rsid w:val="00B9083B"/>
    <w:rsid w:val="00B91A22"/>
    <w:rsid w:val="00B91CEF"/>
    <w:rsid w:val="00B9254A"/>
    <w:rsid w:val="00B92625"/>
    <w:rsid w:val="00B92E68"/>
    <w:rsid w:val="00B92F89"/>
    <w:rsid w:val="00B9363E"/>
    <w:rsid w:val="00B97AF8"/>
    <w:rsid w:val="00BA03DC"/>
    <w:rsid w:val="00BA4456"/>
    <w:rsid w:val="00BA4AD9"/>
    <w:rsid w:val="00BA54B3"/>
    <w:rsid w:val="00BA54CA"/>
    <w:rsid w:val="00BA57BB"/>
    <w:rsid w:val="00BB3245"/>
    <w:rsid w:val="00BB6BD8"/>
    <w:rsid w:val="00BB7080"/>
    <w:rsid w:val="00BC108E"/>
    <w:rsid w:val="00BC3755"/>
    <w:rsid w:val="00BC39E7"/>
    <w:rsid w:val="00BC3DBA"/>
    <w:rsid w:val="00BC5285"/>
    <w:rsid w:val="00BD2822"/>
    <w:rsid w:val="00BD40EA"/>
    <w:rsid w:val="00BD5764"/>
    <w:rsid w:val="00BD6914"/>
    <w:rsid w:val="00BF010D"/>
    <w:rsid w:val="00BF4D0D"/>
    <w:rsid w:val="00C02C60"/>
    <w:rsid w:val="00C030B9"/>
    <w:rsid w:val="00C0645D"/>
    <w:rsid w:val="00C07EC7"/>
    <w:rsid w:val="00C108EF"/>
    <w:rsid w:val="00C21D3C"/>
    <w:rsid w:val="00C23B0E"/>
    <w:rsid w:val="00C23B37"/>
    <w:rsid w:val="00C24787"/>
    <w:rsid w:val="00C25A2C"/>
    <w:rsid w:val="00C2722D"/>
    <w:rsid w:val="00C301A1"/>
    <w:rsid w:val="00C309BB"/>
    <w:rsid w:val="00C34A38"/>
    <w:rsid w:val="00C361B4"/>
    <w:rsid w:val="00C37ED4"/>
    <w:rsid w:val="00C42204"/>
    <w:rsid w:val="00C42424"/>
    <w:rsid w:val="00C427E7"/>
    <w:rsid w:val="00C5128F"/>
    <w:rsid w:val="00C51EC8"/>
    <w:rsid w:val="00C57104"/>
    <w:rsid w:val="00C65230"/>
    <w:rsid w:val="00C65EE7"/>
    <w:rsid w:val="00C675E6"/>
    <w:rsid w:val="00C67DD1"/>
    <w:rsid w:val="00C67E91"/>
    <w:rsid w:val="00C72EA6"/>
    <w:rsid w:val="00C7547C"/>
    <w:rsid w:val="00C75665"/>
    <w:rsid w:val="00C75BFF"/>
    <w:rsid w:val="00C7770E"/>
    <w:rsid w:val="00C81191"/>
    <w:rsid w:val="00C83C5A"/>
    <w:rsid w:val="00C93AA8"/>
    <w:rsid w:val="00C959AC"/>
    <w:rsid w:val="00C973F0"/>
    <w:rsid w:val="00CA17EE"/>
    <w:rsid w:val="00CA39A3"/>
    <w:rsid w:val="00CA3A9F"/>
    <w:rsid w:val="00CA4823"/>
    <w:rsid w:val="00CB2601"/>
    <w:rsid w:val="00CB5F0F"/>
    <w:rsid w:val="00CB6711"/>
    <w:rsid w:val="00CB6F95"/>
    <w:rsid w:val="00CB75C3"/>
    <w:rsid w:val="00CC1B67"/>
    <w:rsid w:val="00CC218B"/>
    <w:rsid w:val="00CC36B2"/>
    <w:rsid w:val="00CC4525"/>
    <w:rsid w:val="00CC6CD8"/>
    <w:rsid w:val="00CD19E3"/>
    <w:rsid w:val="00CD1AAD"/>
    <w:rsid w:val="00CD3299"/>
    <w:rsid w:val="00CE2465"/>
    <w:rsid w:val="00CE3B27"/>
    <w:rsid w:val="00CE4E5C"/>
    <w:rsid w:val="00CF0744"/>
    <w:rsid w:val="00CF1CA6"/>
    <w:rsid w:val="00CF1F33"/>
    <w:rsid w:val="00CF4149"/>
    <w:rsid w:val="00CF66AE"/>
    <w:rsid w:val="00D02C5E"/>
    <w:rsid w:val="00D05A41"/>
    <w:rsid w:val="00D06CA8"/>
    <w:rsid w:val="00D23B22"/>
    <w:rsid w:val="00D30B7F"/>
    <w:rsid w:val="00D319D7"/>
    <w:rsid w:val="00D34AF6"/>
    <w:rsid w:val="00D36D7F"/>
    <w:rsid w:val="00D45A9F"/>
    <w:rsid w:val="00D4612D"/>
    <w:rsid w:val="00D46EA6"/>
    <w:rsid w:val="00D51645"/>
    <w:rsid w:val="00D526BE"/>
    <w:rsid w:val="00D5283F"/>
    <w:rsid w:val="00D55601"/>
    <w:rsid w:val="00D57E3F"/>
    <w:rsid w:val="00D57FF1"/>
    <w:rsid w:val="00D61163"/>
    <w:rsid w:val="00D6776E"/>
    <w:rsid w:val="00D70F0D"/>
    <w:rsid w:val="00D730E4"/>
    <w:rsid w:val="00D76FBD"/>
    <w:rsid w:val="00D77140"/>
    <w:rsid w:val="00D80C00"/>
    <w:rsid w:val="00D80CA7"/>
    <w:rsid w:val="00D81D11"/>
    <w:rsid w:val="00D832E0"/>
    <w:rsid w:val="00D84775"/>
    <w:rsid w:val="00D87D4B"/>
    <w:rsid w:val="00D9059E"/>
    <w:rsid w:val="00D913A6"/>
    <w:rsid w:val="00D91AA4"/>
    <w:rsid w:val="00D94A5C"/>
    <w:rsid w:val="00D9654D"/>
    <w:rsid w:val="00D97C38"/>
    <w:rsid w:val="00DA035F"/>
    <w:rsid w:val="00DA2E34"/>
    <w:rsid w:val="00DA7720"/>
    <w:rsid w:val="00DB0C54"/>
    <w:rsid w:val="00DB1A1C"/>
    <w:rsid w:val="00DB53A2"/>
    <w:rsid w:val="00DC48A3"/>
    <w:rsid w:val="00DC5CE7"/>
    <w:rsid w:val="00DD11E8"/>
    <w:rsid w:val="00DD51B5"/>
    <w:rsid w:val="00DE49DA"/>
    <w:rsid w:val="00DE64E0"/>
    <w:rsid w:val="00DE6D74"/>
    <w:rsid w:val="00DE77AD"/>
    <w:rsid w:val="00DE7D42"/>
    <w:rsid w:val="00DF6675"/>
    <w:rsid w:val="00E04370"/>
    <w:rsid w:val="00E058F8"/>
    <w:rsid w:val="00E10DE2"/>
    <w:rsid w:val="00E17A24"/>
    <w:rsid w:val="00E20AA5"/>
    <w:rsid w:val="00E22C15"/>
    <w:rsid w:val="00E248D5"/>
    <w:rsid w:val="00E26AD5"/>
    <w:rsid w:val="00E2703A"/>
    <w:rsid w:val="00E27DED"/>
    <w:rsid w:val="00E3100A"/>
    <w:rsid w:val="00E3693A"/>
    <w:rsid w:val="00E36BF4"/>
    <w:rsid w:val="00E441D5"/>
    <w:rsid w:val="00E46DEC"/>
    <w:rsid w:val="00E52670"/>
    <w:rsid w:val="00E533F8"/>
    <w:rsid w:val="00E53B28"/>
    <w:rsid w:val="00E55C2E"/>
    <w:rsid w:val="00E634BD"/>
    <w:rsid w:val="00E7303E"/>
    <w:rsid w:val="00E75AD2"/>
    <w:rsid w:val="00E768FB"/>
    <w:rsid w:val="00E7712F"/>
    <w:rsid w:val="00E80F02"/>
    <w:rsid w:val="00E830A5"/>
    <w:rsid w:val="00E84FCA"/>
    <w:rsid w:val="00E871F2"/>
    <w:rsid w:val="00E93C2A"/>
    <w:rsid w:val="00E94BE0"/>
    <w:rsid w:val="00E973A0"/>
    <w:rsid w:val="00EA0097"/>
    <w:rsid w:val="00EA36CC"/>
    <w:rsid w:val="00EB55C7"/>
    <w:rsid w:val="00EB6308"/>
    <w:rsid w:val="00EC1345"/>
    <w:rsid w:val="00EC233B"/>
    <w:rsid w:val="00EC635D"/>
    <w:rsid w:val="00EC7650"/>
    <w:rsid w:val="00ED5997"/>
    <w:rsid w:val="00ED6F0D"/>
    <w:rsid w:val="00ED7745"/>
    <w:rsid w:val="00EE083A"/>
    <w:rsid w:val="00EE0D4D"/>
    <w:rsid w:val="00EE13FD"/>
    <w:rsid w:val="00EE39B5"/>
    <w:rsid w:val="00EE4A92"/>
    <w:rsid w:val="00EE72D4"/>
    <w:rsid w:val="00EF433A"/>
    <w:rsid w:val="00EF5952"/>
    <w:rsid w:val="00F0331A"/>
    <w:rsid w:val="00F110E6"/>
    <w:rsid w:val="00F11999"/>
    <w:rsid w:val="00F14A4E"/>
    <w:rsid w:val="00F210DA"/>
    <w:rsid w:val="00F2124B"/>
    <w:rsid w:val="00F218B6"/>
    <w:rsid w:val="00F21B19"/>
    <w:rsid w:val="00F22E92"/>
    <w:rsid w:val="00F23541"/>
    <w:rsid w:val="00F24ECB"/>
    <w:rsid w:val="00F271E1"/>
    <w:rsid w:val="00F27A9D"/>
    <w:rsid w:val="00F34813"/>
    <w:rsid w:val="00F41704"/>
    <w:rsid w:val="00F41E7E"/>
    <w:rsid w:val="00F41FC0"/>
    <w:rsid w:val="00F52646"/>
    <w:rsid w:val="00F542E3"/>
    <w:rsid w:val="00F54480"/>
    <w:rsid w:val="00F62879"/>
    <w:rsid w:val="00F63FDE"/>
    <w:rsid w:val="00F64F75"/>
    <w:rsid w:val="00F7259C"/>
    <w:rsid w:val="00F72940"/>
    <w:rsid w:val="00F76B21"/>
    <w:rsid w:val="00F811EE"/>
    <w:rsid w:val="00F832BA"/>
    <w:rsid w:val="00F94EC8"/>
    <w:rsid w:val="00F97419"/>
    <w:rsid w:val="00FA422F"/>
    <w:rsid w:val="00FA590C"/>
    <w:rsid w:val="00FB1356"/>
    <w:rsid w:val="00FB2C42"/>
    <w:rsid w:val="00FB544F"/>
    <w:rsid w:val="00FC349B"/>
    <w:rsid w:val="00FC741E"/>
    <w:rsid w:val="00FD35C4"/>
    <w:rsid w:val="00FD377B"/>
    <w:rsid w:val="00FD4C0E"/>
    <w:rsid w:val="00FE3454"/>
    <w:rsid w:val="00FE34B1"/>
    <w:rsid w:val="00FE4DB8"/>
    <w:rsid w:val="00FE5289"/>
    <w:rsid w:val="00FE5799"/>
    <w:rsid w:val="00FE58D8"/>
    <w:rsid w:val="00FE781E"/>
    <w:rsid w:val="00FF024C"/>
    <w:rsid w:val="00FF0586"/>
    <w:rsid w:val="00FF33DB"/>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 w:type="character" w:styleId="Pogrubienie">
    <w:name w:val="Strong"/>
    <w:uiPriority w:val="22"/>
    <w:qFormat/>
    <w:rsid w:val="00324D1E"/>
    <w:rPr>
      <w:b/>
      <w:bCs/>
    </w:rPr>
  </w:style>
</w:styles>
</file>

<file path=word/webSettings.xml><?xml version="1.0" encoding="utf-8"?>
<w:webSettings xmlns:r="http://schemas.openxmlformats.org/officeDocument/2006/relationships" xmlns:w="http://schemas.openxmlformats.org/wordprocessingml/2006/main">
  <w:divs>
    <w:div w:id="465466437">
      <w:bodyDiv w:val="1"/>
      <w:marLeft w:val="0"/>
      <w:marRight w:val="0"/>
      <w:marTop w:val="0"/>
      <w:marBottom w:val="0"/>
      <w:divBdr>
        <w:top w:val="none" w:sz="0" w:space="0" w:color="auto"/>
        <w:left w:val="none" w:sz="0" w:space="0" w:color="auto"/>
        <w:bottom w:val="none" w:sz="0" w:space="0" w:color="auto"/>
        <w:right w:val="none" w:sz="0" w:space="0" w:color="auto"/>
      </w:divBdr>
    </w:div>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944198"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rzad@kleszczew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a.palkowska@kleszczewo.pl" TargetMode="Externa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44198"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944198" TargetMode="External"/><Relationship Id="rId35" Type="http://schemas.openxmlformats.org/officeDocument/2006/relationships/hyperlink" Target="mailto:urzad@kleszc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C3F5D-413B-484B-BCA4-1C01CC3C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8593</Words>
  <Characters>51558</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Joasia Laskowska</cp:lastModifiedBy>
  <cp:revision>57</cp:revision>
  <cp:lastPrinted>2024-06-25T06:46:00Z</cp:lastPrinted>
  <dcterms:created xsi:type="dcterms:W3CDTF">2021-07-16T12:03:00Z</dcterms:created>
  <dcterms:modified xsi:type="dcterms:W3CDTF">2024-06-25T06:46:00Z</dcterms:modified>
</cp:coreProperties>
</file>