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D9AC6" w14:textId="0C83C8CC" w:rsidR="00D1126A" w:rsidRDefault="00D1126A" w:rsidP="00D1126A">
      <w:pPr>
        <w:tabs>
          <w:tab w:val="left" w:pos="1170"/>
        </w:tabs>
        <w:suppressAutoHyphens/>
        <w:spacing w:after="0" w:line="200" w:lineRule="atLeast"/>
        <w:rPr>
          <w:rFonts w:ascii="Century Gothic" w:eastAsia="Times New Roman" w:hAnsi="Century Gothic" w:cs="Times New Roman"/>
          <w:sz w:val="20"/>
          <w:szCs w:val="20"/>
          <w:lang w:eastAsia="ar-SA"/>
        </w:rPr>
      </w:pPr>
      <w:r w:rsidRPr="009B4D8D">
        <w:rPr>
          <w:rFonts w:ascii="Century Gothic" w:eastAsia="Times New Roman" w:hAnsi="Century Gothic" w:cs="Arial"/>
          <w:sz w:val="20"/>
          <w:szCs w:val="20"/>
          <w:lang w:eastAsia="ar-SA"/>
        </w:rPr>
        <w:t xml:space="preserve">                         </w:t>
      </w:r>
      <w:r w:rsidRPr="009B4D8D">
        <w:rPr>
          <w:rFonts w:ascii="Century Gothic" w:eastAsia="Times New Roman" w:hAnsi="Century Gothic" w:cs="Times New Roman"/>
          <w:sz w:val="20"/>
          <w:szCs w:val="20"/>
          <w:lang w:eastAsia="ar-SA"/>
        </w:rPr>
        <w:t xml:space="preserve">    </w:t>
      </w:r>
      <w:r w:rsidR="00EF6A2B">
        <w:rPr>
          <w:rFonts w:ascii="Century Gothic" w:eastAsia="Times New Roman" w:hAnsi="Century Gothic" w:cs="Times New Roman"/>
          <w:noProof/>
          <w:sz w:val="20"/>
          <w:szCs w:val="20"/>
          <w:lang w:eastAsia="ar-SA"/>
        </w:rPr>
        <w:drawing>
          <wp:inline distT="0" distB="0" distL="0" distR="0" wp14:anchorId="36BAE3D9" wp14:editId="37B9245F">
            <wp:extent cx="6120765" cy="1710055"/>
            <wp:effectExtent l="0" t="0" r="0" b="444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20765" cy="1710055"/>
                    </a:xfrm>
                    <a:prstGeom prst="rect">
                      <a:avLst/>
                    </a:prstGeom>
                  </pic:spPr>
                </pic:pic>
              </a:graphicData>
            </a:graphic>
          </wp:inline>
        </w:drawing>
      </w:r>
    </w:p>
    <w:p w14:paraId="7DE588AC" w14:textId="2B92AB29" w:rsidR="003355C8" w:rsidRDefault="003355C8" w:rsidP="00D1126A">
      <w:pPr>
        <w:tabs>
          <w:tab w:val="left" w:pos="1170"/>
        </w:tabs>
        <w:suppressAutoHyphens/>
        <w:spacing w:after="0" w:line="200" w:lineRule="atLeast"/>
        <w:rPr>
          <w:rFonts w:ascii="Century Gothic" w:eastAsia="Times New Roman" w:hAnsi="Century Gothic" w:cs="Times New Roman"/>
          <w:sz w:val="20"/>
          <w:szCs w:val="20"/>
          <w:lang w:eastAsia="ar-SA"/>
        </w:rPr>
      </w:pPr>
    </w:p>
    <w:p w14:paraId="35DF43F9" w14:textId="5FE265CB" w:rsidR="00BB489E" w:rsidRPr="00026ABC" w:rsidRDefault="00BB489E" w:rsidP="00BB489E">
      <w:pPr>
        <w:keepNext/>
        <w:numPr>
          <w:ilvl w:val="1"/>
          <w:numId w:val="1"/>
        </w:numPr>
        <w:suppressAutoHyphens/>
        <w:spacing w:after="0" w:line="200" w:lineRule="atLeast"/>
        <w:outlineLvl w:val="1"/>
        <w:rPr>
          <w:rFonts w:ascii="Century Gothic" w:eastAsia="Times New Roman" w:hAnsi="Century Gothic" w:cs="Arial"/>
          <w:sz w:val="18"/>
          <w:szCs w:val="18"/>
          <w:lang w:eastAsia="ar-SA"/>
        </w:rPr>
      </w:pPr>
      <w:r w:rsidRPr="00026ABC">
        <w:rPr>
          <w:rFonts w:ascii="Century Gothic" w:eastAsia="Times New Roman" w:hAnsi="Century Gothic" w:cs="Arial"/>
          <w:sz w:val="18"/>
          <w:szCs w:val="18"/>
          <w:lang w:eastAsia="ar-SA"/>
        </w:rPr>
        <w:t>Znak sprawy: SOZ.383</w:t>
      </w:r>
      <w:r w:rsidR="004C2BA6" w:rsidRPr="00026ABC">
        <w:rPr>
          <w:rFonts w:ascii="Century Gothic" w:eastAsia="Times New Roman" w:hAnsi="Century Gothic" w:cs="Arial"/>
          <w:sz w:val="18"/>
          <w:szCs w:val="18"/>
          <w:lang w:eastAsia="ar-SA"/>
        </w:rPr>
        <w:t>.</w:t>
      </w:r>
      <w:r w:rsidR="00700977">
        <w:rPr>
          <w:rFonts w:ascii="Century Gothic" w:eastAsia="Times New Roman" w:hAnsi="Century Gothic" w:cs="Arial"/>
          <w:sz w:val="18"/>
          <w:szCs w:val="18"/>
          <w:lang w:eastAsia="ar-SA"/>
        </w:rPr>
        <w:t>3</w:t>
      </w:r>
      <w:r w:rsidR="00D3021A">
        <w:rPr>
          <w:rFonts w:ascii="Century Gothic" w:eastAsia="Times New Roman" w:hAnsi="Century Gothic" w:cs="Arial"/>
          <w:sz w:val="18"/>
          <w:szCs w:val="18"/>
          <w:lang w:eastAsia="ar-SA"/>
        </w:rPr>
        <w:t>5</w:t>
      </w:r>
      <w:r w:rsidR="004C2BA6" w:rsidRPr="00026ABC">
        <w:rPr>
          <w:rFonts w:ascii="Century Gothic" w:eastAsia="Times New Roman" w:hAnsi="Century Gothic" w:cs="Arial"/>
          <w:sz w:val="18"/>
          <w:szCs w:val="18"/>
          <w:lang w:eastAsia="ar-SA"/>
        </w:rPr>
        <w:t>.202</w:t>
      </w:r>
      <w:r w:rsidR="00F321F0">
        <w:rPr>
          <w:rFonts w:ascii="Century Gothic" w:eastAsia="Times New Roman" w:hAnsi="Century Gothic" w:cs="Arial"/>
          <w:sz w:val="18"/>
          <w:szCs w:val="18"/>
          <w:lang w:eastAsia="ar-SA"/>
        </w:rPr>
        <w:t>2</w:t>
      </w:r>
    </w:p>
    <w:p w14:paraId="513F6D37" w14:textId="7236C533" w:rsidR="00BB489E" w:rsidRPr="009B4D8D" w:rsidRDefault="00BB489E" w:rsidP="00832F19">
      <w:pPr>
        <w:tabs>
          <w:tab w:val="left" w:pos="708"/>
        </w:tabs>
        <w:suppressAutoHyphens/>
        <w:spacing w:after="0" w:line="200" w:lineRule="atLeast"/>
        <w:ind w:left="720" w:hanging="11"/>
        <w:jc w:val="center"/>
        <w:rPr>
          <w:rFonts w:ascii="Century Gothic" w:eastAsia="Times New Roman" w:hAnsi="Century Gothic" w:cs="Arial"/>
          <w:b/>
          <w:sz w:val="20"/>
          <w:szCs w:val="20"/>
          <w:lang w:eastAsia="ar-SA"/>
        </w:rPr>
      </w:pPr>
    </w:p>
    <w:p w14:paraId="1B6DF013" w14:textId="77777777" w:rsidR="001970D7" w:rsidRDefault="001970D7" w:rsidP="00BB489E">
      <w:pPr>
        <w:tabs>
          <w:tab w:val="left" w:pos="708"/>
        </w:tabs>
        <w:suppressAutoHyphens/>
        <w:spacing w:after="0" w:line="200" w:lineRule="atLeast"/>
        <w:ind w:left="720" w:hanging="720"/>
        <w:jc w:val="center"/>
        <w:rPr>
          <w:rFonts w:ascii="Century Gothic" w:eastAsia="Times New Roman" w:hAnsi="Century Gothic" w:cs="Arial"/>
          <w:b/>
          <w:sz w:val="32"/>
          <w:szCs w:val="32"/>
          <w:lang w:eastAsia="ar-SA"/>
        </w:rPr>
      </w:pPr>
    </w:p>
    <w:p w14:paraId="052352DA" w14:textId="3FAC942A" w:rsidR="00BB489E" w:rsidRPr="007E582E" w:rsidRDefault="00BB489E" w:rsidP="00BB489E">
      <w:pPr>
        <w:tabs>
          <w:tab w:val="left" w:pos="708"/>
        </w:tabs>
        <w:suppressAutoHyphens/>
        <w:spacing w:after="0" w:line="200" w:lineRule="atLeast"/>
        <w:ind w:left="720" w:hanging="720"/>
        <w:jc w:val="center"/>
        <w:rPr>
          <w:rFonts w:ascii="Century Gothic" w:eastAsia="Times New Roman" w:hAnsi="Century Gothic" w:cs="Arial"/>
          <w:b/>
          <w:sz w:val="32"/>
          <w:szCs w:val="32"/>
          <w:lang w:eastAsia="ar-SA"/>
        </w:rPr>
      </w:pPr>
      <w:r w:rsidRPr="007E582E">
        <w:rPr>
          <w:rFonts w:ascii="Century Gothic" w:eastAsia="Times New Roman" w:hAnsi="Century Gothic" w:cs="Arial"/>
          <w:b/>
          <w:sz w:val="32"/>
          <w:szCs w:val="32"/>
          <w:lang w:eastAsia="ar-SA"/>
        </w:rPr>
        <w:t>SPECYFIKACJA  WARUNKÓW ZAMÓWIENIA</w:t>
      </w:r>
    </w:p>
    <w:p w14:paraId="372E2BBE" w14:textId="006BA20D" w:rsidR="00BB489E" w:rsidRDefault="00BB489E" w:rsidP="00BB489E">
      <w:pPr>
        <w:tabs>
          <w:tab w:val="left" w:pos="708"/>
        </w:tabs>
        <w:suppressAutoHyphens/>
        <w:spacing w:after="0" w:line="200" w:lineRule="atLeast"/>
        <w:ind w:left="720" w:hanging="720"/>
        <w:jc w:val="center"/>
        <w:rPr>
          <w:rFonts w:ascii="Century Gothic" w:eastAsia="Times New Roman" w:hAnsi="Century Gothic" w:cs="Arial"/>
          <w:b/>
          <w:sz w:val="24"/>
          <w:szCs w:val="24"/>
          <w:lang w:eastAsia="ar-SA"/>
        </w:rPr>
      </w:pPr>
    </w:p>
    <w:p w14:paraId="3C347D81" w14:textId="77777777" w:rsidR="001970D7" w:rsidRPr="007E582E" w:rsidRDefault="001970D7" w:rsidP="00BB489E">
      <w:pPr>
        <w:tabs>
          <w:tab w:val="left" w:pos="708"/>
        </w:tabs>
        <w:suppressAutoHyphens/>
        <w:spacing w:after="0" w:line="200" w:lineRule="atLeast"/>
        <w:ind w:left="720" w:hanging="720"/>
        <w:jc w:val="center"/>
        <w:rPr>
          <w:rFonts w:ascii="Century Gothic" w:eastAsia="Times New Roman" w:hAnsi="Century Gothic" w:cs="Arial"/>
          <w:b/>
          <w:sz w:val="24"/>
          <w:szCs w:val="24"/>
          <w:lang w:eastAsia="ar-SA"/>
        </w:rPr>
      </w:pPr>
    </w:p>
    <w:p w14:paraId="1AB46D71" w14:textId="228DB458" w:rsidR="00BB489E" w:rsidRPr="00182B57" w:rsidRDefault="004C2BA6" w:rsidP="00064B03">
      <w:pPr>
        <w:suppressAutoHyphens/>
        <w:spacing w:after="0" w:line="200" w:lineRule="atLeast"/>
        <w:jc w:val="center"/>
        <w:rPr>
          <w:rFonts w:ascii="Century Gothic" w:eastAsia="Times New Roman" w:hAnsi="Century Gothic" w:cs="Arial"/>
          <w:b/>
          <w:sz w:val="20"/>
          <w:szCs w:val="20"/>
          <w:lang w:eastAsia="ar-SA"/>
        </w:rPr>
      </w:pPr>
      <w:r w:rsidRPr="00182B57">
        <w:rPr>
          <w:rFonts w:ascii="Century Gothic" w:eastAsia="Times New Roman" w:hAnsi="Century Gothic" w:cs="Arial"/>
          <w:b/>
          <w:sz w:val="20"/>
          <w:szCs w:val="20"/>
          <w:lang w:eastAsia="ar-SA"/>
        </w:rPr>
        <w:t>w post</w:t>
      </w:r>
      <w:r w:rsidR="00832F19" w:rsidRPr="00182B57">
        <w:rPr>
          <w:rFonts w:ascii="Century Gothic" w:eastAsia="Times New Roman" w:hAnsi="Century Gothic" w:cs="Arial"/>
          <w:b/>
          <w:sz w:val="20"/>
          <w:szCs w:val="20"/>
          <w:lang w:eastAsia="ar-SA"/>
        </w:rPr>
        <w:t>ę</w:t>
      </w:r>
      <w:r w:rsidRPr="00182B57">
        <w:rPr>
          <w:rFonts w:ascii="Century Gothic" w:eastAsia="Times New Roman" w:hAnsi="Century Gothic" w:cs="Arial"/>
          <w:b/>
          <w:sz w:val="20"/>
          <w:szCs w:val="20"/>
          <w:lang w:eastAsia="ar-SA"/>
        </w:rPr>
        <w:t xml:space="preserve">powaniu o udzielenie zamówienia publicznego prowadzonego w trybie podstawowym bez negocjacji na podstawie </w:t>
      </w:r>
      <w:r w:rsidR="008875AC" w:rsidRPr="00182B57">
        <w:rPr>
          <w:rFonts w:ascii="Century Gothic" w:eastAsia="Times New Roman" w:hAnsi="Century Gothic" w:cs="Arial"/>
          <w:b/>
          <w:sz w:val="20"/>
          <w:szCs w:val="20"/>
          <w:lang w:eastAsia="ar-SA"/>
        </w:rPr>
        <w:t xml:space="preserve">Działu III </w:t>
      </w:r>
      <w:r w:rsidRPr="00182B57">
        <w:rPr>
          <w:rFonts w:ascii="Century Gothic" w:eastAsia="Times New Roman" w:hAnsi="Century Gothic" w:cs="Arial"/>
          <w:b/>
          <w:sz w:val="20"/>
          <w:szCs w:val="20"/>
          <w:lang w:eastAsia="ar-SA"/>
        </w:rPr>
        <w:t>Rozdziału 4, Oddział 1 ustawy z dnia 11 wrze</w:t>
      </w:r>
      <w:r w:rsidR="00832F19" w:rsidRPr="00182B57">
        <w:rPr>
          <w:rFonts w:ascii="Century Gothic" w:eastAsia="Times New Roman" w:hAnsi="Century Gothic" w:cs="Arial"/>
          <w:b/>
          <w:sz w:val="20"/>
          <w:szCs w:val="20"/>
          <w:lang w:eastAsia="ar-SA"/>
        </w:rPr>
        <w:t>ś</w:t>
      </w:r>
      <w:r w:rsidRPr="00182B57">
        <w:rPr>
          <w:rFonts w:ascii="Century Gothic" w:eastAsia="Times New Roman" w:hAnsi="Century Gothic" w:cs="Arial"/>
          <w:b/>
          <w:sz w:val="20"/>
          <w:szCs w:val="20"/>
          <w:lang w:eastAsia="ar-SA"/>
        </w:rPr>
        <w:t>nia 20</w:t>
      </w:r>
      <w:r w:rsidR="00AC7B19" w:rsidRPr="00182B57">
        <w:rPr>
          <w:rFonts w:ascii="Century Gothic" w:eastAsia="Times New Roman" w:hAnsi="Century Gothic" w:cs="Arial"/>
          <w:b/>
          <w:sz w:val="20"/>
          <w:szCs w:val="20"/>
          <w:lang w:eastAsia="ar-SA"/>
        </w:rPr>
        <w:t>19</w:t>
      </w:r>
      <w:r w:rsidRPr="00182B57">
        <w:rPr>
          <w:rFonts w:ascii="Century Gothic" w:eastAsia="Times New Roman" w:hAnsi="Century Gothic" w:cs="Arial"/>
          <w:b/>
          <w:sz w:val="20"/>
          <w:szCs w:val="20"/>
          <w:lang w:eastAsia="ar-SA"/>
        </w:rPr>
        <w:t xml:space="preserve"> roku Prawo zamówień </w:t>
      </w:r>
      <w:r w:rsidRPr="00694A1C">
        <w:rPr>
          <w:rFonts w:ascii="Century Gothic" w:eastAsia="Times New Roman" w:hAnsi="Century Gothic" w:cs="Arial"/>
          <w:b/>
          <w:sz w:val="20"/>
          <w:szCs w:val="20"/>
          <w:lang w:eastAsia="ar-SA"/>
        </w:rPr>
        <w:t xml:space="preserve">publicznych </w:t>
      </w:r>
      <w:bookmarkStart w:id="0" w:name="_Hlk112147958"/>
      <w:r w:rsidR="00694A1C" w:rsidRPr="00694A1C">
        <w:rPr>
          <w:rFonts w:ascii="Century Gothic" w:eastAsia="Times New Roman" w:hAnsi="Century Gothic" w:cs="Arial"/>
          <w:b/>
          <w:sz w:val="20"/>
          <w:szCs w:val="20"/>
          <w:lang w:eastAsia="ar-SA"/>
        </w:rPr>
        <w:t>(</w:t>
      </w:r>
      <w:r w:rsidR="00694A1C" w:rsidRPr="00694A1C">
        <w:rPr>
          <w:rFonts w:ascii="Century Gothic" w:eastAsia="Calibri" w:hAnsi="Century Gothic" w:cs="Times New Roman"/>
          <w:b/>
          <w:bCs/>
          <w:sz w:val="20"/>
          <w:szCs w:val="20"/>
          <w:lang w:eastAsia="pl-PL"/>
        </w:rPr>
        <w:t xml:space="preserve">Dz.U.2022.1710 </w:t>
      </w:r>
      <w:proofErr w:type="spellStart"/>
      <w:r w:rsidR="00694A1C" w:rsidRPr="00694A1C">
        <w:rPr>
          <w:rFonts w:ascii="Century Gothic" w:eastAsia="Calibri" w:hAnsi="Century Gothic" w:cs="Times New Roman"/>
          <w:b/>
          <w:bCs/>
          <w:sz w:val="20"/>
          <w:szCs w:val="20"/>
          <w:lang w:eastAsia="pl-PL"/>
        </w:rPr>
        <w:t>t.j</w:t>
      </w:r>
      <w:proofErr w:type="spellEnd"/>
      <w:r w:rsidR="00694A1C" w:rsidRPr="00694A1C">
        <w:rPr>
          <w:rFonts w:ascii="Century Gothic" w:eastAsia="Calibri" w:hAnsi="Century Gothic" w:cs="Times New Roman"/>
          <w:b/>
          <w:bCs/>
          <w:sz w:val="20"/>
          <w:szCs w:val="20"/>
          <w:lang w:eastAsia="pl-PL"/>
        </w:rPr>
        <w:t xml:space="preserve">. </w:t>
      </w:r>
      <w:r w:rsidRPr="00694A1C">
        <w:rPr>
          <w:rFonts w:ascii="Century Gothic" w:eastAsia="Times New Roman" w:hAnsi="Century Gothic" w:cs="Arial"/>
          <w:b/>
          <w:sz w:val="20"/>
          <w:szCs w:val="20"/>
          <w:lang w:eastAsia="ar-SA"/>
        </w:rPr>
        <w:t>)</w:t>
      </w:r>
      <w:r w:rsidR="00832F19" w:rsidRPr="00694A1C">
        <w:rPr>
          <w:rFonts w:ascii="Century Gothic" w:eastAsia="Times New Roman" w:hAnsi="Century Gothic" w:cs="Arial"/>
          <w:b/>
          <w:sz w:val="20"/>
          <w:szCs w:val="20"/>
          <w:lang w:eastAsia="ar-SA"/>
        </w:rPr>
        <w:t xml:space="preserve">, </w:t>
      </w:r>
      <w:bookmarkEnd w:id="0"/>
      <w:r w:rsidR="00832F19" w:rsidRPr="00694A1C">
        <w:rPr>
          <w:rFonts w:ascii="Century Gothic" w:eastAsia="Times New Roman" w:hAnsi="Century Gothic" w:cs="Arial"/>
          <w:b/>
          <w:sz w:val="20"/>
          <w:szCs w:val="20"/>
          <w:lang w:eastAsia="ar-SA"/>
        </w:rPr>
        <w:t>na</w:t>
      </w:r>
      <w:r w:rsidR="00832F19" w:rsidRPr="00182B57">
        <w:rPr>
          <w:rFonts w:ascii="Century Gothic" w:eastAsia="Times New Roman" w:hAnsi="Century Gothic" w:cs="Arial"/>
          <w:b/>
          <w:sz w:val="20"/>
          <w:szCs w:val="20"/>
          <w:lang w:eastAsia="ar-SA"/>
        </w:rPr>
        <w:t>:</w:t>
      </w:r>
    </w:p>
    <w:p w14:paraId="4DFB205A" w14:textId="19AC53C3" w:rsidR="00DE7D27" w:rsidRDefault="00DE7D27" w:rsidP="00DE7D27">
      <w:pPr>
        <w:suppressAutoHyphens/>
        <w:spacing w:after="0" w:line="240" w:lineRule="auto"/>
        <w:ind w:left="284"/>
        <w:jc w:val="both"/>
        <w:rPr>
          <w:rFonts w:ascii="Century Gothic" w:eastAsia="Times New Roman" w:hAnsi="Century Gothic" w:cs="Tahoma,Bold"/>
          <w:b/>
          <w:sz w:val="24"/>
          <w:szCs w:val="24"/>
          <w:lang w:eastAsia="pl-PL"/>
        </w:rPr>
      </w:pPr>
    </w:p>
    <w:p w14:paraId="7B27FE6D" w14:textId="468503FD" w:rsidR="009B57D1" w:rsidRPr="009B57D1" w:rsidRDefault="009B57D1" w:rsidP="009B57D1">
      <w:pPr>
        <w:spacing w:after="0" w:line="240" w:lineRule="auto"/>
        <w:jc w:val="center"/>
        <w:rPr>
          <w:rFonts w:ascii="Century Gothic" w:eastAsia="Calibri" w:hAnsi="Century Gothic" w:cs="Calibri"/>
          <w:b/>
          <w:bCs/>
        </w:rPr>
      </w:pPr>
      <w:bookmarkStart w:id="1" w:name="_Hlk111807522"/>
      <w:r w:rsidRPr="009B57D1">
        <w:rPr>
          <w:rFonts w:ascii="Century Gothic" w:eastAsia="Calibri" w:hAnsi="Century Gothic" w:cs="Calibri"/>
          <w:b/>
          <w:bCs/>
        </w:rPr>
        <w:t xml:space="preserve">Dostawa, instalacja i konfiguracja </w:t>
      </w:r>
      <w:proofErr w:type="spellStart"/>
      <w:r w:rsidRPr="009B57D1">
        <w:rPr>
          <w:rFonts w:ascii="Century Gothic" w:eastAsia="Calibri" w:hAnsi="Century Gothic" w:cs="Calibri"/>
          <w:b/>
          <w:bCs/>
        </w:rPr>
        <w:t>deduplikatora</w:t>
      </w:r>
      <w:proofErr w:type="spellEnd"/>
      <w:r w:rsidRPr="009B57D1">
        <w:rPr>
          <w:rFonts w:ascii="Century Gothic" w:eastAsia="Calibri" w:hAnsi="Century Gothic" w:cs="Calibri"/>
          <w:b/>
          <w:bCs/>
        </w:rPr>
        <w:t xml:space="preserve"> na potrzeby zabezpieczania  danych/kopii zapasowej w ramach</w:t>
      </w:r>
      <w:r w:rsidR="001552DB">
        <w:rPr>
          <w:rFonts w:ascii="Century Gothic" w:eastAsia="Calibri" w:hAnsi="Century Gothic" w:cs="Calibri"/>
          <w:b/>
          <w:bCs/>
        </w:rPr>
        <w:t xml:space="preserve"> projektu</w:t>
      </w:r>
      <w:r w:rsidRPr="009B57D1">
        <w:rPr>
          <w:rFonts w:ascii="Century Gothic" w:eastAsia="Calibri" w:hAnsi="Century Gothic" w:cs="Calibri"/>
          <w:b/>
          <w:bCs/>
        </w:rPr>
        <w:t xml:space="preserve"> „Podniesieni</w:t>
      </w:r>
      <w:r w:rsidR="001552DB">
        <w:rPr>
          <w:rFonts w:ascii="Century Gothic" w:eastAsia="Calibri" w:hAnsi="Century Gothic" w:cs="Calibri"/>
          <w:b/>
          <w:bCs/>
        </w:rPr>
        <w:t>e</w:t>
      </w:r>
      <w:r w:rsidRPr="009B57D1">
        <w:rPr>
          <w:rFonts w:ascii="Century Gothic" w:eastAsia="Calibri" w:hAnsi="Century Gothic" w:cs="Calibri"/>
          <w:b/>
          <w:bCs/>
        </w:rPr>
        <w:t xml:space="preserve"> poziomu </w:t>
      </w:r>
      <w:proofErr w:type="spellStart"/>
      <w:r w:rsidRPr="009B57D1">
        <w:rPr>
          <w:rFonts w:ascii="Century Gothic" w:eastAsia="Calibri" w:hAnsi="Century Gothic" w:cs="Calibri"/>
          <w:b/>
          <w:bCs/>
        </w:rPr>
        <w:t>cyberbezpieczeństwa</w:t>
      </w:r>
      <w:proofErr w:type="spellEnd"/>
      <w:r w:rsidRPr="009B57D1">
        <w:rPr>
          <w:rFonts w:ascii="Century Gothic" w:eastAsia="Calibri" w:hAnsi="Century Gothic" w:cs="Calibri"/>
          <w:b/>
          <w:bCs/>
        </w:rPr>
        <w:t xml:space="preserve"> systemów teleinformatycznych</w:t>
      </w:r>
      <w:bookmarkEnd w:id="1"/>
      <w:r w:rsidRPr="009B57D1">
        <w:rPr>
          <w:rFonts w:ascii="Century Gothic" w:eastAsia="Calibri" w:hAnsi="Century Gothic" w:cs="Calibri"/>
          <w:b/>
          <w:bCs/>
        </w:rPr>
        <w:t>”</w:t>
      </w:r>
    </w:p>
    <w:p w14:paraId="03160FDF" w14:textId="77777777" w:rsidR="001970D7" w:rsidRPr="007E582E" w:rsidRDefault="001970D7" w:rsidP="00DE7D27">
      <w:pPr>
        <w:suppressAutoHyphens/>
        <w:spacing w:after="0" w:line="240" w:lineRule="auto"/>
        <w:ind w:left="284"/>
        <w:jc w:val="both"/>
        <w:rPr>
          <w:rFonts w:ascii="Century Gothic" w:eastAsia="Times New Roman" w:hAnsi="Century Gothic" w:cs="Tahoma,Bold"/>
          <w:b/>
          <w:sz w:val="24"/>
          <w:szCs w:val="24"/>
          <w:lang w:eastAsia="pl-PL"/>
        </w:rPr>
      </w:pPr>
    </w:p>
    <w:p w14:paraId="044B36AF" w14:textId="08A03B9D" w:rsidR="001970D7" w:rsidRDefault="001970D7" w:rsidP="00450736">
      <w:pPr>
        <w:tabs>
          <w:tab w:val="left" w:pos="708"/>
        </w:tabs>
        <w:suppressAutoHyphens/>
        <w:spacing w:after="0" w:line="200" w:lineRule="atLeast"/>
        <w:jc w:val="center"/>
        <w:rPr>
          <w:rFonts w:ascii="Century Gothic" w:eastAsia="Times New Roman" w:hAnsi="Century Gothic" w:cs="Times New Roman"/>
          <w:b/>
          <w:sz w:val="28"/>
          <w:szCs w:val="28"/>
          <w:lang w:eastAsia="ar-SA"/>
        </w:rPr>
      </w:pPr>
    </w:p>
    <w:p w14:paraId="061B99B4" w14:textId="16FB91BE" w:rsidR="00AB63E1" w:rsidRPr="001552DB" w:rsidRDefault="001552DB" w:rsidP="00450736">
      <w:pPr>
        <w:tabs>
          <w:tab w:val="left" w:pos="708"/>
        </w:tabs>
        <w:suppressAutoHyphens/>
        <w:spacing w:after="0" w:line="200" w:lineRule="atLeast"/>
        <w:jc w:val="center"/>
        <w:rPr>
          <w:rFonts w:ascii="Century Gothic" w:eastAsia="Times New Roman" w:hAnsi="Century Gothic" w:cs="Times New Roman"/>
          <w:b/>
          <w:sz w:val="24"/>
          <w:szCs w:val="24"/>
          <w:lang w:eastAsia="ar-SA"/>
        </w:rPr>
      </w:pPr>
      <w:r w:rsidRPr="001552DB">
        <w:rPr>
          <w:rFonts w:ascii="Century Gothic" w:eastAsia="Times New Roman" w:hAnsi="Century Gothic" w:cs="Times New Roman"/>
          <w:b/>
          <w:sz w:val="24"/>
          <w:szCs w:val="24"/>
          <w:lang w:eastAsia="ar-SA"/>
        </w:rPr>
        <w:t>Zamówienie finansowane jest ze środków Narodowego Funduszu Zdrowia.</w:t>
      </w:r>
    </w:p>
    <w:p w14:paraId="6F942029" w14:textId="2B3D549F" w:rsidR="001970D7" w:rsidRDefault="001970D7" w:rsidP="00450736">
      <w:pPr>
        <w:tabs>
          <w:tab w:val="left" w:pos="708"/>
        </w:tabs>
        <w:suppressAutoHyphens/>
        <w:spacing w:after="0" w:line="200" w:lineRule="atLeast"/>
        <w:jc w:val="center"/>
        <w:rPr>
          <w:rFonts w:ascii="Century Gothic" w:eastAsia="Times New Roman" w:hAnsi="Century Gothic" w:cs="Times New Roman"/>
          <w:b/>
          <w:sz w:val="28"/>
          <w:szCs w:val="28"/>
          <w:lang w:eastAsia="ar-SA"/>
        </w:rPr>
      </w:pPr>
    </w:p>
    <w:p w14:paraId="6AE434AC" w14:textId="77777777" w:rsidR="00767514" w:rsidRDefault="00767514" w:rsidP="00450736">
      <w:pPr>
        <w:tabs>
          <w:tab w:val="left" w:pos="708"/>
        </w:tabs>
        <w:suppressAutoHyphens/>
        <w:spacing w:after="0" w:line="200" w:lineRule="atLeast"/>
        <w:jc w:val="center"/>
        <w:rPr>
          <w:rFonts w:ascii="Century Gothic" w:eastAsia="Times New Roman" w:hAnsi="Century Gothic" w:cs="Times New Roman"/>
          <w:b/>
          <w:sz w:val="28"/>
          <w:szCs w:val="28"/>
          <w:lang w:eastAsia="ar-SA"/>
        </w:rPr>
      </w:pPr>
    </w:p>
    <w:p w14:paraId="23A49E65" w14:textId="77777777" w:rsidR="00BB489E" w:rsidRPr="00215461" w:rsidRDefault="00BB489E" w:rsidP="00BB489E">
      <w:pPr>
        <w:tabs>
          <w:tab w:val="left" w:pos="708"/>
        </w:tabs>
        <w:suppressAutoHyphens/>
        <w:spacing w:after="0" w:line="200" w:lineRule="atLeast"/>
        <w:rPr>
          <w:rStyle w:val="Pogrubienie"/>
        </w:rPr>
      </w:pPr>
      <w:r w:rsidRPr="00215461">
        <w:rPr>
          <w:rStyle w:val="Pogrubienie"/>
        </w:rPr>
        <w:t>I.    INFORMACJE  OGÓLNE.</w:t>
      </w:r>
    </w:p>
    <w:p w14:paraId="7D5D5663" w14:textId="77777777" w:rsidR="00BB489E" w:rsidRPr="009B4D8D" w:rsidRDefault="00BB489E" w:rsidP="00BB489E">
      <w:pPr>
        <w:suppressAutoHyphens/>
        <w:spacing w:after="0" w:line="200" w:lineRule="atLeast"/>
        <w:jc w:val="both"/>
        <w:rPr>
          <w:rFonts w:ascii="Century Gothic" w:eastAsia="Times New Roman" w:hAnsi="Century Gothic" w:cs="Arial"/>
          <w:sz w:val="20"/>
          <w:szCs w:val="20"/>
          <w:lang w:eastAsia="ar-SA"/>
        </w:rPr>
      </w:pPr>
    </w:p>
    <w:p w14:paraId="00C82208" w14:textId="46B9F907" w:rsidR="00BB489E" w:rsidRPr="009841A5" w:rsidRDefault="00BB489E" w:rsidP="009841A5">
      <w:pPr>
        <w:suppressAutoHyphens/>
        <w:spacing w:after="0"/>
        <w:ind w:left="284"/>
        <w:rPr>
          <w:rFonts w:ascii="Century Gothic" w:eastAsia="Times New Roman" w:hAnsi="Century Gothic" w:cs="Times New Roman"/>
          <w:b/>
          <w:sz w:val="18"/>
          <w:szCs w:val="18"/>
          <w:lang w:eastAsia="ar-SA"/>
        </w:rPr>
      </w:pPr>
      <w:r w:rsidRPr="00832F19">
        <w:rPr>
          <w:rFonts w:ascii="Century Gothic" w:eastAsia="Times New Roman" w:hAnsi="Century Gothic" w:cs="Times New Roman"/>
          <w:sz w:val="18"/>
          <w:szCs w:val="18"/>
          <w:lang w:eastAsia="ar-SA"/>
        </w:rPr>
        <w:t xml:space="preserve">NAZWA ZAMAWIAJĄCEGO:  </w:t>
      </w:r>
      <w:r w:rsidR="009841A5" w:rsidRPr="009841A5">
        <w:rPr>
          <w:rFonts w:ascii="Century Gothic" w:eastAsia="Times New Roman" w:hAnsi="Century Gothic" w:cs="Times New Roman"/>
          <w:b/>
          <w:sz w:val="18"/>
          <w:szCs w:val="18"/>
          <w:lang w:eastAsia="ar-SA"/>
        </w:rPr>
        <w:t xml:space="preserve">Warmińsko-Mazurskie Centrum </w:t>
      </w:r>
      <w:r w:rsidR="00677488">
        <w:rPr>
          <w:rFonts w:ascii="Century Gothic" w:eastAsia="Times New Roman" w:hAnsi="Century Gothic" w:cs="Times New Roman"/>
          <w:b/>
          <w:sz w:val="18"/>
          <w:szCs w:val="18"/>
          <w:lang w:eastAsia="ar-SA"/>
        </w:rPr>
        <w:t>C</w:t>
      </w:r>
      <w:r w:rsidR="009841A5" w:rsidRPr="009841A5">
        <w:rPr>
          <w:rFonts w:ascii="Century Gothic" w:eastAsia="Times New Roman" w:hAnsi="Century Gothic" w:cs="Times New Roman"/>
          <w:b/>
          <w:sz w:val="18"/>
          <w:szCs w:val="18"/>
          <w:lang w:eastAsia="ar-SA"/>
        </w:rPr>
        <w:t>horób Płuc w Olsztynie</w:t>
      </w:r>
    </w:p>
    <w:p w14:paraId="18CE4F5F" w14:textId="77777777" w:rsidR="00BB489E" w:rsidRPr="00832F19" w:rsidRDefault="00BB489E" w:rsidP="00BB0F81">
      <w:pPr>
        <w:tabs>
          <w:tab w:val="left" w:pos="2897"/>
          <w:tab w:val="center" w:pos="5221"/>
        </w:tabs>
        <w:suppressAutoHyphens/>
        <w:spacing w:after="0"/>
        <w:ind w:left="900" w:hanging="616"/>
        <w:rPr>
          <w:rFonts w:ascii="Century Gothic" w:eastAsia="Times New Roman" w:hAnsi="Century Gothic" w:cs="Times New Roman"/>
          <w:sz w:val="18"/>
          <w:szCs w:val="18"/>
          <w:lang w:eastAsia="ar-SA"/>
        </w:rPr>
      </w:pPr>
      <w:r w:rsidRPr="00832F19">
        <w:rPr>
          <w:rFonts w:ascii="Century Gothic" w:eastAsia="Times New Roman" w:hAnsi="Century Gothic" w:cs="Times New Roman"/>
          <w:sz w:val="18"/>
          <w:szCs w:val="18"/>
          <w:lang w:eastAsia="ar-SA"/>
        </w:rPr>
        <w:t>ADRES:    ul. Jagiellońska 78, 10-357 Olsztyn</w:t>
      </w:r>
    </w:p>
    <w:p w14:paraId="3DC7A769" w14:textId="77777777" w:rsidR="00BB489E" w:rsidRPr="00832F19" w:rsidRDefault="00BB489E" w:rsidP="00BB0F81">
      <w:pPr>
        <w:tabs>
          <w:tab w:val="left" w:pos="1843"/>
          <w:tab w:val="center" w:pos="5220"/>
        </w:tabs>
        <w:suppressAutoHyphens/>
        <w:spacing w:after="0"/>
        <w:ind w:left="900" w:hanging="616"/>
        <w:rPr>
          <w:rFonts w:ascii="Century Gothic" w:eastAsia="Times New Roman" w:hAnsi="Century Gothic" w:cs="Times New Roman"/>
          <w:sz w:val="18"/>
          <w:szCs w:val="18"/>
          <w:lang w:eastAsia="ar-SA"/>
        </w:rPr>
      </w:pPr>
      <w:r w:rsidRPr="00832F19">
        <w:rPr>
          <w:rFonts w:ascii="Century Gothic" w:eastAsia="Times New Roman" w:hAnsi="Century Gothic" w:cs="Times New Roman"/>
          <w:sz w:val="18"/>
          <w:szCs w:val="18"/>
          <w:lang w:eastAsia="ar-SA"/>
        </w:rPr>
        <w:t>KRS 0000000456,  NIP 739-29-54-808, REGON 000295739</w:t>
      </w:r>
    </w:p>
    <w:p w14:paraId="2F6E3974" w14:textId="05B8B876" w:rsidR="00BB489E" w:rsidRDefault="00BB489E" w:rsidP="00BB0F81">
      <w:pPr>
        <w:suppressAutoHyphens/>
        <w:spacing w:after="0"/>
        <w:ind w:left="900" w:hanging="616"/>
        <w:rPr>
          <w:rFonts w:ascii="Century Gothic" w:eastAsia="Times New Roman" w:hAnsi="Century Gothic" w:cs="Times New Roman"/>
          <w:color w:val="0000FF"/>
          <w:sz w:val="18"/>
          <w:szCs w:val="18"/>
          <w:u w:val="single"/>
          <w:lang w:eastAsia="ar-SA"/>
        </w:rPr>
      </w:pPr>
      <w:r w:rsidRPr="00832F19">
        <w:rPr>
          <w:rFonts w:ascii="Century Gothic" w:eastAsia="Times New Roman" w:hAnsi="Century Gothic" w:cs="Times New Roman"/>
          <w:sz w:val="18"/>
          <w:szCs w:val="18"/>
          <w:lang w:eastAsia="ar-SA"/>
        </w:rPr>
        <w:t xml:space="preserve">STRONA  INTERNETOWA: </w:t>
      </w:r>
      <w:hyperlink r:id="rId9" w:history="1">
        <w:r w:rsidRPr="00832F19">
          <w:rPr>
            <w:rFonts w:ascii="Century Gothic" w:eastAsia="Times New Roman" w:hAnsi="Century Gothic" w:cs="Times New Roman"/>
            <w:color w:val="0000FF"/>
            <w:sz w:val="18"/>
            <w:szCs w:val="18"/>
            <w:u w:val="single"/>
            <w:lang w:eastAsia="ar-SA"/>
          </w:rPr>
          <w:t>www.pulmonologia.olsztyn.pl</w:t>
        </w:r>
      </w:hyperlink>
    </w:p>
    <w:p w14:paraId="1A8928BD" w14:textId="450CFCF6" w:rsidR="000B09E3" w:rsidRPr="008875AC" w:rsidRDefault="000B09E3" w:rsidP="00BB0F81">
      <w:pPr>
        <w:suppressAutoHyphens/>
        <w:spacing w:after="0"/>
        <w:ind w:left="900" w:hanging="616"/>
        <w:rPr>
          <w:rFonts w:ascii="Century Gothic" w:eastAsia="Times New Roman" w:hAnsi="Century Gothic" w:cs="Times New Roman"/>
          <w:sz w:val="18"/>
          <w:szCs w:val="18"/>
          <w:lang w:val="en-US" w:eastAsia="ar-SA"/>
        </w:rPr>
      </w:pPr>
      <w:r w:rsidRPr="008875AC">
        <w:rPr>
          <w:rFonts w:ascii="Century Gothic" w:eastAsia="Times New Roman" w:hAnsi="Century Gothic" w:cs="Times New Roman"/>
          <w:sz w:val="18"/>
          <w:szCs w:val="18"/>
          <w:lang w:val="en-US" w:eastAsia="ar-SA"/>
        </w:rPr>
        <w:t xml:space="preserve">e-mail: </w:t>
      </w:r>
      <w:hyperlink r:id="rId10" w:history="1">
        <w:r w:rsidR="00AC1555" w:rsidRPr="00A12CFF">
          <w:rPr>
            <w:rStyle w:val="Hipercze"/>
            <w:rFonts w:ascii="Century Gothic" w:eastAsia="Times New Roman" w:hAnsi="Century Gothic" w:cs="Arial"/>
            <w:sz w:val="18"/>
            <w:szCs w:val="18"/>
            <w:lang w:eastAsia="pl-PL"/>
          </w:rPr>
          <w:t>alis@pulmonologia.olsztyn.pl</w:t>
        </w:r>
      </w:hyperlink>
    </w:p>
    <w:p w14:paraId="25C94F91" w14:textId="1FB1F146" w:rsidR="000B09E3" w:rsidRPr="00832F19" w:rsidRDefault="000B09E3" w:rsidP="00BB0F81">
      <w:pPr>
        <w:suppressAutoHyphens/>
        <w:spacing w:after="0"/>
        <w:ind w:left="900" w:hanging="616"/>
        <w:rPr>
          <w:rFonts w:ascii="Century Gothic" w:eastAsia="Times New Roman" w:hAnsi="Century Gothic" w:cs="Times New Roman"/>
          <w:sz w:val="18"/>
          <w:szCs w:val="18"/>
          <w:lang w:eastAsia="ar-SA"/>
        </w:rPr>
      </w:pPr>
      <w:r>
        <w:rPr>
          <w:rFonts w:ascii="Century Gothic" w:eastAsia="Times New Roman" w:hAnsi="Century Gothic" w:cs="Times New Roman"/>
          <w:sz w:val="18"/>
          <w:szCs w:val="18"/>
          <w:lang w:eastAsia="ar-SA"/>
        </w:rPr>
        <w:t>Godziny pracy: 7:25 -1</w:t>
      </w:r>
      <w:r w:rsidR="00C152A5">
        <w:rPr>
          <w:rFonts w:ascii="Century Gothic" w:eastAsia="Times New Roman" w:hAnsi="Century Gothic" w:cs="Times New Roman"/>
          <w:sz w:val="18"/>
          <w:szCs w:val="18"/>
          <w:lang w:eastAsia="ar-SA"/>
        </w:rPr>
        <w:t>5</w:t>
      </w:r>
      <w:r>
        <w:rPr>
          <w:rFonts w:ascii="Century Gothic" w:eastAsia="Times New Roman" w:hAnsi="Century Gothic" w:cs="Times New Roman"/>
          <w:sz w:val="18"/>
          <w:szCs w:val="18"/>
          <w:lang w:eastAsia="ar-SA"/>
        </w:rPr>
        <w:t>:00</w:t>
      </w:r>
    </w:p>
    <w:p w14:paraId="329EF241" w14:textId="77777777" w:rsidR="00BB489E" w:rsidRPr="00832F19" w:rsidRDefault="00BB489E" w:rsidP="00BB489E">
      <w:pPr>
        <w:suppressAutoHyphens/>
        <w:spacing w:after="0" w:line="200" w:lineRule="atLeast"/>
        <w:jc w:val="both"/>
        <w:rPr>
          <w:rFonts w:ascii="Century Gothic" w:eastAsia="Times New Roman" w:hAnsi="Century Gothic" w:cs="Arial"/>
          <w:sz w:val="18"/>
          <w:szCs w:val="18"/>
          <w:lang w:eastAsia="ar-SA"/>
        </w:rPr>
      </w:pPr>
    </w:p>
    <w:p w14:paraId="664CA66D" w14:textId="574402A6" w:rsidR="00C0254A" w:rsidRPr="001567F7" w:rsidRDefault="00C0254A" w:rsidP="003E0A7D">
      <w:pPr>
        <w:tabs>
          <w:tab w:val="left" w:pos="284"/>
        </w:tabs>
        <w:spacing w:line="240" w:lineRule="auto"/>
        <w:ind w:left="284"/>
        <w:jc w:val="both"/>
        <w:rPr>
          <w:rFonts w:ascii="Arial" w:eastAsia="Times New Roman" w:hAnsi="Arial" w:cs="Arial"/>
          <w:sz w:val="20"/>
          <w:szCs w:val="20"/>
          <w:lang w:eastAsia="pl-PL"/>
        </w:rPr>
      </w:pPr>
      <w:r w:rsidRPr="0034138C">
        <w:rPr>
          <w:rFonts w:ascii="Century Gothic" w:eastAsia="Times New Roman" w:hAnsi="Century Gothic" w:cs="Arial"/>
          <w:bCs/>
          <w:sz w:val="18"/>
          <w:szCs w:val="18"/>
          <w:lang w:eastAsia="pl-PL"/>
        </w:rPr>
        <w:t>Adres strony internetowej, na której jest prowadzone postępowanie</w:t>
      </w:r>
      <w:r>
        <w:rPr>
          <w:rFonts w:ascii="Century Gothic" w:eastAsia="Times New Roman" w:hAnsi="Century Gothic" w:cs="Arial"/>
          <w:bCs/>
          <w:sz w:val="18"/>
          <w:szCs w:val="18"/>
          <w:lang w:eastAsia="pl-PL"/>
        </w:rPr>
        <w:t xml:space="preserve">, na której zostanie udostępniona SWZ oraz </w:t>
      </w:r>
      <w:r w:rsidRPr="0034138C">
        <w:rPr>
          <w:rFonts w:ascii="Century Gothic" w:eastAsia="Times New Roman" w:hAnsi="Century Gothic" w:cs="Arial"/>
          <w:bCs/>
          <w:sz w:val="18"/>
          <w:szCs w:val="18"/>
          <w:lang w:eastAsia="pl-PL"/>
        </w:rPr>
        <w:t xml:space="preserve">na której będą </w:t>
      </w:r>
      <w:r>
        <w:rPr>
          <w:rFonts w:ascii="Century Gothic" w:eastAsia="Times New Roman" w:hAnsi="Century Gothic" w:cs="Arial"/>
          <w:bCs/>
          <w:sz w:val="18"/>
          <w:szCs w:val="18"/>
          <w:lang w:eastAsia="pl-PL"/>
        </w:rPr>
        <w:t>udostępnione</w:t>
      </w:r>
      <w:r w:rsidRPr="0034138C">
        <w:rPr>
          <w:rFonts w:ascii="Century Gothic" w:eastAsia="Times New Roman" w:hAnsi="Century Gothic" w:cs="Arial"/>
          <w:bCs/>
          <w:sz w:val="18"/>
          <w:szCs w:val="18"/>
          <w:lang w:eastAsia="pl-PL"/>
        </w:rPr>
        <w:t xml:space="preserve"> </w:t>
      </w:r>
      <w:r>
        <w:rPr>
          <w:rFonts w:ascii="Century Gothic" w:eastAsia="Times New Roman" w:hAnsi="Century Gothic" w:cs="Arial"/>
          <w:bCs/>
          <w:sz w:val="18"/>
          <w:szCs w:val="18"/>
          <w:lang w:eastAsia="pl-PL"/>
        </w:rPr>
        <w:t>zmiany i wyjaśnienia treści SWZ oraz inne dokumenty bezpośrednio związane postepowaniem</w:t>
      </w:r>
      <w:r>
        <w:rPr>
          <w:rFonts w:ascii="Arial" w:eastAsia="Times New Roman" w:hAnsi="Arial" w:cs="Arial"/>
          <w:b/>
          <w:sz w:val="20"/>
          <w:szCs w:val="20"/>
          <w:lang w:eastAsia="pl-PL"/>
        </w:rPr>
        <w:t>:</w:t>
      </w:r>
    </w:p>
    <w:p w14:paraId="11F720C8" w14:textId="77777777" w:rsidR="00650CCE" w:rsidRPr="00C152A5" w:rsidRDefault="00000000" w:rsidP="00650CCE">
      <w:pPr>
        <w:tabs>
          <w:tab w:val="left" w:pos="284"/>
        </w:tabs>
        <w:spacing w:line="240" w:lineRule="auto"/>
        <w:ind w:left="284"/>
        <w:jc w:val="both"/>
        <w:rPr>
          <w:rFonts w:ascii="Century Gothic" w:eastAsia="Times New Roman" w:hAnsi="Century Gothic" w:cs="Arial"/>
          <w:sz w:val="20"/>
          <w:szCs w:val="20"/>
          <w:lang w:eastAsia="pl-PL"/>
        </w:rPr>
      </w:pPr>
      <w:hyperlink r:id="rId11" w:history="1">
        <w:r w:rsidR="00650CCE" w:rsidRPr="00C152A5">
          <w:rPr>
            <w:rStyle w:val="Hipercze"/>
            <w:rFonts w:ascii="Century Gothic" w:eastAsia="Times New Roman" w:hAnsi="Century Gothic" w:cs="Arial"/>
            <w:sz w:val="20"/>
            <w:szCs w:val="20"/>
            <w:lang w:eastAsia="pl-PL"/>
          </w:rPr>
          <w:t>https://platformazakupowa.pl/pn/pulmonologia_olsztyn</w:t>
        </w:r>
      </w:hyperlink>
    </w:p>
    <w:p w14:paraId="7810F5FA" w14:textId="1B266EB1" w:rsidR="00D756C2" w:rsidRPr="00832F19" w:rsidRDefault="00D756C2" w:rsidP="00572A41">
      <w:pPr>
        <w:autoSpaceDE w:val="0"/>
        <w:autoSpaceDN w:val="0"/>
        <w:adjustRightInd w:val="0"/>
        <w:spacing w:after="0" w:line="240" w:lineRule="auto"/>
        <w:ind w:left="284"/>
        <w:jc w:val="both"/>
        <w:rPr>
          <w:rFonts w:ascii="Century Gothic" w:eastAsia="Times New Roman" w:hAnsi="Century Gothic" w:cs="Times New Roman"/>
          <w:bCs/>
          <w:sz w:val="18"/>
          <w:szCs w:val="18"/>
          <w:lang w:eastAsia="pl-PL"/>
        </w:rPr>
      </w:pPr>
      <w:r w:rsidRPr="00832F19">
        <w:rPr>
          <w:rFonts w:ascii="Century Gothic" w:eastAsia="Times New Roman" w:hAnsi="Century Gothic" w:cs="Times New Roman"/>
          <w:bCs/>
          <w:sz w:val="18"/>
          <w:szCs w:val="18"/>
          <w:lang w:eastAsia="pl-PL"/>
        </w:rPr>
        <w:t xml:space="preserve">od dnia umieszczenia ogłoszenia o zamówieniu w </w:t>
      </w:r>
      <w:r w:rsidR="00C0254A">
        <w:rPr>
          <w:rFonts w:ascii="Century Gothic" w:eastAsia="Times New Roman" w:hAnsi="Century Gothic" w:cs="Times New Roman"/>
          <w:bCs/>
          <w:sz w:val="18"/>
          <w:szCs w:val="18"/>
          <w:lang w:eastAsia="pl-PL"/>
        </w:rPr>
        <w:t>Biuletynie Zamówień Publicznych do dnia</w:t>
      </w:r>
      <w:r w:rsidRPr="00832F19">
        <w:rPr>
          <w:rFonts w:ascii="Century Gothic" w:eastAsia="Times New Roman" w:hAnsi="Century Gothic" w:cs="Times New Roman"/>
          <w:bCs/>
          <w:sz w:val="18"/>
          <w:szCs w:val="18"/>
          <w:lang w:eastAsia="pl-PL"/>
        </w:rPr>
        <w:t xml:space="preserve"> składania ofert.</w:t>
      </w:r>
    </w:p>
    <w:p w14:paraId="67DDACAA" w14:textId="77777777" w:rsidR="00C0254A" w:rsidRPr="00215461" w:rsidRDefault="00C0254A" w:rsidP="00572A41">
      <w:pPr>
        <w:suppressAutoHyphens/>
        <w:overflowPunct w:val="0"/>
        <w:autoSpaceDE w:val="0"/>
        <w:spacing w:after="0" w:line="240" w:lineRule="auto"/>
        <w:ind w:right="-18"/>
        <w:jc w:val="both"/>
        <w:textAlignment w:val="baseline"/>
        <w:rPr>
          <w:rStyle w:val="Pogrubienie"/>
        </w:rPr>
      </w:pPr>
    </w:p>
    <w:p w14:paraId="60E14C4E" w14:textId="4DA5B999" w:rsidR="005262D1" w:rsidRDefault="005262D1" w:rsidP="00572A41">
      <w:pPr>
        <w:keepNext/>
        <w:numPr>
          <w:ilvl w:val="0"/>
          <w:numId w:val="2"/>
        </w:numPr>
        <w:suppressAutoHyphens/>
        <w:spacing w:after="0" w:line="200" w:lineRule="atLeast"/>
        <w:jc w:val="both"/>
        <w:outlineLvl w:val="0"/>
        <w:rPr>
          <w:rStyle w:val="Pogrubienie"/>
        </w:rPr>
      </w:pPr>
      <w:r w:rsidRPr="00215461">
        <w:rPr>
          <w:rStyle w:val="Pogrubienie"/>
        </w:rPr>
        <w:t>II.  INSTRUKCJA  DLA  WYKONAWCÓW.</w:t>
      </w:r>
    </w:p>
    <w:p w14:paraId="69CE0C61" w14:textId="77777777" w:rsidR="00634FE9" w:rsidRPr="005D2DB0" w:rsidRDefault="00634FE9" w:rsidP="00572A41">
      <w:pPr>
        <w:keepNext/>
        <w:numPr>
          <w:ilvl w:val="0"/>
          <w:numId w:val="2"/>
        </w:numPr>
        <w:suppressAutoHyphens/>
        <w:spacing w:after="0" w:line="200" w:lineRule="atLeast"/>
        <w:jc w:val="both"/>
        <w:outlineLvl w:val="0"/>
        <w:rPr>
          <w:b/>
          <w:bCs/>
        </w:rPr>
      </w:pPr>
    </w:p>
    <w:p w14:paraId="3E392BB8" w14:textId="2FBBAB41" w:rsidR="005262D1" w:rsidRPr="00832F19" w:rsidRDefault="005262D1" w:rsidP="00572A41">
      <w:pPr>
        <w:tabs>
          <w:tab w:val="left" w:pos="567"/>
          <w:tab w:val="left" w:pos="2340"/>
        </w:tabs>
        <w:suppressAutoHyphens/>
        <w:spacing w:after="0" w:line="200" w:lineRule="atLeast"/>
        <w:ind w:left="567" w:hanging="283"/>
        <w:jc w:val="both"/>
        <w:rPr>
          <w:rFonts w:ascii="Century Gothic" w:eastAsia="Times New Roman" w:hAnsi="Century Gothic" w:cs="Arial"/>
          <w:bCs/>
          <w:sz w:val="18"/>
          <w:szCs w:val="18"/>
          <w:lang w:eastAsia="ar-SA"/>
        </w:rPr>
      </w:pPr>
      <w:r w:rsidRPr="009B4D8D">
        <w:rPr>
          <w:rFonts w:ascii="Century Gothic" w:eastAsia="Times New Roman" w:hAnsi="Century Gothic" w:cs="Arial"/>
          <w:sz w:val="20"/>
          <w:szCs w:val="20"/>
          <w:lang w:eastAsia="ar-SA"/>
        </w:rPr>
        <w:t xml:space="preserve">1. </w:t>
      </w:r>
      <w:r w:rsidRPr="00832F19">
        <w:rPr>
          <w:rFonts w:ascii="Century Gothic" w:eastAsia="Times New Roman" w:hAnsi="Century Gothic" w:cs="Arial"/>
          <w:bCs/>
          <w:sz w:val="18"/>
          <w:szCs w:val="18"/>
          <w:lang w:eastAsia="ar-SA"/>
        </w:rPr>
        <w:t xml:space="preserve">Wykonawca powinien dokładnie zapoznać się z treścią wszystkich materiałów wchodzących w skład niniejszej Specyfikacji Warunków </w:t>
      </w:r>
      <w:r w:rsidR="00E85074" w:rsidRPr="00832F19">
        <w:rPr>
          <w:rFonts w:ascii="Century Gothic" w:eastAsia="Times New Roman" w:hAnsi="Century Gothic" w:cs="Arial"/>
          <w:bCs/>
          <w:sz w:val="18"/>
          <w:szCs w:val="18"/>
          <w:lang w:eastAsia="ar-SA"/>
        </w:rPr>
        <w:t>Zamówienia, zwanej</w:t>
      </w:r>
      <w:r w:rsidR="004E3F79">
        <w:rPr>
          <w:rFonts w:ascii="Century Gothic" w:eastAsia="Times New Roman" w:hAnsi="Century Gothic" w:cs="Arial"/>
          <w:bCs/>
          <w:sz w:val="18"/>
          <w:szCs w:val="18"/>
          <w:lang w:eastAsia="ar-SA"/>
        </w:rPr>
        <w:t xml:space="preserve"> dalej S</w:t>
      </w:r>
      <w:r w:rsidRPr="00832F19">
        <w:rPr>
          <w:rFonts w:ascii="Century Gothic" w:eastAsia="Times New Roman" w:hAnsi="Century Gothic" w:cs="Arial"/>
          <w:bCs/>
          <w:sz w:val="18"/>
          <w:szCs w:val="18"/>
          <w:lang w:eastAsia="ar-SA"/>
        </w:rPr>
        <w:t>WZ.</w:t>
      </w:r>
    </w:p>
    <w:p w14:paraId="324F1473" w14:textId="6BE4538C" w:rsidR="005262D1" w:rsidRPr="00832F19" w:rsidRDefault="005262D1" w:rsidP="00D20C7E">
      <w:pPr>
        <w:suppressAutoHyphens/>
        <w:spacing w:after="0" w:line="200" w:lineRule="atLeast"/>
        <w:ind w:left="567" w:hanging="283"/>
        <w:jc w:val="both"/>
        <w:rPr>
          <w:rFonts w:ascii="Century Gothic" w:eastAsia="Times New Roman" w:hAnsi="Century Gothic" w:cs="Arial"/>
          <w:sz w:val="18"/>
          <w:szCs w:val="18"/>
          <w:lang w:eastAsia="ar-SA"/>
        </w:rPr>
      </w:pPr>
      <w:r w:rsidRPr="00832F19">
        <w:rPr>
          <w:rFonts w:ascii="Century Gothic" w:eastAsia="Times New Roman" w:hAnsi="Century Gothic" w:cs="Arial"/>
          <w:sz w:val="18"/>
          <w:szCs w:val="18"/>
          <w:lang w:eastAsia="ar-SA"/>
        </w:rPr>
        <w:t>2.  Wykonawca ponosi wszelkie koszty związane z przygotowaniem i złożeniem oferty.</w:t>
      </w:r>
      <w:r w:rsidR="00D20C7E">
        <w:rPr>
          <w:rFonts w:ascii="Century Gothic" w:eastAsia="Times New Roman" w:hAnsi="Century Gothic" w:cs="Arial"/>
          <w:sz w:val="18"/>
          <w:szCs w:val="18"/>
          <w:lang w:eastAsia="ar-SA"/>
        </w:rPr>
        <w:t xml:space="preserve"> Zamawiający nie przewiduje zwrotu kosztów udziału w postępowaniu. </w:t>
      </w:r>
    </w:p>
    <w:p w14:paraId="1ED05B1E" w14:textId="155B230B" w:rsidR="005262D1" w:rsidRPr="00832F19" w:rsidRDefault="005262D1" w:rsidP="00572A41">
      <w:pPr>
        <w:spacing w:after="0" w:line="240" w:lineRule="auto"/>
        <w:ind w:left="567" w:hanging="283"/>
        <w:jc w:val="both"/>
        <w:rPr>
          <w:rFonts w:ascii="Century Gothic" w:eastAsia="Times New Roman" w:hAnsi="Century Gothic" w:cs="Times New Roman"/>
          <w:bCs/>
          <w:sz w:val="18"/>
          <w:szCs w:val="18"/>
          <w:lang w:eastAsia="pl-PL"/>
        </w:rPr>
      </w:pPr>
      <w:r w:rsidRPr="00832F19">
        <w:rPr>
          <w:rFonts w:ascii="Century Gothic" w:eastAsia="Times New Roman" w:hAnsi="Century Gothic" w:cs="Times New Roman"/>
          <w:bCs/>
          <w:sz w:val="18"/>
          <w:szCs w:val="18"/>
          <w:lang w:eastAsia="pl-PL"/>
        </w:rPr>
        <w:lastRenderedPageBreak/>
        <w:t xml:space="preserve">3. </w:t>
      </w:r>
      <w:r w:rsidR="00C0254A">
        <w:rPr>
          <w:rFonts w:ascii="Century Gothic" w:eastAsia="Times New Roman" w:hAnsi="Century Gothic" w:cs="Times New Roman"/>
          <w:bCs/>
          <w:sz w:val="18"/>
          <w:szCs w:val="18"/>
          <w:lang w:eastAsia="pl-PL"/>
        </w:rPr>
        <w:t xml:space="preserve"> </w:t>
      </w:r>
      <w:r w:rsidRPr="00832F19">
        <w:rPr>
          <w:rFonts w:ascii="Century Gothic" w:eastAsia="Times New Roman" w:hAnsi="Century Gothic" w:cs="Times New Roman"/>
          <w:bCs/>
          <w:sz w:val="18"/>
          <w:szCs w:val="18"/>
          <w:lang w:eastAsia="pl-PL"/>
        </w:rPr>
        <w:t xml:space="preserve">Wykonawcy chcący wziąć udział w niniejszym </w:t>
      </w:r>
      <w:r w:rsidR="008875AC" w:rsidRPr="00832F19">
        <w:rPr>
          <w:rFonts w:ascii="Century Gothic" w:eastAsia="Times New Roman" w:hAnsi="Century Gothic" w:cs="Times New Roman"/>
          <w:bCs/>
          <w:sz w:val="18"/>
          <w:szCs w:val="18"/>
          <w:lang w:eastAsia="pl-PL"/>
        </w:rPr>
        <w:t>post</w:t>
      </w:r>
      <w:r w:rsidR="008875AC">
        <w:rPr>
          <w:rFonts w:ascii="Century Gothic" w:eastAsia="Times New Roman" w:hAnsi="Century Gothic" w:cs="Times New Roman"/>
          <w:bCs/>
          <w:sz w:val="18"/>
          <w:szCs w:val="18"/>
          <w:lang w:eastAsia="pl-PL"/>
        </w:rPr>
        <w:t>ę</w:t>
      </w:r>
      <w:r w:rsidR="008875AC" w:rsidRPr="00832F19">
        <w:rPr>
          <w:rFonts w:ascii="Century Gothic" w:eastAsia="Times New Roman" w:hAnsi="Century Gothic" w:cs="Times New Roman"/>
          <w:bCs/>
          <w:sz w:val="18"/>
          <w:szCs w:val="18"/>
          <w:lang w:eastAsia="pl-PL"/>
        </w:rPr>
        <w:t xml:space="preserve">powaniu </w:t>
      </w:r>
      <w:r w:rsidRPr="00832F19">
        <w:rPr>
          <w:rFonts w:ascii="Century Gothic" w:eastAsia="Times New Roman" w:hAnsi="Century Gothic" w:cs="Times New Roman"/>
          <w:bCs/>
          <w:sz w:val="18"/>
          <w:szCs w:val="18"/>
          <w:lang w:eastAsia="pl-PL"/>
        </w:rPr>
        <w:t xml:space="preserve">winni zarejestrować się bezpłatnie na </w:t>
      </w:r>
      <w:r w:rsidR="00BB539D">
        <w:rPr>
          <w:rFonts w:ascii="Century Gothic" w:eastAsia="Times New Roman" w:hAnsi="Century Gothic" w:cs="Times New Roman"/>
          <w:bCs/>
          <w:sz w:val="18"/>
          <w:szCs w:val="18"/>
          <w:lang w:eastAsia="pl-PL"/>
        </w:rPr>
        <w:t>p</w:t>
      </w:r>
      <w:r w:rsidRPr="00832F19">
        <w:rPr>
          <w:rFonts w:ascii="Century Gothic" w:eastAsia="Times New Roman" w:hAnsi="Century Gothic" w:cs="Times New Roman"/>
          <w:bCs/>
          <w:sz w:val="18"/>
          <w:szCs w:val="18"/>
          <w:lang w:eastAsia="pl-PL"/>
        </w:rPr>
        <w:t xml:space="preserve">latformie zakupowej Zamawiającego  poprzez link: </w:t>
      </w:r>
    </w:p>
    <w:p w14:paraId="5095E0C5" w14:textId="0A417417" w:rsidR="00650CCE" w:rsidRPr="00232237" w:rsidRDefault="005262D1" w:rsidP="00650CCE">
      <w:pPr>
        <w:tabs>
          <w:tab w:val="left" w:pos="284"/>
        </w:tabs>
        <w:spacing w:line="240" w:lineRule="auto"/>
        <w:ind w:left="284"/>
        <w:jc w:val="both"/>
        <w:rPr>
          <w:rFonts w:ascii="Century Gothic" w:eastAsia="Times New Roman" w:hAnsi="Century Gothic" w:cs="Arial"/>
          <w:sz w:val="18"/>
          <w:szCs w:val="18"/>
          <w:lang w:eastAsia="pl-PL"/>
        </w:rPr>
      </w:pPr>
      <w:r w:rsidRPr="00832F19">
        <w:rPr>
          <w:rFonts w:ascii="Century Gothic" w:eastAsia="Times New Roman" w:hAnsi="Century Gothic" w:cs="Times New Roman"/>
          <w:b/>
          <w:bCs/>
          <w:sz w:val="18"/>
          <w:szCs w:val="18"/>
          <w:lang w:eastAsia="pl-PL"/>
        </w:rPr>
        <w:t xml:space="preserve">    </w:t>
      </w:r>
      <w:r w:rsidR="00F0643F">
        <w:rPr>
          <w:rFonts w:ascii="Century Gothic" w:eastAsia="Times New Roman" w:hAnsi="Century Gothic" w:cs="Times New Roman"/>
          <w:b/>
          <w:bCs/>
          <w:sz w:val="18"/>
          <w:szCs w:val="18"/>
          <w:lang w:eastAsia="pl-PL"/>
        </w:rPr>
        <w:t xml:space="preserve">  </w:t>
      </w:r>
      <w:hyperlink r:id="rId12" w:history="1">
        <w:r w:rsidR="00F0643F" w:rsidRPr="00232237">
          <w:rPr>
            <w:rStyle w:val="Hipercze"/>
            <w:rFonts w:ascii="Century Gothic" w:eastAsia="Times New Roman" w:hAnsi="Century Gothic" w:cs="Arial"/>
            <w:sz w:val="18"/>
            <w:szCs w:val="18"/>
            <w:lang w:eastAsia="pl-PL"/>
          </w:rPr>
          <w:t>https://platformazakupowa.pl/pn/pulmonologia_olsztyn</w:t>
        </w:r>
      </w:hyperlink>
    </w:p>
    <w:p w14:paraId="69F6D5BD" w14:textId="493243F2" w:rsidR="005262D1" w:rsidRPr="00F0643F" w:rsidRDefault="003969E2" w:rsidP="003969E2">
      <w:pPr>
        <w:spacing w:after="0" w:line="240" w:lineRule="auto"/>
        <w:ind w:left="567" w:hanging="141"/>
        <w:jc w:val="both"/>
        <w:rPr>
          <w:rFonts w:ascii="Century Gothic" w:eastAsia="Times New Roman" w:hAnsi="Century Gothic" w:cs="Times New Roman"/>
          <w:b/>
          <w:bCs/>
          <w:sz w:val="18"/>
          <w:szCs w:val="18"/>
          <w:u w:val="single"/>
          <w:lang w:eastAsia="pl-PL"/>
        </w:rPr>
      </w:pPr>
      <w:r w:rsidRPr="003969E2">
        <w:rPr>
          <w:rFonts w:ascii="Century Gothic" w:eastAsia="Times New Roman" w:hAnsi="Century Gothic" w:cs="Times New Roman"/>
          <w:b/>
          <w:bCs/>
          <w:sz w:val="18"/>
          <w:szCs w:val="18"/>
          <w:lang w:eastAsia="pl-PL"/>
        </w:rPr>
        <w:t xml:space="preserve">   </w:t>
      </w:r>
      <w:r w:rsidR="005262D1" w:rsidRPr="00F0643F">
        <w:rPr>
          <w:rFonts w:ascii="Century Gothic" w:eastAsia="Times New Roman" w:hAnsi="Century Gothic" w:cs="Times New Roman"/>
          <w:b/>
          <w:bCs/>
          <w:sz w:val="18"/>
          <w:szCs w:val="18"/>
          <w:u w:val="single"/>
          <w:lang w:eastAsia="pl-PL"/>
        </w:rPr>
        <w:t>Zasady korzystania z Platformy:</w:t>
      </w:r>
    </w:p>
    <w:p w14:paraId="36C4AADA" w14:textId="77777777" w:rsidR="00505859" w:rsidRPr="00F0643F" w:rsidRDefault="00505859" w:rsidP="003969E2">
      <w:pPr>
        <w:spacing w:after="0" w:line="240" w:lineRule="auto"/>
        <w:ind w:left="567" w:hanging="141"/>
        <w:jc w:val="both"/>
        <w:rPr>
          <w:rFonts w:ascii="Century Gothic" w:eastAsia="Times New Roman" w:hAnsi="Century Gothic" w:cs="Times New Roman"/>
          <w:b/>
          <w:bCs/>
          <w:sz w:val="18"/>
          <w:szCs w:val="18"/>
          <w:u w:val="single"/>
          <w:lang w:eastAsia="pl-PL"/>
        </w:rPr>
      </w:pPr>
    </w:p>
    <w:p w14:paraId="1258D809" w14:textId="77777777" w:rsidR="00650CCE" w:rsidRPr="00F0643F" w:rsidRDefault="00D20C7E" w:rsidP="003969E2">
      <w:pPr>
        <w:pStyle w:val="Akapitzlist"/>
        <w:widowControl w:val="0"/>
        <w:numPr>
          <w:ilvl w:val="1"/>
          <w:numId w:val="6"/>
        </w:numPr>
        <w:tabs>
          <w:tab w:val="left" w:pos="284"/>
          <w:tab w:val="left" w:pos="709"/>
          <w:tab w:val="left" w:pos="851"/>
        </w:tabs>
        <w:suppressAutoHyphens/>
        <w:overflowPunct w:val="0"/>
        <w:autoSpaceDE w:val="0"/>
        <w:autoSpaceDN w:val="0"/>
        <w:spacing w:after="0" w:line="240" w:lineRule="auto"/>
        <w:ind w:left="709" w:hanging="142"/>
        <w:jc w:val="both"/>
        <w:textAlignment w:val="baseline"/>
        <w:rPr>
          <w:rFonts w:ascii="Century Gothic" w:eastAsia="Times New Roman" w:hAnsi="Century Gothic" w:cs="Arial"/>
          <w:sz w:val="18"/>
          <w:szCs w:val="18"/>
          <w:lang w:eastAsia="pl-PL"/>
        </w:rPr>
      </w:pPr>
      <w:r w:rsidRPr="00F0643F">
        <w:rPr>
          <w:rFonts w:ascii="Century Gothic" w:eastAsia="Times New Roman" w:hAnsi="Century Gothic" w:cs="Times New Roman"/>
          <w:sz w:val="18"/>
          <w:szCs w:val="18"/>
          <w:lang w:eastAsia="pl-PL"/>
        </w:rPr>
        <w:t>Korzystanie z Platformy jest bezpłatne.</w:t>
      </w:r>
    </w:p>
    <w:p w14:paraId="01E4417B" w14:textId="21327E53" w:rsidR="00650CCE" w:rsidRPr="00A7693F" w:rsidRDefault="00D20C7E" w:rsidP="003969E2">
      <w:pPr>
        <w:pStyle w:val="Akapitzlist"/>
        <w:widowControl w:val="0"/>
        <w:numPr>
          <w:ilvl w:val="1"/>
          <w:numId w:val="6"/>
        </w:numPr>
        <w:tabs>
          <w:tab w:val="left" w:pos="851"/>
          <w:tab w:val="left" w:pos="993"/>
        </w:tabs>
        <w:suppressAutoHyphens/>
        <w:overflowPunct w:val="0"/>
        <w:autoSpaceDE w:val="0"/>
        <w:autoSpaceDN w:val="0"/>
        <w:spacing w:after="0" w:line="240" w:lineRule="auto"/>
        <w:ind w:left="851" w:hanging="284"/>
        <w:jc w:val="both"/>
        <w:textAlignment w:val="baseline"/>
        <w:rPr>
          <w:rStyle w:val="Hipercze"/>
          <w:rFonts w:ascii="Arial" w:eastAsia="Times New Roman" w:hAnsi="Arial" w:cs="Arial"/>
          <w:color w:val="auto"/>
          <w:sz w:val="20"/>
          <w:szCs w:val="20"/>
          <w:u w:val="none"/>
          <w:lang w:eastAsia="pl-PL"/>
        </w:rPr>
      </w:pPr>
      <w:r w:rsidRPr="00F0643F">
        <w:rPr>
          <w:rFonts w:ascii="Century Gothic" w:eastAsia="Times New Roman" w:hAnsi="Century Gothic" w:cs="Times New Roman"/>
          <w:sz w:val="18"/>
          <w:szCs w:val="18"/>
          <w:lang w:eastAsia="pl-PL"/>
        </w:rPr>
        <w:t>Z</w:t>
      </w:r>
      <w:r w:rsidR="00D756C2" w:rsidRPr="00F0643F">
        <w:rPr>
          <w:rFonts w:ascii="Century Gothic" w:eastAsia="Times New Roman" w:hAnsi="Century Gothic" w:cs="Times New Roman"/>
          <w:sz w:val="18"/>
          <w:szCs w:val="18"/>
          <w:lang w:eastAsia="pl-PL"/>
        </w:rPr>
        <w:t xml:space="preserve">głoszenie do postępowania wymaga zalogowania Wykonawcy do Systemu </w:t>
      </w:r>
      <w:r w:rsidR="00D756C2" w:rsidRPr="00F0643F">
        <w:rPr>
          <w:rFonts w:ascii="Century Gothic" w:eastAsia="Times New Roman" w:hAnsi="Century Gothic" w:cs="Times New Roman"/>
          <w:sz w:val="18"/>
          <w:szCs w:val="18"/>
          <w:lang w:eastAsia="pl-PL"/>
        </w:rPr>
        <w:br/>
        <w:t>na subdomenie Szpitala</w:t>
      </w:r>
      <w:r w:rsidR="000A06B1" w:rsidRPr="00F0643F">
        <w:rPr>
          <w:rFonts w:ascii="Century Gothic" w:eastAsia="Times New Roman" w:hAnsi="Century Gothic" w:cs="Times New Roman"/>
          <w:sz w:val="18"/>
          <w:szCs w:val="18"/>
          <w:lang w:eastAsia="pl-PL"/>
        </w:rPr>
        <w:t>:</w:t>
      </w:r>
      <w:r w:rsidR="00650CCE" w:rsidRPr="00F0643F">
        <w:rPr>
          <w:rFonts w:ascii="Century Gothic" w:hAnsi="Century Gothic"/>
          <w:sz w:val="18"/>
          <w:szCs w:val="18"/>
        </w:rPr>
        <w:t xml:space="preserve"> </w:t>
      </w:r>
      <w:hyperlink r:id="rId13" w:history="1">
        <w:r w:rsidR="00650CCE" w:rsidRPr="00F0643F">
          <w:rPr>
            <w:rStyle w:val="Hipercze"/>
            <w:rFonts w:ascii="Century Gothic" w:eastAsia="Times New Roman" w:hAnsi="Century Gothic" w:cs="Arial"/>
            <w:sz w:val="18"/>
            <w:szCs w:val="18"/>
            <w:lang w:eastAsia="pl-PL"/>
          </w:rPr>
          <w:t>https://platformazakupowa.pl/pn/pulmonologia_olsztyn</w:t>
        </w:r>
      </w:hyperlink>
    </w:p>
    <w:p w14:paraId="26EEFBBD" w14:textId="4482272F" w:rsidR="006B3338" w:rsidRPr="00156E89" w:rsidRDefault="00A7693F" w:rsidP="003969E2">
      <w:pPr>
        <w:pStyle w:val="Akapitzlist"/>
        <w:widowControl w:val="0"/>
        <w:numPr>
          <w:ilvl w:val="1"/>
          <w:numId w:val="6"/>
        </w:numPr>
        <w:tabs>
          <w:tab w:val="left" w:pos="851"/>
        </w:tabs>
        <w:suppressAutoHyphens/>
        <w:overflowPunct w:val="0"/>
        <w:autoSpaceDE w:val="0"/>
        <w:autoSpaceDN w:val="0"/>
        <w:spacing w:after="0" w:line="240" w:lineRule="auto"/>
        <w:ind w:left="851" w:hanging="284"/>
        <w:jc w:val="both"/>
        <w:textAlignment w:val="baseline"/>
        <w:rPr>
          <w:rFonts w:ascii="Century Gothic" w:eastAsia="Times New Roman" w:hAnsi="Century Gothic" w:cs="Arial"/>
          <w:b/>
          <w:bCs/>
          <w:sz w:val="20"/>
          <w:szCs w:val="20"/>
          <w:lang w:eastAsia="ar-SA"/>
        </w:rPr>
      </w:pPr>
      <w:r w:rsidRPr="000344E7">
        <w:rPr>
          <w:rFonts w:ascii="Century Gothic" w:eastAsia="Times New Roman" w:hAnsi="Century Gothic" w:cs="Times New Roman"/>
          <w:sz w:val="18"/>
          <w:szCs w:val="18"/>
          <w:lang w:eastAsia="pl-PL"/>
        </w:rPr>
        <w:t xml:space="preserve">Zamawiający informuje, iż w przypadku jakichkolwiek wątpliwości związanych </w:t>
      </w:r>
      <w:r w:rsidRPr="000344E7">
        <w:rPr>
          <w:rFonts w:ascii="Century Gothic" w:eastAsia="Times New Roman" w:hAnsi="Century Gothic" w:cs="Times New Roman"/>
          <w:sz w:val="18"/>
          <w:szCs w:val="18"/>
          <w:lang w:eastAsia="pl-PL"/>
        </w:rPr>
        <w:br/>
        <w:t xml:space="preserve">z zasadami korzystania z </w:t>
      </w:r>
      <w:r w:rsidR="000344E7" w:rsidRPr="000344E7">
        <w:rPr>
          <w:rFonts w:ascii="Century Gothic" w:eastAsia="Times New Roman" w:hAnsi="Century Gothic" w:cs="Times New Roman"/>
          <w:sz w:val="18"/>
          <w:szCs w:val="18"/>
          <w:lang w:eastAsia="pl-PL"/>
        </w:rPr>
        <w:t>p</w:t>
      </w:r>
      <w:r w:rsidRPr="000344E7">
        <w:rPr>
          <w:rFonts w:ascii="Century Gothic" w:eastAsia="Times New Roman" w:hAnsi="Century Gothic" w:cs="Times New Roman"/>
          <w:sz w:val="18"/>
          <w:szCs w:val="18"/>
          <w:lang w:eastAsia="pl-PL"/>
        </w:rPr>
        <w:t>latformy</w:t>
      </w:r>
      <w:r w:rsidR="000344E7" w:rsidRPr="000344E7">
        <w:rPr>
          <w:rFonts w:ascii="Century Gothic" w:eastAsia="Times New Roman" w:hAnsi="Century Gothic" w:cs="Times New Roman"/>
          <w:sz w:val="18"/>
          <w:szCs w:val="18"/>
          <w:lang w:eastAsia="pl-PL"/>
        </w:rPr>
        <w:t xml:space="preserve"> zakupowej</w:t>
      </w:r>
      <w:r w:rsidRPr="000344E7">
        <w:rPr>
          <w:rFonts w:ascii="Century Gothic" w:eastAsia="Times New Roman" w:hAnsi="Century Gothic" w:cs="Times New Roman"/>
          <w:sz w:val="18"/>
          <w:szCs w:val="18"/>
          <w:lang w:eastAsia="pl-PL"/>
        </w:rPr>
        <w:t>, Wykonawca powinien skontaktować się z dostawcą rozwiązania teleinformatycznego</w:t>
      </w:r>
      <w:r w:rsidR="000344E7">
        <w:rPr>
          <w:rFonts w:ascii="Century Gothic" w:eastAsia="Times New Roman" w:hAnsi="Century Gothic" w:cs="Times New Roman"/>
          <w:sz w:val="18"/>
          <w:szCs w:val="18"/>
          <w:lang w:eastAsia="pl-PL"/>
        </w:rPr>
        <w:t>, tel.</w:t>
      </w:r>
      <w:r w:rsidRPr="000344E7">
        <w:rPr>
          <w:rFonts w:ascii="Century Gothic" w:eastAsia="Times New Roman" w:hAnsi="Century Gothic" w:cs="Times New Roman"/>
          <w:sz w:val="18"/>
          <w:szCs w:val="18"/>
          <w:lang w:eastAsia="pl-PL"/>
        </w:rPr>
        <w:t xml:space="preserve"> </w:t>
      </w:r>
      <w:r w:rsidR="000344E7">
        <w:rPr>
          <w:rFonts w:ascii="Century Gothic" w:eastAsia="Times New Roman" w:hAnsi="Century Gothic" w:cs="Times New Roman"/>
          <w:sz w:val="18"/>
          <w:szCs w:val="18"/>
          <w:lang w:eastAsia="pl-PL"/>
        </w:rPr>
        <w:t>(</w:t>
      </w:r>
      <w:r w:rsidR="000344E7" w:rsidRPr="000344E7">
        <w:rPr>
          <w:rFonts w:ascii="Century Gothic" w:eastAsia="Times New Roman" w:hAnsi="Century Gothic" w:cs="Times New Roman"/>
          <w:sz w:val="18"/>
          <w:szCs w:val="18"/>
          <w:lang w:eastAsia="pl-PL"/>
        </w:rPr>
        <w:t>22</w:t>
      </w:r>
      <w:r w:rsidR="00955570">
        <w:rPr>
          <w:rFonts w:ascii="Century Gothic" w:eastAsia="Times New Roman" w:hAnsi="Century Gothic" w:cs="Times New Roman"/>
          <w:sz w:val="18"/>
          <w:szCs w:val="18"/>
          <w:lang w:eastAsia="pl-PL"/>
        </w:rPr>
        <w:t>)</w:t>
      </w:r>
      <w:r w:rsidR="000344E7" w:rsidRPr="000344E7">
        <w:rPr>
          <w:rFonts w:ascii="Century Gothic" w:eastAsia="Times New Roman" w:hAnsi="Century Gothic" w:cs="Times New Roman"/>
          <w:sz w:val="18"/>
          <w:szCs w:val="18"/>
          <w:lang w:eastAsia="pl-PL"/>
        </w:rPr>
        <w:t xml:space="preserve"> 101 02 02</w:t>
      </w:r>
      <w:r w:rsidR="000344E7">
        <w:rPr>
          <w:rFonts w:ascii="Century Gothic" w:eastAsia="Times New Roman" w:hAnsi="Century Gothic" w:cs="Times New Roman"/>
          <w:sz w:val="18"/>
          <w:szCs w:val="18"/>
          <w:lang w:eastAsia="pl-PL"/>
        </w:rPr>
        <w:t>, e-mail:</w:t>
      </w:r>
      <w:r w:rsidR="000344E7" w:rsidRPr="000344E7">
        <w:rPr>
          <w:rFonts w:ascii="Century Gothic" w:eastAsia="Times New Roman" w:hAnsi="Century Gothic" w:cs="Times New Roman"/>
          <w:sz w:val="18"/>
          <w:szCs w:val="18"/>
          <w:lang w:eastAsia="pl-PL"/>
        </w:rPr>
        <w:t xml:space="preserve"> </w:t>
      </w:r>
      <w:hyperlink r:id="rId14" w:history="1">
        <w:r w:rsidR="00955570" w:rsidRPr="00A6665E">
          <w:rPr>
            <w:rStyle w:val="Hipercze"/>
            <w:rFonts w:ascii="Century Gothic" w:eastAsia="Times New Roman" w:hAnsi="Century Gothic" w:cs="Times New Roman"/>
            <w:sz w:val="18"/>
            <w:szCs w:val="18"/>
            <w:lang w:eastAsia="pl-PL"/>
          </w:rPr>
          <w:t>cwk@platformazakupowa.pl</w:t>
        </w:r>
      </w:hyperlink>
      <w:r w:rsidR="00955570">
        <w:rPr>
          <w:rFonts w:ascii="Century Gothic" w:eastAsia="Times New Roman" w:hAnsi="Century Gothic" w:cs="Times New Roman"/>
          <w:sz w:val="18"/>
          <w:szCs w:val="18"/>
          <w:lang w:eastAsia="pl-PL"/>
        </w:rPr>
        <w:t xml:space="preserve">. </w:t>
      </w:r>
    </w:p>
    <w:p w14:paraId="5EBBD6D7" w14:textId="77777777" w:rsidR="00156E89" w:rsidRDefault="00156E89" w:rsidP="003969E2">
      <w:pPr>
        <w:pStyle w:val="Akapitzlist"/>
        <w:widowControl w:val="0"/>
        <w:tabs>
          <w:tab w:val="left" w:pos="709"/>
          <w:tab w:val="left" w:pos="851"/>
        </w:tabs>
        <w:suppressAutoHyphens/>
        <w:overflowPunct w:val="0"/>
        <w:autoSpaceDE w:val="0"/>
        <w:autoSpaceDN w:val="0"/>
        <w:spacing w:after="0" w:line="240" w:lineRule="auto"/>
        <w:ind w:left="709" w:hanging="142"/>
        <w:jc w:val="both"/>
        <w:textAlignment w:val="baseline"/>
        <w:rPr>
          <w:rFonts w:ascii="Century Gothic" w:eastAsia="Times New Roman" w:hAnsi="Century Gothic" w:cs="Arial"/>
          <w:b/>
          <w:bCs/>
          <w:sz w:val="20"/>
          <w:szCs w:val="20"/>
          <w:lang w:eastAsia="ar-SA"/>
        </w:rPr>
      </w:pPr>
    </w:p>
    <w:p w14:paraId="5F99BC1B" w14:textId="6E4A6CDD" w:rsidR="00BB489E" w:rsidRDefault="004C5534" w:rsidP="001970D7">
      <w:pPr>
        <w:keepNext/>
        <w:suppressAutoHyphens/>
        <w:spacing w:after="0" w:line="240" w:lineRule="auto"/>
        <w:jc w:val="both"/>
        <w:outlineLvl w:val="0"/>
        <w:rPr>
          <w:rStyle w:val="Pogrubienie"/>
        </w:rPr>
      </w:pPr>
      <w:r w:rsidRPr="00215461">
        <w:rPr>
          <w:rStyle w:val="Pogrubienie"/>
        </w:rPr>
        <w:t>I</w:t>
      </w:r>
      <w:r w:rsidR="00D756C2" w:rsidRPr="00215461">
        <w:rPr>
          <w:rStyle w:val="Pogrubienie"/>
        </w:rPr>
        <w:t>I</w:t>
      </w:r>
      <w:r w:rsidR="000A06B1" w:rsidRPr="00215461">
        <w:rPr>
          <w:rStyle w:val="Pogrubienie"/>
        </w:rPr>
        <w:t>I</w:t>
      </w:r>
      <w:r w:rsidR="005262D1" w:rsidRPr="00215461">
        <w:rPr>
          <w:rStyle w:val="Pogrubienie"/>
        </w:rPr>
        <w:t xml:space="preserve">.  </w:t>
      </w:r>
      <w:r w:rsidR="00955570" w:rsidRPr="00215461">
        <w:rPr>
          <w:rStyle w:val="Pogrubienie"/>
        </w:rPr>
        <w:t xml:space="preserve"> </w:t>
      </w:r>
      <w:r w:rsidR="005262D1" w:rsidRPr="00215461">
        <w:rPr>
          <w:rStyle w:val="Pogrubienie"/>
        </w:rPr>
        <w:t xml:space="preserve">TRYB </w:t>
      </w:r>
      <w:r w:rsidRPr="00215461">
        <w:rPr>
          <w:rStyle w:val="Pogrubienie"/>
        </w:rPr>
        <w:t xml:space="preserve"> </w:t>
      </w:r>
      <w:r w:rsidR="005262D1" w:rsidRPr="00215461">
        <w:rPr>
          <w:rStyle w:val="Pogrubienie"/>
        </w:rPr>
        <w:t>UDZIELE</w:t>
      </w:r>
      <w:r w:rsidR="00D756C2" w:rsidRPr="00215461">
        <w:rPr>
          <w:rStyle w:val="Pogrubienie"/>
        </w:rPr>
        <w:t>NIA ZAMÓWIENIA</w:t>
      </w:r>
      <w:r w:rsidR="005262D1" w:rsidRPr="00215461">
        <w:rPr>
          <w:rStyle w:val="Pogrubienie"/>
        </w:rPr>
        <w:t>.</w:t>
      </w:r>
    </w:p>
    <w:p w14:paraId="383F517F" w14:textId="77777777" w:rsidR="004546AC" w:rsidRPr="00215461" w:rsidRDefault="004546AC" w:rsidP="001970D7">
      <w:pPr>
        <w:keepNext/>
        <w:suppressAutoHyphens/>
        <w:spacing w:after="0" w:line="240" w:lineRule="auto"/>
        <w:jc w:val="both"/>
        <w:outlineLvl w:val="0"/>
        <w:rPr>
          <w:rStyle w:val="Pogrubienie"/>
        </w:rPr>
      </w:pPr>
    </w:p>
    <w:p w14:paraId="59D0C30C" w14:textId="5A8933B1" w:rsidR="00BB0F81" w:rsidRDefault="00BB489E" w:rsidP="001970D7">
      <w:pPr>
        <w:pStyle w:val="Akapitzlist"/>
        <w:numPr>
          <w:ilvl w:val="0"/>
          <w:numId w:val="7"/>
        </w:numPr>
        <w:suppressAutoHyphens/>
        <w:spacing w:after="0" w:line="240" w:lineRule="auto"/>
        <w:ind w:left="709" w:hanging="283"/>
        <w:jc w:val="both"/>
        <w:rPr>
          <w:rFonts w:ascii="Century Gothic" w:eastAsia="Times New Roman" w:hAnsi="Century Gothic" w:cs="Arial"/>
          <w:sz w:val="18"/>
          <w:szCs w:val="18"/>
          <w:lang w:eastAsia="ar-SA"/>
        </w:rPr>
      </w:pPr>
      <w:r w:rsidRPr="00B852D1">
        <w:rPr>
          <w:rFonts w:ascii="Century Gothic" w:eastAsia="Times New Roman" w:hAnsi="Century Gothic" w:cs="Arial"/>
          <w:sz w:val="18"/>
          <w:szCs w:val="18"/>
          <w:lang w:eastAsia="ar-SA"/>
        </w:rPr>
        <w:t>Niniejsze post</w:t>
      </w:r>
      <w:r w:rsidR="004C2BA6" w:rsidRPr="00B852D1">
        <w:rPr>
          <w:rFonts w:ascii="Century Gothic" w:eastAsia="Times New Roman" w:hAnsi="Century Gothic" w:cs="Arial"/>
          <w:sz w:val="18"/>
          <w:szCs w:val="18"/>
          <w:lang w:eastAsia="ar-SA"/>
        </w:rPr>
        <w:t>ę</w:t>
      </w:r>
      <w:r w:rsidRPr="00B852D1">
        <w:rPr>
          <w:rFonts w:ascii="Century Gothic" w:eastAsia="Times New Roman" w:hAnsi="Century Gothic" w:cs="Arial"/>
          <w:sz w:val="18"/>
          <w:szCs w:val="18"/>
          <w:lang w:eastAsia="ar-SA"/>
        </w:rPr>
        <w:t xml:space="preserve">powanie prowadzone jest na podstawie art. 275 </w:t>
      </w:r>
      <w:r w:rsidR="00832F19" w:rsidRPr="00B852D1">
        <w:rPr>
          <w:rFonts w:ascii="Century Gothic" w:eastAsia="Times New Roman" w:hAnsi="Century Gothic" w:cs="Arial"/>
          <w:sz w:val="18"/>
          <w:szCs w:val="18"/>
          <w:lang w:eastAsia="ar-SA"/>
        </w:rPr>
        <w:t xml:space="preserve">pkt </w:t>
      </w:r>
      <w:r w:rsidRPr="00B852D1">
        <w:rPr>
          <w:rFonts w:ascii="Century Gothic" w:eastAsia="Times New Roman" w:hAnsi="Century Gothic" w:cs="Arial"/>
          <w:sz w:val="18"/>
          <w:szCs w:val="18"/>
          <w:lang w:eastAsia="ar-SA"/>
        </w:rPr>
        <w:t>1</w:t>
      </w:r>
      <w:r w:rsidR="00832F19" w:rsidRPr="00B852D1">
        <w:rPr>
          <w:rFonts w:ascii="Century Gothic" w:eastAsia="Times New Roman" w:hAnsi="Century Gothic" w:cs="Arial"/>
          <w:sz w:val="18"/>
          <w:szCs w:val="18"/>
          <w:lang w:eastAsia="ar-SA"/>
        </w:rPr>
        <w:t xml:space="preserve"> </w:t>
      </w:r>
      <w:r w:rsidRPr="00B852D1">
        <w:rPr>
          <w:rFonts w:ascii="Century Gothic" w:eastAsia="Times New Roman" w:hAnsi="Century Gothic" w:cs="Arial"/>
          <w:sz w:val="18"/>
          <w:szCs w:val="18"/>
          <w:lang w:eastAsia="ar-SA"/>
        </w:rPr>
        <w:t>ustawy z dnia 11 września 20</w:t>
      </w:r>
      <w:r w:rsidR="00F62C9F">
        <w:rPr>
          <w:rFonts w:ascii="Century Gothic" w:eastAsia="Times New Roman" w:hAnsi="Century Gothic" w:cs="Arial"/>
          <w:sz w:val="18"/>
          <w:szCs w:val="18"/>
          <w:lang w:eastAsia="ar-SA"/>
        </w:rPr>
        <w:t>19</w:t>
      </w:r>
      <w:r w:rsidRPr="00B852D1">
        <w:rPr>
          <w:rFonts w:ascii="Century Gothic" w:eastAsia="Times New Roman" w:hAnsi="Century Gothic" w:cs="Arial"/>
          <w:sz w:val="18"/>
          <w:szCs w:val="18"/>
          <w:lang w:eastAsia="ar-SA"/>
        </w:rPr>
        <w:t xml:space="preserve"> roku Prawo zamówień publicznych (Dz.U. z 20</w:t>
      </w:r>
      <w:r w:rsidR="00C152A5">
        <w:rPr>
          <w:rFonts w:ascii="Century Gothic" w:eastAsia="Times New Roman" w:hAnsi="Century Gothic" w:cs="Arial"/>
          <w:sz w:val="18"/>
          <w:szCs w:val="18"/>
          <w:lang w:eastAsia="ar-SA"/>
        </w:rPr>
        <w:t>2</w:t>
      </w:r>
      <w:r w:rsidR="003969E2">
        <w:rPr>
          <w:rFonts w:ascii="Century Gothic" w:eastAsia="Times New Roman" w:hAnsi="Century Gothic" w:cs="Arial"/>
          <w:sz w:val="18"/>
          <w:szCs w:val="18"/>
          <w:lang w:eastAsia="ar-SA"/>
        </w:rPr>
        <w:t xml:space="preserve">2.1710 </w:t>
      </w:r>
      <w:proofErr w:type="spellStart"/>
      <w:r w:rsidR="003969E2">
        <w:rPr>
          <w:rFonts w:ascii="Century Gothic" w:eastAsia="Times New Roman" w:hAnsi="Century Gothic" w:cs="Arial"/>
          <w:sz w:val="18"/>
          <w:szCs w:val="18"/>
          <w:lang w:eastAsia="ar-SA"/>
        </w:rPr>
        <w:t>t.j</w:t>
      </w:r>
      <w:proofErr w:type="spellEnd"/>
      <w:r w:rsidR="003969E2">
        <w:rPr>
          <w:rFonts w:ascii="Century Gothic" w:eastAsia="Times New Roman" w:hAnsi="Century Gothic" w:cs="Arial"/>
          <w:sz w:val="18"/>
          <w:szCs w:val="18"/>
          <w:lang w:eastAsia="ar-SA"/>
        </w:rPr>
        <w:t>.</w:t>
      </w:r>
      <w:r w:rsidRPr="00B852D1">
        <w:rPr>
          <w:rFonts w:ascii="Century Gothic" w:eastAsia="Times New Roman" w:hAnsi="Century Gothic" w:cs="Arial"/>
          <w:sz w:val="18"/>
          <w:szCs w:val="18"/>
          <w:lang w:eastAsia="ar-SA"/>
        </w:rPr>
        <w:t>) w trybie podstawowym bez negocjacji</w:t>
      </w:r>
      <w:r w:rsidR="00B01986">
        <w:rPr>
          <w:rFonts w:ascii="Century Gothic" w:eastAsia="Times New Roman" w:hAnsi="Century Gothic" w:cs="Arial"/>
          <w:sz w:val="18"/>
          <w:szCs w:val="18"/>
          <w:lang w:eastAsia="ar-SA"/>
        </w:rPr>
        <w:t>.</w:t>
      </w:r>
    </w:p>
    <w:p w14:paraId="1665AD48" w14:textId="3AAB5033" w:rsidR="00BB0F81" w:rsidRPr="00B852D1" w:rsidRDefault="00BB0F81" w:rsidP="001970D7">
      <w:pPr>
        <w:pStyle w:val="Akapitzlist"/>
        <w:numPr>
          <w:ilvl w:val="0"/>
          <w:numId w:val="7"/>
        </w:numPr>
        <w:suppressAutoHyphens/>
        <w:spacing w:after="0" w:line="240" w:lineRule="auto"/>
        <w:ind w:left="709" w:hanging="283"/>
        <w:jc w:val="both"/>
        <w:rPr>
          <w:rFonts w:ascii="Century Gothic" w:eastAsia="Times New Roman" w:hAnsi="Century Gothic" w:cs="Arial"/>
          <w:sz w:val="18"/>
          <w:szCs w:val="18"/>
          <w:lang w:eastAsia="ar-SA"/>
        </w:rPr>
      </w:pPr>
      <w:r w:rsidRPr="00B852D1">
        <w:rPr>
          <w:rFonts w:ascii="Century Gothic" w:eastAsia="Times New Roman" w:hAnsi="Century Gothic" w:cs="Arial"/>
          <w:sz w:val="18"/>
          <w:szCs w:val="18"/>
          <w:lang w:eastAsia="ar-SA"/>
        </w:rPr>
        <w:t xml:space="preserve">Zamawiający nie przewiduje wyboru najkorzystniejszej oferty z możliwością prowadzenia negocjacji. </w:t>
      </w:r>
    </w:p>
    <w:p w14:paraId="55B56E4F" w14:textId="6425411B" w:rsidR="00BB0F81" w:rsidRPr="00B852D1" w:rsidRDefault="00BB0F81" w:rsidP="001970D7">
      <w:pPr>
        <w:pStyle w:val="Akapitzlist"/>
        <w:numPr>
          <w:ilvl w:val="0"/>
          <w:numId w:val="7"/>
        </w:numPr>
        <w:suppressAutoHyphens/>
        <w:spacing w:after="0" w:line="240" w:lineRule="auto"/>
        <w:ind w:left="709" w:hanging="283"/>
        <w:jc w:val="both"/>
        <w:rPr>
          <w:rFonts w:ascii="Century Gothic" w:eastAsia="Times New Roman" w:hAnsi="Century Gothic" w:cs="Arial"/>
          <w:sz w:val="18"/>
          <w:szCs w:val="18"/>
          <w:lang w:eastAsia="ar-SA"/>
        </w:rPr>
      </w:pPr>
      <w:r w:rsidRPr="00B852D1">
        <w:rPr>
          <w:rFonts w:ascii="Century Gothic" w:eastAsia="Times New Roman" w:hAnsi="Century Gothic" w:cs="Arial"/>
          <w:sz w:val="18"/>
          <w:szCs w:val="18"/>
          <w:lang w:eastAsia="ar-SA"/>
        </w:rPr>
        <w:t>Szacunkowa wartość przedmiotowego zamówienia nie przekracza progów unijnych</w:t>
      </w:r>
      <w:r w:rsidR="00A15933">
        <w:rPr>
          <w:rFonts w:ascii="Century Gothic" w:eastAsia="Times New Roman" w:hAnsi="Century Gothic" w:cs="Arial"/>
          <w:sz w:val="18"/>
          <w:szCs w:val="18"/>
          <w:lang w:eastAsia="ar-SA"/>
        </w:rPr>
        <w:t>,</w:t>
      </w:r>
      <w:r w:rsidRPr="00B852D1">
        <w:rPr>
          <w:rFonts w:ascii="Century Gothic" w:eastAsia="Times New Roman" w:hAnsi="Century Gothic" w:cs="Arial"/>
          <w:sz w:val="18"/>
          <w:szCs w:val="18"/>
          <w:lang w:eastAsia="ar-SA"/>
        </w:rPr>
        <w:t xml:space="preserve"> o</w:t>
      </w:r>
      <w:r w:rsidR="00C52460">
        <w:rPr>
          <w:rFonts w:ascii="Century Gothic" w:eastAsia="Times New Roman" w:hAnsi="Century Gothic" w:cs="Arial"/>
          <w:sz w:val="18"/>
          <w:szCs w:val="18"/>
          <w:lang w:eastAsia="ar-SA"/>
        </w:rPr>
        <w:t xml:space="preserve"> </w:t>
      </w:r>
      <w:r w:rsidR="00A15933">
        <w:rPr>
          <w:rFonts w:ascii="Century Gothic" w:eastAsia="Times New Roman" w:hAnsi="Century Gothic" w:cs="Arial"/>
          <w:sz w:val="18"/>
          <w:szCs w:val="18"/>
          <w:lang w:eastAsia="ar-SA"/>
        </w:rPr>
        <w:t>których</w:t>
      </w:r>
      <w:r w:rsidR="00A15933" w:rsidRPr="00B852D1">
        <w:rPr>
          <w:rFonts w:ascii="Century Gothic" w:eastAsia="Times New Roman" w:hAnsi="Century Gothic" w:cs="Arial"/>
          <w:sz w:val="18"/>
          <w:szCs w:val="18"/>
          <w:lang w:eastAsia="ar-SA"/>
        </w:rPr>
        <w:t xml:space="preserve"> </w:t>
      </w:r>
      <w:r w:rsidRPr="00B852D1">
        <w:rPr>
          <w:rFonts w:ascii="Century Gothic" w:eastAsia="Times New Roman" w:hAnsi="Century Gothic" w:cs="Arial"/>
          <w:sz w:val="18"/>
          <w:szCs w:val="18"/>
          <w:lang w:eastAsia="ar-SA"/>
        </w:rPr>
        <w:t xml:space="preserve">mowa w art. 3 </w:t>
      </w:r>
      <w:proofErr w:type="spellStart"/>
      <w:r w:rsidR="00A25274" w:rsidRPr="00B852D1">
        <w:rPr>
          <w:rFonts w:ascii="Century Gothic" w:eastAsia="Times New Roman" w:hAnsi="Century Gothic" w:cs="Arial"/>
          <w:sz w:val="18"/>
          <w:szCs w:val="18"/>
          <w:lang w:eastAsia="ar-SA"/>
        </w:rPr>
        <w:t>Pzp</w:t>
      </w:r>
      <w:proofErr w:type="spellEnd"/>
      <w:r w:rsidRPr="00B852D1">
        <w:rPr>
          <w:rFonts w:ascii="Century Gothic" w:eastAsia="Times New Roman" w:hAnsi="Century Gothic" w:cs="Arial"/>
          <w:sz w:val="18"/>
          <w:szCs w:val="18"/>
          <w:lang w:eastAsia="ar-SA"/>
        </w:rPr>
        <w:t xml:space="preserve">.  </w:t>
      </w:r>
    </w:p>
    <w:p w14:paraId="6DF3E184" w14:textId="34426633" w:rsidR="00BB0F81" w:rsidRPr="00B852D1" w:rsidRDefault="00BB0F81" w:rsidP="00406214">
      <w:pPr>
        <w:pStyle w:val="Akapitzlist"/>
        <w:numPr>
          <w:ilvl w:val="0"/>
          <w:numId w:val="7"/>
        </w:numPr>
        <w:suppressAutoHyphens/>
        <w:spacing w:after="0" w:line="200" w:lineRule="atLeast"/>
        <w:ind w:left="709" w:hanging="283"/>
        <w:jc w:val="both"/>
        <w:rPr>
          <w:rFonts w:ascii="Century Gothic" w:eastAsia="Times New Roman" w:hAnsi="Century Gothic" w:cs="Arial"/>
          <w:sz w:val="18"/>
          <w:szCs w:val="18"/>
          <w:lang w:eastAsia="ar-SA"/>
        </w:rPr>
      </w:pPr>
      <w:r w:rsidRPr="00B852D1">
        <w:rPr>
          <w:rFonts w:ascii="Century Gothic" w:eastAsia="Times New Roman" w:hAnsi="Century Gothic" w:cs="Arial"/>
          <w:sz w:val="18"/>
          <w:szCs w:val="18"/>
          <w:lang w:eastAsia="ar-SA"/>
        </w:rPr>
        <w:t>Zamawiający nie przewiduje aukcji elektronicznej.</w:t>
      </w:r>
    </w:p>
    <w:p w14:paraId="401F7CD7" w14:textId="4B365419" w:rsidR="00BB0F81" w:rsidRDefault="00BB0F81" w:rsidP="00406214">
      <w:pPr>
        <w:pStyle w:val="Akapitzlist"/>
        <w:numPr>
          <w:ilvl w:val="0"/>
          <w:numId w:val="7"/>
        </w:numPr>
        <w:suppressAutoHyphens/>
        <w:spacing w:after="0" w:line="200" w:lineRule="atLeast"/>
        <w:ind w:left="709" w:hanging="283"/>
        <w:jc w:val="both"/>
        <w:rPr>
          <w:rFonts w:ascii="Century Gothic" w:eastAsia="Times New Roman" w:hAnsi="Century Gothic" w:cs="Arial"/>
          <w:sz w:val="18"/>
          <w:szCs w:val="18"/>
          <w:lang w:eastAsia="ar-SA"/>
        </w:rPr>
      </w:pPr>
      <w:r w:rsidRPr="00B852D1">
        <w:rPr>
          <w:rFonts w:ascii="Century Gothic" w:eastAsia="Times New Roman" w:hAnsi="Century Gothic" w:cs="Arial"/>
          <w:sz w:val="18"/>
          <w:szCs w:val="18"/>
          <w:lang w:eastAsia="ar-SA"/>
        </w:rPr>
        <w:t>Zamawiający nie przewiduje złożenia oferty</w:t>
      </w:r>
      <w:r w:rsidR="00F846DD">
        <w:rPr>
          <w:rFonts w:ascii="Century Gothic" w:eastAsia="Times New Roman" w:hAnsi="Century Gothic" w:cs="Arial"/>
          <w:sz w:val="18"/>
          <w:szCs w:val="18"/>
          <w:lang w:eastAsia="ar-SA"/>
        </w:rPr>
        <w:t xml:space="preserve"> wariantowej oraz</w:t>
      </w:r>
      <w:r w:rsidRPr="00B852D1">
        <w:rPr>
          <w:rFonts w:ascii="Century Gothic" w:eastAsia="Times New Roman" w:hAnsi="Century Gothic" w:cs="Arial"/>
          <w:sz w:val="18"/>
          <w:szCs w:val="18"/>
          <w:lang w:eastAsia="ar-SA"/>
        </w:rPr>
        <w:t xml:space="preserve"> w postaci katalogów elektronicznych.</w:t>
      </w:r>
    </w:p>
    <w:p w14:paraId="6025B616" w14:textId="5B65855E" w:rsidR="00462C8D" w:rsidRPr="00462C8D" w:rsidRDefault="00FC5F83" w:rsidP="00406214">
      <w:pPr>
        <w:pStyle w:val="Akapitzlist"/>
        <w:numPr>
          <w:ilvl w:val="0"/>
          <w:numId w:val="7"/>
        </w:numPr>
        <w:suppressAutoHyphens/>
        <w:spacing w:after="0" w:line="200" w:lineRule="atLeast"/>
        <w:ind w:left="709" w:hanging="283"/>
        <w:jc w:val="both"/>
        <w:rPr>
          <w:rFonts w:ascii="Century Gothic" w:eastAsia="Times New Roman" w:hAnsi="Century Gothic" w:cs="Arial"/>
          <w:sz w:val="18"/>
          <w:szCs w:val="18"/>
          <w:lang w:eastAsia="ar-SA"/>
        </w:rPr>
      </w:pPr>
      <w:r>
        <w:rPr>
          <w:rFonts w:ascii="Century Gothic" w:hAnsi="Century Gothic"/>
          <w:sz w:val="18"/>
          <w:szCs w:val="18"/>
        </w:rPr>
        <w:t xml:space="preserve">Zamawiający </w:t>
      </w:r>
      <w:r w:rsidR="00462C8D" w:rsidRPr="00462C8D">
        <w:rPr>
          <w:rFonts w:ascii="Century Gothic" w:hAnsi="Century Gothic"/>
          <w:sz w:val="18"/>
          <w:szCs w:val="18"/>
        </w:rPr>
        <w:t>dopuszcza możliwoś</w:t>
      </w:r>
      <w:r>
        <w:rPr>
          <w:rFonts w:ascii="Century Gothic" w:hAnsi="Century Gothic"/>
          <w:sz w:val="18"/>
          <w:szCs w:val="18"/>
        </w:rPr>
        <w:t>ć</w:t>
      </w:r>
      <w:r w:rsidR="00462C8D" w:rsidRPr="00462C8D">
        <w:rPr>
          <w:rFonts w:ascii="Century Gothic" w:hAnsi="Century Gothic"/>
          <w:sz w:val="18"/>
          <w:szCs w:val="18"/>
        </w:rPr>
        <w:t xml:space="preserve"> składania ofert częściowych.</w:t>
      </w:r>
    </w:p>
    <w:p w14:paraId="13050F90" w14:textId="74268FB7" w:rsidR="00BB0F81" w:rsidRDefault="00BB0F81" w:rsidP="00406214">
      <w:pPr>
        <w:pStyle w:val="Akapitzlist"/>
        <w:numPr>
          <w:ilvl w:val="0"/>
          <w:numId w:val="7"/>
        </w:numPr>
        <w:suppressAutoHyphens/>
        <w:spacing w:after="0" w:line="200" w:lineRule="atLeast"/>
        <w:ind w:left="709" w:hanging="283"/>
        <w:jc w:val="both"/>
        <w:rPr>
          <w:rFonts w:ascii="Century Gothic" w:eastAsia="Times New Roman" w:hAnsi="Century Gothic" w:cs="Arial"/>
          <w:sz w:val="18"/>
          <w:szCs w:val="18"/>
          <w:lang w:eastAsia="ar-SA"/>
        </w:rPr>
      </w:pPr>
      <w:r w:rsidRPr="00B852D1">
        <w:rPr>
          <w:rFonts w:ascii="Century Gothic" w:eastAsia="Times New Roman" w:hAnsi="Century Gothic" w:cs="Arial"/>
          <w:sz w:val="18"/>
          <w:szCs w:val="18"/>
          <w:lang w:eastAsia="ar-SA"/>
        </w:rPr>
        <w:t>Zamawiający nie prowadzi postępowania w celu zawarcia umowy ramowej.</w:t>
      </w:r>
    </w:p>
    <w:p w14:paraId="4243B4A7" w14:textId="77777777" w:rsidR="0076480D" w:rsidRDefault="0076480D" w:rsidP="00406214">
      <w:pPr>
        <w:pStyle w:val="Akapitzlist"/>
        <w:numPr>
          <w:ilvl w:val="0"/>
          <w:numId w:val="7"/>
        </w:numPr>
        <w:suppressAutoHyphens/>
        <w:spacing w:after="0" w:line="200" w:lineRule="atLeast"/>
        <w:ind w:left="709" w:hanging="283"/>
        <w:jc w:val="both"/>
        <w:rPr>
          <w:rFonts w:ascii="Century Gothic" w:eastAsia="Times New Roman" w:hAnsi="Century Gothic" w:cs="Arial"/>
          <w:sz w:val="18"/>
          <w:szCs w:val="18"/>
          <w:lang w:eastAsia="ar-SA"/>
        </w:rPr>
      </w:pPr>
      <w:r w:rsidRPr="00B852D1">
        <w:rPr>
          <w:rFonts w:ascii="Century Gothic" w:eastAsia="Times New Roman" w:hAnsi="Century Gothic" w:cs="Arial"/>
          <w:sz w:val="18"/>
          <w:szCs w:val="18"/>
          <w:lang w:eastAsia="ar-SA"/>
        </w:rPr>
        <w:t xml:space="preserve">Zamawiający nie zastrzega możliwości ubiegania się o udzielenie zamówienia wyłącznie przez wykonawców, o których mowa w art. 94 </w:t>
      </w:r>
      <w:proofErr w:type="spellStart"/>
      <w:r>
        <w:rPr>
          <w:rFonts w:ascii="Century Gothic" w:eastAsia="Times New Roman" w:hAnsi="Century Gothic" w:cs="Arial"/>
          <w:sz w:val="18"/>
          <w:szCs w:val="18"/>
          <w:lang w:eastAsia="ar-SA"/>
        </w:rPr>
        <w:t>Pzp</w:t>
      </w:r>
      <w:proofErr w:type="spellEnd"/>
      <w:r w:rsidRPr="00B852D1">
        <w:rPr>
          <w:rFonts w:ascii="Century Gothic" w:eastAsia="Times New Roman" w:hAnsi="Century Gothic" w:cs="Arial"/>
          <w:sz w:val="18"/>
          <w:szCs w:val="18"/>
          <w:lang w:eastAsia="ar-SA"/>
        </w:rPr>
        <w:t xml:space="preserve">. </w:t>
      </w:r>
    </w:p>
    <w:p w14:paraId="3A763E97" w14:textId="15E595D2" w:rsidR="0076480D" w:rsidRPr="000256E9" w:rsidRDefault="0076480D" w:rsidP="00406214">
      <w:pPr>
        <w:pStyle w:val="Akapitzlist"/>
        <w:numPr>
          <w:ilvl w:val="0"/>
          <w:numId w:val="7"/>
        </w:numPr>
        <w:suppressAutoHyphens/>
        <w:spacing w:after="0" w:line="200" w:lineRule="atLeast"/>
        <w:ind w:left="709" w:hanging="283"/>
        <w:jc w:val="both"/>
        <w:rPr>
          <w:rFonts w:ascii="Century Gothic" w:eastAsia="Times New Roman" w:hAnsi="Century Gothic" w:cs="Arial"/>
          <w:sz w:val="18"/>
          <w:szCs w:val="18"/>
          <w:lang w:eastAsia="ar-SA"/>
        </w:rPr>
      </w:pPr>
      <w:r w:rsidRPr="000256E9">
        <w:rPr>
          <w:rFonts w:ascii="Century Gothic" w:eastAsia="Times New Roman" w:hAnsi="Century Gothic" w:cs="Arial"/>
          <w:sz w:val="18"/>
          <w:szCs w:val="18"/>
          <w:lang w:eastAsia="ar-SA"/>
        </w:rPr>
        <w:t xml:space="preserve">Zgodnie z art. 95 </w:t>
      </w:r>
      <w:proofErr w:type="spellStart"/>
      <w:r w:rsidRPr="000256E9">
        <w:rPr>
          <w:rFonts w:ascii="Century Gothic" w:eastAsia="Times New Roman" w:hAnsi="Century Gothic" w:cs="Arial"/>
          <w:sz w:val="18"/>
          <w:szCs w:val="18"/>
          <w:lang w:eastAsia="ar-SA"/>
        </w:rPr>
        <w:t>Pzp</w:t>
      </w:r>
      <w:proofErr w:type="spellEnd"/>
      <w:r w:rsidRPr="000256E9">
        <w:rPr>
          <w:rFonts w:ascii="Century Gothic" w:eastAsia="Times New Roman" w:hAnsi="Century Gothic" w:cs="Arial"/>
          <w:sz w:val="18"/>
          <w:szCs w:val="18"/>
          <w:lang w:eastAsia="ar-SA"/>
        </w:rPr>
        <w:t xml:space="preserve">, z uwagi na przedmiot zamówienia Zamawiający nie wymaga, aby osoby uczestniczące w realizacji zamówienia, były zatrudnione przez wykonawcę na podstawie umowy o pracę w rozumieniu ustawy z dnia 26 czerwca 1974 r. – Kodeks Pracy (Dz. U. z </w:t>
      </w:r>
      <w:r w:rsidR="00EA0AE8">
        <w:rPr>
          <w:rFonts w:ascii="Century Gothic" w:eastAsia="Times New Roman" w:hAnsi="Century Gothic" w:cs="Arial"/>
          <w:sz w:val="18"/>
          <w:szCs w:val="18"/>
          <w:lang w:eastAsia="ar-SA"/>
        </w:rPr>
        <w:t>2022 roku, poz. 1510</w:t>
      </w:r>
      <w:r w:rsidRPr="000256E9">
        <w:rPr>
          <w:rFonts w:ascii="Century Gothic" w:eastAsia="Times New Roman" w:hAnsi="Century Gothic" w:cs="Arial"/>
          <w:sz w:val="18"/>
          <w:szCs w:val="18"/>
          <w:lang w:eastAsia="ar-SA"/>
        </w:rPr>
        <w:t>).</w:t>
      </w:r>
    </w:p>
    <w:p w14:paraId="654BEB1D" w14:textId="77777777" w:rsidR="0076480D" w:rsidRPr="00462C8D" w:rsidRDefault="0076480D" w:rsidP="00406214">
      <w:pPr>
        <w:pStyle w:val="Akapitzlist"/>
        <w:numPr>
          <w:ilvl w:val="0"/>
          <w:numId w:val="7"/>
        </w:numPr>
        <w:suppressAutoHyphens/>
        <w:spacing w:after="0" w:line="200" w:lineRule="atLeast"/>
        <w:ind w:left="709" w:hanging="283"/>
        <w:jc w:val="both"/>
        <w:rPr>
          <w:rFonts w:ascii="Century Gothic" w:eastAsia="Times New Roman" w:hAnsi="Century Gothic" w:cs="Arial"/>
          <w:sz w:val="18"/>
          <w:szCs w:val="18"/>
          <w:lang w:eastAsia="ar-SA"/>
        </w:rPr>
      </w:pPr>
      <w:r w:rsidRPr="000256E9">
        <w:rPr>
          <w:rFonts w:ascii="Century Gothic" w:eastAsia="Times New Roman" w:hAnsi="Century Gothic" w:cs="Arial"/>
          <w:sz w:val="18"/>
          <w:szCs w:val="18"/>
          <w:lang w:eastAsia="ar-SA"/>
        </w:rPr>
        <w:t xml:space="preserve">Zamawiający nie określa dodatkowych wymagań związanych z zatrudnianiem osób, o których </w:t>
      </w:r>
      <w:r w:rsidRPr="00462C8D">
        <w:rPr>
          <w:rFonts w:ascii="Century Gothic" w:eastAsia="Times New Roman" w:hAnsi="Century Gothic" w:cs="Arial"/>
          <w:sz w:val="18"/>
          <w:szCs w:val="18"/>
          <w:lang w:eastAsia="ar-SA"/>
        </w:rPr>
        <w:t xml:space="preserve">mowa w art. 96 ust. 2 pkt 2 </w:t>
      </w:r>
      <w:proofErr w:type="spellStart"/>
      <w:r w:rsidRPr="00462C8D">
        <w:rPr>
          <w:rFonts w:ascii="Century Gothic" w:eastAsia="Times New Roman" w:hAnsi="Century Gothic" w:cs="Arial"/>
          <w:sz w:val="18"/>
          <w:szCs w:val="18"/>
          <w:lang w:eastAsia="ar-SA"/>
        </w:rPr>
        <w:t>Pzp</w:t>
      </w:r>
      <w:proofErr w:type="spellEnd"/>
      <w:r w:rsidRPr="00462C8D">
        <w:rPr>
          <w:rFonts w:ascii="Century Gothic" w:eastAsia="Times New Roman" w:hAnsi="Century Gothic" w:cs="Arial"/>
          <w:sz w:val="18"/>
          <w:szCs w:val="18"/>
          <w:lang w:eastAsia="ar-SA"/>
        </w:rPr>
        <w:t xml:space="preserve">. </w:t>
      </w:r>
    </w:p>
    <w:p w14:paraId="6CE382CD" w14:textId="77777777" w:rsidR="00BB0F81" w:rsidRPr="00832F19" w:rsidRDefault="00BB0F81" w:rsidP="009D22E0">
      <w:pPr>
        <w:suppressAutoHyphens/>
        <w:spacing w:after="0" w:line="200" w:lineRule="atLeast"/>
        <w:ind w:left="709" w:hanging="283"/>
        <w:jc w:val="both"/>
        <w:rPr>
          <w:rFonts w:ascii="Century Gothic" w:eastAsia="Times New Roman" w:hAnsi="Century Gothic" w:cs="Arial"/>
          <w:sz w:val="18"/>
          <w:szCs w:val="18"/>
          <w:lang w:eastAsia="ar-SA"/>
        </w:rPr>
      </w:pPr>
    </w:p>
    <w:p w14:paraId="10B2545E" w14:textId="1D96AB87" w:rsidR="002A2F84" w:rsidRDefault="00EA4241" w:rsidP="005D2DB0">
      <w:pPr>
        <w:suppressAutoHyphens/>
        <w:spacing w:after="0" w:line="200" w:lineRule="atLeast"/>
        <w:jc w:val="both"/>
        <w:rPr>
          <w:rStyle w:val="Pogrubienie"/>
        </w:rPr>
      </w:pPr>
      <w:r w:rsidRPr="00215461">
        <w:rPr>
          <w:rStyle w:val="Pogrubienie"/>
        </w:rPr>
        <w:t>IV</w:t>
      </w:r>
      <w:r w:rsidR="00D1126A" w:rsidRPr="00215461">
        <w:rPr>
          <w:rStyle w:val="Pogrubienie"/>
        </w:rPr>
        <w:t>.</w:t>
      </w:r>
      <w:r w:rsidR="009D22E0" w:rsidRPr="00215461">
        <w:rPr>
          <w:rStyle w:val="Pogrubienie"/>
        </w:rPr>
        <w:t xml:space="preserve"> </w:t>
      </w:r>
      <w:r w:rsidR="00D1126A" w:rsidRPr="00215461">
        <w:rPr>
          <w:rStyle w:val="Pogrubienie"/>
        </w:rPr>
        <w:t xml:space="preserve"> OPIS   PRZEDMIOTU  ZAMÓWIENIA.</w:t>
      </w:r>
    </w:p>
    <w:p w14:paraId="383F1F34" w14:textId="77777777" w:rsidR="009D3BB7" w:rsidRPr="00215461" w:rsidRDefault="009D3BB7" w:rsidP="005D2DB0">
      <w:pPr>
        <w:suppressAutoHyphens/>
        <w:spacing w:after="0" w:line="200" w:lineRule="atLeast"/>
        <w:jc w:val="both"/>
        <w:rPr>
          <w:rStyle w:val="Pogrubienie"/>
        </w:rPr>
      </w:pPr>
    </w:p>
    <w:p w14:paraId="3A5F1D55" w14:textId="624000E5" w:rsidR="005A36F8" w:rsidRPr="00C842D8" w:rsidRDefault="00D773BA" w:rsidP="00A51509">
      <w:pPr>
        <w:pStyle w:val="Akapitzlist"/>
        <w:numPr>
          <w:ilvl w:val="0"/>
          <w:numId w:val="41"/>
        </w:numPr>
        <w:spacing w:after="0" w:line="240" w:lineRule="auto"/>
        <w:ind w:left="709" w:hanging="283"/>
        <w:jc w:val="both"/>
        <w:rPr>
          <w:rFonts w:ascii="Century Gothic" w:eastAsia="Calibri" w:hAnsi="Century Gothic" w:cs="Calibri"/>
          <w:bCs/>
          <w:sz w:val="18"/>
          <w:szCs w:val="18"/>
        </w:rPr>
      </w:pPr>
      <w:r w:rsidRPr="00C842D8">
        <w:rPr>
          <w:rFonts w:ascii="Century Gothic" w:eastAsia="Times New Roman" w:hAnsi="Century Gothic" w:cs="Tahoma,Bold"/>
          <w:bCs/>
          <w:sz w:val="18"/>
          <w:szCs w:val="18"/>
          <w:lang w:eastAsia="pl-PL"/>
        </w:rPr>
        <w:t>Przedmiot</w:t>
      </w:r>
      <w:r w:rsidR="00206C6E" w:rsidRPr="00C842D8">
        <w:rPr>
          <w:rFonts w:ascii="Century Gothic" w:eastAsia="Times New Roman" w:hAnsi="Century Gothic" w:cs="Tahoma,Bold"/>
          <w:bCs/>
          <w:sz w:val="18"/>
          <w:szCs w:val="18"/>
          <w:lang w:eastAsia="pl-PL"/>
        </w:rPr>
        <w:t>em</w:t>
      </w:r>
      <w:r w:rsidR="00146D61" w:rsidRPr="00C842D8">
        <w:rPr>
          <w:rFonts w:ascii="Century Gothic" w:eastAsia="Times New Roman" w:hAnsi="Century Gothic" w:cs="Tahoma,Bold"/>
          <w:bCs/>
          <w:sz w:val="18"/>
          <w:szCs w:val="18"/>
          <w:lang w:eastAsia="pl-PL"/>
        </w:rPr>
        <w:t xml:space="preserve"> zamówienia</w:t>
      </w:r>
      <w:r w:rsidR="005A36F8" w:rsidRPr="00C842D8">
        <w:rPr>
          <w:rFonts w:ascii="Century Gothic" w:eastAsia="Times New Roman" w:hAnsi="Century Gothic" w:cs="Tahoma,Bold"/>
          <w:bCs/>
          <w:sz w:val="18"/>
          <w:szCs w:val="18"/>
          <w:lang w:eastAsia="pl-PL"/>
        </w:rPr>
        <w:t xml:space="preserve"> jest d</w:t>
      </w:r>
      <w:r w:rsidR="005A36F8" w:rsidRPr="00C842D8">
        <w:rPr>
          <w:rFonts w:ascii="Century Gothic" w:eastAsia="Calibri" w:hAnsi="Century Gothic" w:cs="Calibri"/>
          <w:bCs/>
          <w:sz w:val="18"/>
          <w:szCs w:val="18"/>
        </w:rPr>
        <w:t xml:space="preserve">ostawa, instalacja i konfiguracja </w:t>
      </w:r>
      <w:proofErr w:type="spellStart"/>
      <w:r w:rsidR="005A36F8" w:rsidRPr="00C842D8">
        <w:rPr>
          <w:rFonts w:ascii="Century Gothic" w:eastAsia="Calibri" w:hAnsi="Century Gothic" w:cs="Calibri"/>
          <w:bCs/>
          <w:sz w:val="18"/>
          <w:szCs w:val="18"/>
        </w:rPr>
        <w:t>deduplikatora</w:t>
      </w:r>
      <w:proofErr w:type="spellEnd"/>
      <w:r w:rsidR="005A36F8" w:rsidRPr="00C842D8">
        <w:rPr>
          <w:rFonts w:ascii="Century Gothic" w:eastAsia="Calibri" w:hAnsi="Century Gothic" w:cs="Calibri"/>
          <w:bCs/>
          <w:sz w:val="18"/>
          <w:szCs w:val="18"/>
        </w:rPr>
        <w:t xml:space="preserve"> na potrzeby zabezpieczania  danych/kopii zapasowej w ramach </w:t>
      </w:r>
      <w:r w:rsidR="001552DB" w:rsidRPr="00C842D8">
        <w:rPr>
          <w:rFonts w:ascii="Century Gothic" w:eastAsia="Calibri" w:hAnsi="Century Gothic" w:cs="Calibri"/>
          <w:bCs/>
          <w:sz w:val="18"/>
          <w:szCs w:val="18"/>
        </w:rPr>
        <w:t xml:space="preserve">projektu </w:t>
      </w:r>
      <w:r w:rsidR="005A36F8" w:rsidRPr="00C842D8">
        <w:rPr>
          <w:rFonts w:ascii="Century Gothic" w:eastAsia="Calibri" w:hAnsi="Century Gothic" w:cs="Calibri"/>
          <w:bCs/>
          <w:sz w:val="18"/>
          <w:szCs w:val="18"/>
        </w:rPr>
        <w:t xml:space="preserve">„Podniesienia poziomu </w:t>
      </w:r>
      <w:proofErr w:type="spellStart"/>
      <w:r w:rsidR="005A36F8" w:rsidRPr="00C842D8">
        <w:rPr>
          <w:rFonts w:ascii="Century Gothic" w:eastAsia="Calibri" w:hAnsi="Century Gothic" w:cs="Calibri"/>
          <w:bCs/>
          <w:sz w:val="18"/>
          <w:szCs w:val="18"/>
        </w:rPr>
        <w:t>cyberbezpieczeństwa</w:t>
      </w:r>
      <w:proofErr w:type="spellEnd"/>
      <w:r w:rsidR="005A36F8" w:rsidRPr="00C842D8">
        <w:rPr>
          <w:rFonts w:ascii="Century Gothic" w:eastAsia="Calibri" w:hAnsi="Century Gothic" w:cs="Calibri"/>
          <w:bCs/>
          <w:sz w:val="18"/>
          <w:szCs w:val="18"/>
        </w:rPr>
        <w:t xml:space="preserve"> systemów teleinformatycznych”</w:t>
      </w:r>
      <w:r w:rsidR="001552DB" w:rsidRPr="00C842D8">
        <w:rPr>
          <w:rFonts w:ascii="Century Gothic" w:eastAsia="Calibri" w:hAnsi="Century Gothic" w:cs="Calibri"/>
          <w:bCs/>
          <w:sz w:val="18"/>
          <w:szCs w:val="18"/>
        </w:rPr>
        <w:t>, finansowanego ze środków Narodowego Funduszu Zdrowia na podstawie umowy nr 10/2022 z dnia 23.06.2022 roku.</w:t>
      </w:r>
    </w:p>
    <w:p w14:paraId="22A6560D" w14:textId="5FBBD754" w:rsidR="00C842D8" w:rsidRPr="00B05B82" w:rsidRDefault="00C842D8" w:rsidP="00B05B82">
      <w:pPr>
        <w:pStyle w:val="Akapitzlist"/>
        <w:numPr>
          <w:ilvl w:val="0"/>
          <w:numId w:val="41"/>
        </w:numPr>
        <w:spacing w:after="0" w:line="240" w:lineRule="auto"/>
        <w:ind w:left="709" w:hanging="283"/>
        <w:jc w:val="both"/>
        <w:rPr>
          <w:rFonts w:ascii="Century Gothic" w:eastAsia="Calibri" w:hAnsi="Century Gothic" w:cs="Calibri"/>
          <w:bCs/>
          <w:sz w:val="18"/>
          <w:szCs w:val="18"/>
        </w:rPr>
      </w:pPr>
      <w:r w:rsidRPr="00B05B82">
        <w:rPr>
          <w:rFonts w:ascii="Century Gothic" w:eastAsia="Calibri" w:hAnsi="Century Gothic" w:cs="Calibri"/>
          <w:bCs/>
          <w:sz w:val="18"/>
          <w:szCs w:val="18"/>
        </w:rPr>
        <w:t xml:space="preserve">Szczegółowy opis przedmiotu zamówienia znajduje się w </w:t>
      </w:r>
      <w:r w:rsidR="00131F82" w:rsidRPr="00B05B82">
        <w:rPr>
          <w:rFonts w:ascii="Century Gothic" w:eastAsia="Calibri" w:hAnsi="Century Gothic" w:cs="Calibri"/>
          <w:bCs/>
          <w:sz w:val="18"/>
          <w:szCs w:val="18"/>
        </w:rPr>
        <w:t>z</w:t>
      </w:r>
      <w:r w:rsidRPr="00B05B82">
        <w:rPr>
          <w:rFonts w:ascii="Century Gothic" w:eastAsia="Calibri" w:hAnsi="Century Gothic" w:cs="Calibri"/>
          <w:bCs/>
          <w:sz w:val="18"/>
          <w:szCs w:val="18"/>
        </w:rPr>
        <w:t>ałączniku nr 1 niniejszej SWZ oraz w Projekcie umowy, stanowiącym załącznik nr 5.</w:t>
      </w:r>
    </w:p>
    <w:p w14:paraId="45A973D6" w14:textId="0C4542C8" w:rsidR="00B05B82" w:rsidRPr="00B05B82" w:rsidRDefault="00A51509" w:rsidP="00B05B82">
      <w:pPr>
        <w:pStyle w:val="Nagwek3"/>
        <w:spacing w:before="0" w:line="240" w:lineRule="auto"/>
        <w:ind w:left="709" w:hanging="283"/>
        <w:rPr>
          <w:rFonts w:ascii="Century Gothic" w:eastAsia="Times New Roman" w:hAnsi="Century Gothic" w:cs="Times New Roman"/>
          <w:color w:val="auto"/>
          <w:sz w:val="18"/>
          <w:szCs w:val="18"/>
          <w:lang w:eastAsia="pl-PL"/>
        </w:rPr>
      </w:pPr>
      <w:r w:rsidRPr="00B05B82">
        <w:rPr>
          <w:rFonts w:ascii="Century Gothic" w:eastAsia="Times New Roman" w:hAnsi="Century Gothic" w:cs="Times New Roman"/>
          <w:bCs/>
          <w:color w:val="auto"/>
          <w:sz w:val="18"/>
          <w:szCs w:val="18"/>
          <w:lang w:eastAsia="ar-SA"/>
        </w:rPr>
        <w:t>3</w:t>
      </w:r>
      <w:r w:rsidR="00C41C76" w:rsidRPr="00B05B82">
        <w:rPr>
          <w:rFonts w:ascii="Century Gothic" w:eastAsia="Times New Roman" w:hAnsi="Century Gothic" w:cs="Times New Roman"/>
          <w:bCs/>
          <w:color w:val="auto"/>
          <w:sz w:val="18"/>
          <w:szCs w:val="18"/>
          <w:lang w:eastAsia="ar-SA"/>
        </w:rPr>
        <w:t xml:space="preserve">.  </w:t>
      </w:r>
      <w:r w:rsidRPr="00B05B82">
        <w:rPr>
          <w:rFonts w:ascii="Century Gothic" w:eastAsia="Times New Roman" w:hAnsi="Century Gothic" w:cs="Times New Roman"/>
          <w:bCs/>
          <w:color w:val="auto"/>
          <w:sz w:val="18"/>
          <w:szCs w:val="18"/>
          <w:lang w:eastAsia="ar-SA"/>
        </w:rPr>
        <w:t xml:space="preserve"> </w:t>
      </w:r>
      <w:r w:rsidR="008B6CDE" w:rsidRPr="00B05B82">
        <w:rPr>
          <w:rFonts w:ascii="Century Gothic" w:hAnsi="Century Gothic" w:cs="Arial"/>
          <w:bCs/>
          <w:color w:val="auto"/>
          <w:sz w:val="18"/>
          <w:szCs w:val="18"/>
          <w:lang w:eastAsia="pl-PL"/>
        </w:rPr>
        <w:t>Nazwy i kody przedmiotu zamówienia według Wspólnego Słownika Zamówień CPV:</w:t>
      </w:r>
      <w:r w:rsidR="00C41C76" w:rsidRPr="00B05B82">
        <w:rPr>
          <w:rFonts w:ascii="Century Gothic" w:eastAsia="Times New Roman" w:hAnsi="Century Gothic" w:cs="Times New Roman"/>
          <w:bCs/>
          <w:color w:val="auto"/>
          <w:sz w:val="18"/>
          <w:szCs w:val="18"/>
          <w:lang w:eastAsia="ar-SA"/>
        </w:rPr>
        <w:t xml:space="preserve"> </w:t>
      </w:r>
      <w:r w:rsidR="00B05B82" w:rsidRPr="00B05B82">
        <w:rPr>
          <w:rFonts w:ascii="Century Gothic" w:eastAsia="Times New Roman" w:hAnsi="Century Gothic" w:cs="Times New Roman"/>
          <w:bCs/>
          <w:color w:val="auto"/>
          <w:sz w:val="18"/>
          <w:szCs w:val="18"/>
          <w:lang w:eastAsia="pl-PL"/>
        </w:rPr>
        <w:t>30233140-4</w:t>
      </w:r>
      <w:r w:rsidR="00B05B82">
        <w:rPr>
          <w:rFonts w:ascii="Century Gothic" w:eastAsia="Times New Roman" w:hAnsi="Century Gothic" w:cs="Times New Roman"/>
          <w:bCs/>
          <w:color w:val="auto"/>
          <w:sz w:val="18"/>
          <w:szCs w:val="18"/>
          <w:lang w:eastAsia="pl-PL"/>
        </w:rPr>
        <w:t>,</w:t>
      </w:r>
      <w:r w:rsidR="00B05B82" w:rsidRPr="00B05B82">
        <w:rPr>
          <w:rStyle w:val="Tekstdymka"/>
          <w:b/>
          <w:bCs/>
        </w:rPr>
        <w:t xml:space="preserve"> </w:t>
      </w:r>
      <w:r w:rsidR="00B05B82" w:rsidRPr="00B05B82">
        <w:rPr>
          <w:rStyle w:val="hgkelc"/>
          <w:rFonts w:ascii="Century Gothic" w:hAnsi="Century Gothic"/>
          <w:color w:val="auto"/>
          <w:sz w:val="18"/>
          <w:szCs w:val="18"/>
        </w:rPr>
        <w:t>72268000-1</w:t>
      </w:r>
      <w:r w:rsidR="00B05B82" w:rsidRPr="00B05B82">
        <w:rPr>
          <w:rStyle w:val="hgkelc"/>
          <w:rFonts w:ascii="Century Gothic" w:hAnsi="Century Gothic"/>
          <w:color w:val="auto"/>
          <w:sz w:val="18"/>
          <w:szCs w:val="18"/>
        </w:rPr>
        <w:t>.</w:t>
      </w:r>
    </w:p>
    <w:p w14:paraId="433789D9" w14:textId="354534AE" w:rsidR="00A51509" w:rsidRPr="00B05B82" w:rsidRDefault="001552DB" w:rsidP="00B05B82">
      <w:pPr>
        <w:spacing w:after="0" w:line="240" w:lineRule="auto"/>
        <w:ind w:left="709" w:hanging="709"/>
        <w:rPr>
          <w:rFonts w:ascii="Century Gothic" w:hAnsi="Century Gothic"/>
          <w:bCs/>
          <w:iCs/>
          <w:sz w:val="18"/>
          <w:szCs w:val="18"/>
        </w:rPr>
      </w:pPr>
      <w:r w:rsidRPr="00B05B82">
        <w:rPr>
          <w:rFonts w:ascii="Century Gothic" w:hAnsi="Century Gothic"/>
          <w:bCs/>
          <w:iCs/>
          <w:sz w:val="18"/>
          <w:szCs w:val="18"/>
        </w:rPr>
        <w:t xml:space="preserve"> </w:t>
      </w:r>
      <w:r w:rsidR="00A51509" w:rsidRPr="00B05B82">
        <w:rPr>
          <w:rFonts w:ascii="Century Gothic" w:hAnsi="Century Gothic"/>
          <w:bCs/>
          <w:iCs/>
          <w:sz w:val="18"/>
          <w:szCs w:val="18"/>
        </w:rPr>
        <w:t xml:space="preserve">       </w:t>
      </w:r>
      <w:r w:rsidR="00B05B82" w:rsidRPr="00B05B82">
        <w:rPr>
          <w:rFonts w:ascii="Century Gothic" w:hAnsi="Century Gothic"/>
          <w:bCs/>
          <w:iCs/>
          <w:sz w:val="18"/>
          <w:szCs w:val="18"/>
        </w:rPr>
        <w:t>4.</w:t>
      </w:r>
      <w:r w:rsidR="00A51509" w:rsidRPr="00B05B82">
        <w:rPr>
          <w:rFonts w:ascii="Century Gothic" w:hAnsi="Century Gothic"/>
          <w:bCs/>
          <w:iCs/>
          <w:sz w:val="18"/>
          <w:szCs w:val="18"/>
        </w:rPr>
        <w:t xml:space="preserve">   </w:t>
      </w:r>
      <w:r w:rsidR="00D3021A" w:rsidRPr="00B05B82">
        <w:rPr>
          <w:rFonts w:ascii="Century Gothic" w:hAnsi="Century Gothic"/>
          <w:bCs/>
          <w:iCs/>
          <w:sz w:val="18"/>
          <w:szCs w:val="18"/>
        </w:rPr>
        <w:t xml:space="preserve">Zamawiający nie dzieli zamówienia na części. </w:t>
      </w:r>
    </w:p>
    <w:p w14:paraId="6A7FCF4A" w14:textId="6A678AE1" w:rsidR="00EF46DC" w:rsidRPr="00EF46DC" w:rsidRDefault="00B05B82" w:rsidP="00B05B82">
      <w:pPr>
        <w:spacing w:after="0" w:line="240" w:lineRule="auto"/>
        <w:ind w:left="709" w:hanging="283"/>
        <w:jc w:val="both"/>
        <w:rPr>
          <w:rFonts w:ascii="Century Gothic" w:eastAsia="Calibri" w:hAnsi="Century Gothic" w:cs="Calibri"/>
          <w:sz w:val="18"/>
          <w:szCs w:val="18"/>
        </w:rPr>
      </w:pPr>
      <w:r w:rsidRPr="00B05B82">
        <w:rPr>
          <w:rFonts w:ascii="Century Gothic" w:hAnsi="Century Gothic"/>
          <w:bCs/>
          <w:iCs/>
          <w:sz w:val="18"/>
          <w:szCs w:val="18"/>
        </w:rPr>
        <w:t>5</w:t>
      </w:r>
      <w:r w:rsidR="00EF46DC" w:rsidRPr="00B05B82">
        <w:rPr>
          <w:rFonts w:ascii="Century Gothic" w:hAnsi="Century Gothic"/>
          <w:bCs/>
          <w:iCs/>
          <w:sz w:val="18"/>
          <w:szCs w:val="18"/>
        </w:rPr>
        <w:t xml:space="preserve">. </w:t>
      </w:r>
      <w:r w:rsidRPr="00B05B82">
        <w:rPr>
          <w:rFonts w:ascii="Century Gothic" w:hAnsi="Century Gothic"/>
          <w:bCs/>
          <w:iCs/>
          <w:sz w:val="18"/>
          <w:szCs w:val="18"/>
        </w:rPr>
        <w:t xml:space="preserve"> </w:t>
      </w:r>
      <w:r w:rsidR="00EF46DC" w:rsidRPr="00B05B82">
        <w:rPr>
          <w:rFonts w:ascii="Century Gothic" w:eastAsia="Calibri" w:hAnsi="Century Gothic" w:cs="Calibri"/>
          <w:bCs/>
          <w:sz w:val="18"/>
          <w:szCs w:val="18"/>
        </w:rPr>
        <w:t>Zamawiający nie dokonał podziału zamówienia na części z uwagi na specyfikę przedmiotu zamówienia. Każdy element zamówienia (oprogramowanie, urządzenia,  wyposażenie niezbędne do prawidłowej pracy systemu) muszą ze sobą być kompatybilne. Podział zamówienia na części grozi niezachowaniem standardów</w:t>
      </w:r>
      <w:r w:rsidR="00EF46DC" w:rsidRPr="00EF46DC">
        <w:rPr>
          <w:rFonts w:ascii="Century Gothic" w:eastAsia="Calibri" w:hAnsi="Century Gothic" w:cs="Calibri"/>
          <w:sz w:val="18"/>
          <w:szCs w:val="18"/>
        </w:rPr>
        <w:t xml:space="preserve"> i stanowi realne zagrożenie dla jakości zamówienia i osiągnięcia celów, jakim ma służyć przedmiot zamówienia. Jest też ryzykowane dla osiągnięcia kompatybilności całego systemu </w:t>
      </w:r>
      <w:r>
        <w:rPr>
          <w:rFonts w:ascii="Century Gothic" w:eastAsia="Calibri" w:hAnsi="Century Gothic" w:cs="Calibri"/>
          <w:sz w:val="18"/>
          <w:szCs w:val="18"/>
        </w:rPr>
        <w:t xml:space="preserve"> </w:t>
      </w:r>
      <w:r w:rsidR="00EF46DC" w:rsidRPr="00EF46DC">
        <w:rPr>
          <w:rFonts w:ascii="Century Gothic" w:eastAsia="Calibri" w:hAnsi="Century Gothic" w:cs="Calibri"/>
          <w:sz w:val="18"/>
          <w:szCs w:val="18"/>
        </w:rPr>
        <w:t>z systemami już funkcjonującymi u Zamawiającego.</w:t>
      </w:r>
    </w:p>
    <w:p w14:paraId="56F73BE3" w14:textId="23651A37" w:rsidR="007F22CB" w:rsidRPr="00A51509" w:rsidRDefault="00B05B82" w:rsidP="00EF46DC">
      <w:pPr>
        <w:spacing w:after="0" w:line="240" w:lineRule="auto"/>
        <w:ind w:firstLine="426"/>
        <w:rPr>
          <w:rFonts w:ascii="Century Gothic" w:eastAsia="Calibri" w:hAnsi="Century Gothic" w:cs="Calibri"/>
          <w:sz w:val="18"/>
          <w:szCs w:val="18"/>
        </w:rPr>
      </w:pPr>
      <w:r>
        <w:rPr>
          <w:rFonts w:ascii="Century Gothic" w:eastAsia="Calibri" w:hAnsi="Century Gothic" w:cs="Calibri"/>
          <w:sz w:val="18"/>
          <w:szCs w:val="18"/>
        </w:rPr>
        <w:t>6</w:t>
      </w:r>
      <w:r w:rsidR="00A51509" w:rsidRPr="00A51509">
        <w:rPr>
          <w:rFonts w:ascii="Century Gothic" w:eastAsia="Calibri" w:hAnsi="Century Gothic" w:cs="Calibri"/>
          <w:sz w:val="18"/>
          <w:szCs w:val="18"/>
        </w:rPr>
        <w:t>.</w:t>
      </w:r>
      <w:r w:rsidR="001552DB" w:rsidRPr="00A51509">
        <w:rPr>
          <w:rFonts w:ascii="Century Gothic" w:hAnsi="Century Gothic"/>
          <w:iCs/>
          <w:sz w:val="18"/>
          <w:szCs w:val="18"/>
        </w:rPr>
        <w:t xml:space="preserve"> </w:t>
      </w:r>
      <w:r w:rsidR="00A51509">
        <w:rPr>
          <w:rFonts w:ascii="Century Gothic" w:hAnsi="Century Gothic"/>
          <w:iCs/>
          <w:sz w:val="18"/>
          <w:szCs w:val="18"/>
        </w:rPr>
        <w:t xml:space="preserve"> </w:t>
      </w:r>
      <w:r w:rsidR="00BD428F" w:rsidRPr="00A51509">
        <w:rPr>
          <w:rFonts w:ascii="Century Gothic" w:hAnsi="Century Gothic"/>
          <w:iCs/>
          <w:sz w:val="18"/>
          <w:szCs w:val="18"/>
        </w:rPr>
        <w:t>Zamawiający</w:t>
      </w:r>
      <w:r w:rsidR="00266B0B" w:rsidRPr="00A51509">
        <w:rPr>
          <w:rFonts w:ascii="Century Gothic" w:hAnsi="Century Gothic"/>
          <w:iCs/>
          <w:sz w:val="18"/>
          <w:szCs w:val="18"/>
        </w:rPr>
        <w:t xml:space="preserve"> </w:t>
      </w:r>
      <w:r w:rsidR="00B14854" w:rsidRPr="00A51509">
        <w:rPr>
          <w:rFonts w:ascii="Century Gothic" w:hAnsi="Century Gothic"/>
          <w:iCs/>
          <w:sz w:val="18"/>
          <w:szCs w:val="18"/>
        </w:rPr>
        <w:t xml:space="preserve">nie </w:t>
      </w:r>
      <w:r w:rsidR="002A2F84" w:rsidRPr="00A51509">
        <w:rPr>
          <w:rFonts w:ascii="Century Gothic" w:hAnsi="Century Gothic"/>
          <w:iCs/>
          <w:sz w:val="18"/>
          <w:szCs w:val="18"/>
        </w:rPr>
        <w:t xml:space="preserve">przewiduje </w:t>
      </w:r>
      <w:r w:rsidR="004E5A20" w:rsidRPr="00A51509">
        <w:rPr>
          <w:rFonts w:ascii="Century Gothic" w:hAnsi="Century Gothic"/>
          <w:iCs/>
          <w:sz w:val="18"/>
          <w:szCs w:val="18"/>
        </w:rPr>
        <w:t>możliwoś</w:t>
      </w:r>
      <w:r w:rsidR="00624C3E" w:rsidRPr="00A51509">
        <w:rPr>
          <w:rFonts w:ascii="Century Gothic" w:hAnsi="Century Gothic"/>
          <w:iCs/>
          <w:sz w:val="18"/>
          <w:szCs w:val="18"/>
        </w:rPr>
        <w:t>ć</w:t>
      </w:r>
      <w:r w:rsidR="00FC5F83" w:rsidRPr="00A51509">
        <w:rPr>
          <w:rFonts w:ascii="Century Gothic" w:hAnsi="Century Gothic"/>
          <w:iCs/>
          <w:sz w:val="18"/>
          <w:szCs w:val="18"/>
        </w:rPr>
        <w:t xml:space="preserve"> s</w:t>
      </w:r>
      <w:r w:rsidR="002A2F84" w:rsidRPr="00A51509">
        <w:rPr>
          <w:rFonts w:ascii="Century Gothic" w:hAnsi="Century Gothic"/>
          <w:iCs/>
          <w:sz w:val="18"/>
          <w:szCs w:val="18"/>
        </w:rPr>
        <w:t>kładan</w:t>
      </w:r>
      <w:r w:rsidR="00146D61" w:rsidRPr="00A51509">
        <w:rPr>
          <w:rFonts w:ascii="Century Gothic" w:hAnsi="Century Gothic"/>
          <w:iCs/>
          <w:sz w:val="18"/>
          <w:szCs w:val="18"/>
        </w:rPr>
        <w:t>i</w:t>
      </w:r>
      <w:r w:rsidR="00FC5F83" w:rsidRPr="00A51509">
        <w:rPr>
          <w:rFonts w:ascii="Century Gothic" w:hAnsi="Century Gothic"/>
          <w:iCs/>
          <w:sz w:val="18"/>
          <w:szCs w:val="18"/>
        </w:rPr>
        <w:t>a</w:t>
      </w:r>
      <w:r w:rsidR="002A2F84" w:rsidRPr="00A51509">
        <w:rPr>
          <w:rFonts w:ascii="Century Gothic" w:hAnsi="Century Gothic"/>
          <w:iCs/>
          <w:sz w:val="18"/>
          <w:szCs w:val="18"/>
        </w:rPr>
        <w:t xml:space="preserve"> ofert częściowych</w:t>
      </w:r>
      <w:r w:rsidR="004E5A20" w:rsidRPr="00A51509">
        <w:rPr>
          <w:rFonts w:ascii="Century Gothic" w:hAnsi="Century Gothic"/>
          <w:iCs/>
          <w:sz w:val="18"/>
          <w:szCs w:val="18"/>
        </w:rPr>
        <w:t>.</w:t>
      </w:r>
    </w:p>
    <w:p w14:paraId="15A6D6D2" w14:textId="636681EA" w:rsidR="002E08A1" w:rsidRPr="00A51509" w:rsidRDefault="00B05B82" w:rsidP="00EF46DC">
      <w:pPr>
        <w:shd w:val="clear" w:color="auto" w:fill="FFFFFF" w:themeFill="background1"/>
        <w:tabs>
          <w:tab w:val="left" w:pos="1080"/>
          <w:tab w:val="left" w:pos="1260"/>
        </w:tabs>
        <w:spacing w:after="0" w:line="240" w:lineRule="auto"/>
        <w:ind w:firstLine="426"/>
        <w:jc w:val="both"/>
        <w:rPr>
          <w:rFonts w:ascii="Century Gothic" w:hAnsi="Century Gothic"/>
          <w:sz w:val="18"/>
          <w:szCs w:val="18"/>
        </w:rPr>
      </w:pPr>
      <w:r>
        <w:rPr>
          <w:rFonts w:ascii="Century Gothic" w:hAnsi="Century Gothic"/>
          <w:iCs/>
          <w:sz w:val="18"/>
          <w:szCs w:val="18"/>
        </w:rPr>
        <w:t>7</w:t>
      </w:r>
      <w:r w:rsidR="00A51509" w:rsidRPr="00A51509">
        <w:rPr>
          <w:rFonts w:ascii="Century Gothic" w:hAnsi="Century Gothic"/>
          <w:iCs/>
          <w:sz w:val="18"/>
          <w:szCs w:val="18"/>
        </w:rPr>
        <w:t>.</w:t>
      </w:r>
      <w:r w:rsidR="001552DB" w:rsidRPr="00A51509">
        <w:rPr>
          <w:rFonts w:ascii="Century Gothic" w:hAnsi="Century Gothic"/>
          <w:iCs/>
          <w:sz w:val="18"/>
          <w:szCs w:val="18"/>
        </w:rPr>
        <w:t xml:space="preserve"> </w:t>
      </w:r>
      <w:r w:rsidR="00A51509">
        <w:rPr>
          <w:rFonts w:ascii="Century Gothic" w:hAnsi="Century Gothic"/>
          <w:iCs/>
          <w:sz w:val="18"/>
          <w:szCs w:val="18"/>
        </w:rPr>
        <w:t xml:space="preserve"> </w:t>
      </w:r>
      <w:r w:rsidR="00D2301F" w:rsidRPr="00A51509">
        <w:rPr>
          <w:rFonts w:ascii="Century Gothic" w:hAnsi="Century Gothic"/>
          <w:iCs/>
          <w:sz w:val="18"/>
          <w:szCs w:val="18"/>
        </w:rPr>
        <w:t xml:space="preserve">Zamawiający </w:t>
      </w:r>
      <w:r w:rsidR="001552DB" w:rsidRPr="00A51509">
        <w:rPr>
          <w:rFonts w:ascii="Century Gothic" w:hAnsi="Century Gothic"/>
          <w:iCs/>
          <w:sz w:val="18"/>
          <w:szCs w:val="18"/>
        </w:rPr>
        <w:t xml:space="preserve"> nie przewiduje </w:t>
      </w:r>
      <w:r w:rsidR="00014131" w:rsidRPr="00A51509">
        <w:rPr>
          <w:rFonts w:ascii="Century Gothic" w:hAnsi="Century Gothic"/>
          <w:iCs/>
          <w:sz w:val="18"/>
          <w:szCs w:val="18"/>
        </w:rPr>
        <w:t xml:space="preserve"> udzielani</w:t>
      </w:r>
      <w:r w:rsidR="001552DB" w:rsidRPr="00A51509">
        <w:rPr>
          <w:rFonts w:ascii="Century Gothic" w:hAnsi="Century Gothic"/>
          <w:iCs/>
          <w:sz w:val="18"/>
          <w:szCs w:val="18"/>
        </w:rPr>
        <w:t>a</w:t>
      </w:r>
      <w:r w:rsidR="00D2301F" w:rsidRPr="00A51509">
        <w:rPr>
          <w:rFonts w:ascii="Century Gothic" w:hAnsi="Century Gothic"/>
          <w:iCs/>
          <w:sz w:val="18"/>
          <w:szCs w:val="18"/>
        </w:rPr>
        <w:t xml:space="preserve"> zamówień, o któr</w:t>
      </w:r>
      <w:r w:rsidR="00264470" w:rsidRPr="00A51509">
        <w:rPr>
          <w:rFonts w:ascii="Century Gothic" w:hAnsi="Century Gothic"/>
          <w:iCs/>
          <w:sz w:val="18"/>
          <w:szCs w:val="18"/>
        </w:rPr>
        <w:t xml:space="preserve">ych mowa w art. 214 ust. 1 pkt </w:t>
      </w:r>
      <w:r w:rsidR="00182B57" w:rsidRPr="00A51509">
        <w:rPr>
          <w:rFonts w:ascii="Century Gothic" w:hAnsi="Century Gothic"/>
          <w:iCs/>
          <w:sz w:val="18"/>
          <w:szCs w:val="18"/>
        </w:rPr>
        <w:t>7 i 8</w:t>
      </w:r>
      <w:r w:rsidR="005D2DB0" w:rsidRPr="00A51509">
        <w:rPr>
          <w:rFonts w:ascii="Century Gothic" w:hAnsi="Century Gothic"/>
          <w:iCs/>
          <w:sz w:val="18"/>
          <w:szCs w:val="18"/>
        </w:rPr>
        <w:t xml:space="preserve"> </w:t>
      </w:r>
      <w:proofErr w:type="spellStart"/>
      <w:r w:rsidR="005D2DB0" w:rsidRPr="00A51509">
        <w:rPr>
          <w:rFonts w:ascii="Century Gothic" w:hAnsi="Century Gothic"/>
          <w:iCs/>
          <w:sz w:val="18"/>
          <w:szCs w:val="18"/>
        </w:rPr>
        <w:t>Pzp</w:t>
      </w:r>
      <w:proofErr w:type="spellEnd"/>
      <w:r w:rsidR="0006605F" w:rsidRPr="00A51509">
        <w:rPr>
          <w:rFonts w:ascii="Century Gothic" w:hAnsi="Century Gothic"/>
          <w:iCs/>
          <w:sz w:val="18"/>
          <w:szCs w:val="18"/>
        </w:rPr>
        <w:t>.</w:t>
      </w:r>
    </w:p>
    <w:p w14:paraId="439B1CED" w14:textId="77777777" w:rsidR="00C41C76" w:rsidRPr="00A51509" w:rsidRDefault="00C41C76" w:rsidP="00EF46DC">
      <w:pPr>
        <w:shd w:val="clear" w:color="auto" w:fill="FFFFFF" w:themeFill="background1"/>
        <w:tabs>
          <w:tab w:val="left" w:pos="1080"/>
          <w:tab w:val="left" w:pos="1260"/>
        </w:tabs>
        <w:spacing w:after="0" w:line="240" w:lineRule="auto"/>
        <w:ind w:left="360" w:firstLine="426"/>
        <w:jc w:val="both"/>
        <w:rPr>
          <w:rFonts w:ascii="Century Gothic" w:hAnsi="Century Gothic"/>
          <w:sz w:val="18"/>
          <w:szCs w:val="18"/>
        </w:rPr>
      </w:pPr>
    </w:p>
    <w:p w14:paraId="52296A33" w14:textId="685A3412" w:rsidR="004D08AF" w:rsidRDefault="00C24342" w:rsidP="0063480E">
      <w:pPr>
        <w:pStyle w:val="Bezodstpw"/>
        <w:jc w:val="both"/>
        <w:rPr>
          <w:rStyle w:val="Pogrubienie"/>
        </w:rPr>
      </w:pPr>
      <w:r w:rsidRPr="007A7EED">
        <w:rPr>
          <w:rStyle w:val="Pogrubienie"/>
        </w:rPr>
        <w:t xml:space="preserve">V.   </w:t>
      </w:r>
      <w:r w:rsidR="00133EAA">
        <w:rPr>
          <w:rStyle w:val="Pogrubienie"/>
        </w:rPr>
        <w:t xml:space="preserve"> </w:t>
      </w:r>
      <w:r w:rsidRPr="007A7EED">
        <w:rPr>
          <w:rStyle w:val="Pogrubienie"/>
        </w:rPr>
        <w:t>PODWYKONA</w:t>
      </w:r>
      <w:r w:rsidR="00E876F0" w:rsidRPr="007A7EED">
        <w:rPr>
          <w:rStyle w:val="Pogrubienie"/>
        </w:rPr>
        <w:t>W</w:t>
      </w:r>
      <w:r w:rsidRPr="007A7EED">
        <w:rPr>
          <w:rStyle w:val="Pogrubienie"/>
        </w:rPr>
        <w:t>STWO.</w:t>
      </w:r>
    </w:p>
    <w:p w14:paraId="6475F97F" w14:textId="77777777" w:rsidR="009D3BB7" w:rsidRPr="007A7EED" w:rsidRDefault="009D3BB7" w:rsidP="000A31A3">
      <w:pPr>
        <w:pStyle w:val="Bezodstpw"/>
        <w:ind w:left="284" w:hanging="284"/>
        <w:jc w:val="both"/>
        <w:rPr>
          <w:rStyle w:val="Pogrubienie"/>
        </w:rPr>
      </w:pPr>
    </w:p>
    <w:p w14:paraId="4C2225E3" w14:textId="77777777" w:rsidR="00F24B22" w:rsidRPr="00F24B22" w:rsidRDefault="00F24B22" w:rsidP="00E42A9D">
      <w:pPr>
        <w:numPr>
          <w:ilvl w:val="0"/>
          <w:numId w:val="8"/>
        </w:numPr>
        <w:tabs>
          <w:tab w:val="clear" w:pos="453"/>
          <w:tab w:val="num" w:pos="426"/>
          <w:tab w:val="num" w:pos="709"/>
          <w:tab w:val="num" w:pos="737"/>
        </w:tabs>
        <w:suppressAutoHyphens/>
        <w:spacing w:after="0" w:line="240" w:lineRule="auto"/>
        <w:ind w:left="709" w:hanging="283"/>
        <w:jc w:val="both"/>
        <w:rPr>
          <w:rFonts w:ascii="Century Gothic" w:eastAsia="Times New Roman" w:hAnsi="Century Gothic" w:cs="Arial"/>
          <w:sz w:val="18"/>
          <w:szCs w:val="18"/>
          <w:lang w:eastAsia="pl-PL"/>
        </w:rPr>
      </w:pPr>
      <w:r w:rsidRPr="00F24B22">
        <w:rPr>
          <w:rFonts w:ascii="Century Gothic" w:eastAsia="Times New Roman" w:hAnsi="Century Gothic" w:cs="Arial"/>
          <w:sz w:val="18"/>
          <w:szCs w:val="18"/>
          <w:lang w:eastAsia="pl-PL"/>
        </w:rPr>
        <w:t xml:space="preserve">Wykonawca może powierzyć wykonanie części zamówienia podwykonawcy (podwykonawcom). </w:t>
      </w:r>
    </w:p>
    <w:p w14:paraId="551451C7" w14:textId="77777777" w:rsidR="00F24B22" w:rsidRPr="00F24B22" w:rsidRDefault="00F24B22" w:rsidP="00F24B22">
      <w:pPr>
        <w:numPr>
          <w:ilvl w:val="0"/>
          <w:numId w:val="8"/>
        </w:numPr>
        <w:tabs>
          <w:tab w:val="clear" w:pos="453"/>
          <w:tab w:val="num" w:pos="709"/>
          <w:tab w:val="num" w:pos="737"/>
        </w:tabs>
        <w:suppressAutoHyphens/>
        <w:spacing w:after="0" w:line="240" w:lineRule="auto"/>
        <w:ind w:left="709" w:hanging="283"/>
        <w:jc w:val="both"/>
        <w:rPr>
          <w:rFonts w:ascii="Century Gothic" w:eastAsia="Times New Roman" w:hAnsi="Century Gothic" w:cs="Arial"/>
          <w:sz w:val="18"/>
          <w:szCs w:val="18"/>
          <w:lang w:eastAsia="pl-PL"/>
        </w:rPr>
      </w:pPr>
      <w:r w:rsidRPr="00F24B22">
        <w:rPr>
          <w:rFonts w:ascii="Century Gothic" w:eastAsia="Times New Roman" w:hAnsi="Century Gothic" w:cs="Arial"/>
          <w:sz w:val="18"/>
          <w:szCs w:val="18"/>
          <w:lang w:eastAsia="pl-PL"/>
        </w:rPr>
        <w:t>Zamawiający nie zastrzega obowiązku osobistego wykonania przez Wykonawcę kluczowych  części zamówienia.</w:t>
      </w:r>
    </w:p>
    <w:p w14:paraId="079210BE" w14:textId="77777777" w:rsidR="00F24B22" w:rsidRPr="00F24B22" w:rsidRDefault="00F24B22" w:rsidP="00F24B22">
      <w:pPr>
        <w:numPr>
          <w:ilvl w:val="0"/>
          <w:numId w:val="8"/>
        </w:numPr>
        <w:tabs>
          <w:tab w:val="clear" w:pos="453"/>
          <w:tab w:val="num" w:pos="709"/>
          <w:tab w:val="num" w:pos="737"/>
        </w:tabs>
        <w:suppressAutoHyphens/>
        <w:spacing w:after="0" w:line="240" w:lineRule="auto"/>
        <w:ind w:left="709" w:hanging="283"/>
        <w:jc w:val="both"/>
        <w:rPr>
          <w:rFonts w:ascii="Century Gothic" w:eastAsia="Times New Roman" w:hAnsi="Century Gothic" w:cs="Arial"/>
          <w:sz w:val="18"/>
          <w:szCs w:val="18"/>
          <w:lang w:eastAsia="pl-PL"/>
        </w:rPr>
      </w:pPr>
      <w:r w:rsidRPr="00F24B22">
        <w:rPr>
          <w:rFonts w:ascii="Century Gothic" w:eastAsia="Times New Roman" w:hAnsi="Century Gothic" w:cs="Arial"/>
          <w:sz w:val="18"/>
          <w:szCs w:val="18"/>
          <w:lang w:eastAsia="pl-PL"/>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09990D83" w14:textId="77777777" w:rsidR="00F24B22" w:rsidRPr="00F24B22" w:rsidRDefault="00F24B22" w:rsidP="00F24B22">
      <w:pPr>
        <w:numPr>
          <w:ilvl w:val="0"/>
          <w:numId w:val="8"/>
        </w:numPr>
        <w:tabs>
          <w:tab w:val="clear" w:pos="453"/>
          <w:tab w:val="num" w:pos="709"/>
          <w:tab w:val="num" w:pos="737"/>
        </w:tabs>
        <w:suppressAutoHyphens/>
        <w:spacing w:after="0" w:line="240" w:lineRule="auto"/>
        <w:ind w:left="709" w:hanging="283"/>
        <w:jc w:val="both"/>
        <w:rPr>
          <w:rFonts w:ascii="Century Gothic" w:eastAsia="Times New Roman" w:hAnsi="Century Gothic" w:cs="Arial"/>
          <w:sz w:val="18"/>
          <w:szCs w:val="18"/>
          <w:lang w:eastAsia="pl-PL"/>
        </w:rPr>
      </w:pPr>
      <w:r w:rsidRPr="00F24B22">
        <w:rPr>
          <w:rFonts w:ascii="Century Gothic" w:eastAsia="Times New Roman" w:hAnsi="Century Gothic" w:cs="Arial"/>
          <w:sz w:val="18"/>
          <w:szCs w:val="18"/>
          <w:lang w:eastAsia="pl-PL"/>
        </w:rPr>
        <w:t>Powierzenie części zamówienia podwykonawcom nie zwalnia Wykonawcy  z odpowiedzialności za należyte wykonanie zamówienia.</w:t>
      </w:r>
    </w:p>
    <w:p w14:paraId="4FA80ED0" w14:textId="77777777" w:rsidR="00F24B22" w:rsidRPr="00F24B22" w:rsidRDefault="00F24B22" w:rsidP="00F24B22">
      <w:pPr>
        <w:numPr>
          <w:ilvl w:val="0"/>
          <w:numId w:val="8"/>
        </w:numPr>
        <w:tabs>
          <w:tab w:val="clear" w:pos="453"/>
          <w:tab w:val="num" w:pos="737"/>
        </w:tabs>
        <w:suppressAutoHyphens/>
        <w:spacing w:after="0" w:line="240" w:lineRule="auto"/>
        <w:ind w:left="737" w:hanging="311"/>
        <w:jc w:val="both"/>
        <w:rPr>
          <w:rFonts w:ascii="Century Gothic" w:eastAsia="Times New Roman" w:hAnsi="Century Gothic" w:cs="Arial"/>
          <w:sz w:val="18"/>
          <w:szCs w:val="18"/>
          <w:lang w:eastAsia="pl-PL"/>
        </w:rPr>
      </w:pPr>
      <w:r w:rsidRPr="00F24B22">
        <w:rPr>
          <w:rFonts w:ascii="Century Gothic" w:eastAsia="Times New Roman" w:hAnsi="Century Gothic" w:cs="Arial"/>
          <w:sz w:val="18"/>
          <w:szCs w:val="18"/>
          <w:lang w:eastAsia="pl-PL"/>
        </w:rPr>
        <w:lastRenderedPageBreak/>
        <w:t xml:space="preserve">Zgodnie z art. 462 ust. 2 </w:t>
      </w:r>
      <w:proofErr w:type="spellStart"/>
      <w:r w:rsidRPr="00F24B22">
        <w:rPr>
          <w:rFonts w:ascii="Century Gothic" w:eastAsia="Times New Roman" w:hAnsi="Century Gothic" w:cs="Arial"/>
          <w:sz w:val="18"/>
          <w:szCs w:val="18"/>
          <w:lang w:eastAsia="pl-PL"/>
        </w:rPr>
        <w:t>Pzp</w:t>
      </w:r>
      <w:proofErr w:type="spellEnd"/>
      <w:r w:rsidRPr="00F24B22">
        <w:rPr>
          <w:rFonts w:ascii="Century Gothic" w:eastAsia="Times New Roman" w:hAnsi="Century Gothic" w:cs="Arial"/>
          <w:sz w:val="18"/>
          <w:szCs w:val="18"/>
          <w:lang w:eastAsia="pl-PL"/>
        </w:rPr>
        <w:t>, Zamawiający żąda, aby przed przystąpieniem do wykonania zamówienia wykonawca podał nazwy, dane kontaktowe oraz przedstawicieli, podwykonawców zaangażowanych w wykonywania usługi, jeżeli są już znani. 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realizację robót budowlanych lub usług.</w:t>
      </w:r>
    </w:p>
    <w:p w14:paraId="7D4D328D" w14:textId="132FD751" w:rsidR="00F24B22" w:rsidRPr="00F24B22" w:rsidRDefault="00F24B22" w:rsidP="00F24B22">
      <w:pPr>
        <w:numPr>
          <w:ilvl w:val="0"/>
          <w:numId w:val="8"/>
        </w:numPr>
        <w:tabs>
          <w:tab w:val="clear" w:pos="453"/>
          <w:tab w:val="num" w:pos="737"/>
        </w:tabs>
        <w:suppressAutoHyphens/>
        <w:spacing w:after="0" w:line="240" w:lineRule="auto"/>
        <w:ind w:left="737" w:hanging="311"/>
        <w:jc w:val="both"/>
        <w:rPr>
          <w:rFonts w:ascii="Century Gothic" w:eastAsia="Times New Roman" w:hAnsi="Century Gothic" w:cs="Arial"/>
          <w:sz w:val="18"/>
          <w:szCs w:val="18"/>
          <w:lang w:eastAsia="pl-PL"/>
        </w:rPr>
      </w:pPr>
      <w:r w:rsidRPr="00F24B22">
        <w:rPr>
          <w:rFonts w:ascii="Century Gothic" w:eastAsia="Times New Roman" w:hAnsi="Century Gothic" w:cs="Arial"/>
          <w:sz w:val="18"/>
          <w:szCs w:val="18"/>
          <w:lang w:eastAsia="pl-PL"/>
        </w:rPr>
        <w:t xml:space="preserve">W przypadkach, o których mowa w  pkt 5, zamawiający może  badać, czy nie zachodzą wobec podwykonawcy niebędącego podmiotem udostępniającym zasoby podstawy wykluczenia, o których mowa w art. 108 i określone przez Zamawiającego z art. 109 </w:t>
      </w:r>
      <w:proofErr w:type="spellStart"/>
      <w:r w:rsidRPr="00F24B22">
        <w:rPr>
          <w:rFonts w:ascii="Century Gothic" w:eastAsia="Times New Roman" w:hAnsi="Century Gothic" w:cs="Arial"/>
          <w:sz w:val="18"/>
          <w:szCs w:val="18"/>
          <w:lang w:eastAsia="pl-PL"/>
        </w:rPr>
        <w:t>Pzp</w:t>
      </w:r>
      <w:proofErr w:type="spellEnd"/>
      <w:r w:rsidRPr="00F24B22">
        <w:rPr>
          <w:rFonts w:ascii="Century Gothic" w:eastAsia="Times New Roman" w:hAnsi="Century Gothic" w:cs="Arial"/>
          <w:sz w:val="18"/>
          <w:szCs w:val="18"/>
          <w:lang w:eastAsia="pl-PL"/>
        </w:rPr>
        <w:t>. Wykonawca na żądanie zamawiającego przedstawia oświadczenie, o którym mowa w art. 125 ust. 1, lub wymagane  w SWZ podmiotowe środki dowodowe dotyczące tego podwykonawcy.</w:t>
      </w:r>
    </w:p>
    <w:p w14:paraId="15994822" w14:textId="2D63F74C" w:rsidR="00F24B22" w:rsidRPr="00F24B22" w:rsidRDefault="00F24B22" w:rsidP="00F24B22">
      <w:pPr>
        <w:numPr>
          <w:ilvl w:val="0"/>
          <w:numId w:val="8"/>
        </w:numPr>
        <w:tabs>
          <w:tab w:val="clear" w:pos="453"/>
          <w:tab w:val="num" w:pos="737"/>
        </w:tabs>
        <w:suppressAutoHyphens/>
        <w:spacing w:after="0" w:line="240" w:lineRule="auto"/>
        <w:ind w:left="737" w:hanging="311"/>
        <w:jc w:val="both"/>
        <w:rPr>
          <w:rFonts w:ascii="Century Gothic" w:eastAsia="Times New Roman" w:hAnsi="Century Gothic" w:cs="Arial"/>
          <w:sz w:val="18"/>
          <w:szCs w:val="18"/>
          <w:lang w:eastAsia="pl-PL"/>
        </w:rPr>
      </w:pPr>
      <w:r w:rsidRPr="00F24B22">
        <w:rPr>
          <w:rFonts w:ascii="Century Gothic" w:eastAsia="Times New Roman" w:hAnsi="Century Gothic" w:cs="Arial"/>
          <w:sz w:val="18"/>
          <w:szCs w:val="18"/>
          <w:lang w:eastAsia="pl-PL"/>
        </w:rPr>
        <w:t>W przypadku, o którym mowa w pkt 6, jeżeli wobec podwykonawcy zachodzą podstawy wykluczenia, zamawiający żąda, aby wykonawca w terminie określonym przez zamawiającego zastąpił tego podwykonawcę pod rygorem niedopuszczenia podwykonawcy do realizacji części zamówienia</w:t>
      </w:r>
      <w:r w:rsidR="00634FE9">
        <w:rPr>
          <w:rFonts w:ascii="Century Gothic" w:eastAsia="Times New Roman" w:hAnsi="Century Gothic" w:cs="Arial"/>
          <w:sz w:val="18"/>
          <w:szCs w:val="18"/>
          <w:lang w:eastAsia="pl-PL"/>
        </w:rPr>
        <w:t>.</w:t>
      </w:r>
    </w:p>
    <w:p w14:paraId="3470EC09" w14:textId="77777777" w:rsidR="00F24B22" w:rsidRPr="00F24B22" w:rsidRDefault="00F24B22" w:rsidP="00F24B22">
      <w:pPr>
        <w:numPr>
          <w:ilvl w:val="0"/>
          <w:numId w:val="8"/>
        </w:numPr>
        <w:tabs>
          <w:tab w:val="clear" w:pos="453"/>
          <w:tab w:val="num" w:pos="737"/>
        </w:tabs>
        <w:suppressAutoHyphens/>
        <w:spacing w:after="0" w:line="240" w:lineRule="auto"/>
        <w:ind w:left="737" w:hanging="311"/>
        <w:jc w:val="both"/>
        <w:rPr>
          <w:rFonts w:ascii="Century Gothic" w:eastAsia="Times New Roman" w:hAnsi="Century Gothic" w:cs="Arial"/>
          <w:sz w:val="18"/>
          <w:szCs w:val="18"/>
          <w:lang w:eastAsia="pl-PL"/>
        </w:rPr>
      </w:pPr>
      <w:r w:rsidRPr="00F24B22">
        <w:rPr>
          <w:rFonts w:ascii="Century Gothic" w:eastAsia="Times New Roman" w:hAnsi="Century Gothic" w:cs="Arial"/>
          <w:sz w:val="18"/>
          <w:szCs w:val="18"/>
          <w:lang w:eastAsia="pl-PL"/>
        </w:rPr>
        <w:t xml:space="preserve">Jeżeli zmiana albo rezygnacja z podwykonawcy dotyczy podmiotu, na którego zasoby wykonawca powoływał się, na zasadach określonych w art. 118 ust. 1 </w:t>
      </w:r>
      <w:proofErr w:type="spellStart"/>
      <w:r w:rsidRPr="00F24B22">
        <w:rPr>
          <w:rFonts w:ascii="Century Gothic" w:eastAsia="Times New Roman" w:hAnsi="Century Gothic" w:cs="Arial"/>
          <w:sz w:val="18"/>
          <w:szCs w:val="18"/>
          <w:lang w:eastAsia="pl-PL"/>
        </w:rPr>
        <w:t>Pzp</w:t>
      </w:r>
      <w:proofErr w:type="spellEnd"/>
      <w:r w:rsidRPr="00F24B22">
        <w:rPr>
          <w:rFonts w:ascii="Century Gothic" w:eastAsia="Times New Roman" w:hAnsi="Century Gothic" w:cs="Arial"/>
          <w:sz w:val="18"/>
          <w:szCs w:val="18"/>
          <w:lang w:eastAsia="pl-PL"/>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w:t>
      </w:r>
      <w:proofErr w:type="spellStart"/>
      <w:r w:rsidRPr="00F24B22">
        <w:rPr>
          <w:rFonts w:ascii="Century Gothic" w:eastAsia="Times New Roman" w:hAnsi="Century Gothic" w:cs="Arial"/>
          <w:sz w:val="18"/>
          <w:szCs w:val="18"/>
          <w:lang w:eastAsia="pl-PL"/>
        </w:rPr>
        <w:t>Pzp</w:t>
      </w:r>
      <w:proofErr w:type="spellEnd"/>
      <w:r w:rsidRPr="00F24B22">
        <w:rPr>
          <w:rFonts w:ascii="Century Gothic" w:eastAsia="Times New Roman" w:hAnsi="Century Gothic" w:cs="Arial"/>
          <w:sz w:val="18"/>
          <w:szCs w:val="18"/>
          <w:lang w:eastAsia="pl-PL"/>
        </w:rPr>
        <w:t xml:space="preserve"> stosuje się odpowiednio.</w:t>
      </w:r>
    </w:p>
    <w:p w14:paraId="6B1BEB23" w14:textId="77777777" w:rsidR="00F24B22" w:rsidRPr="00F24B22" w:rsidRDefault="00F24B22" w:rsidP="00F24B22">
      <w:pPr>
        <w:numPr>
          <w:ilvl w:val="0"/>
          <w:numId w:val="8"/>
        </w:numPr>
        <w:tabs>
          <w:tab w:val="clear" w:pos="453"/>
          <w:tab w:val="num" w:pos="737"/>
        </w:tabs>
        <w:suppressAutoHyphens/>
        <w:spacing w:after="0" w:line="240" w:lineRule="auto"/>
        <w:ind w:left="737" w:hanging="311"/>
        <w:jc w:val="both"/>
        <w:rPr>
          <w:rFonts w:ascii="Century Gothic" w:eastAsia="Times New Roman" w:hAnsi="Century Gothic" w:cs="Arial"/>
          <w:sz w:val="18"/>
          <w:szCs w:val="18"/>
          <w:lang w:eastAsia="pl-PL"/>
        </w:rPr>
      </w:pPr>
      <w:r w:rsidRPr="00F24B22">
        <w:rPr>
          <w:rFonts w:ascii="Century Gothic" w:eastAsia="Times New Roman" w:hAnsi="Century Gothic" w:cs="Arial"/>
          <w:sz w:val="18"/>
          <w:szCs w:val="18"/>
          <w:lang w:eastAsia="pl-PL"/>
        </w:rPr>
        <w:t>Przepisy dotyczące podwykonawców, stosuje się odpowiednio do dalszych podwykonawców.</w:t>
      </w:r>
    </w:p>
    <w:p w14:paraId="5BCE8BFC" w14:textId="77777777" w:rsidR="00F24B22" w:rsidRDefault="00F24B22" w:rsidP="00BB539D">
      <w:pPr>
        <w:suppressAutoHyphens/>
        <w:spacing w:after="0" w:line="240" w:lineRule="auto"/>
        <w:ind w:left="426" w:hanging="426"/>
        <w:jc w:val="both"/>
        <w:rPr>
          <w:rStyle w:val="Pogrubienie"/>
        </w:rPr>
      </w:pPr>
    </w:p>
    <w:p w14:paraId="237CDAD1" w14:textId="298800F8" w:rsidR="004D08AF" w:rsidRPr="007A7EED" w:rsidRDefault="003141F5" w:rsidP="00BB539D">
      <w:pPr>
        <w:suppressAutoHyphens/>
        <w:spacing w:after="0" w:line="240" w:lineRule="auto"/>
        <w:ind w:left="426" w:hanging="426"/>
        <w:jc w:val="both"/>
        <w:rPr>
          <w:rStyle w:val="Pogrubienie"/>
        </w:rPr>
      </w:pPr>
      <w:r w:rsidRPr="007A7EED">
        <w:rPr>
          <w:rStyle w:val="Pogrubienie"/>
        </w:rPr>
        <w:t xml:space="preserve">VI. </w:t>
      </w:r>
      <w:r w:rsidR="00013798" w:rsidRPr="007A7EED">
        <w:rPr>
          <w:rStyle w:val="Pogrubienie"/>
        </w:rPr>
        <w:t xml:space="preserve"> </w:t>
      </w:r>
      <w:r w:rsidRPr="007A7EED">
        <w:rPr>
          <w:rStyle w:val="Pogrubienie"/>
        </w:rPr>
        <w:t xml:space="preserve"> TERMIN WYKONANIA ZAMÓWIENIA.</w:t>
      </w:r>
    </w:p>
    <w:p w14:paraId="3504A2BE" w14:textId="77777777" w:rsidR="004D08AF" w:rsidRPr="00832F19" w:rsidRDefault="004D08AF" w:rsidP="00BB539D">
      <w:pPr>
        <w:suppressAutoHyphens/>
        <w:spacing w:after="0" w:line="240" w:lineRule="auto"/>
        <w:ind w:left="426" w:hanging="426"/>
        <w:jc w:val="both"/>
        <w:rPr>
          <w:rFonts w:ascii="Century Gothic" w:eastAsia="Times New Roman" w:hAnsi="Century Gothic" w:cs="Arial"/>
          <w:sz w:val="18"/>
          <w:szCs w:val="18"/>
          <w:lang w:eastAsia="ar-SA"/>
        </w:rPr>
      </w:pPr>
    </w:p>
    <w:p w14:paraId="3954E3BA" w14:textId="22DEAB72" w:rsidR="00D1126A" w:rsidRPr="003973F4" w:rsidRDefault="003141F5" w:rsidP="009A3F5D">
      <w:pPr>
        <w:suppressAutoHyphens/>
        <w:spacing w:after="0" w:line="240" w:lineRule="auto"/>
        <w:ind w:left="426"/>
        <w:jc w:val="both"/>
        <w:rPr>
          <w:rFonts w:ascii="Century Gothic" w:eastAsia="Times New Roman" w:hAnsi="Century Gothic" w:cs="Arial"/>
          <w:b/>
          <w:sz w:val="18"/>
          <w:szCs w:val="18"/>
          <w:lang w:eastAsia="ar-SA"/>
        </w:rPr>
      </w:pPr>
      <w:r w:rsidRPr="003973F4">
        <w:rPr>
          <w:rFonts w:ascii="Century Gothic" w:eastAsia="Times New Roman" w:hAnsi="Century Gothic" w:cs="Arial"/>
          <w:b/>
          <w:sz w:val="18"/>
          <w:szCs w:val="18"/>
          <w:lang w:eastAsia="ar-SA"/>
        </w:rPr>
        <w:t>Termin realizacji zamówienia</w:t>
      </w:r>
      <w:r w:rsidR="00740142" w:rsidRPr="003973F4">
        <w:rPr>
          <w:rFonts w:ascii="Century Gothic" w:eastAsia="Times New Roman" w:hAnsi="Century Gothic" w:cs="Arial"/>
          <w:b/>
          <w:sz w:val="18"/>
          <w:szCs w:val="18"/>
          <w:lang w:eastAsia="ar-SA"/>
        </w:rPr>
        <w:t>:</w:t>
      </w:r>
      <w:r w:rsidR="00A323A3">
        <w:rPr>
          <w:rFonts w:ascii="Century Gothic" w:eastAsia="Times New Roman" w:hAnsi="Century Gothic" w:cs="Arial"/>
          <w:b/>
          <w:sz w:val="18"/>
          <w:szCs w:val="18"/>
          <w:lang w:eastAsia="ar-SA"/>
        </w:rPr>
        <w:t xml:space="preserve"> </w:t>
      </w:r>
      <w:r w:rsidR="00A76E8E">
        <w:rPr>
          <w:rFonts w:ascii="Century Gothic" w:eastAsia="Times New Roman" w:hAnsi="Century Gothic" w:cs="Arial"/>
          <w:b/>
          <w:sz w:val="18"/>
          <w:szCs w:val="18"/>
          <w:lang w:eastAsia="ar-SA"/>
        </w:rPr>
        <w:t xml:space="preserve">do </w:t>
      </w:r>
      <w:r w:rsidR="00767514">
        <w:rPr>
          <w:rFonts w:ascii="Century Gothic" w:eastAsia="Times New Roman" w:hAnsi="Century Gothic" w:cs="Arial"/>
          <w:b/>
          <w:sz w:val="18"/>
          <w:szCs w:val="18"/>
          <w:lang w:eastAsia="ar-SA"/>
        </w:rPr>
        <w:t>18</w:t>
      </w:r>
      <w:r w:rsidR="00A76E8E">
        <w:rPr>
          <w:rFonts w:ascii="Century Gothic" w:eastAsia="Times New Roman" w:hAnsi="Century Gothic" w:cs="Arial"/>
          <w:b/>
          <w:sz w:val="18"/>
          <w:szCs w:val="18"/>
          <w:lang w:eastAsia="ar-SA"/>
        </w:rPr>
        <w:t xml:space="preserve"> listopada 2022 roku.</w:t>
      </w:r>
    </w:p>
    <w:p w14:paraId="0C3E413F" w14:textId="77777777" w:rsidR="003973F4" w:rsidRPr="00B96859" w:rsidRDefault="003973F4" w:rsidP="00BB539D">
      <w:pPr>
        <w:pStyle w:val="Akapitzlist"/>
        <w:suppressAutoHyphens/>
        <w:spacing w:after="0" w:line="240" w:lineRule="auto"/>
        <w:ind w:hanging="294"/>
        <w:jc w:val="both"/>
        <w:rPr>
          <w:rFonts w:ascii="Century Gothic" w:eastAsia="Times New Roman" w:hAnsi="Century Gothic" w:cs="Arial"/>
          <w:b/>
          <w:sz w:val="18"/>
          <w:szCs w:val="18"/>
          <w:lang w:eastAsia="ar-SA"/>
        </w:rPr>
      </w:pPr>
    </w:p>
    <w:p w14:paraId="6145E89E" w14:textId="1CF1570E" w:rsidR="004C5534" w:rsidRDefault="00D1126A" w:rsidP="005D2DB0">
      <w:pPr>
        <w:keepNext/>
        <w:tabs>
          <w:tab w:val="left" w:pos="284"/>
          <w:tab w:val="left" w:pos="426"/>
        </w:tabs>
        <w:suppressAutoHyphens/>
        <w:spacing w:after="0" w:line="240" w:lineRule="auto"/>
        <w:ind w:left="567" w:hanging="567"/>
        <w:jc w:val="both"/>
        <w:rPr>
          <w:rStyle w:val="Pogrubienie"/>
        </w:rPr>
      </w:pPr>
      <w:r w:rsidRPr="007A7EED">
        <w:rPr>
          <w:rStyle w:val="Pogrubienie"/>
        </w:rPr>
        <w:t>V</w:t>
      </w:r>
      <w:r w:rsidR="006B3338" w:rsidRPr="007A7EED">
        <w:rPr>
          <w:rStyle w:val="Pogrubienie"/>
        </w:rPr>
        <w:t>I</w:t>
      </w:r>
      <w:r w:rsidR="002954E2" w:rsidRPr="007A7EED">
        <w:rPr>
          <w:rStyle w:val="Pogrubienie"/>
        </w:rPr>
        <w:t>I</w:t>
      </w:r>
      <w:r w:rsidRPr="007A7EED">
        <w:rPr>
          <w:rStyle w:val="Pogrubienie"/>
        </w:rPr>
        <w:t xml:space="preserve">.  </w:t>
      </w:r>
      <w:r w:rsidR="00F90705" w:rsidRPr="007A7EED">
        <w:rPr>
          <w:rStyle w:val="Pogrubienie"/>
        </w:rPr>
        <w:t xml:space="preserve"> </w:t>
      </w:r>
      <w:r w:rsidR="00013798" w:rsidRPr="007A7EED">
        <w:rPr>
          <w:rStyle w:val="Pogrubienie"/>
        </w:rPr>
        <w:t xml:space="preserve"> </w:t>
      </w:r>
      <w:r w:rsidRPr="007A7EED">
        <w:rPr>
          <w:rStyle w:val="Pogrubienie"/>
        </w:rPr>
        <w:t>WARUNKI  UDZIAŁU   W  POSTĘPOWANIU.</w:t>
      </w:r>
    </w:p>
    <w:p w14:paraId="71A5665C" w14:textId="77777777" w:rsidR="009D3BB7" w:rsidRPr="005D2DB0" w:rsidRDefault="009D3BB7" w:rsidP="005D2DB0">
      <w:pPr>
        <w:keepNext/>
        <w:tabs>
          <w:tab w:val="left" w:pos="284"/>
          <w:tab w:val="left" w:pos="426"/>
        </w:tabs>
        <w:suppressAutoHyphens/>
        <w:spacing w:after="0" w:line="240" w:lineRule="auto"/>
        <w:ind w:left="567" w:hanging="567"/>
        <w:jc w:val="both"/>
        <w:rPr>
          <w:b/>
          <w:bCs/>
        </w:rPr>
      </w:pPr>
    </w:p>
    <w:p w14:paraId="233D7A2F" w14:textId="022C94EA" w:rsidR="00013798" w:rsidRPr="00013798" w:rsidRDefault="00013798" w:rsidP="00BB539D">
      <w:pPr>
        <w:suppressAutoHyphens/>
        <w:spacing w:after="0" w:line="240" w:lineRule="auto"/>
        <w:ind w:left="851" w:hanging="284"/>
        <w:jc w:val="both"/>
        <w:rPr>
          <w:rFonts w:ascii="Century Gothic" w:eastAsia="Times New Roman" w:hAnsi="Century Gothic" w:cs="Arial"/>
          <w:sz w:val="18"/>
          <w:szCs w:val="18"/>
          <w:lang w:eastAsia="ar-SA"/>
        </w:rPr>
      </w:pPr>
      <w:r w:rsidRPr="00013798">
        <w:rPr>
          <w:rFonts w:ascii="Century Gothic" w:eastAsia="Times New Roman" w:hAnsi="Century Gothic" w:cs="Arial"/>
          <w:sz w:val="18"/>
          <w:szCs w:val="18"/>
          <w:lang w:eastAsia="ar-SA"/>
        </w:rPr>
        <w:t>1.</w:t>
      </w:r>
      <w:r w:rsidRPr="00013798">
        <w:rPr>
          <w:rFonts w:ascii="Century Gothic" w:eastAsia="Times New Roman" w:hAnsi="Century Gothic" w:cs="Arial"/>
          <w:sz w:val="18"/>
          <w:szCs w:val="18"/>
          <w:lang w:eastAsia="ar-SA"/>
        </w:rPr>
        <w:tab/>
        <w:t>O udzielenie zamówienia mogą ubiegać się Wykonawcy, którzy nie podlegają wykluczeniu na zas</w:t>
      </w:r>
      <w:r w:rsidR="00091374">
        <w:rPr>
          <w:rFonts w:ascii="Century Gothic" w:eastAsia="Times New Roman" w:hAnsi="Century Gothic" w:cs="Arial"/>
          <w:sz w:val="18"/>
          <w:szCs w:val="18"/>
          <w:lang w:eastAsia="ar-SA"/>
        </w:rPr>
        <w:t>adach określonych w Rozdziale VIII</w:t>
      </w:r>
      <w:r w:rsidRPr="00013798">
        <w:rPr>
          <w:rFonts w:ascii="Century Gothic" w:eastAsia="Times New Roman" w:hAnsi="Century Gothic" w:cs="Arial"/>
          <w:sz w:val="18"/>
          <w:szCs w:val="18"/>
          <w:lang w:eastAsia="ar-SA"/>
        </w:rPr>
        <w:t xml:space="preserve"> SWZ, oraz spełniają określone przez Zamawiającego warunki udziału w postępowaniu.</w:t>
      </w:r>
    </w:p>
    <w:p w14:paraId="088512A7" w14:textId="77777777" w:rsidR="00013798" w:rsidRPr="00013798" w:rsidRDefault="00013798" w:rsidP="0026459F">
      <w:pPr>
        <w:suppressAutoHyphens/>
        <w:spacing w:after="0" w:line="240" w:lineRule="auto"/>
        <w:ind w:left="851" w:hanging="284"/>
        <w:jc w:val="both"/>
        <w:rPr>
          <w:rFonts w:ascii="Century Gothic" w:eastAsia="Times New Roman" w:hAnsi="Century Gothic" w:cs="Arial"/>
          <w:sz w:val="18"/>
          <w:szCs w:val="18"/>
          <w:lang w:eastAsia="ar-SA"/>
        </w:rPr>
      </w:pPr>
      <w:r w:rsidRPr="00013798">
        <w:rPr>
          <w:rFonts w:ascii="Century Gothic" w:eastAsia="Times New Roman" w:hAnsi="Century Gothic" w:cs="Arial"/>
          <w:sz w:val="18"/>
          <w:szCs w:val="18"/>
          <w:lang w:eastAsia="ar-SA"/>
        </w:rPr>
        <w:t>2.</w:t>
      </w:r>
      <w:r w:rsidRPr="00013798">
        <w:rPr>
          <w:rFonts w:ascii="Century Gothic" w:eastAsia="Times New Roman" w:hAnsi="Century Gothic" w:cs="Arial"/>
          <w:sz w:val="18"/>
          <w:szCs w:val="18"/>
          <w:lang w:eastAsia="ar-SA"/>
        </w:rPr>
        <w:tab/>
        <w:t>O udzielenie zamówienia mogą ubiegać się Wykonawcy, którzy spełniają warunki dotyczące:</w:t>
      </w:r>
    </w:p>
    <w:p w14:paraId="74293F45" w14:textId="3B1C1DBB" w:rsidR="00013798" w:rsidRPr="00013798" w:rsidRDefault="00013798" w:rsidP="0026459F">
      <w:pPr>
        <w:suppressAutoHyphens/>
        <w:spacing w:after="0" w:line="240" w:lineRule="auto"/>
        <w:ind w:left="1134" w:hanging="283"/>
        <w:jc w:val="both"/>
        <w:rPr>
          <w:rFonts w:ascii="Century Gothic" w:eastAsia="Times New Roman" w:hAnsi="Century Gothic" w:cs="Arial"/>
          <w:sz w:val="18"/>
          <w:szCs w:val="18"/>
          <w:lang w:eastAsia="ar-SA"/>
        </w:rPr>
      </w:pPr>
      <w:r w:rsidRPr="00013798">
        <w:rPr>
          <w:rFonts w:ascii="Century Gothic" w:eastAsia="Times New Roman" w:hAnsi="Century Gothic" w:cs="Arial"/>
          <w:sz w:val="18"/>
          <w:szCs w:val="18"/>
          <w:lang w:eastAsia="ar-SA"/>
        </w:rPr>
        <w:t>1)</w:t>
      </w:r>
      <w:r>
        <w:rPr>
          <w:rFonts w:ascii="Century Gothic" w:eastAsia="Times New Roman" w:hAnsi="Century Gothic" w:cs="Arial"/>
          <w:sz w:val="18"/>
          <w:szCs w:val="18"/>
          <w:lang w:eastAsia="ar-SA"/>
        </w:rPr>
        <w:t xml:space="preserve">  </w:t>
      </w:r>
      <w:r w:rsidRPr="00013798">
        <w:rPr>
          <w:rFonts w:ascii="Century Gothic" w:eastAsia="Times New Roman" w:hAnsi="Century Gothic" w:cs="Arial"/>
          <w:sz w:val="18"/>
          <w:szCs w:val="18"/>
          <w:lang w:eastAsia="ar-SA"/>
        </w:rPr>
        <w:t>zdolności do występowania w obrocie gospodarczym:</w:t>
      </w:r>
    </w:p>
    <w:p w14:paraId="6D6D3984" w14:textId="32436DF4" w:rsidR="00013798" w:rsidRPr="00013798" w:rsidRDefault="00013798" w:rsidP="0026459F">
      <w:pPr>
        <w:suppressAutoHyphens/>
        <w:spacing w:after="0" w:line="240" w:lineRule="auto"/>
        <w:ind w:left="1134" w:hanging="283"/>
        <w:jc w:val="both"/>
        <w:rPr>
          <w:rFonts w:ascii="Century Gothic" w:eastAsia="Times New Roman" w:hAnsi="Century Gothic" w:cs="Arial"/>
          <w:sz w:val="18"/>
          <w:szCs w:val="18"/>
          <w:lang w:eastAsia="ar-SA"/>
        </w:rPr>
      </w:pPr>
      <w:bookmarkStart w:id="2" w:name="_Hlk89866445"/>
      <w:r>
        <w:rPr>
          <w:rFonts w:ascii="Century Gothic" w:eastAsia="Times New Roman" w:hAnsi="Century Gothic" w:cs="Arial"/>
          <w:sz w:val="18"/>
          <w:szCs w:val="18"/>
          <w:lang w:eastAsia="ar-SA"/>
        </w:rPr>
        <w:t xml:space="preserve">     </w:t>
      </w:r>
      <w:r w:rsidRPr="00013798">
        <w:rPr>
          <w:rFonts w:ascii="Century Gothic" w:eastAsia="Times New Roman" w:hAnsi="Century Gothic" w:cs="Arial"/>
          <w:sz w:val="18"/>
          <w:szCs w:val="18"/>
          <w:lang w:eastAsia="ar-SA"/>
        </w:rPr>
        <w:t>Zamawiający nie stawia warunku w powyższym zakresie.</w:t>
      </w:r>
    </w:p>
    <w:bookmarkEnd w:id="2"/>
    <w:p w14:paraId="0B20AB6E" w14:textId="52D237DA" w:rsidR="001E12D4" w:rsidRDefault="00013798" w:rsidP="00616BA9">
      <w:pPr>
        <w:suppressAutoHyphens/>
        <w:spacing w:after="0" w:line="240" w:lineRule="auto"/>
        <w:ind w:left="1134" w:hanging="283"/>
        <w:jc w:val="both"/>
        <w:rPr>
          <w:rFonts w:ascii="Century Gothic" w:eastAsia="Times New Roman" w:hAnsi="Century Gothic" w:cs="Arial"/>
          <w:sz w:val="18"/>
          <w:szCs w:val="18"/>
          <w:lang w:eastAsia="ar-SA"/>
        </w:rPr>
      </w:pPr>
      <w:r w:rsidRPr="00013798">
        <w:rPr>
          <w:rFonts w:ascii="Century Gothic" w:eastAsia="Times New Roman" w:hAnsi="Century Gothic" w:cs="Arial"/>
          <w:sz w:val="18"/>
          <w:szCs w:val="18"/>
          <w:lang w:eastAsia="ar-SA"/>
        </w:rPr>
        <w:t>2)</w:t>
      </w:r>
      <w:r>
        <w:rPr>
          <w:rFonts w:ascii="Century Gothic" w:eastAsia="Times New Roman" w:hAnsi="Century Gothic" w:cs="Arial"/>
          <w:sz w:val="18"/>
          <w:szCs w:val="18"/>
          <w:lang w:eastAsia="ar-SA"/>
        </w:rPr>
        <w:t xml:space="preserve">  </w:t>
      </w:r>
      <w:r w:rsidRPr="006C206A">
        <w:rPr>
          <w:rFonts w:ascii="Century Gothic" w:eastAsia="Times New Roman" w:hAnsi="Century Gothic" w:cs="Arial"/>
          <w:sz w:val="18"/>
          <w:szCs w:val="18"/>
          <w:lang w:eastAsia="ar-SA"/>
        </w:rPr>
        <w:t xml:space="preserve">uprawnień do prowadzenia określonej działalności gospodarczej lub zawodowej, o ile wynika to </w:t>
      </w:r>
      <w:r w:rsidR="00634FE9">
        <w:rPr>
          <w:rFonts w:ascii="Century Gothic" w:eastAsia="Times New Roman" w:hAnsi="Century Gothic" w:cs="Arial"/>
          <w:sz w:val="18"/>
          <w:szCs w:val="18"/>
          <w:lang w:eastAsia="ar-SA"/>
        </w:rPr>
        <w:t xml:space="preserve">               </w:t>
      </w:r>
      <w:r w:rsidRPr="006C206A">
        <w:rPr>
          <w:rFonts w:ascii="Century Gothic" w:eastAsia="Times New Roman" w:hAnsi="Century Gothic" w:cs="Arial"/>
          <w:sz w:val="18"/>
          <w:szCs w:val="18"/>
          <w:lang w:eastAsia="ar-SA"/>
        </w:rPr>
        <w:t>z odrębnych przepisów</w:t>
      </w:r>
      <w:r w:rsidR="00616BA9" w:rsidRPr="006C206A">
        <w:rPr>
          <w:rFonts w:ascii="Century Gothic" w:eastAsia="Times New Roman" w:hAnsi="Century Gothic" w:cs="Arial"/>
          <w:sz w:val="18"/>
          <w:szCs w:val="18"/>
          <w:lang w:eastAsia="ar-SA"/>
        </w:rPr>
        <w:t xml:space="preserve">: </w:t>
      </w:r>
    </w:p>
    <w:p w14:paraId="75D38AAC" w14:textId="24F389AF" w:rsidR="006C206A" w:rsidRPr="00013798" w:rsidRDefault="006C206A" w:rsidP="006C206A">
      <w:pPr>
        <w:suppressAutoHyphens/>
        <w:spacing w:after="0" w:line="240" w:lineRule="auto"/>
        <w:ind w:left="1134" w:hanging="283"/>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     </w:t>
      </w:r>
      <w:r w:rsidR="002B7BF4">
        <w:rPr>
          <w:rFonts w:ascii="Century Gothic" w:eastAsia="Times New Roman" w:hAnsi="Century Gothic" w:cs="Arial"/>
          <w:sz w:val="18"/>
          <w:szCs w:val="18"/>
          <w:lang w:eastAsia="ar-SA"/>
        </w:rPr>
        <w:t xml:space="preserve"> </w:t>
      </w:r>
      <w:r w:rsidRPr="00013798">
        <w:rPr>
          <w:rFonts w:ascii="Century Gothic" w:eastAsia="Times New Roman" w:hAnsi="Century Gothic" w:cs="Arial"/>
          <w:sz w:val="18"/>
          <w:szCs w:val="18"/>
          <w:lang w:eastAsia="ar-SA"/>
        </w:rPr>
        <w:t>Zamawiający nie stawia warunku w powyższym zakresie.</w:t>
      </w:r>
    </w:p>
    <w:p w14:paraId="5F026EAE" w14:textId="03B2610E" w:rsidR="00013798" w:rsidRPr="007F3E1C" w:rsidRDefault="007F3E1C" w:rsidP="007F3E1C">
      <w:pPr>
        <w:tabs>
          <w:tab w:val="left" w:pos="1134"/>
        </w:tabs>
        <w:spacing w:after="0" w:line="240" w:lineRule="auto"/>
        <w:ind w:firstLine="851"/>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3)</w:t>
      </w:r>
      <w:r w:rsidRPr="007F3E1C">
        <w:rPr>
          <w:rFonts w:ascii="Century Gothic" w:eastAsia="Times New Roman" w:hAnsi="Century Gothic" w:cs="Arial"/>
          <w:sz w:val="18"/>
          <w:szCs w:val="18"/>
          <w:lang w:eastAsia="ar-SA"/>
        </w:rPr>
        <w:t xml:space="preserve"> </w:t>
      </w:r>
      <w:r w:rsidR="00013798" w:rsidRPr="007F3E1C">
        <w:rPr>
          <w:rFonts w:ascii="Century Gothic" w:eastAsia="Times New Roman" w:hAnsi="Century Gothic" w:cs="Arial"/>
          <w:sz w:val="18"/>
          <w:szCs w:val="18"/>
          <w:lang w:eastAsia="ar-SA"/>
        </w:rPr>
        <w:t>sytuacji ekonomicznej lub finansowej:</w:t>
      </w:r>
      <w:r w:rsidR="00C86715" w:rsidRPr="007F3E1C">
        <w:rPr>
          <w:rFonts w:ascii="Century Gothic" w:eastAsia="Times New Roman" w:hAnsi="Century Gothic" w:cs="Arial"/>
          <w:sz w:val="18"/>
          <w:szCs w:val="18"/>
          <w:lang w:eastAsia="ar-SA"/>
        </w:rPr>
        <w:t xml:space="preserve"> </w:t>
      </w:r>
    </w:p>
    <w:p w14:paraId="31E3D7A3" w14:textId="1A2B9B20" w:rsidR="007F3E1C" w:rsidRPr="007F3E1C" w:rsidRDefault="007F3E1C" w:rsidP="007F3E1C">
      <w:pPr>
        <w:suppressAutoHyphens/>
        <w:spacing w:after="0" w:line="240" w:lineRule="auto"/>
        <w:ind w:left="993" w:hanging="993"/>
        <w:jc w:val="both"/>
        <w:rPr>
          <w:rFonts w:ascii="Century Gothic" w:eastAsia="Times New Roman" w:hAnsi="Century Gothic" w:cs="Arial"/>
          <w:sz w:val="18"/>
          <w:szCs w:val="18"/>
          <w:lang w:eastAsia="ar-SA"/>
        </w:rPr>
      </w:pPr>
      <w:r w:rsidRPr="007F3E1C">
        <w:rPr>
          <w:rFonts w:ascii="Century Gothic" w:eastAsia="Times New Roman" w:hAnsi="Century Gothic" w:cs="Arial"/>
          <w:sz w:val="18"/>
          <w:szCs w:val="18"/>
          <w:lang w:eastAsia="ar-SA"/>
        </w:rPr>
        <w:t xml:space="preserve">    </w:t>
      </w:r>
      <w:r>
        <w:rPr>
          <w:rFonts w:ascii="Century Gothic" w:eastAsia="Times New Roman" w:hAnsi="Century Gothic" w:cs="Arial"/>
          <w:sz w:val="18"/>
          <w:szCs w:val="18"/>
          <w:lang w:eastAsia="ar-SA"/>
        </w:rPr>
        <w:t xml:space="preserve">                   </w:t>
      </w:r>
      <w:r w:rsidRPr="007F3E1C">
        <w:rPr>
          <w:rFonts w:ascii="Century Gothic" w:eastAsia="Times New Roman" w:hAnsi="Century Gothic" w:cs="Arial"/>
          <w:sz w:val="18"/>
          <w:szCs w:val="18"/>
          <w:lang w:eastAsia="ar-SA"/>
        </w:rPr>
        <w:t>Zamawiający nie stawia warunku w powyższym zakresie.</w:t>
      </w:r>
    </w:p>
    <w:p w14:paraId="75A15709" w14:textId="2F2AA11C" w:rsidR="009B3F29" w:rsidRPr="00C6311D" w:rsidRDefault="00013798" w:rsidP="00EA0AE8">
      <w:pPr>
        <w:shd w:val="clear" w:color="auto" w:fill="FFFFFF" w:themeFill="background1"/>
        <w:suppressAutoHyphens/>
        <w:spacing w:after="0" w:line="240" w:lineRule="auto"/>
        <w:ind w:left="1134" w:hanging="567"/>
        <w:jc w:val="both"/>
        <w:rPr>
          <w:rFonts w:ascii="Century Gothic" w:eastAsia="SimSun" w:hAnsi="Century Gothic" w:cs="Mangal"/>
          <w:kern w:val="1"/>
          <w:sz w:val="18"/>
          <w:szCs w:val="18"/>
          <w:lang w:eastAsia="hi-IN" w:bidi="hi-IN"/>
        </w:rPr>
      </w:pPr>
      <w:r w:rsidRPr="00C6311D">
        <w:rPr>
          <w:rFonts w:ascii="Century Gothic" w:eastAsia="Times New Roman" w:hAnsi="Century Gothic" w:cs="Arial"/>
          <w:sz w:val="18"/>
          <w:szCs w:val="18"/>
          <w:lang w:eastAsia="ar-SA"/>
        </w:rPr>
        <w:t xml:space="preserve"> </w:t>
      </w:r>
      <w:r w:rsidR="006C206A" w:rsidRPr="00C6311D">
        <w:rPr>
          <w:rFonts w:ascii="Century Gothic" w:eastAsia="Times New Roman" w:hAnsi="Century Gothic" w:cs="Arial"/>
          <w:sz w:val="18"/>
          <w:szCs w:val="18"/>
          <w:lang w:eastAsia="ar-SA"/>
        </w:rPr>
        <w:t xml:space="preserve"> </w:t>
      </w:r>
      <w:r w:rsidRPr="00C6311D">
        <w:rPr>
          <w:rFonts w:ascii="Century Gothic" w:eastAsia="Times New Roman" w:hAnsi="Century Gothic" w:cs="Arial"/>
          <w:sz w:val="18"/>
          <w:szCs w:val="18"/>
          <w:lang w:eastAsia="ar-SA"/>
        </w:rPr>
        <w:t xml:space="preserve">   </w:t>
      </w:r>
      <w:r w:rsidR="006C206A" w:rsidRPr="00C6311D">
        <w:rPr>
          <w:rFonts w:ascii="Century Gothic" w:eastAsia="Times New Roman" w:hAnsi="Century Gothic" w:cs="Arial"/>
          <w:sz w:val="18"/>
          <w:szCs w:val="18"/>
          <w:lang w:eastAsia="ar-SA"/>
        </w:rPr>
        <w:t>4)</w:t>
      </w:r>
      <w:r w:rsidRPr="00C6311D">
        <w:rPr>
          <w:rFonts w:ascii="Century Gothic" w:eastAsia="Times New Roman" w:hAnsi="Century Gothic" w:cs="Arial"/>
          <w:sz w:val="18"/>
          <w:szCs w:val="18"/>
          <w:lang w:eastAsia="ar-SA"/>
        </w:rPr>
        <w:t xml:space="preserve"> </w:t>
      </w:r>
      <w:r w:rsidR="006C206A" w:rsidRPr="00C6311D">
        <w:rPr>
          <w:rFonts w:ascii="Century Gothic" w:eastAsia="Times New Roman" w:hAnsi="Century Gothic" w:cs="Arial"/>
          <w:sz w:val="18"/>
          <w:szCs w:val="18"/>
          <w:lang w:eastAsia="ar-SA"/>
        </w:rPr>
        <w:t xml:space="preserve"> </w:t>
      </w:r>
      <w:r w:rsidRPr="00EA0AE8">
        <w:rPr>
          <w:rFonts w:ascii="Century Gothic" w:eastAsia="Times New Roman" w:hAnsi="Century Gothic" w:cs="Arial"/>
          <w:b/>
          <w:sz w:val="18"/>
          <w:szCs w:val="18"/>
          <w:lang w:eastAsia="ar-SA"/>
        </w:rPr>
        <w:t>zdolności technicznej lub zawodowej</w:t>
      </w:r>
      <w:r w:rsidR="00C86715" w:rsidRPr="00EA0AE8">
        <w:rPr>
          <w:rFonts w:ascii="Century Gothic" w:eastAsia="Times New Roman" w:hAnsi="Century Gothic" w:cs="Arial"/>
          <w:b/>
          <w:sz w:val="18"/>
          <w:szCs w:val="18"/>
          <w:lang w:eastAsia="ar-SA"/>
        </w:rPr>
        <w:t>:</w:t>
      </w:r>
      <w:r w:rsidR="004061F3" w:rsidRPr="00EA0AE8">
        <w:rPr>
          <w:rFonts w:ascii="Century Gothic" w:eastAsia="Times New Roman" w:hAnsi="Century Gothic" w:cs="Arial"/>
          <w:bCs/>
          <w:sz w:val="18"/>
          <w:szCs w:val="18"/>
          <w:lang w:eastAsia="ar-SA"/>
        </w:rPr>
        <w:t xml:space="preserve"> </w:t>
      </w:r>
      <w:r w:rsidR="009B3F29" w:rsidRPr="00EA0AE8">
        <w:rPr>
          <w:rFonts w:ascii="Century Gothic" w:eastAsia="SimSun" w:hAnsi="Century Gothic" w:cs="Mangal"/>
          <w:kern w:val="1"/>
          <w:sz w:val="18"/>
          <w:szCs w:val="18"/>
          <w:lang w:eastAsia="hi-IN" w:bidi="hi-IN"/>
        </w:rPr>
        <w:t>w okresie ostatnich trzech lat, a jeśli okr</w:t>
      </w:r>
      <w:r w:rsidR="009B3F29" w:rsidRPr="00EA0AE8">
        <w:rPr>
          <w:rFonts w:ascii="Century Gothic" w:eastAsia="SimSun" w:hAnsi="Century Gothic" w:cs="Arial"/>
          <w:kern w:val="1"/>
          <w:sz w:val="18"/>
          <w:szCs w:val="18"/>
          <w:lang w:eastAsia="hi-IN" w:bidi="hi-IN"/>
        </w:rPr>
        <w:t xml:space="preserve">es prowadzenia działalności jest krótszy – w tym okresie – zrealizowali </w:t>
      </w:r>
      <w:r w:rsidR="009B3F29" w:rsidRPr="00EA0AE8">
        <w:rPr>
          <w:rFonts w:ascii="Century Gothic" w:eastAsia="SimSun" w:hAnsi="Century Gothic" w:cs="Mangal"/>
          <w:kern w:val="1"/>
          <w:sz w:val="18"/>
          <w:szCs w:val="18"/>
          <w:lang w:eastAsia="hi-IN" w:bidi="hi-IN"/>
        </w:rPr>
        <w:t xml:space="preserve"> </w:t>
      </w:r>
      <w:bookmarkStart w:id="3" w:name="_Hlk112065331"/>
      <w:r w:rsidR="00BA43C8" w:rsidRPr="00EA0AE8">
        <w:rPr>
          <w:rFonts w:ascii="Century Gothic" w:eastAsia="SimSun" w:hAnsi="Century Gothic" w:cs="Mangal"/>
          <w:kern w:val="1"/>
          <w:sz w:val="18"/>
          <w:szCs w:val="18"/>
          <w:lang w:eastAsia="hi-IN" w:bidi="hi-IN"/>
        </w:rPr>
        <w:t>jedną</w:t>
      </w:r>
      <w:r w:rsidR="009B3F29" w:rsidRPr="00EA0AE8">
        <w:rPr>
          <w:rFonts w:ascii="Century Gothic" w:eastAsia="SimSun" w:hAnsi="Century Gothic" w:cs="Mangal"/>
          <w:kern w:val="1"/>
          <w:sz w:val="18"/>
          <w:szCs w:val="18"/>
          <w:lang w:eastAsia="hi-IN" w:bidi="hi-IN"/>
        </w:rPr>
        <w:t xml:space="preserve">  dostaw</w:t>
      </w:r>
      <w:r w:rsidR="00D26DBC" w:rsidRPr="00EA0AE8">
        <w:rPr>
          <w:rFonts w:ascii="Century Gothic" w:eastAsia="SimSun" w:hAnsi="Century Gothic" w:cs="Mangal"/>
          <w:kern w:val="1"/>
          <w:sz w:val="18"/>
          <w:szCs w:val="18"/>
          <w:lang w:eastAsia="hi-IN" w:bidi="hi-IN"/>
        </w:rPr>
        <w:t>ę sprzętu komputerowego wraz z jego instalacją o wartości 300 000,00 zł brutto oraz zrealizowali minimum jedną usługę wdrożenia systemu (oprogramowania) do zarzadzania kopią zapasową o wartości min. 25 000,00 zł brutto</w:t>
      </w:r>
      <w:r w:rsidR="009B3F29" w:rsidRPr="00EA0AE8">
        <w:rPr>
          <w:rFonts w:ascii="Century Gothic" w:eastAsia="SimSun" w:hAnsi="Century Gothic" w:cs="Mangal"/>
          <w:kern w:val="1"/>
          <w:sz w:val="18"/>
          <w:szCs w:val="18"/>
          <w:lang w:eastAsia="hi-IN" w:bidi="hi-IN"/>
        </w:rPr>
        <w:t xml:space="preserve"> </w:t>
      </w:r>
      <w:bookmarkStart w:id="4" w:name="_Hlk112065384"/>
      <w:bookmarkEnd w:id="3"/>
      <w:r w:rsidR="009B3F29" w:rsidRPr="00EA0AE8">
        <w:rPr>
          <w:rFonts w:ascii="Century Gothic" w:eastAsia="SimSun" w:hAnsi="Century Gothic" w:cs="Mangal"/>
          <w:kern w:val="1"/>
          <w:sz w:val="18"/>
          <w:szCs w:val="18"/>
          <w:lang w:eastAsia="hi-IN" w:bidi="hi-IN"/>
        </w:rPr>
        <w:t xml:space="preserve">z podaniem odbiorcy dostaw, wartości przedmiotu zamówienia </w:t>
      </w:r>
      <w:bookmarkEnd w:id="4"/>
      <w:r w:rsidR="009B3F29" w:rsidRPr="00EA0AE8">
        <w:rPr>
          <w:rFonts w:ascii="Century Gothic" w:eastAsia="SimSun" w:hAnsi="Century Gothic" w:cs="Mangal"/>
          <w:kern w:val="1"/>
          <w:sz w:val="18"/>
          <w:szCs w:val="18"/>
          <w:lang w:eastAsia="hi-IN" w:bidi="hi-IN"/>
        </w:rPr>
        <w:t>oraz dokumentów  poświadczających, że dostawy te zostały wykonane należycie.</w:t>
      </w:r>
      <w:r w:rsidR="009B3F29" w:rsidRPr="00C6311D">
        <w:rPr>
          <w:rFonts w:ascii="Century Gothic" w:eastAsia="SimSun" w:hAnsi="Century Gothic" w:cs="Mangal"/>
          <w:kern w:val="1"/>
          <w:sz w:val="18"/>
          <w:szCs w:val="18"/>
          <w:lang w:eastAsia="hi-IN" w:bidi="hi-IN"/>
        </w:rPr>
        <w:t xml:space="preserve"> </w:t>
      </w:r>
    </w:p>
    <w:p w14:paraId="0D4541A4" w14:textId="5651D9FE" w:rsidR="00013798" w:rsidRPr="00013798" w:rsidRDefault="00013798" w:rsidP="0008033D">
      <w:pPr>
        <w:tabs>
          <w:tab w:val="left" w:pos="709"/>
        </w:tabs>
        <w:suppressAutoHyphens/>
        <w:spacing w:after="0" w:line="240" w:lineRule="auto"/>
        <w:ind w:left="851" w:hanging="284"/>
        <w:jc w:val="both"/>
        <w:rPr>
          <w:rFonts w:ascii="Century Gothic" w:eastAsia="Times New Roman" w:hAnsi="Century Gothic" w:cs="Arial"/>
          <w:sz w:val="18"/>
          <w:szCs w:val="18"/>
          <w:lang w:eastAsia="ar-SA"/>
        </w:rPr>
      </w:pPr>
      <w:r w:rsidRPr="00C6311D">
        <w:rPr>
          <w:rFonts w:ascii="Century Gothic" w:eastAsia="Times New Roman" w:hAnsi="Century Gothic" w:cs="Arial"/>
          <w:sz w:val="18"/>
          <w:szCs w:val="18"/>
          <w:lang w:eastAsia="ar-SA"/>
        </w:rPr>
        <w:t>3.</w:t>
      </w:r>
      <w:r w:rsidRPr="00C6311D">
        <w:rPr>
          <w:rFonts w:ascii="Century Gothic" w:eastAsia="Times New Roman" w:hAnsi="Century Gothic" w:cs="Arial"/>
          <w:sz w:val="18"/>
          <w:szCs w:val="18"/>
          <w:lang w:eastAsia="ar-SA"/>
        </w:rPr>
        <w:tab/>
        <w:t>Zamawiający, w stosunku do Wykonawców wspólnie ubiegających</w:t>
      </w:r>
      <w:r w:rsidRPr="00013798">
        <w:rPr>
          <w:rFonts w:ascii="Century Gothic" w:eastAsia="Times New Roman" w:hAnsi="Century Gothic" w:cs="Arial"/>
          <w:sz w:val="18"/>
          <w:szCs w:val="18"/>
          <w:lang w:eastAsia="ar-SA"/>
        </w:rPr>
        <w:t xml:space="preserve"> się o udzielenie zamówienia, </w:t>
      </w:r>
      <w:r w:rsidR="00634FE9">
        <w:rPr>
          <w:rFonts w:ascii="Century Gothic" w:eastAsia="Times New Roman" w:hAnsi="Century Gothic" w:cs="Arial"/>
          <w:sz w:val="18"/>
          <w:szCs w:val="18"/>
          <w:lang w:eastAsia="ar-SA"/>
        </w:rPr>
        <w:t xml:space="preserve">                    </w:t>
      </w:r>
      <w:r w:rsidRPr="00013798">
        <w:rPr>
          <w:rFonts w:ascii="Century Gothic" w:eastAsia="Times New Roman" w:hAnsi="Century Gothic" w:cs="Arial"/>
          <w:sz w:val="18"/>
          <w:szCs w:val="18"/>
          <w:lang w:eastAsia="ar-SA"/>
        </w:rPr>
        <w:t>w odniesieniu do warunku dotyczącego zdolności technicznej lub zawodowej</w:t>
      </w:r>
      <w:r w:rsidR="003A746B">
        <w:rPr>
          <w:rFonts w:ascii="Century Gothic" w:eastAsia="Times New Roman" w:hAnsi="Century Gothic" w:cs="Arial"/>
          <w:sz w:val="18"/>
          <w:szCs w:val="18"/>
          <w:lang w:eastAsia="ar-SA"/>
        </w:rPr>
        <w:t xml:space="preserve"> </w:t>
      </w:r>
      <w:r w:rsidRPr="00013798">
        <w:rPr>
          <w:rFonts w:ascii="Century Gothic" w:eastAsia="Times New Roman" w:hAnsi="Century Gothic" w:cs="Arial"/>
          <w:sz w:val="18"/>
          <w:szCs w:val="18"/>
          <w:lang w:eastAsia="ar-SA"/>
        </w:rPr>
        <w:t>dopuszcza łączne spełnianie warunku przez Wykonawców.</w:t>
      </w:r>
    </w:p>
    <w:p w14:paraId="533D548D" w14:textId="4AD9C1DE" w:rsidR="00D1126A" w:rsidRDefault="00013798" w:rsidP="0008033D">
      <w:pPr>
        <w:tabs>
          <w:tab w:val="left" w:pos="709"/>
        </w:tabs>
        <w:suppressAutoHyphens/>
        <w:spacing w:after="0" w:line="240" w:lineRule="auto"/>
        <w:ind w:left="851" w:hanging="284"/>
        <w:jc w:val="both"/>
        <w:rPr>
          <w:rFonts w:ascii="Century Gothic" w:eastAsia="Times New Roman" w:hAnsi="Century Gothic" w:cs="Arial"/>
          <w:sz w:val="18"/>
          <w:szCs w:val="18"/>
          <w:lang w:eastAsia="ar-SA"/>
        </w:rPr>
      </w:pPr>
      <w:r w:rsidRPr="00013798">
        <w:rPr>
          <w:rFonts w:ascii="Century Gothic" w:eastAsia="Times New Roman" w:hAnsi="Century Gothic" w:cs="Arial"/>
          <w:sz w:val="18"/>
          <w:szCs w:val="18"/>
          <w:lang w:eastAsia="ar-SA"/>
        </w:rPr>
        <w:t>4.</w:t>
      </w:r>
      <w:r w:rsidRPr="00013798">
        <w:rPr>
          <w:rFonts w:ascii="Century Gothic" w:eastAsia="Times New Roman" w:hAnsi="Century Gothic" w:cs="Arial"/>
          <w:sz w:val="18"/>
          <w:szCs w:val="18"/>
          <w:lang w:eastAsia="ar-SA"/>
        </w:rPr>
        <w:tab/>
        <w:t xml:space="preserve">Zamawiający może na każdym etapie postępowania, uznać, że wykonawca nie posiada wymaganych zdolności, jeżeli posiadanie przez wykonawcę sprzecznych interesów, </w:t>
      </w:r>
      <w:r w:rsidR="00091374">
        <w:rPr>
          <w:rFonts w:ascii="Century Gothic" w:eastAsia="Times New Roman" w:hAnsi="Century Gothic" w:cs="Arial"/>
          <w:sz w:val="18"/>
          <w:szCs w:val="18"/>
          <w:lang w:eastAsia="ar-SA"/>
        </w:rPr>
        <w:t xml:space="preserve">                                          </w:t>
      </w:r>
      <w:r w:rsidRPr="00013798">
        <w:rPr>
          <w:rFonts w:ascii="Century Gothic" w:eastAsia="Times New Roman" w:hAnsi="Century Gothic" w:cs="Arial"/>
          <w:sz w:val="18"/>
          <w:szCs w:val="18"/>
          <w:lang w:eastAsia="ar-SA"/>
        </w:rPr>
        <w:t>w szczególności zaangażowanie zasobów technicznych lub zawodowych wykonawcy w inne przedsięwzięcia gospodarcze wykonawcy może mieć negatywny wpływ na realizację zamówienia.</w:t>
      </w:r>
    </w:p>
    <w:p w14:paraId="4391BD32" w14:textId="77777777" w:rsidR="007B48D0" w:rsidRDefault="007B48D0" w:rsidP="002954E2">
      <w:pPr>
        <w:suppressAutoHyphens/>
        <w:spacing w:after="0" w:line="240" w:lineRule="auto"/>
        <w:ind w:left="426" w:hanging="426"/>
        <w:jc w:val="both"/>
        <w:rPr>
          <w:rFonts w:ascii="Century Gothic" w:eastAsia="Times New Roman" w:hAnsi="Century Gothic" w:cs="Arial"/>
          <w:sz w:val="18"/>
          <w:szCs w:val="18"/>
          <w:lang w:eastAsia="ar-SA"/>
        </w:rPr>
      </w:pPr>
    </w:p>
    <w:p w14:paraId="1CCF4C9A" w14:textId="7154D30D" w:rsidR="00013798" w:rsidRDefault="00013798" w:rsidP="005D2DB0">
      <w:pPr>
        <w:suppressAutoHyphens/>
        <w:spacing w:after="0" w:line="240" w:lineRule="auto"/>
        <w:ind w:left="426" w:hanging="426"/>
        <w:jc w:val="both"/>
        <w:rPr>
          <w:rStyle w:val="Pogrubienie"/>
        </w:rPr>
      </w:pPr>
      <w:r w:rsidRPr="007A7EED">
        <w:rPr>
          <w:rStyle w:val="Pogrubienie"/>
        </w:rPr>
        <w:t>VII</w:t>
      </w:r>
      <w:r w:rsidR="006B3338" w:rsidRPr="007A7EED">
        <w:rPr>
          <w:rStyle w:val="Pogrubienie"/>
        </w:rPr>
        <w:t>I</w:t>
      </w:r>
      <w:r w:rsidRPr="007A7EED">
        <w:rPr>
          <w:rStyle w:val="Pogrubienie"/>
        </w:rPr>
        <w:t>.   PODSTAWY WYKLUCZENIA Z POSTĘPOWANIA.</w:t>
      </w:r>
    </w:p>
    <w:p w14:paraId="5E318ED6" w14:textId="77777777" w:rsidR="009D3BB7" w:rsidRPr="005D2DB0" w:rsidRDefault="009D3BB7" w:rsidP="005D2DB0">
      <w:pPr>
        <w:suppressAutoHyphens/>
        <w:spacing w:after="0" w:line="240" w:lineRule="auto"/>
        <w:ind w:left="426" w:hanging="426"/>
        <w:jc w:val="both"/>
        <w:rPr>
          <w:b/>
          <w:bCs/>
        </w:rPr>
      </w:pPr>
    </w:p>
    <w:p w14:paraId="65B14149" w14:textId="77777777" w:rsidR="000E2108" w:rsidRPr="00013798" w:rsidRDefault="000E2108" w:rsidP="000E2108">
      <w:pPr>
        <w:suppressAutoHyphens/>
        <w:spacing w:after="0" w:line="240" w:lineRule="auto"/>
        <w:ind w:left="851" w:hanging="284"/>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1.   </w:t>
      </w:r>
      <w:r w:rsidRPr="00013798">
        <w:rPr>
          <w:rFonts w:ascii="Century Gothic" w:eastAsia="Times New Roman" w:hAnsi="Century Gothic" w:cs="Arial"/>
          <w:sz w:val="18"/>
          <w:szCs w:val="18"/>
          <w:lang w:eastAsia="ar-SA"/>
        </w:rPr>
        <w:t>Z postępowania o udzielenie zamówienia wyklucza się Wykonawców, w stosunku do których zachodzi którakolwiek z okoliczności wskazanych:</w:t>
      </w:r>
    </w:p>
    <w:p w14:paraId="5C227A2A" w14:textId="77777777" w:rsidR="000E2108" w:rsidRPr="001F411B" w:rsidRDefault="000E2108" w:rsidP="000E2108">
      <w:pPr>
        <w:tabs>
          <w:tab w:val="left" w:pos="709"/>
          <w:tab w:val="left" w:pos="851"/>
        </w:tabs>
        <w:suppressAutoHyphens/>
        <w:spacing w:after="0" w:line="240" w:lineRule="auto"/>
        <w:ind w:left="851"/>
        <w:rPr>
          <w:rFonts w:ascii="Century Gothic" w:eastAsia="Times New Roman" w:hAnsi="Century Gothic" w:cs="Arial"/>
          <w:b/>
          <w:sz w:val="18"/>
          <w:szCs w:val="18"/>
          <w:lang w:eastAsia="ar-SA"/>
        </w:rPr>
      </w:pPr>
      <w:r w:rsidRPr="001F411B">
        <w:rPr>
          <w:rFonts w:ascii="Century Gothic" w:eastAsia="Times New Roman" w:hAnsi="Century Gothic" w:cs="Arial"/>
          <w:b/>
          <w:sz w:val="18"/>
          <w:szCs w:val="18"/>
          <w:lang w:eastAsia="ar-SA"/>
        </w:rPr>
        <w:t xml:space="preserve">1) </w:t>
      </w:r>
      <w:r>
        <w:rPr>
          <w:rFonts w:ascii="Century Gothic" w:eastAsia="Times New Roman" w:hAnsi="Century Gothic" w:cs="Arial"/>
          <w:b/>
          <w:sz w:val="18"/>
          <w:szCs w:val="18"/>
          <w:lang w:eastAsia="ar-SA"/>
        </w:rPr>
        <w:t xml:space="preserve"> </w:t>
      </w:r>
      <w:r w:rsidRPr="001F411B">
        <w:rPr>
          <w:rFonts w:ascii="Century Gothic" w:eastAsia="Times New Roman" w:hAnsi="Century Gothic" w:cs="Arial"/>
          <w:b/>
          <w:sz w:val="18"/>
          <w:szCs w:val="18"/>
          <w:lang w:eastAsia="ar-SA"/>
        </w:rPr>
        <w:t xml:space="preserve">w art. 108 ust. 1 </w:t>
      </w:r>
      <w:proofErr w:type="spellStart"/>
      <w:r w:rsidRPr="001F411B">
        <w:rPr>
          <w:rFonts w:ascii="Century Gothic" w:eastAsia="Times New Roman" w:hAnsi="Century Gothic" w:cs="Arial"/>
          <w:b/>
          <w:sz w:val="18"/>
          <w:szCs w:val="18"/>
          <w:lang w:eastAsia="ar-SA"/>
        </w:rPr>
        <w:t>Pzp</w:t>
      </w:r>
      <w:proofErr w:type="spellEnd"/>
      <w:r w:rsidRPr="001F411B">
        <w:rPr>
          <w:rFonts w:ascii="Century Gothic" w:eastAsia="Times New Roman" w:hAnsi="Century Gothic" w:cs="Arial"/>
          <w:b/>
          <w:sz w:val="18"/>
          <w:szCs w:val="18"/>
          <w:lang w:eastAsia="ar-SA"/>
        </w:rPr>
        <w:t>;</w:t>
      </w:r>
    </w:p>
    <w:p w14:paraId="31B585A2" w14:textId="77777777" w:rsidR="000E2108" w:rsidRPr="0037277F" w:rsidRDefault="000E2108" w:rsidP="000E2108">
      <w:pPr>
        <w:tabs>
          <w:tab w:val="left" w:pos="709"/>
          <w:tab w:val="left" w:pos="851"/>
        </w:tabs>
        <w:suppressAutoHyphens/>
        <w:spacing w:after="0" w:line="240" w:lineRule="auto"/>
        <w:ind w:left="851" w:firstLine="283"/>
        <w:jc w:val="both"/>
        <w:rPr>
          <w:rFonts w:ascii="Century Gothic" w:eastAsia="Times New Roman" w:hAnsi="Century Gothic" w:cs="Arial"/>
          <w:sz w:val="18"/>
          <w:szCs w:val="18"/>
          <w:lang w:eastAsia="ar-SA"/>
        </w:rPr>
      </w:pPr>
      <w:r w:rsidRPr="0037277F">
        <w:rPr>
          <w:rFonts w:ascii="Century Gothic" w:eastAsia="Times New Roman" w:hAnsi="Century Gothic" w:cs="Arial"/>
          <w:sz w:val="18"/>
          <w:szCs w:val="18"/>
          <w:lang w:eastAsia="ar-SA"/>
        </w:rPr>
        <w:t>1)</w:t>
      </w:r>
      <w:r>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będącego osobą fizyczną, którego prawomocnie skazano za przestępstwo:</w:t>
      </w:r>
    </w:p>
    <w:p w14:paraId="1BD472AB" w14:textId="77777777" w:rsidR="000E2108" w:rsidRPr="0037277F" w:rsidRDefault="000E2108" w:rsidP="000E2108">
      <w:pPr>
        <w:tabs>
          <w:tab w:val="left" w:pos="709"/>
        </w:tabs>
        <w:suppressAutoHyphens/>
        <w:spacing w:after="0" w:line="240" w:lineRule="auto"/>
        <w:ind w:left="1701" w:hanging="283"/>
        <w:jc w:val="both"/>
        <w:rPr>
          <w:rFonts w:ascii="Century Gothic" w:eastAsia="Times New Roman" w:hAnsi="Century Gothic" w:cs="Arial"/>
          <w:sz w:val="18"/>
          <w:szCs w:val="18"/>
          <w:lang w:eastAsia="ar-SA"/>
        </w:rPr>
      </w:pPr>
      <w:r w:rsidRPr="00161BFC">
        <w:rPr>
          <w:rFonts w:ascii="Century Gothic" w:eastAsia="Times New Roman" w:hAnsi="Century Gothic" w:cs="Arial"/>
          <w:sz w:val="18"/>
          <w:szCs w:val="18"/>
          <w:lang w:eastAsia="ar-SA"/>
        </w:rPr>
        <w:t>a</w:t>
      </w:r>
      <w:r w:rsidRPr="0037277F">
        <w:rPr>
          <w:rFonts w:ascii="Century Gothic" w:eastAsia="Times New Roman" w:hAnsi="Century Gothic" w:cs="Arial"/>
          <w:sz w:val="18"/>
          <w:szCs w:val="18"/>
          <w:lang w:eastAsia="ar-SA"/>
        </w:rPr>
        <w:t>)</w:t>
      </w:r>
      <w:r w:rsidRPr="00161BFC">
        <w:rPr>
          <w:rFonts w:ascii="Century Gothic" w:eastAsia="Times New Roman" w:hAnsi="Century Gothic" w:cs="Arial"/>
          <w:sz w:val="18"/>
          <w:szCs w:val="18"/>
          <w:lang w:eastAsia="ar-SA"/>
        </w:rPr>
        <w:t xml:space="preserve"> </w:t>
      </w:r>
      <w:r>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 xml:space="preserve">udziału w zorganizowanej grupie przestępczej albo związku mającym na celu popełnienie przestępstwa lub przestępstwa skarbowego, o którym mowa w </w:t>
      </w:r>
      <w:hyperlink r:id="rId15" w:anchor="/document/16798683?unitId=art(258)&amp;cm=DOCUMENT" w:tgtFrame="_blank" w:history="1">
        <w:r w:rsidRPr="0037277F">
          <w:rPr>
            <w:rStyle w:val="Hipercze"/>
            <w:rFonts w:ascii="Century Gothic" w:eastAsia="Times New Roman" w:hAnsi="Century Gothic" w:cs="Arial"/>
            <w:color w:val="auto"/>
            <w:sz w:val="18"/>
            <w:szCs w:val="18"/>
            <w:u w:val="none"/>
            <w:lang w:eastAsia="ar-SA"/>
          </w:rPr>
          <w:t>art. 258</w:t>
        </w:r>
      </w:hyperlink>
      <w:r w:rsidRPr="0037277F">
        <w:rPr>
          <w:rFonts w:ascii="Century Gothic" w:eastAsia="Times New Roman" w:hAnsi="Century Gothic" w:cs="Arial"/>
          <w:sz w:val="18"/>
          <w:szCs w:val="18"/>
          <w:lang w:eastAsia="ar-SA"/>
        </w:rPr>
        <w:t xml:space="preserve"> Kodeksu karnego,</w:t>
      </w:r>
    </w:p>
    <w:p w14:paraId="403FC34B" w14:textId="77777777" w:rsidR="000E2108" w:rsidRPr="0037277F" w:rsidRDefault="000E2108" w:rsidP="000E2108">
      <w:pPr>
        <w:tabs>
          <w:tab w:val="left" w:pos="709"/>
        </w:tabs>
        <w:suppressAutoHyphens/>
        <w:spacing w:after="0" w:line="240" w:lineRule="auto"/>
        <w:ind w:left="1701" w:hanging="283"/>
        <w:jc w:val="both"/>
        <w:rPr>
          <w:rFonts w:ascii="Century Gothic" w:eastAsia="Times New Roman" w:hAnsi="Century Gothic" w:cs="Arial"/>
          <w:sz w:val="18"/>
          <w:szCs w:val="18"/>
          <w:lang w:eastAsia="ar-SA"/>
        </w:rPr>
      </w:pPr>
      <w:r w:rsidRPr="0037277F">
        <w:rPr>
          <w:rFonts w:ascii="Century Gothic" w:eastAsia="Times New Roman" w:hAnsi="Century Gothic" w:cs="Arial"/>
          <w:sz w:val="18"/>
          <w:szCs w:val="18"/>
          <w:lang w:eastAsia="ar-SA"/>
        </w:rPr>
        <w:t>b)</w:t>
      </w:r>
      <w:r w:rsidRPr="00161BFC">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 xml:space="preserve">handlu ludźmi, o którym mowa w </w:t>
      </w:r>
      <w:hyperlink r:id="rId16" w:anchor="/document/16798683?unitId=art(189(a))&amp;cm=DOCUMENT" w:tgtFrame="_blank" w:history="1">
        <w:r w:rsidRPr="0037277F">
          <w:rPr>
            <w:rStyle w:val="Hipercze"/>
            <w:rFonts w:ascii="Century Gothic" w:eastAsia="Times New Roman" w:hAnsi="Century Gothic" w:cs="Arial"/>
            <w:color w:val="auto"/>
            <w:sz w:val="18"/>
            <w:szCs w:val="18"/>
            <w:u w:val="none"/>
            <w:lang w:eastAsia="ar-SA"/>
          </w:rPr>
          <w:t>art. 189a</w:t>
        </w:r>
      </w:hyperlink>
      <w:r w:rsidRPr="0037277F">
        <w:rPr>
          <w:rFonts w:ascii="Century Gothic" w:eastAsia="Times New Roman" w:hAnsi="Century Gothic" w:cs="Arial"/>
          <w:sz w:val="18"/>
          <w:szCs w:val="18"/>
          <w:lang w:eastAsia="ar-SA"/>
        </w:rPr>
        <w:t xml:space="preserve"> Kodeksu karnego,</w:t>
      </w:r>
    </w:p>
    <w:p w14:paraId="6933DE6C" w14:textId="77777777" w:rsidR="000E2108" w:rsidRPr="00A44A4B" w:rsidRDefault="000E2108" w:rsidP="000E2108">
      <w:pPr>
        <w:shd w:val="clear" w:color="auto" w:fill="FFFFFF"/>
        <w:spacing w:after="0" w:line="240" w:lineRule="auto"/>
        <w:ind w:left="1701" w:hanging="283"/>
        <w:jc w:val="both"/>
        <w:rPr>
          <w:rFonts w:ascii="Century Gothic" w:eastAsia="Times New Roman" w:hAnsi="Century Gothic" w:cs="Open Sans"/>
          <w:sz w:val="18"/>
          <w:szCs w:val="18"/>
          <w:shd w:val="clear" w:color="auto" w:fill="FFFFFF"/>
          <w:lang w:eastAsia="pl-PL"/>
        </w:rPr>
      </w:pPr>
      <w:r w:rsidRPr="00A44A4B">
        <w:rPr>
          <w:rFonts w:ascii="Century Gothic" w:eastAsia="Times New Roman" w:hAnsi="Century Gothic" w:cs="Open Sans"/>
          <w:color w:val="333333"/>
          <w:sz w:val="18"/>
          <w:szCs w:val="18"/>
          <w:lang w:eastAsia="pl-PL"/>
        </w:rPr>
        <w:t>c) </w:t>
      </w:r>
      <w:r w:rsidRPr="00A44A4B">
        <w:rPr>
          <w:rFonts w:ascii="Century Gothic" w:eastAsia="Times New Roman" w:hAnsi="Century Gothic" w:cs="Open Sans"/>
          <w:color w:val="333333"/>
          <w:sz w:val="18"/>
          <w:szCs w:val="18"/>
          <w:shd w:val="clear" w:color="auto" w:fill="FFFFFF"/>
          <w:lang w:eastAsia="pl-PL"/>
        </w:rPr>
        <w:t xml:space="preserve"> o którym mowa w </w:t>
      </w:r>
      <w:hyperlink r:id="rId17" w:anchor="/document/16798683?unitId=art(228)&amp;cm=DOCUMENT" w:tgtFrame="_blank" w:history="1">
        <w:r w:rsidRPr="00A44A4B">
          <w:rPr>
            <w:rFonts w:ascii="Century Gothic" w:eastAsia="Times New Roman" w:hAnsi="Century Gothic" w:cs="Open Sans"/>
            <w:sz w:val="18"/>
            <w:szCs w:val="18"/>
            <w:lang w:eastAsia="pl-PL"/>
          </w:rPr>
          <w:t>art. 228-230a</w:t>
        </w:r>
      </w:hyperlink>
      <w:r w:rsidRPr="00A44A4B">
        <w:rPr>
          <w:rFonts w:ascii="Century Gothic" w:eastAsia="Times New Roman" w:hAnsi="Century Gothic" w:cs="Open Sans"/>
          <w:sz w:val="18"/>
          <w:szCs w:val="18"/>
          <w:shd w:val="clear" w:color="auto" w:fill="FFFFFF"/>
          <w:lang w:eastAsia="pl-PL"/>
        </w:rPr>
        <w:t xml:space="preserve">, </w:t>
      </w:r>
      <w:hyperlink r:id="rId18" w:anchor="/document/17631344?unitId=art(250(a))&amp;cm=DOCUMENT" w:tgtFrame="_blank" w:history="1">
        <w:r w:rsidRPr="00A44A4B">
          <w:rPr>
            <w:rFonts w:ascii="Century Gothic" w:eastAsia="Times New Roman" w:hAnsi="Century Gothic" w:cs="Open Sans"/>
            <w:sz w:val="18"/>
            <w:szCs w:val="18"/>
            <w:lang w:eastAsia="pl-PL"/>
          </w:rPr>
          <w:t>art. 250a</w:t>
        </w:r>
      </w:hyperlink>
      <w:r w:rsidRPr="00A44A4B">
        <w:rPr>
          <w:rFonts w:ascii="Century Gothic" w:eastAsia="Times New Roman" w:hAnsi="Century Gothic" w:cs="Open Sans"/>
          <w:sz w:val="18"/>
          <w:szCs w:val="18"/>
          <w:shd w:val="clear" w:color="auto" w:fill="FFFFFF"/>
          <w:lang w:eastAsia="pl-PL"/>
        </w:rPr>
        <w:t xml:space="preserve"> Kodeksu karnego, w </w:t>
      </w:r>
      <w:hyperlink r:id="rId19" w:anchor="/document/17631344?unitId=art(46)&amp;cm=DOCUMENT" w:tgtFrame="_blank" w:history="1">
        <w:r w:rsidRPr="00A44A4B">
          <w:rPr>
            <w:rFonts w:ascii="Century Gothic" w:eastAsia="Times New Roman" w:hAnsi="Century Gothic" w:cs="Open Sans"/>
            <w:sz w:val="18"/>
            <w:szCs w:val="18"/>
            <w:lang w:eastAsia="pl-PL"/>
          </w:rPr>
          <w:t>art. 46-48</w:t>
        </w:r>
      </w:hyperlink>
      <w:r w:rsidRPr="00A44A4B">
        <w:rPr>
          <w:rFonts w:ascii="Century Gothic" w:eastAsia="Times New Roman" w:hAnsi="Century Gothic" w:cs="Open Sans"/>
          <w:sz w:val="18"/>
          <w:szCs w:val="18"/>
          <w:shd w:val="clear" w:color="auto" w:fill="FFFFFF"/>
          <w:lang w:eastAsia="pl-PL"/>
        </w:rPr>
        <w:t xml:space="preserve"> ustawy z dnia 25 czerwca 2010 roku o sporcie (Dz. U. z 2020 roku, poz. 1133 oraz z 2021 roku, poz. 2054) lub w </w:t>
      </w:r>
      <w:hyperlink r:id="rId20" w:anchor="/document/17712396?unitId=art(54)ust(1)&amp;cm=DOCUMENT" w:tgtFrame="_blank" w:history="1">
        <w:r w:rsidRPr="00A44A4B">
          <w:rPr>
            <w:rFonts w:ascii="Century Gothic" w:eastAsia="Times New Roman" w:hAnsi="Century Gothic" w:cs="Open Sans"/>
            <w:sz w:val="18"/>
            <w:szCs w:val="18"/>
            <w:lang w:eastAsia="pl-PL"/>
          </w:rPr>
          <w:t>art. 54 ust. 1-4</w:t>
        </w:r>
      </w:hyperlink>
      <w:r w:rsidRPr="00A44A4B">
        <w:rPr>
          <w:rFonts w:ascii="Century Gothic" w:eastAsia="Times New Roman" w:hAnsi="Century Gothic" w:cs="Open Sans"/>
          <w:sz w:val="18"/>
          <w:szCs w:val="18"/>
          <w:shd w:val="clear" w:color="auto" w:fill="FFFFFF"/>
          <w:lang w:eastAsia="pl-PL"/>
        </w:rPr>
        <w:t xml:space="preserve"> ustawy z dnia 12 maja 2011 roku o refundacji leków, środków spożywczych specjalnego przeznaczenia żywieniowego oraz wyrobów medycznych (Dz. U. z 2021 roku, poz. 523, 1292, 1559 i 2054),</w:t>
      </w:r>
    </w:p>
    <w:p w14:paraId="05E8CEB2" w14:textId="77777777" w:rsidR="000E2108" w:rsidRPr="0037277F" w:rsidRDefault="000E2108" w:rsidP="000E2108">
      <w:pPr>
        <w:tabs>
          <w:tab w:val="left" w:pos="709"/>
        </w:tabs>
        <w:suppressAutoHyphens/>
        <w:spacing w:after="0" w:line="240" w:lineRule="auto"/>
        <w:ind w:left="1701" w:hanging="283"/>
        <w:jc w:val="both"/>
        <w:rPr>
          <w:rFonts w:ascii="Century Gothic" w:eastAsia="Times New Roman" w:hAnsi="Century Gothic" w:cs="Arial"/>
          <w:sz w:val="18"/>
          <w:szCs w:val="18"/>
          <w:lang w:eastAsia="ar-SA"/>
        </w:rPr>
      </w:pPr>
      <w:r w:rsidRPr="0037277F">
        <w:rPr>
          <w:rFonts w:ascii="Century Gothic" w:eastAsia="Times New Roman" w:hAnsi="Century Gothic" w:cs="Arial"/>
          <w:sz w:val="18"/>
          <w:szCs w:val="18"/>
          <w:lang w:eastAsia="ar-SA"/>
        </w:rPr>
        <w:t>d)</w:t>
      </w:r>
      <w:r w:rsidRPr="00161BFC">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 xml:space="preserve">finansowania przestępstwa o charakterze terrorystycznym, o którym mowa w </w:t>
      </w:r>
      <w:hyperlink r:id="rId21" w:anchor="/document/16798683?unitId=art(165(a))&amp;cm=DOCUMENT" w:tgtFrame="_blank" w:history="1">
        <w:r w:rsidRPr="0037277F">
          <w:rPr>
            <w:rStyle w:val="Hipercze"/>
            <w:rFonts w:ascii="Century Gothic" w:eastAsia="Times New Roman" w:hAnsi="Century Gothic" w:cs="Arial"/>
            <w:color w:val="auto"/>
            <w:sz w:val="18"/>
            <w:szCs w:val="18"/>
            <w:u w:val="none"/>
            <w:lang w:eastAsia="ar-SA"/>
          </w:rPr>
          <w:t>art. 165a</w:t>
        </w:r>
      </w:hyperlink>
      <w:r w:rsidRPr="0037277F">
        <w:rPr>
          <w:rFonts w:ascii="Century Gothic" w:eastAsia="Times New Roman" w:hAnsi="Century Gothic" w:cs="Arial"/>
          <w:sz w:val="18"/>
          <w:szCs w:val="18"/>
          <w:lang w:eastAsia="ar-SA"/>
        </w:rPr>
        <w:t xml:space="preserve"> Kodeksu karnego, lub przestępstwo udaremniania lub utrudniania stwierdzenia przestępnego pochodzenia pieniędzy lub ukrywania ich pochodzenia, o którym mowa w </w:t>
      </w:r>
      <w:hyperlink r:id="rId22" w:anchor="/document/16798683?unitId=art(299)&amp;cm=DOCUMENT" w:tgtFrame="_blank" w:history="1">
        <w:r w:rsidRPr="0037277F">
          <w:rPr>
            <w:rStyle w:val="Hipercze"/>
            <w:rFonts w:ascii="Century Gothic" w:eastAsia="Times New Roman" w:hAnsi="Century Gothic" w:cs="Arial"/>
            <w:color w:val="auto"/>
            <w:sz w:val="18"/>
            <w:szCs w:val="18"/>
            <w:u w:val="none"/>
            <w:lang w:eastAsia="ar-SA"/>
          </w:rPr>
          <w:t>art. 299</w:t>
        </w:r>
      </w:hyperlink>
      <w:r w:rsidRPr="0037277F">
        <w:rPr>
          <w:rFonts w:ascii="Century Gothic" w:eastAsia="Times New Roman" w:hAnsi="Century Gothic" w:cs="Arial"/>
          <w:sz w:val="18"/>
          <w:szCs w:val="18"/>
          <w:lang w:eastAsia="ar-SA"/>
        </w:rPr>
        <w:t xml:space="preserve"> Kodeksu karnego,</w:t>
      </w:r>
    </w:p>
    <w:p w14:paraId="4F4E4700" w14:textId="77777777" w:rsidR="000E2108" w:rsidRPr="0037277F" w:rsidRDefault="000E2108" w:rsidP="000E2108">
      <w:pPr>
        <w:tabs>
          <w:tab w:val="left" w:pos="709"/>
        </w:tabs>
        <w:suppressAutoHyphens/>
        <w:spacing w:after="0" w:line="240" w:lineRule="auto"/>
        <w:ind w:left="1701" w:hanging="283"/>
        <w:jc w:val="both"/>
        <w:rPr>
          <w:rFonts w:ascii="Century Gothic" w:eastAsia="Times New Roman" w:hAnsi="Century Gothic" w:cs="Arial"/>
          <w:sz w:val="18"/>
          <w:szCs w:val="18"/>
          <w:lang w:eastAsia="ar-SA"/>
        </w:rPr>
      </w:pPr>
      <w:r w:rsidRPr="0037277F">
        <w:rPr>
          <w:rFonts w:ascii="Century Gothic" w:eastAsia="Times New Roman" w:hAnsi="Century Gothic" w:cs="Arial"/>
          <w:sz w:val="18"/>
          <w:szCs w:val="18"/>
          <w:lang w:eastAsia="ar-SA"/>
        </w:rPr>
        <w:t>e)</w:t>
      </w:r>
      <w:r w:rsidRPr="00161BFC">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 xml:space="preserve">o charakterze terrorystycznym, o którym mowa w </w:t>
      </w:r>
      <w:hyperlink r:id="rId23" w:anchor="/document/16798683?unitId=art(115)par(20)&amp;cm=DOCUMENT" w:tgtFrame="_blank" w:history="1">
        <w:r w:rsidRPr="0037277F">
          <w:rPr>
            <w:rStyle w:val="Hipercze"/>
            <w:rFonts w:ascii="Century Gothic" w:eastAsia="Times New Roman" w:hAnsi="Century Gothic" w:cs="Arial"/>
            <w:color w:val="auto"/>
            <w:sz w:val="18"/>
            <w:szCs w:val="18"/>
            <w:u w:val="none"/>
            <w:lang w:eastAsia="ar-SA"/>
          </w:rPr>
          <w:t>art. 115 § 20</w:t>
        </w:r>
      </w:hyperlink>
      <w:r w:rsidRPr="0037277F">
        <w:rPr>
          <w:rFonts w:ascii="Century Gothic" w:eastAsia="Times New Roman" w:hAnsi="Century Gothic" w:cs="Arial"/>
          <w:sz w:val="18"/>
          <w:szCs w:val="18"/>
          <w:lang w:eastAsia="ar-SA"/>
        </w:rPr>
        <w:t xml:space="preserve"> Kodeksu karnego, lub mające na celu popełnienie tego przestępstwa,</w:t>
      </w:r>
    </w:p>
    <w:p w14:paraId="090697A8" w14:textId="77777777" w:rsidR="000E2108" w:rsidRPr="0037277F" w:rsidRDefault="000E2108" w:rsidP="000E2108">
      <w:pPr>
        <w:tabs>
          <w:tab w:val="left" w:pos="709"/>
        </w:tabs>
        <w:suppressAutoHyphens/>
        <w:spacing w:after="0" w:line="240" w:lineRule="auto"/>
        <w:ind w:left="1701" w:hanging="283"/>
        <w:jc w:val="both"/>
        <w:rPr>
          <w:rFonts w:ascii="Century Gothic" w:eastAsia="Times New Roman" w:hAnsi="Century Gothic" w:cs="Arial"/>
          <w:sz w:val="18"/>
          <w:szCs w:val="18"/>
          <w:lang w:eastAsia="ar-SA"/>
        </w:rPr>
      </w:pPr>
      <w:r w:rsidRPr="0037277F">
        <w:rPr>
          <w:rFonts w:ascii="Century Gothic" w:eastAsia="Times New Roman" w:hAnsi="Century Gothic" w:cs="Arial"/>
          <w:sz w:val="18"/>
          <w:szCs w:val="18"/>
          <w:lang w:eastAsia="ar-SA"/>
        </w:rPr>
        <w:t>f)  </w:t>
      </w:r>
      <w:r w:rsidRPr="00161BFC">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 xml:space="preserve">powierzenia wykonywania pracy małoletniemu cudzoziemcowi, o którym mowa w </w:t>
      </w:r>
      <w:hyperlink r:id="rId24" w:anchor="/document/17896506?unitId=art(9)ust(2)&amp;cm=DOCUMENT" w:tgtFrame="_blank" w:history="1">
        <w:r w:rsidRPr="0037277F">
          <w:rPr>
            <w:rStyle w:val="Hipercze"/>
            <w:rFonts w:ascii="Century Gothic" w:eastAsia="Times New Roman" w:hAnsi="Century Gothic" w:cs="Arial"/>
            <w:color w:val="auto"/>
            <w:sz w:val="18"/>
            <w:szCs w:val="18"/>
            <w:u w:val="none"/>
            <w:lang w:eastAsia="ar-SA"/>
          </w:rPr>
          <w:t>art. 9 ust. 2</w:t>
        </w:r>
      </w:hyperlink>
      <w:r w:rsidRPr="0037277F">
        <w:rPr>
          <w:rFonts w:ascii="Century Gothic" w:eastAsia="Times New Roman" w:hAnsi="Century Gothic" w:cs="Arial"/>
          <w:sz w:val="18"/>
          <w:szCs w:val="18"/>
          <w:lang w:eastAsia="ar-SA"/>
        </w:rPr>
        <w:t xml:space="preserve"> ustawy z dnia 15 czerwca 2012 r. o skutkach powierzania wykonywania pracy cudzoziemcom przebywającym wbrew przepisom na terytorium Rzeczypospolitej Polskiej (Dz. U. poz. 769),</w:t>
      </w:r>
    </w:p>
    <w:p w14:paraId="5CF4B48A" w14:textId="77777777" w:rsidR="000E2108" w:rsidRPr="0037277F" w:rsidRDefault="000E2108" w:rsidP="000E2108">
      <w:pPr>
        <w:tabs>
          <w:tab w:val="left" w:pos="709"/>
          <w:tab w:val="left" w:pos="1701"/>
        </w:tabs>
        <w:suppressAutoHyphens/>
        <w:spacing w:after="0" w:line="240" w:lineRule="auto"/>
        <w:ind w:left="1701" w:hanging="283"/>
        <w:jc w:val="both"/>
        <w:rPr>
          <w:rFonts w:ascii="Century Gothic" w:eastAsia="Times New Roman" w:hAnsi="Century Gothic" w:cs="Arial"/>
          <w:sz w:val="18"/>
          <w:szCs w:val="18"/>
          <w:lang w:eastAsia="ar-SA"/>
        </w:rPr>
      </w:pPr>
      <w:r w:rsidRPr="0037277F">
        <w:rPr>
          <w:rFonts w:ascii="Century Gothic" w:eastAsia="Times New Roman" w:hAnsi="Century Gothic" w:cs="Arial"/>
          <w:sz w:val="18"/>
          <w:szCs w:val="18"/>
          <w:lang w:eastAsia="ar-SA"/>
        </w:rPr>
        <w:t>g)</w:t>
      </w:r>
      <w:r>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 xml:space="preserve">przeciwko obrotowi gospodarczemu, o których mowa w </w:t>
      </w:r>
      <w:hyperlink r:id="rId25" w:anchor="/document/16798683?unitId=art(296)&amp;cm=DOCUMENT" w:tgtFrame="_blank" w:history="1">
        <w:r w:rsidRPr="0037277F">
          <w:rPr>
            <w:rStyle w:val="Hipercze"/>
            <w:rFonts w:ascii="Century Gothic" w:eastAsia="Times New Roman" w:hAnsi="Century Gothic" w:cs="Arial"/>
            <w:color w:val="auto"/>
            <w:sz w:val="18"/>
            <w:szCs w:val="18"/>
            <w:u w:val="none"/>
            <w:lang w:eastAsia="ar-SA"/>
          </w:rPr>
          <w:t>art. 296-307</w:t>
        </w:r>
      </w:hyperlink>
      <w:r w:rsidRPr="0037277F">
        <w:rPr>
          <w:rFonts w:ascii="Century Gothic" w:eastAsia="Times New Roman" w:hAnsi="Century Gothic" w:cs="Arial"/>
          <w:sz w:val="18"/>
          <w:szCs w:val="18"/>
          <w:lang w:eastAsia="ar-SA"/>
        </w:rPr>
        <w:t xml:space="preserve"> Kodeksu karnego, przestępstwo oszustwa, o którym mowa w </w:t>
      </w:r>
      <w:hyperlink r:id="rId26" w:anchor="/document/16798683?unitId=art(286)&amp;cm=DOCUMENT" w:tgtFrame="_blank" w:history="1">
        <w:r w:rsidRPr="0037277F">
          <w:rPr>
            <w:rStyle w:val="Hipercze"/>
            <w:rFonts w:ascii="Century Gothic" w:eastAsia="Times New Roman" w:hAnsi="Century Gothic" w:cs="Arial"/>
            <w:color w:val="auto"/>
            <w:sz w:val="18"/>
            <w:szCs w:val="18"/>
            <w:u w:val="none"/>
            <w:lang w:eastAsia="ar-SA"/>
          </w:rPr>
          <w:t>art. 286</w:t>
        </w:r>
      </w:hyperlink>
      <w:r w:rsidRPr="0037277F">
        <w:rPr>
          <w:rFonts w:ascii="Century Gothic" w:eastAsia="Times New Roman" w:hAnsi="Century Gothic" w:cs="Arial"/>
          <w:sz w:val="18"/>
          <w:szCs w:val="18"/>
          <w:lang w:eastAsia="ar-SA"/>
        </w:rPr>
        <w:t xml:space="preserve"> Kodeksu karnego, przestępstwo przeciwko wiarygodności dokumentów, o których mowa w </w:t>
      </w:r>
      <w:hyperlink r:id="rId27" w:anchor="/document/16798683?unitId=art(270)&amp;cm=DOCUMENT" w:tgtFrame="_blank" w:history="1">
        <w:r w:rsidRPr="0037277F">
          <w:rPr>
            <w:rStyle w:val="Hipercze"/>
            <w:rFonts w:ascii="Century Gothic" w:eastAsia="Times New Roman" w:hAnsi="Century Gothic" w:cs="Arial"/>
            <w:color w:val="auto"/>
            <w:sz w:val="18"/>
            <w:szCs w:val="18"/>
            <w:u w:val="none"/>
            <w:lang w:eastAsia="ar-SA"/>
          </w:rPr>
          <w:t>art. 270-277d</w:t>
        </w:r>
      </w:hyperlink>
      <w:r w:rsidRPr="0037277F">
        <w:rPr>
          <w:rFonts w:ascii="Century Gothic" w:eastAsia="Times New Roman" w:hAnsi="Century Gothic" w:cs="Arial"/>
          <w:sz w:val="18"/>
          <w:szCs w:val="18"/>
          <w:lang w:eastAsia="ar-SA"/>
        </w:rPr>
        <w:t xml:space="preserve"> Kodeksu karnego, lub przestępstwo skarbowe,</w:t>
      </w:r>
    </w:p>
    <w:p w14:paraId="32BEE7ED" w14:textId="77777777" w:rsidR="000E2108" w:rsidRPr="0037277F" w:rsidRDefault="000E2108" w:rsidP="000E2108">
      <w:pPr>
        <w:tabs>
          <w:tab w:val="left" w:pos="709"/>
          <w:tab w:val="left" w:pos="1701"/>
        </w:tabs>
        <w:suppressAutoHyphens/>
        <w:spacing w:after="0" w:line="240" w:lineRule="auto"/>
        <w:ind w:left="1701" w:hanging="283"/>
        <w:jc w:val="both"/>
        <w:rPr>
          <w:rFonts w:ascii="Century Gothic" w:eastAsia="Times New Roman" w:hAnsi="Century Gothic" w:cs="Arial"/>
          <w:sz w:val="18"/>
          <w:szCs w:val="18"/>
          <w:lang w:eastAsia="ar-SA"/>
        </w:rPr>
      </w:pPr>
      <w:r w:rsidRPr="0037277F">
        <w:rPr>
          <w:rFonts w:ascii="Century Gothic" w:eastAsia="Times New Roman" w:hAnsi="Century Gothic" w:cs="Arial"/>
          <w:sz w:val="18"/>
          <w:szCs w:val="18"/>
          <w:lang w:eastAsia="ar-SA"/>
        </w:rPr>
        <w:t>h)</w:t>
      </w:r>
      <w:r>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o którym mowa w art. 9 ust. 1 i 3 lub art. 10 ustawy z dnia 15 czerwca 2012 r</w:t>
      </w:r>
      <w:r>
        <w:rPr>
          <w:rFonts w:ascii="Century Gothic" w:eastAsia="Times New Roman" w:hAnsi="Century Gothic" w:cs="Arial"/>
          <w:sz w:val="18"/>
          <w:szCs w:val="18"/>
          <w:lang w:eastAsia="ar-SA"/>
        </w:rPr>
        <w:t xml:space="preserve">oku                                 </w:t>
      </w:r>
      <w:r w:rsidRPr="0037277F">
        <w:rPr>
          <w:rFonts w:ascii="Century Gothic" w:eastAsia="Times New Roman" w:hAnsi="Century Gothic" w:cs="Arial"/>
          <w:sz w:val="18"/>
          <w:szCs w:val="18"/>
          <w:lang w:eastAsia="ar-SA"/>
        </w:rPr>
        <w:t xml:space="preserve"> o skutkach powierzania wykonywania pracy cudzoziemcom przebywającym wbrew przepisom na terytorium Rzeczypospolitej Polskiej</w:t>
      </w:r>
    </w:p>
    <w:p w14:paraId="60D4481C" w14:textId="77777777" w:rsidR="000E2108" w:rsidRPr="0037277F" w:rsidRDefault="000E2108" w:rsidP="000E2108">
      <w:pPr>
        <w:tabs>
          <w:tab w:val="left" w:pos="709"/>
          <w:tab w:val="left" w:pos="1701"/>
        </w:tabs>
        <w:suppressAutoHyphens/>
        <w:spacing w:after="0" w:line="240" w:lineRule="auto"/>
        <w:ind w:left="1701" w:hanging="283"/>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 lub za odpowiedni czyn zabroniony określony w przepisach prawa obcego;</w:t>
      </w:r>
    </w:p>
    <w:p w14:paraId="4ADF5248" w14:textId="77777777" w:rsidR="000E2108" w:rsidRPr="0037277F" w:rsidRDefault="000E2108" w:rsidP="000E2108">
      <w:pPr>
        <w:tabs>
          <w:tab w:val="left" w:pos="709"/>
          <w:tab w:val="left" w:pos="1134"/>
        </w:tabs>
        <w:suppressAutoHyphens/>
        <w:spacing w:after="0" w:line="240" w:lineRule="auto"/>
        <w:ind w:left="1134" w:hanging="283"/>
        <w:jc w:val="both"/>
        <w:rPr>
          <w:rFonts w:ascii="Century Gothic" w:eastAsia="Times New Roman" w:hAnsi="Century Gothic" w:cs="Arial"/>
          <w:sz w:val="18"/>
          <w:szCs w:val="18"/>
          <w:lang w:eastAsia="ar-SA"/>
        </w:rPr>
      </w:pPr>
      <w:r w:rsidRPr="0037277F">
        <w:rPr>
          <w:rFonts w:ascii="Century Gothic" w:eastAsia="Times New Roman" w:hAnsi="Century Gothic" w:cs="Arial"/>
          <w:sz w:val="18"/>
          <w:szCs w:val="18"/>
          <w:lang w:eastAsia="ar-SA"/>
        </w:rPr>
        <w:t>2)</w:t>
      </w:r>
      <w:r>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 xml:space="preserve">jeżeli urzędującego członka jego organu zarządzającego lub nadzorczego, wspólnika spółki </w:t>
      </w:r>
      <w:r>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 xml:space="preserve">w spółce jawnej lub partnerskiej albo komplementariusza w spółce komandytowej lub komandytowo-akcyjnej lub prokurenta prawomocnie skazano za przestępstwo, o którym mowa </w:t>
      </w:r>
      <w:r>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w pkt 1;</w:t>
      </w:r>
    </w:p>
    <w:p w14:paraId="74647483" w14:textId="77777777" w:rsidR="000E2108" w:rsidRPr="0037277F" w:rsidRDefault="000E2108" w:rsidP="000E2108">
      <w:pPr>
        <w:tabs>
          <w:tab w:val="left" w:pos="709"/>
        </w:tabs>
        <w:suppressAutoHyphens/>
        <w:spacing w:after="0" w:line="240" w:lineRule="auto"/>
        <w:ind w:left="1134" w:hanging="283"/>
        <w:jc w:val="both"/>
        <w:rPr>
          <w:rFonts w:ascii="Century Gothic" w:eastAsia="Times New Roman" w:hAnsi="Century Gothic" w:cs="Arial"/>
          <w:sz w:val="18"/>
          <w:szCs w:val="18"/>
          <w:lang w:eastAsia="ar-SA"/>
        </w:rPr>
      </w:pPr>
      <w:r w:rsidRPr="0037277F">
        <w:rPr>
          <w:rFonts w:ascii="Century Gothic" w:eastAsia="Times New Roman" w:hAnsi="Century Gothic" w:cs="Arial"/>
          <w:sz w:val="18"/>
          <w:szCs w:val="18"/>
          <w:lang w:eastAsia="ar-SA"/>
        </w:rPr>
        <w:t>3)</w:t>
      </w:r>
      <w:r>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 xml:space="preserve">wobec którego wydano prawomocny wyrok sądu lub ostateczną decyzję administracyjną </w:t>
      </w:r>
      <w:r>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 xml:space="preserve">o zaleganiu z uiszczeniem podatków, opłat lub składek na ubezpieczenie społeczne lub zdrowotne, chyba że wykonawca odpowiednio przed upływem terminu do składania wniosków </w:t>
      </w:r>
      <w:r>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CD6B60F" w14:textId="77777777" w:rsidR="000E2108" w:rsidRPr="0037277F" w:rsidRDefault="000E2108" w:rsidP="000E2108">
      <w:pPr>
        <w:tabs>
          <w:tab w:val="left" w:pos="709"/>
          <w:tab w:val="left" w:pos="851"/>
        </w:tabs>
        <w:suppressAutoHyphens/>
        <w:spacing w:after="0" w:line="240" w:lineRule="auto"/>
        <w:ind w:left="851"/>
        <w:jc w:val="both"/>
        <w:rPr>
          <w:rFonts w:ascii="Century Gothic" w:eastAsia="Times New Roman" w:hAnsi="Century Gothic" w:cs="Arial"/>
          <w:sz w:val="18"/>
          <w:szCs w:val="18"/>
          <w:lang w:eastAsia="ar-SA"/>
        </w:rPr>
      </w:pPr>
      <w:r w:rsidRPr="0037277F">
        <w:rPr>
          <w:rFonts w:ascii="Century Gothic" w:eastAsia="Times New Roman" w:hAnsi="Century Gothic" w:cs="Arial"/>
          <w:sz w:val="18"/>
          <w:szCs w:val="18"/>
          <w:lang w:eastAsia="ar-SA"/>
        </w:rPr>
        <w:t>4)  wobec którego prawomocnie orzeczono zakaz ubiegania się o zamówienia publiczne;</w:t>
      </w:r>
    </w:p>
    <w:p w14:paraId="641329A6" w14:textId="77777777" w:rsidR="000E2108" w:rsidRPr="0037277F" w:rsidRDefault="000E2108" w:rsidP="000E2108">
      <w:pPr>
        <w:tabs>
          <w:tab w:val="left" w:pos="709"/>
        </w:tabs>
        <w:suppressAutoHyphens/>
        <w:spacing w:after="0" w:line="240" w:lineRule="auto"/>
        <w:ind w:left="1134" w:hanging="283"/>
        <w:jc w:val="both"/>
        <w:rPr>
          <w:rFonts w:ascii="Century Gothic" w:eastAsia="Times New Roman" w:hAnsi="Century Gothic" w:cs="Arial"/>
          <w:sz w:val="18"/>
          <w:szCs w:val="18"/>
          <w:lang w:eastAsia="ar-SA"/>
        </w:rPr>
      </w:pPr>
      <w:r w:rsidRPr="0037277F">
        <w:rPr>
          <w:rFonts w:ascii="Century Gothic" w:eastAsia="Times New Roman" w:hAnsi="Century Gothic" w:cs="Arial"/>
          <w:sz w:val="18"/>
          <w:szCs w:val="18"/>
          <w:lang w:eastAsia="ar-SA"/>
        </w:rPr>
        <w:t>5)</w:t>
      </w:r>
      <w:r>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 xml:space="preserve">jeżeli zamawiający może stwierdzić, na podstawie wiarygodnych przesłanek, że wykonawca zawarł z innymi wykonawcami porozumienie mające na celu zakłócenie konkurencji, </w:t>
      </w:r>
      <w:r>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 xml:space="preserve">w szczególności jeżeli należąc do tej samej grupy kapitałowej w rozumieniu </w:t>
      </w:r>
      <w:hyperlink r:id="rId28" w:anchor="/document/17337528?cm=DOCUMENT" w:tgtFrame="_blank" w:history="1">
        <w:r w:rsidRPr="0037277F">
          <w:rPr>
            <w:rStyle w:val="Hipercze"/>
            <w:rFonts w:ascii="Century Gothic" w:eastAsia="Times New Roman" w:hAnsi="Century Gothic" w:cs="Arial"/>
            <w:color w:val="auto"/>
            <w:sz w:val="18"/>
            <w:szCs w:val="18"/>
            <w:u w:val="none"/>
            <w:lang w:eastAsia="ar-SA"/>
          </w:rPr>
          <w:t>ustawy</w:t>
        </w:r>
      </w:hyperlink>
      <w:r w:rsidRPr="0037277F">
        <w:rPr>
          <w:rFonts w:ascii="Century Gothic" w:eastAsia="Times New Roman" w:hAnsi="Century Gothic" w:cs="Arial"/>
          <w:sz w:val="18"/>
          <w:szCs w:val="18"/>
          <w:lang w:eastAsia="ar-SA"/>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4E31BB17" w14:textId="77777777" w:rsidR="000E2108" w:rsidRPr="0037277F" w:rsidRDefault="000E2108" w:rsidP="000E2108">
      <w:pPr>
        <w:tabs>
          <w:tab w:val="left" w:pos="709"/>
          <w:tab w:val="left" w:pos="1276"/>
        </w:tabs>
        <w:suppressAutoHyphens/>
        <w:spacing w:after="0" w:line="240" w:lineRule="auto"/>
        <w:ind w:left="1134" w:hanging="283"/>
        <w:jc w:val="both"/>
        <w:rPr>
          <w:rFonts w:ascii="Century Gothic" w:eastAsia="Times New Roman" w:hAnsi="Century Gothic" w:cs="Arial"/>
          <w:sz w:val="18"/>
          <w:szCs w:val="18"/>
          <w:lang w:eastAsia="ar-SA"/>
        </w:rPr>
      </w:pPr>
      <w:r w:rsidRPr="0037277F">
        <w:rPr>
          <w:rFonts w:ascii="Century Gothic" w:eastAsia="Times New Roman" w:hAnsi="Century Gothic" w:cs="Arial"/>
          <w:sz w:val="18"/>
          <w:szCs w:val="18"/>
          <w:lang w:eastAsia="ar-SA"/>
        </w:rPr>
        <w:t xml:space="preserve">6)  jeżeli, w przypadkach, o których mowa w art. 85 ust. 1, doszło do zakłócenia konkurencji wynikającego z wcześniejszego zaangażowania tego wykonawcy lub podmiotu, który należy </w:t>
      </w:r>
      <w:r>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 xml:space="preserve">z wykonawcą do tej samej grupy kapitałowej w rozumieniu </w:t>
      </w:r>
      <w:hyperlink r:id="rId29" w:anchor="/document/17337528?cm=DOCUMENT" w:tgtFrame="_blank" w:history="1">
        <w:r w:rsidRPr="0037277F">
          <w:rPr>
            <w:rStyle w:val="Hipercze"/>
            <w:rFonts w:ascii="Century Gothic" w:eastAsia="Times New Roman" w:hAnsi="Century Gothic" w:cs="Arial"/>
            <w:color w:val="auto"/>
            <w:sz w:val="18"/>
            <w:szCs w:val="18"/>
            <w:u w:val="none"/>
            <w:lang w:eastAsia="ar-SA"/>
          </w:rPr>
          <w:t>ustawy</w:t>
        </w:r>
      </w:hyperlink>
      <w:r w:rsidRPr="0037277F">
        <w:rPr>
          <w:rFonts w:ascii="Century Gothic" w:eastAsia="Times New Roman" w:hAnsi="Century Gothic" w:cs="Arial"/>
          <w:sz w:val="18"/>
          <w:szCs w:val="18"/>
          <w:lang w:eastAsia="ar-SA"/>
        </w:rPr>
        <w:t xml:space="preserve"> z dnia 16 lutego 2007 r</w:t>
      </w:r>
      <w:r>
        <w:rPr>
          <w:rFonts w:ascii="Century Gothic" w:eastAsia="Times New Roman" w:hAnsi="Century Gothic" w:cs="Arial"/>
          <w:sz w:val="18"/>
          <w:szCs w:val="18"/>
          <w:lang w:eastAsia="ar-SA"/>
        </w:rPr>
        <w:t xml:space="preserve">oku </w:t>
      </w:r>
      <w:r w:rsidRPr="0037277F">
        <w:rPr>
          <w:rFonts w:ascii="Century Gothic" w:eastAsia="Times New Roman" w:hAnsi="Century Gothic" w:cs="Arial"/>
          <w:sz w:val="18"/>
          <w:szCs w:val="18"/>
          <w:lang w:eastAsia="ar-SA"/>
        </w:rPr>
        <w:t xml:space="preserve"> </w:t>
      </w:r>
      <w:r>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 xml:space="preserve">o ochronie konkurencji i konsumentów, chyba że spowodowane tym zakłócenie konkurencji może być wyeliminowane w inny sposób niż przez wykluczenie wykonawcy z udziału </w:t>
      </w:r>
      <w:r>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 xml:space="preserve">w postępowaniu </w:t>
      </w:r>
      <w:r>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o udzielenie zamówienia.</w:t>
      </w:r>
    </w:p>
    <w:p w14:paraId="64E34FDF" w14:textId="77777777" w:rsidR="000E2108" w:rsidRPr="001F411B" w:rsidRDefault="000E2108" w:rsidP="000E2108">
      <w:pPr>
        <w:tabs>
          <w:tab w:val="left" w:pos="709"/>
          <w:tab w:val="left" w:pos="851"/>
        </w:tabs>
        <w:suppressAutoHyphens/>
        <w:spacing w:after="0" w:line="240" w:lineRule="auto"/>
        <w:ind w:left="851"/>
        <w:rPr>
          <w:rFonts w:ascii="Century Gothic" w:eastAsia="Times New Roman" w:hAnsi="Century Gothic" w:cs="Arial"/>
          <w:b/>
          <w:sz w:val="18"/>
          <w:szCs w:val="18"/>
          <w:lang w:eastAsia="ar-SA"/>
        </w:rPr>
      </w:pPr>
      <w:r w:rsidRPr="00624C3E">
        <w:rPr>
          <w:rFonts w:ascii="Century Gothic" w:eastAsia="Times New Roman" w:hAnsi="Century Gothic" w:cs="Arial"/>
          <w:b/>
          <w:bCs/>
          <w:sz w:val="18"/>
          <w:szCs w:val="18"/>
          <w:lang w:eastAsia="ar-SA"/>
        </w:rPr>
        <w:t>2)</w:t>
      </w:r>
      <w:r w:rsidRPr="001F411B">
        <w:rPr>
          <w:rFonts w:ascii="Century Gothic" w:eastAsia="Times New Roman" w:hAnsi="Century Gothic" w:cs="Arial"/>
          <w:b/>
          <w:sz w:val="18"/>
          <w:szCs w:val="18"/>
          <w:lang w:eastAsia="ar-SA"/>
        </w:rPr>
        <w:t xml:space="preserve"> </w:t>
      </w:r>
      <w:r>
        <w:rPr>
          <w:rFonts w:ascii="Century Gothic" w:eastAsia="Times New Roman" w:hAnsi="Century Gothic" w:cs="Arial"/>
          <w:b/>
          <w:sz w:val="18"/>
          <w:szCs w:val="18"/>
          <w:lang w:eastAsia="ar-SA"/>
        </w:rPr>
        <w:t xml:space="preserve"> </w:t>
      </w:r>
      <w:r w:rsidRPr="001F411B">
        <w:rPr>
          <w:rFonts w:ascii="Century Gothic" w:eastAsia="Times New Roman" w:hAnsi="Century Gothic" w:cs="Arial"/>
          <w:b/>
          <w:sz w:val="18"/>
          <w:szCs w:val="18"/>
          <w:lang w:eastAsia="ar-SA"/>
        </w:rPr>
        <w:t xml:space="preserve">w art. 109 ust. 1  pkt. 4, 5, 7 </w:t>
      </w:r>
      <w:proofErr w:type="spellStart"/>
      <w:r w:rsidRPr="001F411B">
        <w:rPr>
          <w:rFonts w:ascii="Century Gothic" w:eastAsia="Times New Roman" w:hAnsi="Century Gothic" w:cs="Arial"/>
          <w:b/>
          <w:sz w:val="18"/>
          <w:szCs w:val="18"/>
          <w:lang w:eastAsia="ar-SA"/>
        </w:rPr>
        <w:t>Pzp</w:t>
      </w:r>
      <w:proofErr w:type="spellEnd"/>
      <w:r w:rsidRPr="001F411B">
        <w:rPr>
          <w:rFonts w:ascii="Century Gothic" w:eastAsia="Times New Roman" w:hAnsi="Century Gothic" w:cs="Arial"/>
          <w:b/>
          <w:sz w:val="18"/>
          <w:szCs w:val="18"/>
          <w:lang w:eastAsia="ar-SA"/>
        </w:rPr>
        <w:t xml:space="preserve">, </w:t>
      </w:r>
      <w:proofErr w:type="spellStart"/>
      <w:r w:rsidRPr="001F411B">
        <w:rPr>
          <w:rFonts w:ascii="Century Gothic" w:eastAsia="Times New Roman" w:hAnsi="Century Gothic" w:cs="Arial"/>
          <w:b/>
          <w:sz w:val="18"/>
          <w:szCs w:val="18"/>
          <w:lang w:eastAsia="ar-SA"/>
        </w:rPr>
        <w:t>t.j</w:t>
      </w:r>
      <w:proofErr w:type="spellEnd"/>
      <w:r w:rsidRPr="001F411B">
        <w:rPr>
          <w:rFonts w:ascii="Century Gothic" w:eastAsia="Times New Roman" w:hAnsi="Century Gothic" w:cs="Arial"/>
          <w:b/>
          <w:sz w:val="18"/>
          <w:szCs w:val="18"/>
          <w:lang w:eastAsia="ar-SA"/>
        </w:rPr>
        <w:t>.:</w:t>
      </w:r>
    </w:p>
    <w:p w14:paraId="7F7C1B23" w14:textId="77777777" w:rsidR="000E2108" w:rsidRPr="00013798" w:rsidRDefault="000E2108" w:rsidP="000E2108">
      <w:pPr>
        <w:suppressAutoHyphens/>
        <w:spacing w:after="0" w:line="240" w:lineRule="auto"/>
        <w:ind w:left="1418" w:hanging="425"/>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  </w:t>
      </w:r>
      <w:r w:rsidRPr="00013798">
        <w:rPr>
          <w:rFonts w:ascii="Century Gothic" w:eastAsia="Times New Roman" w:hAnsi="Century Gothic" w:cs="Arial"/>
          <w:sz w:val="18"/>
          <w:szCs w:val="18"/>
          <w:lang w:eastAsia="ar-SA"/>
        </w:rPr>
        <w:t>a)</w:t>
      </w:r>
      <w:r w:rsidRPr="00013798">
        <w:rPr>
          <w:rFonts w:ascii="Century Gothic" w:eastAsia="Times New Roman" w:hAnsi="Century Gothic" w:cs="Arial"/>
          <w:sz w:val="18"/>
          <w:szCs w:val="18"/>
          <w:lang w:eastAsia="ar-SA"/>
        </w:rPr>
        <w:tab/>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72A1AF4" w14:textId="77777777" w:rsidR="000E2108" w:rsidRPr="00013798" w:rsidRDefault="000E2108" w:rsidP="000E2108">
      <w:pPr>
        <w:suppressAutoHyphens/>
        <w:spacing w:after="0" w:line="240" w:lineRule="auto"/>
        <w:ind w:left="1418" w:hanging="425"/>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  </w:t>
      </w:r>
      <w:r w:rsidRPr="00013798">
        <w:rPr>
          <w:rFonts w:ascii="Century Gothic" w:eastAsia="Times New Roman" w:hAnsi="Century Gothic" w:cs="Arial"/>
          <w:sz w:val="18"/>
          <w:szCs w:val="18"/>
          <w:lang w:eastAsia="ar-SA"/>
        </w:rPr>
        <w:t>b)</w:t>
      </w:r>
      <w:r w:rsidRPr="00013798">
        <w:rPr>
          <w:rFonts w:ascii="Century Gothic" w:eastAsia="Times New Roman" w:hAnsi="Century Gothic" w:cs="Arial"/>
          <w:sz w:val="18"/>
          <w:szCs w:val="18"/>
          <w:lang w:eastAsia="ar-SA"/>
        </w:rPr>
        <w:tab/>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0558EB9E" w14:textId="77777777" w:rsidR="000E2108" w:rsidRPr="00013798" w:rsidRDefault="000E2108" w:rsidP="000E2108">
      <w:pPr>
        <w:suppressAutoHyphens/>
        <w:spacing w:after="0" w:line="240" w:lineRule="auto"/>
        <w:ind w:left="1418" w:hanging="425"/>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  </w:t>
      </w:r>
      <w:r w:rsidRPr="00013798">
        <w:rPr>
          <w:rFonts w:ascii="Century Gothic" w:eastAsia="Times New Roman" w:hAnsi="Century Gothic" w:cs="Arial"/>
          <w:sz w:val="18"/>
          <w:szCs w:val="18"/>
          <w:lang w:eastAsia="ar-SA"/>
        </w:rPr>
        <w:t>c)</w:t>
      </w:r>
      <w:r w:rsidRPr="00013798">
        <w:rPr>
          <w:rFonts w:ascii="Century Gothic" w:eastAsia="Times New Roman" w:hAnsi="Century Gothic" w:cs="Arial"/>
          <w:sz w:val="18"/>
          <w:szCs w:val="18"/>
          <w:lang w:eastAsia="ar-SA"/>
        </w:rPr>
        <w:tab/>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3F53D23B" w14:textId="77777777" w:rsidR="000E2108" w:rsidRDefault="000E2108" w:rsidP="000E2108">
      <w:pPr>
        <w:suppressAutoHyphens/>
        <w:spacing w:after="0" w:line="240" w:lineRule="auto"/>
        <w:ind w:left="851" w:hanging="425"/>
        <w:jc w:val="both"/>
        <w:rPr>
          <w:rFonts w:ascii="Century Gothic" w:eastAsia="Times New Roman" w:hAnsi="Century Gothic" w:cs="Arial"/>
          <w:sz w:val="18"/>
          <w:szCs w:val="18"/>
          <w:lang w:eastAsia="ar-SA"/>
        </w:rPr>
      </w:pPr>
      <w:r w:rsidRPr="00013798">
        <w:rPr>
          <w:rFonts w:ascii="Century Gothic" w:eastAsia="Times New Roman" w:hAnsi="Century Gothic" w:cs="Arial"/>
          <w:sz w:val="18"/>
          <w:szCs w:val="18"/>
          <w:lang w:eastAsia="ar-SA"/>
        </w:rPr>
        <w:t>2.</w:t>
      </w:r>
      <w:r>
        <w:rPr>
          <w:rFonts w:ascii="Century Gothic" w:eastAsia="Times New Roman" w:hAnsi="Century Gothic" w:cs="Arial"/>
          <w:sz w:val="18"/>
          <w:szCs w:val="18"/>
          <w:lang w:eastAsia="ar-SA"/>
        </w:rPr>
        <w:t xml:space="preserve">   </w:t>
      </w:r>
      <w:r w:rsidRPr="00013798">
        <w:rPr>
          <w:rFonts w:ascii="Century Gothic" w:eastAsia="Times New Roman" w:hAnsi="Century Gothic" w:cs="Arial"/>
          <w:sz w:val="18"/>
          <w:szCs w:val="18"/>
          <w:lang w:eastAsia="ar-SA"/>
        </w:rPr>
        <w:t xml:space="preserve">Wykluczenie Wykonawcy następuje zgodnie z art. 111 </w:t>
      </w:r>
      <w:proofErr w:type="spellStart"/>
      <w:r>
        <w:rPr>
          <w:rFonts w:ascii="Century Gothic" w:eastAsia="Times New Roman" w:hAnsi="Century Gothic" w:cs="Arial"/>
          <w:sz w:val="18"/>
          <w:szCs w:val="18"/>
          <w:lang w:eastAsia="ar-SA"/>
        </w:rPr>
        <w:t>Pzp</w:t>
      </w:r>
      <w:proofErr w:type="spellEnd"/>
      <w:r w:rsidRPr="00013798">
        <w:rPr>
          <w:rFonts w:ascii="Century Gothic" w:eastAsia="Times New Roman" w:hAnsi="Century Gothic" w:cs="Arial"/>
          <w:sz w:val="18"/>
          <w:szCs w:val="18"/>
          <w:lang w:eastAsia="ar-SA"/>
        </w:rPr>
        <w:t>.</w:t>
      </w:r>
    </w:p>
    <w:p w14:paraId="61712304" w14:textId="0D78D078" w:rsidR="00634FE9" w:rsidRDefault="00634FE9" w:rsidP="00540D6A">
      <w:pPr>
        <w:suppressAutoHyphens/>
        <w:spacing w:after="0" w:line="240" w:lineRule="auto"/>
        <w:ind w:left="426"/>
        <w:jc w:val="both"/>
        <w:rPr>
          <w:rFonts w:ascii="Century Gothic" w:eastAsia="Times New Roman" w:hAnsi="Century Gothic" w:cs="Arial"/>
          <w:sz w:val="18"/>
          <w:szCs w:val="18"/>
          <w:lang w:eastAsia="ar-SA"/>
        </w:rPr>
      </w:pPr>
    </w:p>
    <w:p w14:paraId="6EE23806" w14:textId="778C335D" w:rsidR="00EF46DC" w:rsidRDefault="00EF46DC" w:rsidP="00540D6A">
      <w:pPr>
        <w:suppressAutoHyphens/>
        <w:spacing w:after="0" w:line="240" w:lineRule="auto"/>
        <w:ind w:left="426"/>
        <w:jc w:val="both"/>
        <w:rPr>
          <w:rFonts w:ascii="Century Gothic" w:eastAsia="Times New Roman" w:hAnsi="Century Gothic" w:cs="Arial"/>
          <w:sz w:val="18"/>
          <w:szCs w:val="18"/>
          <w:lang w:eastAsia="ar-SA"/>
        </w:rPr>
      </w:pPr>
    </w:p>
    <w:p w14:paraId="589B7A48" w14:textId="5FAF13F7" w:rsidR="00EF46DC" w:rsidRDefault="00EF46DC" w:rsidP="00540D6A">
      <w:pPr>
        <w:suppressAutoHyphens/>
        <w:spacing w:after="0" w:line="240" w:lineRule="auto"/>
        <w:ind w:left="426"/>
        <w:jc w:val="both"/>
        <w:rPr>
          <w:rFonts w:ascii="Century Gothic" w:eastAsia="Times New Roman" w:hAnsi="Century Gothic" w:cs="Arial"/>
          <w:sz w:val="18"/>
          <w:szCs w:val="18"/>
          <w:lang w:eastAsia="ar-SA"/>
        </w:rPr>
      </w:pPr>
    </w:p>
    <w:p w14:paraId="5A9DD594" w14:textId="77777777" w:rsidR="00EF46DC" w:rsidRDefault="00EF46DC" w:rsidP="00540D6A">
      <w:pPr>
        <w:suppressAutoHyphens/>
        <w:spacing w:after="0" w:line="240" w:lineRule="auto"/>
        <w:ind w:left="426"/>
        <w:jc w:val="both"/>
        <w:rPr>
          <w:rFonts w:ascii="Century Gothic" w:eastAsia="Times New Roman" w:hAnsi="Century Gothic" w:cs="Arial"/>
          <w:sz w:val="18"/>
          <w:szCs w:val="18"/>
          <w:lang w:eastAsia="ar-SA"/>
        </w:rPr>
      </w:pPr>
    </w:p>
    <w:p w14:paraId="74D6B578" w14:textId="2E417DFC" w:rsidR="00D1126A" w:rsidRDefault="006B3338" w:rsidP="009D3BB7">
      <w:pPr>
        <w:tabs>
          <w:tab w:val="left" w:pos="1620"/>
          <w:tab w:val="left" w:pos="2340"/>
        </w:tabs>
        <w:suppressAutoHyphens/>
        <w:spacing w:after="0" w:line="240" w:lineRule="auto"/>
        <w:ind w:left="425" w:hanging="425"/>
        <w:jc w:val="both"/>
        <w:rPr>
          <w:rStyle w:val="Pogrubienie"/>
        </w:rPr>
      </w:pPr>
      <w:r w:rsidRPr="007A7EED">
        <w:rPr>
          <w:rStyle w:val="Pogrubienie"/>
        </w:rPr>
        <w:lastRenderedPageBreak/>
        <w:t>IX</w:t>
      </w:r>
      <w:r w:rsidR="00D1126A" w:rsidRPr="007A7EED">
        <w:rPr>
          <w:rStyle w:val="Pogrubienie"/>
        </w:rPr>
        <w:t xml:space="preserve">. </w:t>
      </w:r>
      <w:r w:rsidR="00E77017" w:rsidRPr="007A7EED">
        <w:rPr>
          <w:rStyle w:val="Pogrubienie"/>
        </w:rPr>
        <w:t xml:space="preserve"> </w:t>
      </w:r>
      <w:r w:rsidRPr="007A7EED">
        <w:rPr>
          <w:rStyle w:val="Pogrubienie"/>
        </w:rPr>
        <w:t xml:space="preserve"> </w:t>
      </w:r>
      <w:r w:rsidR="00D1126A" w:rsidRPr="007A7EED">
        <w:rPr>
          <w:rStyle w:val="Pogrubienie"/>
        </w:rPr>
        <w:t>OŚWIADCZE</w:t>
      </w:r>
      <w:r w:rsidR="00753FFF" w:rsidRPr="007A7EED">
        <w:rPr>
          <w:rStyle w:val="Pogrubienie"/>
        </w:rPr>
        <w:t>NIA</w:t>
      </w:r>
      <w:r w:rsidR="00D1126A" w:rsidRPr="007A7EED">
        <w:rPr>
          <w:rStyle w:val="Pogrubienie"/>
        </w:rPr>
        <w:t xml:space="preserve">   I   DOKUMENT</w:t>
      </w:r>
      <w:r w:rsidR="00753FFF" w:rsidRPr="007A7EED">
        <w:rPr>
          <w:rStyle w:val="Pogrubienie"/>
        </w:rPr>
        <w:t>Y</w:t>
      </w:r>
      <w:r w:rsidR="00D1126A" w:rsidRPr="007A7EED">
        <w:rPr>
          <w:rStyle w:val="Pogrubienie"/>
        </w:rPr>
        <w:t xml:space="preserve">,   JAKIE   </w:t>
      </w:r>
      <w:r w:rsidR="00753FFF" w:rsidRPr="007A7EED">
        <w:rPr>
          <w:rStyle w:val="Pogrubienie"/>
        </w:rPr>
        <w:t>ZOBOWIĄZANI SĄ</w:t>
      </w:r>
      <w:r w:rsidR="00D1126A" w:rsidRPr="007A7EED">
        <w:rPr>
          <w:rStyle w:val="Pogrubienie"/>
        </w:rPr>
        <w:t xml:space="preserve">  DOSTARCZYĆ   WYKONAWCY </w:t>
      </w:r>
      <w:r w:rsidR="003D199D" w:rsidRPr="007A7EED">
        <w:rPr>
          <w:rStyle w:val="Pogrubienie"/>
        </w:rPr>
        <w:t xml:space="preserve"> </w:t>
      </w:r>
      <w:r w:rsidR="00D1126A" w:rsidRPr="007A7EED">
        <w:rPr>
          <w:rStyle w:val="Pogrubienie"/>
        </w:rPr>
        <w:t xml:space="preserve">W </w:t>
      </w:r>
      <w:r w:rsidR="00753FFF" w:rsidRPr="007A7EED">
        <w:rPr>
          <w:rStyle w:val="Pogrubienie"/>
        </w:rPr>
        <w:t xml:space="preserve"> </w:t>
      </w:r>
      <w:r w:rsidR="00D1126A" w:rsidRPr="007A7EED">
        <w:rPr>
          <w:rStyle w:val="Pogrubienie"/>
        </w:rPr>
        <w:t>CELU  POTWIERDZENIA</w:t>
      </w:r>
      <w:r w:rsidR="00753FFF" w:rsidRPr="007A7EED">
        <w:rPr>
          <w:rStyle w:val="Pogrubienie"/>
        </w:rPr>
        <w:t xml:space="preserve"> </w:t>
      </w:r>
      <w:r w:rsidR="00D1126A" w:rsidRPr="007A7EED">
        <w:rPr>
          <w:rStyle w:val="Pogrubienie"/>
        </w:rPr>
        <w:t xml:space="preserve"> SPEŁNIENIA WARUNKÓW UDZIAŁU W POSTĘPOWANIU</w:t>
      </w:r>
      <w:r w:rsidR="00753FFF" w:rsidRPr="007A7EED">
        <w:rPr>
          <w:rStyle w:val="Pogrubienie"/>
        </w:rPr>
        <w:t xml:space="preserve"> ORAZ WYKAZANIA BRAKU PODSTAW WYKLUCZENIA (PODMIOTOWE ŚRODKI DOWODOWE)</w:t>
      </w:r>
      <w:r w:rsidR="00D1126A" w:rsidRPr="007A7EED">
        <w:rPr>
          <w:rStyle w:val="Pogrubienie"/>
        </w:rPr>
        <w:t>.</w:t>
      </w:r>
    </w:p>
    <w:p w14:paraId="218B0903" w14:textId="77777777" w:rsidR="009D3BB7" w:rsidRPr="005D2DB0" w:rsidRDefault="009D3BB7" w:rsidP="009D3BB7">
      <w:pPr>
        <w:tabs>
          <w:tab w:val="left" w:pos="1620"/>
          <w:tab w:val="left" w:pos="2340"/>
        </w:tabs>
        <w:suppressAutoHyphens/>
        <w:spacing w:after="0" w:line="240" w:lineRule="auto"/>
        <w:ind w:left="425" w:hanging="425"/>
        <w:jc w:val="both"/>
        <w:rPr>
          <w:b/>
          <w:bCs/>
        </w:rPr>
      </w:pPr>
    </w:p>
    <w:p w14:paraId="217211CC" w14:textId="2BFE79A9" w:rsidR="00753FFF" w:rsidRPr="00E1342B" w:rsidRDefault="00753FFF" w:rsidP="00091374">
      <w:pPr>
        <w:suppressAutoHyphens/>
        <w:spacing w:after="0" w:line="240" w:lineRule="auto"/>
        <w:ind w:left="709" w:hanging="283"/>
        <w:jc w:val="both"/>
        <w:rPr>
          <w:rFonts w:ascii="Century Gothic" w:eastAsia="Times New Roman" w:hAnsi="Century Gothic" w:cs="TimesNewRoman"/>
          <w:b/>
          <w:sz w:val="18"/>
          <w:szCs w:val="18"/>
          <w:lang w:eastAsia="pl-PL"/>
        </w:rPr>
      </w:pPr>
      <w:r w:rsidRPr="00E77017">
        <w:rPr>
          <w:rFonts w:ascii="Century Gothic" w:eastAsia="Times New Roman" w:hAnsi="Century Gothic" w:cs="TimesNewRoman"/>
          <w:bCs/>
          <w:sz w:val="18"/>
          <w:szCs w:val="18"/>
          <w:lang w:eastAsia="pl-PL"/>
        </w:rPr>
        <w:t xml:space="preserve">1. </w:t>
      </w:r>
      <w:r w:rsidR="00A979F7">
        <w:rPr>
          <w:rFonts w:ascii="Century Gothic" w:eastAsia="Times New Roman" w:hAnsi="Century Gothic" w:cs="TimesNewRoman"/>
          <w:bCs/>
          <w:sz w:val="18"/>
          <w:szCs w:val="18"/>
          <w:lang w:eastAsia="pl-PL"/>
        </w:rPr>
        <w:t xml:space="preserve">  </w:t>
      </w:r>
      <w:r w:rsidRPr="00E77017">
        <w:rPr>
          <w:rFonts w:ascii="Century Gothic" w:eastAsia="Times New Roman" w:hAnsi="Century Gothic" w:cs="TimesNewRoman"/>
          <w:bCs/>
          <w:sz w:val="18"/>
          <w:szCs w:val="18"/>
          <w:lang w:eastAsia="pl-PL"/>
        </w:rPr>
        <w:t xml:space="preserve">Do oferty Wykonawca zobowiązany jest dołączyć aktualne na dzień składania ofert oświadczenie </w:t>
      </w:r>
      <w:r w:rsidR="009C5ACF">
        <w:rPr>
          <w:rFonts w:ascii="Century Gothic" w:eastAsia="Times New Roman" w:hAnsi="Century Gothic" w:cs="TimesNewRoman"/>
          <w:bCs/>
          <w:sz w:val="18"/>
          <w:szCs w:val="18"/>
          <w:lang w:eastAsia="pl-PL"/>
        </w:rPr>
        <w:t xml:space="preserve">                    </w:t>
      </w:r>
      <w:r w:rsidRPr="00E77017">
        <w:rPr>
          <w:rFonts w:ascii="Century Gothic" w:eastAsia="Times New Roman" w:hAnsi="Century Gothic" w:cs="TimesNewRoman"/>
          <w:bCs/>
          <w:sz w:val="18"/>
          <w:szCs w:val="18"/>
          <w:lang w:eastAsia="pl-PL"/>
        </w:rPr>
        <w:t xml:space="preserve">o spełnianiu warunków udziału w postępowaniu oraz o braku podstaw do wykluczenia </w:t>
      </w:r>
      <w:r w:rsidR="004E3F79">
        <w:rPr>
          <w:rFonts w:ascii="Century Gothic" w:eastAsia="Times New Roman" w:hAnsi="Century Gothic" w:cs="TimesNewRoman"/>
          <w:bCs/>
          <w:sz w:val="18"/>
          <w:szCs w:val="18"/>
          <w:lang w:eastAsia="pl-PL"/>
        </w:rPr>
        <w:t xml:space="preserve">  </w:t>
      </w:r>
      <w:r w:rsidRPr="00E77017">
        <w:rPr>
          <w:rFonts w:ascii="Century Gothic" w:eastAsia="Times New Roman" w:hAnsi="Century Gothic" w:cs="TimesNewRoman"/>
          <w:bCs/>
          <w:sz w:val="18"/>
          <w:szCs w:val="18"/>
          <w:lang w:eastAsia="pl-PL"/>
        </w:rPr>
        <w:t xml:space="preserve">z postępowania </w:t>
      </w:r>
      <w:r w:rsidRPr="00E1342B">
        <w:rPr>
          <w:rFonts w:ascii="Century Gothic" w:eastAsia="Times New Roman" w:hAnsi="Century Gothic" w:cs="TimesNewRoman"/>
          <w:b/>
          <w:sz w:val="18"/>
          <w:szCs w:val="18"/>
          <w:lang w:eastAsia="pl-PL"/>
        </w:rPr>
        <w:t xml:space="preserve">– zgodnie z </w:t>
      </w:r>
      <w:r w:rsidR="00E1342B">
        <w:rPr>
          <w:rFonts w:ascii="Century Gothic" w:eastAsia="Times New Roman" w:hAnsi="Century Gothic" w:cs="TimesNewRoman"/>
          <w:b/>
          <w:sz w:val="18"/>
          <w:szCs w:val="18"/>
          <w:lang w:eastAsia="pl-PL"/>
        </w:rPr>
        <w:t>z</w:t>
      </w:r>
      <w:r w:rsidRPr="00E1342B">
        <w:rPr>
          <w:rFonts w:ascii="Century Gothic" w:eastAsia="Times New Roman" w:hAnsi="Century Gothic" w:cs="TimesNewRoman"/>
          <w:b/>
          <w:sz w:val="18"/>
          <w:szCs w:val="18"/>
          <w:lang w:eastAsia="pl-PL"/>
        </w:rPr>
        <w:t xml:space="preserve">ałącznikiem nr </w:t>
      </w:r>
      <w:r w:rsidR="00ED1A51">
        <w:rPr>
          <w:rFonts w:ascii="Century Gothic" w:eastAsia="Times New Roman" w:hAnsi="Century Gothic" w:cs="TimesNewRoman"/>
          <w:b/>
          <w:sz w:val="18"/>
          <w:szCs w:val="18"/>
          <w:lang w:eastAsia="pl-PL"/>
        </w:rPr>
        <w:t>3</w:t>
      </w:r>
      <w:r w:rsidRPr="00E1342B">
        <w:rPr>
          <w:rFonts w:ascii="Century Gothic" w:eastAsia="Times New Roman" w:hAnsi="Century Gothic" w:cs="TimesNewRoman"/>
          <w:b/>
          <w:sz w:val="18"/>
          <w:szCs w:val="18"/>
          <w:lang w:eastAsia="pl-PL"/>
        </w:rPr>
        <w:t xml:space="preserve"> do SWZ;</w:t>
      </w:r>
    </w:p>
    <w:p w14:paraId="30219175" w14:textId="341A8519" w:rsidR="00753FFF" w:rsidRPr="00E77017" w:rsidRDefault="00753FFF" w:rsidP="00091374">
      <w:pPr>
        <w:suppressAutoHyphens/>
        <w:spacing w:after="0" w:line="240" w:lineRule="auto"/>
        <w:ind w:left="709" w:hanging="283"/>
        <w:jc w:val="both"/>
        <w:rPr>
          <w:rFonts w:ascii="Century Gothic" w:eastAsia="Times New Roman" w:hAnsi="Century Gothic" w:cs="TimesNewRoman"/>
          <w:bCs/>
          <w:sz w:val="18"/>
          <w:szCs w:val="18"/>
          <w:lang w:eastAsia="pl-PL"/>
        </w:rPr>
      </w:pPr>
      <w:r w:rsidRPr="00E77017">
        <w:rPr>
          <w:rFonts w:ascii="Century Gothic" w:eastAsia="Times New Roman" w:hAnsi="Century Gothic" w:cs="TimesNewRoman"/>
          <w:bCs/>
          <w:sz w:val="18"/>
          <w:szCs w:val="18"/>
          <w:lang w:eastAsia="pl-PL"/>
        </w:rPr>
        <w:t>2.</w:t>
      </w:r>
      <w:r w:rsidRPr="00E77017">
        <w:rPr>
          <w:rFonts w:ascii="Century Gothic" w:eastAsia="Times New Roman" w:hAnsi="Century Gothic" w:cs="TimesNewRoman"/>
          <w:bCs/>
          <w:sz w:val="18"/>
          <w:szCs w:val="18"/>
          <w:lang w:eastAsia="pl-PL"/>
        </w:rPr>
        <w:tab/>
        <w:t xml:space="preserve">Informacje zawarte w oświadczeniu, o którym mowa w </w:t>
      </w:r>
      <w:r w:rsidR="00BE0DCE">
        <w:rPr>
          <w:rFonts w:ascii="Century Gothic" w:eastAsia="Times New Roman" w:hAnsi="Century Gothic" w:cs="TimesNewRoman"/>
          <w:bCs/>
          <w:sz w:val="18"/>
          <w:szCs w:val="18"/>
          <w:lang w:eastAsia="pl-PL"/>
        </w:rPr>
        <w:t xml:space="preserve">pkt </w:t>
      </w:r>
      <w:r w:rsidR="00327842">
        <w:rPr>
          <w:rFonts w:ascii="Century Gothic" w:eastAsia="Times New Roman" w:hAnsi="Century Gothic" w:cs="TimesNewRoman"/>
          <w:bCs/>
          <w:sz w:val="18"/>
          <w:szCs w:val="18"/>
          <w:lang w:eastAsia="pl-PL"/>
        </w:rPr>
        <w:t>1</w:t>
      </w:r>
      <w:r w:rsidRPr="00E77017">
        <w:rPr>
          <w:rFonts w:ascii="Century Gothic" w:eastAsia="Times New Roman" w:hAnsi="Century Gothic" w:cs="TimesNewRoman"/>
          <w:bCs/>
          <w:sz w:val="18"/>
          <w:szCs w:val="18"/>
          <w:lang w:eastAsia="pl-PL"/>
        </w:rPr>
        <w:t xml:space="preserve"> stanowią wstępne potwierdzenie, że Wykonawca nie podlega wykluczeniu oraz spełnia warunki udziału w postępowaniu.</w:t>
      </w:r>
    </w:p>
    <w:p w14:paraId="61E5D605" w14:textId="662163BA" w:rsidR="005A2613" w:rsidRPr="00E77017" w:rsidRDefault="00753FFF" w:rsidP="005A2613">
      <w:pPr>
        <w:suppressAutoHyphens/>
        <w:spacing w:after="0" w:line="240" w:lineRule="auto"/>
        <w:ind w:left="709" w:hanging="283"/>
        <w:jc w:val="both"/>
        <w:rPr>
          <w:rFonts w:ascii="Century Gothic" w:eastAsia="Times New Roman" w:hAnsi="Century Gothic" w:cs="TimesNewRoman"/>
          <w:bCs/>
          <w:sz w:val="18"/>
          <w:szCs w:val="18"/>
          <w:lang w:eastAsia="pl-PL"/>
        </w:rPr>
      </w:pPr>
      <w:r w:rsidRPr="00E77017">
        <w:rPr>
          <w:rFonts w:ascii="Century Gothic" w:eastAsia="Times New Roman" w:hAnsi="Century Gothic" w:cs="TimesNewRoman"/>
          <w:bCs/>
          <w:sz w:val="18"/>
          <w:szCs w:val="18"/>
          <w:lang w:eastAsia="pl-PL"/>
        </w:rPr>
        <w:t>3.</w:t>
      </w:r>
      <w:r w:rsidRPr="00E77017">
        <w:rPr>
          <w:rFonts w:ascii="Century Gothic" w:eastAsia="Times New Roman" w:hAnsi="Century Gothic" w:cs="TimesNewRoman"/>
          <w:bCs/>
          <w:sz w:val="18"/>
          <w:szCs w:val="18"/>
          <w:lang w:eastAsia="pl-PL"/>
        </w:rPr>
        <w:tab/>
      </w:r>
      <w:r w:rsidR="005A2613" w:rsidRPr="00E77017">
        <w:rPr>
          <w:rFonts w:ascii="Century Gothic" w:eastAsia="Times New Roman" w:hAnsi="Century Gothic" w:cs="TimesNewRoman"/>
          <w:bCs/>
          <w:sz w:val="18"/>
          <w:szCs w:val="18"/>
          <w:lang w:eastAsia="pl-PL"/>
        </w:rPr>
        <w:t xml:space="preserve">Zamawiający wzywa wykonawcę, którego oferta została najwyżej oceniona, do złożenia </w:t>
      </w:r>
      <w:r w:rsidR="005A2613">
        <w:rPr>
          <w:rFonts w:ascii="Century Gothic" w:eastAsia="Times New Roman" w:hAnsi="Century Gothic" w:cs="TimesNewRoman"/>
          <w:bCs/>
          <w:sz w:val="18"/>
          <w:szCs w:val="18"/>
          <w:lang w:eastAsia="pl-PL"/>
        </w:rPr>
        <w:t xml:space="preserve">                              </w:t>
      </w:r>
      <w:r w:rsidR="005A2613" w:rsidRPr="00E77017">
        <w:rPr>
          <w:rFonts w:ascii="Century Gothic" w:eastAsia="Times New Roman" w:hAnsi="Century Gothic" w:cs="TimesNewRoman"/>
          <w:bCs/>
          <w:sz w:val="18"/>
          <w:szCs w:val="18"/>
          <w:lang w:eastAsia="pl-PL"/>
        </w:rPr>
        <w:t>w wyznaczonym terminie, nie krótszym niż 5 dni od dnia wezwania, podmiotowych środków dowodowych, jeżeli wymagał ich złożenia w ogłoszeniu o zamówieniu lub dokumentach zamówienia, aktualnych na dzień złożenia podmiotowych środków dowodowych.</w:t>
      </w:r>
      <w:r w:rsidR="005A2613">
        <w:rPr>
          <w:rFonts w:ascii="Century Gothic" w:eastAsia="Times New Roman" w:hAnsi="Century Gothic" w:cs="TimesNewRoman"/>
          <w:bCs/>
          <w:sz w:val="18"/>
          <w:szCs w:val="18"/>
          <w:lang w:eastAsia="pl-PL"/>
        </w:rPr>
        <w:t xml:space="preserve"> </w:t>
      </w:r>
      <w:r w:rsidR="005A2613" w:rsidRPr="00E77017">
        <w:rPr>
          <w:rFonts w:ascii="Century Gothic" w:eastAsia="Times New Roman" w:hAnsi="Century Gothic" w:cs="TimesNewRoman"/>
          <w:bCs/>
          <w:sz w:val="18"/>
          <w:szCs w:val="18"/>
          <w:lang w:eastAsia="pl-PL"/>
        </w:rPr>
        <w:t>Podmiotowe środki dowodowe wymagane od wykonawcy obejmują:</w:t>
      </w:r>
    </w:p>
    <w:p w14:paraId="30CCBC12" w14:textId="54B6063E" w:rsidR="00753FFF" w:rsidRPr="00E1342B" w:rsidRDefault="00753FFF" w:rsidP="00BB539D">
      <w:pPr>
        <w:tabs>
          <w:tab w:val="left" w:pos="1134"/>
        </w:tabs>
        <w:suppressAutoHyphens/>
        <w:spacing w:after="0" w:line="240" w:lineRule="auto"/>
        <w:ind w:left="993" w:hanging="284"/>
        <w:jc w:val="both"/>
        <w:rPr>
          <w:rFonts w:ascii="Century Gothic" w:eastAsia="Times New Roman" w:hAnsi="Century Gothic" w:cs="TimesNewRoman"/>
          <w:b/>
          <w:sz w:val="18"/>
          <w:szCs w:val="18"/>
          <w:lang w:eastAsia="pl-PL"/>
        </w:rPr>
      </w:pPr>
      <w:r w:rsidRPr="00E77017">
        <w:rPr>
          <w:rFonts w:ascii="Century Gothic" w:eastAsia="Times New Roman" w:hAnsi="Century Gothic" w:cs="TimesNewRoman"/>
          <w:bCs/>
          <w:sz w:val="18"/>
          <w:szCs w:val="18"/>
          <w:lang w:eastAsia="pl-PL"/>
        </w:rPr>
        <w:t>1)</w:t>
      </w:r>
      <w:r w:rsidRPr="00E77017">
        <w:rPr>
          <w:rFonts w:ascii="Century Gothic" w:eastAsia="Times New Roman" w:hAnsi="Century Gothic" w:cs="TimesNewRoman"/>
          <w:bCs/>
          <w:sz w:val="18"/>
          <w:szCs w:val="18"/>
          <w:lang w:eastAsia="pl-PL"/>
        </w:rPr>
        <w:tab/>
      </w:r>
      <w:r w:rsidR="00015C95">
        <w:rPr>
          <w:rFonts w:ascii="Century Gothic" w:eastAsia="Times New Roman" w:hAnsi="Century Gothic" w:cs="TimesNewRoman"/>
          <w:bCs/>
          <w:sz w:val="18"/>
          <w:szCs w:val="18"/>
          <w:lang w:eastAsia="pl-PL"/>
        </w:rPr>
        <w:t>o</w:t>
      </w:r>
      <w:r w:rsidRPr="00E77017">
        <w:rPr>
          <w:rFonts w:ascii="Century Gothic" w:eastAsia="Times New Roman" w:hAnsi="Century Gothic" w:cs="TimesNewRoman"/>
          <w:bCs/>
          <w:sz w:val="18"/>
          <w:szCs w:val="18"/>
          <w:lang w:eastAsia="pl-PL"/>
        </w:rPr>
        <w:t>świadczenie wykonawcy, w zakresie art. 108 ust. 1 pkt 5 ustawy, o braku przynależności do tej samej grupy kapitałowej, w rozumieniu</w:t>
      </w:r>
      <w:r w:rsidR="004E3F79">
        <w:rPr>
          <w:rFonts w:ascii="Century Gothic" w:eastAsia="Times New Roman" w:hAnsi="Century Gothic" w:cs="TimesNewRoman"/>
          <w:bCs/>
          <w:sz w:val="18"/>
          <w:szCs w:val="18"/>
          <w:lang w:eastAsia="pl-PL"/>
        </w:rPr>
        <w:t xml:space="preserve"> ustawy z dnia 16 lutego 2007 roku</w:t>
      </w:r>
      <w:r w:rsidRPr="00E77017">
        <w:rPr>
          <w:rFonts w:ascii="Century Gothic" w:eastAsia="Times New Roman" w:hAnsi="Century Gothic" w:cs="TimesNewRoman"/>
          <w:bCs/>
          <w:sz w:val="18"/>
          <w:szCs w:val="18"/>
          <w:lang w:eastAsia="pl-PL"/>
        </w:rPr>
        <w:t xml:space="preserve"> o ochronie konkurencji i konsumentów (Dz. U. z 202</w:t>
      </w:r>
      <w:r w:rsidR="00FD7B3A">
        <w:rPr>
          <w:rFonts w:ascii="Century Gothic" w:eastAsia="Times New Roman" w:hAnsi="Century Gothic" w:cs="TimesNewRoman"/>
          <w:bCs/>
          <w:sz w:val="18"/>
          <w:szCs w:val="18"/>
          <w:lang w:eastAsia="pl-PL"/>
        </w:rPr>
        <w:t>1</w:t>
      </w:r>
      <w:r w:rsidRPr="00E77017">
        <w:rPr>
          <w:rFonts w:ascii="Century Gothic" w:eastAsia="Times New Roman" w:hAnsi="Century Gothic" w:cs="TimesNewRoman"/>
          <w:bCs/>
          <w:sz w:val="18"/>
          <w:szCs w:val="18"/>
          <w:lang w:eastAsia="pl-PL"/>
        </w:rPr>
        <w:t xml:space="preserve"> r. poz. </w:t>
      </w:r>
      <w:r w:rsidR="00FD7B3A">
        <w:rPr>
          <w:rFonts w:ascii="Century Gothic" w:eastAsia="Times New Roman" w:hAnsi="Century Gothic" w:cs="TimesNewRoman"/>
          <w:bCs/>
          <w:sz w:val="18"/>
          <w:szCs w:val="18"/>
          <w:lang w:eastAsia="pl-PL"/>
        </w:rPr>
        <w:t>275</w:t>
      </w:r>
      <w:r w:rsidRPr="00E77017">
        <w:rPr>
          <w:rFonts w:ascii="Century Gothic" w:eastAsia="Times New Roman" w:hAnsi="Century Gothic" w:cs="TimesNewRoman"/>
          <w:bCs/>
          <w:sz w:val="18"/>
          <w:szCs w:val="18"/>
          <w:lang w:eastAsia="pl-PL"/>
        </w:rPr>
        <w:t xml:space="preserve">), z innym wykonawcą, który złożył odrębną ofertę, ofertę częściową lub wniosek o dopuszczenie do udziału w postępowaniu, albo oświadczenia </w:t>
      </w:r>
      <w:r w:rsidR="00624C3E">
        <w:rPr>
          <w:rFonts w:ascii="Century Gothic" w:eastAsia="Times New Roman" w:hAnsi="Century Gothic" w:cs="TimesNewRoman"/>
          <w:bCs/>
          <w:sz w:val="18"/>
          <w:szCs w:val="18"/>
          <w:lang w:eastAsia="pl-PL"/>
        </w:rPr>
        <w:t xml:space="preserve">                               </w:t>
      </w:r>
      <w:r w:rsidRPr="00E77017">
        <w:rPr>
          <w:rFonts w:ascii="Century Gothic" w:eastAsia="Times New Roman" w:hAnsi="Century Gothic" w:cs="TimesNewRoman"/>
          <w:bCs/>
          <w:sz w:val="18"/>
          <w:szCs w:val="18"/>
          <w:lang w:eastAsia="pl-PL"/>
        </w:rPr>
        <w:t xml:space="preserve">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E1342B">
        <w:rPr>
          <w:rFonts w:ascii="Century Gothic" w:eastAsia="Times New Roman" w:hAnsi="Century Gothic" w:cs="TimesNewRoman"/>
          <w:b/>
          <w:sz w:val="18"/>
          <w:szCs w:val="18"/>
          <w:lang w:eastAsia="pl-PL"/>
        </w:rPr>
        <w:t xml:space="preserve">załącznik nr </w:t>
      </w:r>
      <w:r w:rsidR="00D829E4">
        <w:rPr>
          <w:rFonts w:ascii="Century Gothic" w:eastAsia="Times New Roman" w:hAnsi="Century Gothic" w:cs="TimesNewRoman"/>
          <w:b/>
          <w:sz w:val="18"/>
          <w:szCs w:val="18"/>
          <w:lang w:eastAsia="pl-PL"/>
        </w:rPr>
        <w:t>4</w:t>
      </w:r>
      <w:r w:rsidRPr="00E1342B">
        <w:rPr>
          <w:rFonts w:ascii="Century Gothic" w:eastAsia="Times New Roman" w:hAnsi="Century Gothic" w:cs="TimesNewRoman"/>
          <w:b/>
          <w:sz w:val="18"/>
          <w:szCs w:val="18"/>
          <w:lang w:eastAsia="pl-PL"/>
        </w:rPr>
        <w:t xml:space="preserve"> SWZ;</w:t>
      </w:r>
    </w:p>
    <w:p w14:paraId="10B77879" w14:textId="3C401700" w:rsidR="00EB595F" w:rsidRDefault="00753FFF" w:rsidP="004D690C">
      <w:pPr>
        <w:tabs>
          <w:tab w:val="left" w:pos="1134"/>
        </w:tabs>
        <w:suppressAutoHyphens/>
        <w:spacing w:after="0" w:line="240" w:lineRule="auto"/>
        <w:ind w:left="993" w:hanging="284"/>
        <w:jc w:val="both"/>
        <w:rPr>
          <w:rFonts w:ascii="Century Gothic" w:hAnsi="Century Gothic" w:cs="Arial"/>
          <w:sz w:val="18"/>
          <w:szCs w:val="18"/>
        </w:rPr>
      </w:pPr>
      <w:r w:rsidRPr="00E77017">
        <w:rPr>
          <w:rFonts w:ascii="Century Gothic" w:eastAsia="Times New Roman" w:hAnsi="Century Gothic" w:cs="TimesNewRoman"/>
          <w:bCs/>
          <w:sz w:val="18"/>
          <w:szCs w:val="18"/>
          <w:lang w:eastAsia="pl-PL"/>
        </w:rPr>
        <w:t>2)</w:t>
      </w:r>
      <w:r w:rsidRPr="00E77017">
        <w:rPr>
          <w:rFonts w:ascii="Century Gothic" w:eastAsia="Times New Roman" w:hAnsi="Century Gothic" w:cs="TimesNewRoman"/>
          <w:bCs/>
          <w:sz w:val="18"/>
          <w:szCs w:val="18"/>
          <w:lang w:eastAsia="pl-PL"/>
        </w:rPr>
        <w:tab/>
      </w:r>
      <w:r w:rsidR="00015C95">
        <w:rPr>
          <w:rFonts w:ascii="Century Gothic" w:eastAsia="Times New Roman" w:hAnsi="Century Gothic" w:cs="TimesNewRoman"/>
          <w:bCs/>
          <w:sz w:val="18"/>
          <w:szCs w:val="18"/>
          <w:lang w:eastAsia="pl-PL"/>
        </w:rPr>
        <w:t>o</w:t>
      </w:r>
      <w:r w:rsidRPr="00E77017">
        <w:rPr>
          <w:rFonts w:ascii="Century Gothic" w:eastAsia="Times New Roman" w:hAnsi="Century Gothic" w:cs="TimesNewRoman"/>
          <w:bCs/>
          <w:sz w:val="18"/>
          <w:szCs w:val="18"/>
          <w:lang w:eastAsia="pl-PL"/>
        </w:rPr>
        <w:t xml:space="preserve">dpis lub </w:t>
      </w:r>
      <w:r w:rsidR="00AD016E" w:rsidRPr="00E77017">
        <w:rPr>
          <w:rFonts w:ascii="Century Gothic" w:eastAsia="Times New Roman" w:hAnsi="Century Gothic" w:cs="TimesNewRoman"/>
          <w:bCs/>
          <w:sz w:val="18"/>
          <w:szCs w:val="18"/>
          <w:lang w:eastAsia="pl-PL"/>
        </w:rPr>
        <w:t>informacj</w:t>
      </w:r>
      <w:r w:rsidR="00AD016E">
        <w:rPr>
          <w:rFonts w:ascii="Century Gothic" w:eastAsia="Times New Roman" w:hAnsi="Century Gothic" w:cs="TimesNewRoman"/>
          <w:bCs/>
          <w:sz w:val="18"/>
          <w:szCs w:val="18"/>
          <w:lang w:eastAsia="pl-PL"/>
        </w:rPr>
        <w:t>ę</w:t>
      </w:r>
      <w:r w:rsidR="00AD016E" w:rsidRPr="00E77017">
        <w:rPr>
          <w:rFonts w:ascii="Century Gothic" w:eastAsia="Times New Roman" w:hAnsi="Century Gothic" w:cs="TimesNewRoman"/>
          <w:bCs/>
          <w:sz w:val="18"/>
          <w:szCs w:val="18"/>
          <w:lang w:eastAsia="pl-PL"/>
        </w:rPr>
        <w:t xml:space="preserve"> </w:t>
      </w:r>
      <w:r w:rsidRPr="00E77017">
        <w:rPr>
          <w:rFonts w:ascii="Century Gothic" w:eastAsia="Times New Roman" w:hAnsi="Century Gothic" w:cs="TimesNewRoman"/>
          <w:bCs/>
          <w:sz w:val="18"/>
          <w:szCs w:val="18"/>
          <w:lang w:eastAsia="pl-PL"/>
        </w:rPr>
        <w:t xml:space="preserve">z Krajowego Rejestru Sądowego lub z Centralnej Ewidencji i Informacji </w:t>
      </w:r>
      <w:r w:rsidR="00634FE9">
        <w:rPr>
          <w:rFonts w:ascii="Century Gothic" w:eastAsia="Times New Roman" w:hAnsi="Century Gothic" w:cs="TimesNewRoman"/>
          <w:bCs/>
          <w:sz w:val="18"/>
          <w:szCs w:val="18"/>
          <w:lang w:eastAsia="pl-PL"/>
        </w:rPr>
        <w:t xml:space="preserve">                                </w:t>
      </w:r>
      <w:r w:rsidRPr="00E77017">
        <w:rPr>
          <w:rFonts w:ascii="Century Gothic" w:eastAsia="Times New Roman" w:hAnsi="Century Gothic" w:cs="TimesNewRoman"/>
          <w:bCs/>
          <w:sz w:val="18"/>
          <w:szCs w:val="18"/>
          <w:lang w:eastAsia="pl-PL"/>
        </w:rPr>
        <w:t xml:space="preserve">o Działalności Gospodarczej, w zakresie art. 109 ust. 1 pkt 4 ustawy, </w:t>
      </w:r>
      <w:r w:rsidR="00AD016E" w:rsidRPr="00E77017">
        <w:rPr>
          <w:rFonts w:ascii="Century Gothic" w:eastAsia="Times New Roman" w:hAnsi="Century Gothic" w:cs="TimesNewRoman"/>
          <w:bCs/>
          <w:sz w:val="18"/>
          <w:szCs w:val="18"/>
          <w:lang w:eastAsia="pl-PL"/>
        </w:rPr>
        <w:t>sporządzon</w:t>
      </w:r>
      <w:r w:rsidR="00AD016E">
        <w:rPr>
          <w:rFonts w:ascii="Century Gothic" w:eastAsia="Times New Roman" w:hAnsi="Century Gothic" w:cs="TimesNewRoman"/>
          <w:bCs/>
          <w:sz w:val="18"/>
          <w:szCs w:val="18"/>
          <w:lang w:eastAsia="pl-PL"/>
        </w:rPr>
        <w:t>e</w:t>
      </w:r>
      <w:r w:rsidR="00AD016E" w:rsidRPr="00E77017">
        <w:rPr>
          <w:rFonts w:ascii="Century Gothic" w:eastAsia="Times New Roman" w:hAnsi="Century Gothic" w:cs="TimesNewRoman"/>
          <w:bCs/>
          <w:sz w:val="18"/>
          <w:szCs w:val="18"/>
          <w:lang w:eastAsia="pl-PL"/>
        </w:rPr>
        <w:t xml:space="preserve"> </w:t>
      </w:r>
      <w:r w:rsidRPr="00E77017">
        <w:rPr>
          <w:rFonts w:ascii="Century Gothic" w:eastAsia="Times New Roman" w:hAnsi="Century Gothic" w:cs="TimesNewRoman"/>
          <w:bCs/>
          <w:sz w:val="18"/>
          <w:szCs w:val="18"/>
          <w:lang w:eastAsia="pl-PL"/>
        </w:rPr>
        <w:t xml:space="preserve">nie wcześniej niż </w:t>
      </w:r>
      <w:r w:rsidR="00634FE9">
        <w:rPr>
          <w:rFonts w:ascii="Century Gothic" w:eastAsia="Times New Roman" w:hAnsi="Century Gothic" w:cs="TimesNewRoman"/>
          <w:bCs/>
          <w:sz w:val="18"/>
          <w:szCs w:val="18"/>
          <w:lang w:eastAsia="pl-PL"/>
        </w:rPr>
        <w:t xml:space="preserve">                </w:t>
      </w:r>
      <w:r w:rsidRPr="00E77017">
        <w:rPr>
          <w:rFonts w:ascii="Century Gothic" w:eastAsia="Times New Roman" w:hAnsi="Century Gothic" w:cs="TimesNewRoman"/>
          <w:bCs/>
          <w:sz w:val="18"/>
          <w:szCs w:val="18"/>
          <w:lang w:eastAsia="pl-PL"/>
        </w:rPr>
        <w:t>3 miesiące przed jej złożeniem, jeżeli odrębne przepisy wymagają wpisu do rejestru lub ewidencji;</w:t>
      </w:r>
      <w:r w:rsidR="00C5184B">
        <w:rPr>
          <w:rFonts w:ascii="Century Gothic" w:hAnsi="Century Gothic" w:cs="Arial"/>
          <w:sz w:val="18"/>
          <w:szCs w:val="18"/>
        </w:rPr>
        <w:t xml:space="preserve"> </w:t>
      </w:r>
    </w:p>
    <w:p w14:paraId="04F040C9" w14:textId="51BF2BC0" w:rsidR="009B3F29" w:rsidRPr="00C6311D" w:rsidRDefault="00FE717A" w:rsidP="00A76E8E">
      <w:pPr>
        <w:suppressAutoHyphens/>
        <w:spacing w:after="0" w:line="240" w:lineRule="auto"/>
        <w:ind w:left="993" w:hanging="284"/>
        <w:jc w:val="both"/>
        <w:rPr>
          <w:rFonts w:ascii="Century Gothic" w:eastAsia="Times New Roman" w:hAnsi="Century Gothic" w:cs="Arial"/>
          <w:sz w:val="18"/>
          <w:szCs w:val="18"/>
          <w:lang w:eastAsia="pl-PL"/>
        </w:rPr>
      </w:pPr>
      <w:r>
        <w:rPr>
          <w:rFonts w:ascii="Century Gothic" w:hAnsi="Century Gothic" w:cs="Arial"/>
          <w:sz w:val="18"/>
          <w:szCs w:val="18"/>
        </w:rPr>
        <w:t xml:space="preserve">3) </w:t>
      </w:r>
      <w:r w:rsidR="00624C3E">
        <w:rPr>
          <w:rFonts w:ascii="Century Gothic" w:hAnsi="Century Gothic" w:cs="Arial"/>
          <w:sz w:val="18"/>
          <w:szCs w:val="18"/>
        </w:rPr>
        <w:t xml:space="preserve"> </w:t>
      </w:r>
      <w:r w:rsidR="006C206A">
        <w:rPr>
          <w:rFonts w:ascii="Century Gothic" w:hAnsi="Century Gothic" w:cs="Arial"/>
          <w:sz w:val="18"/>
          <w:szCs w:val="18"/>
        </w:rPr>
        <w:t xml:space="preserve"> </w:t>
      </w:r>
      <w:r w:rsidR="009B3F29" w:rsidRPr="00C6311D">
        <w:rPr>
          <w:rFonts w:ascii="Century Gothic" w:eastAsia="Times New Roman" w:hAnsi="Century Gothic" w:cs="Arial"/>
          <w:sz w:val="18"/>
          <w:szCs w:val="18"/>
          <w:lang w:eastAsia="pl-PL"/>
        </w:rPr>
        <w:t>w</w:t>
      </w:r>
      <w:r w:rsidR="009B3F29" w:rsidRPr="00C6311D">
        <w:rPr>
          <w:rFonts w:ascii="Century Gothic" w:eastAsia="Times New Roman" w:hAnsi="Century Gothic" w:cs="Times New Roman"/>
          <w:sz w:val="18"/>
          <w:szCs w:val="18"/>
          <w:lang w:eastAsia="pl-PL"/>
        </w:rPr>
        <w:t xml:space="preserve">ykaz z okresu ostatnich 3 lat przed upływem terminu składania ofert, a jeżeli okres prowadzenia działalności jest krótszy - w tym okresie, </w:t>
      </w:r>
      <w:r w:rsidR="00D92B8B">
        <w:rPr>
          <w:rFonts w:ascii="Century Gothic" w:eastAsia="Times New Roman" w:hAnsi="Century Gothic" w:cs="Times New Roman"/>
          <w:sz w:val="18"/>
          <w:szCs w:val="18"/>
          <w:lang w:eastAsia="pl-PL"/>
        </w:rPr>
        <w:t xml:space="preserve">zrealizowali minimum </w:t>
      </w:r>
      <w:r w:rsidR="00D92B8B" w:rsidRPr="00EA0AE8">
        <w:rPr>
          <w:rFonts w:ascii="Century Gothic" w:eastAsia="SimSun" w:hAnsi="Century Gothic" w:cs="Mangal"/>
          <w:kern w:val="1"/>
          <w:sz w:val="18"/>
          <w:szCs w:val="18"/>
          <w:shd w:val="clear" w:color="auto" w:fill="FFFFFF" w:themeFill="background1"/>
          <w:lang w:eastAsia="hi-IN" w:bidi="hi-IN"/>
        </w:rPr>
        <w:t>jedną  dostawę sprzętu komputerowego wraz z jego instalacją o wartości 300 000,00 zł brutto oraz zrealizowali minimum jedną usługę wdrożenia systemu (oprogramowania) do zarzadzania kopią zapasową o wartości min. 25 000,00 zł brutto, z podaniem odbiorcy dostaw, wartości przedmiotu zamówienia.</w:t>
      </w:r>
      <w:r w:rsidR="009B3F29" w:rsidRPr="00C6311D">
        <w:rPr>
          <w:rFonts w:ascii="Century Gothic" w:eastAsia="Times New Roman" w:hAnsi="Century Gothic" w:cs="Arial"/>
          <w:sz w:val="18"/>
          <w:szCs w:val="18"/>
          <w:lang w:eastAsia="pl-PL"/>
        </w:rPr>
        <w:t xml:space="preserve"> Do wykazu należy dołączyć dowody potwierdzające, że w/w kontrakt został lub </w:t>
      </w:r>
      <w:r w:rsidR="00941042" w:rsidRPr="00C6311D">
        <w:rPr>
          <w:rFonts w:ascii="Century Gothic" w:eastAsia="Times New Roman" w:hAnsi="Century Gothic" w:cs="Arial"/>
          <w:sz w:val="18"/>
          <w:szCs w:val="18"/>
          <w:lang w:eastAsia="pl-PL"/>
        </w:rPr>
        <w:t>jest</w:t>
      </w:r>
      <w:r w:rsidR="009B3F29" w:rsidRPr="00C6311D">
        <w:rPr>
          <w:rFonts w:ascii="Century Gothic" w:eastAsia="Times New Roman" w:hAnsi="Century Gothic" w:cs="Arial"/>
          <w:sz w:val="18"/>
          <w:szCs w:val="18"/>
          <w:lang w:eastAsia="pl-PL"/>
        </w:rPr>
        <w:t xml:space="preserve"> wykonan</w:t>
      </w:r>
      <w:r w:rsidR="00941042" w:rsidRPr="00C6311D">
        <w:rPr>
          <w:rFonts w:ascii="Century Gothic" w:eastAsia="Times New Roman" w:hAnsi="Century Gothic" w:cs="Arial"/>
          <w:sz w:val="18"/>
          <w:szCs w:val="18"/>
          <w:lang w:eastAsia="pl-PL"/>
        </w:rPr>
        <w:t>y</w:t>
      </w:r>
      <w:r w:rsidR="009B3F29" w:rsidRPr="00C6311D">
        <w:rPr>
          <w:rFonts w:ascii="Century Gothic" w:eastAsia="Times New Roman" w:hAnsi="Century Gothic" w:cs="Arial"/>
          <w:sz w:val="18"/>
          <w:szCs w:val="18"/>
          <w:lang w:eastAsia="pl-PL"/>
        </w:rPr>
        <w:t xml:space="preserve"> należycie, przy czym dowodami, o których mowa, są referencje bądź inne dokumenty wystawione przez podmiot, na rzecz którego były wykonywane dostawy, a jeżeli  z uzasadnionej przyczyny o obiektywnym charakterze Wykonawca nie jest w stanie uzyskać tych dokumentów – inne dokumenty. W przypadku dostaw nadal wykonywanych referencje bądź inne dokumenty potwierdzające należyte ich wykonywanie  powinny być wydane nie wcześniej niż   3 miesiące przed upływem terminu składania ofert. Wzór wykazu stanowi </w:t>
      </w:r>
      <w:r w:rsidR="009B3F29" w:rsidRPr="00944E23">
        <w:rPr>
          <w:rFonts w:ascii="Century Gothic" w:eastAsia="Times New Roman" w:hAnsi="Century Gothic" w:cs="Arial"/>
          <w:b/>
          <w:bCs/>
          <w:sz w:val="18"/>
          <w:szCs w:val="18"/>
          <w:lang w:eastAsia="pl-PL"/>
        </w:rPr>
        <w:t>załącznik nr</w:t>
      </w:r>
      <w:r w:rsidR="00BE7D3C" w:rsidRPr="00944E23">
        <w:rPr>
          <w:rFonts w:ascii="Century Gothic" w:eastAsia="Times New Roman" w:hAnsi="Century Gothic" w:cs="Arial"/>
          <w:b/>
          <w:bCs/>
          <w:sz w:val="18"/>
          <w:szCs w:val="18"/>
          <w:lang w:eastAsia="pl-PL"/>
        </w:rPr>
        <w:t xml:space="preserve"> </w:t>
      </w:r>
      <w:r w:rsidR="00131F82">
        <w:rPr>
          <w:rFonts w:ascii="Century Gothic" w:eastAsia="Times New Roman" w:hAnsi="Century Gothic" w:cs="Arial"/>
          <w:b/>
          <w:bCs/>
          <w:sz w:val="18"/>
          <w:szCs w:val="18"/>
          <w:lang w:eastAsia="pl-PL"/>
        </w:rPr>
        <w:t>7</w:t>
      </w:r>
      <w:r w:rsidR="009B3F29" w:rsidRPr="00C6311D">
        <w:rPr>
          <w:rFonts w:ascii="Century Gothic" w:eastAsia="Times New Roman" w:hAnsi="Century Gothic" w:cs="Arial"/>
          <w:bCs/>
          <w:sz w:val="18"/>
          <w:szCs w:val="18"/>
          <w:lang w:eastAsia="pl-PL"/>
        </w:rPr>
        <w:t xml:space="preserve">  </w:t>
      </w:r>
      <w:r w:rsidR="009B3F29" w:rsidRPr="00C6311D">
        <w:rPr>
          <w:rFonts w:ascii="Century Gothic" w:eastAsia="Times New Roman" w:hAnsi="Century Gothic" w:cs="Arial"/>
          <w:sz w:val="18"/>
          <w:szCs w:val="18"/>
          <w:lang w:eastAsia="pl-PL"/>
        </w:rPr>
        <w:t xml:space="preserve">do niniejszej SWZ. </w:t>
      </w:r>
    </w:p>
    <w:p w14:paraId="3D452A1B" w14:textId="1C069F76" w:rsidR="00753FFF" w:rsidRPr="00E77017" w:rsidRDefault="0003387B" w:rsidP="009B3F29">
      <w:pPr>
        <w:tabs>
          <w:tab w:val="left" w:pos="709"/>
        </w:tabs>
        <w:suppressAutoHyphens/>
        <w:spacing w:after="0" w:line="240" w:lineRule="auto"/>
        <w:ind w:left="709" w:hanging="283"/>
        <w:jc w:val="both"/>
        <w:rPr>
          <w:rFonts w:ascii="Century Gothic" w:eastAsia="Times New Roman" w:hAnsi="Century Gothic" w:cs="TimesNewRoman"/>
          <w:bCs/>
          <w:sz w:val="18"/>
          <w:szCs w:val="18"/>
          <w:lang w:eastAsia="pl-PL"/>
        </w:rPr>
      </w:pPr>
      <w:r w:rsidRPr="00C6311D">
        <w:rPr>
          <w:rFonts w:ascii="Century Gothic" w:eastAsia="Times New Roman" w:hAnsi="Century Gothic" w:cs="TimesNewRoman"/>
          <w:bCs/>
          <w:sz w:val="18"/>
          <w:szCs w:val="18"/>
          <w:lang w:eastAsia="pl-PL"/>
        </w:rPr>
        <w:t>4</w:t>
      </w:r>
      <w:r w:rsidR="00753FFF" w:rsidRPr="00C6311D">
        <w:rPr>
          <w:rFonts w:ascii="Century Gothic" w:eastAsia="Times New Roman" w:hAnsi="Century Gothic" w:cs="TimesNewRoman"/>
          <w:bCs/>
          <w:sz w:val="18"/>
          <w:szCs w:val="18"/>
          <w:lang w:eastAsia="pl-PL"/>
        </w:rPr>
        <w:t>.</w:t>
      </w:r>
      <w:r w:rsidR="00753FFF" w:rsidRPr="00C6311D">
        <w:rPr>
          <w:rFonts w:ascii="Century Gothic" w:eastAsia="Times New Roman" w:hAnsi="Century Gothic" w:cs="TimesNewRoman"/>
          <w:bCs/>
          <w:sz w:val="18"/>
          <w:szCs w:val="18"/>
          <w:lang w:eastAsia="pl-PL"/>
        </w:rPr>
        <w:tab/>
        <w:t>Jeżeli Wykonawca ma siedzibę lub miejsce zamieszkania poza terytorium Rzeczypospolitej Polskiej</w:t>
      </w:r>
      <w:r w:rsidR="00753FFF" w:rsidRPr="00E77017">
        <w:rPr>
          <w:rFonts w:ascii="Century Gothic" w:eastAsia="Times New Roman" w:hAnsi="Century Gothic" w:cs="TimesNewRoman"/>
          <w:bCs/>
          <w:sz w:val="18"/>
          <w:szCs w:val="18"/>
          <w:lang w:eastAsia="pl-PL"/>
        </w:rPr>
        <w:t xml:space="preserve">, zamiast dokumentu, o których mowa w </w:t>
      </w:r>
      <w:r w:rsidR="00BE0DCE">
        <w:rPr>
          <w:rFonts w:ascii="Century Gothic" w:eastAsia="Times New Roman" w:hAnsi="Century Gothic" w:cs="TimesNewRoman"/>
          <w:bCs/>
          <w:sz w:val="18"/>
          <w:szCs w:val="18"/>
          <w:lang w:eastAsia="pl-PL"/>
        </w:rPr>
        <w:t>pkt</w:t>
      </w:r>
      <w:r w:rsidR="00C26AB8">
        <w:rPr>
          <w:rFonts w:ascii="Century Gothic" w:eastAsia="Times New Roman" w:hAnsi="Century Gothic" w:cs="TimesNewRoman"/>
          <w:bCs/>
          <w:sz w:val="18"/>
          <w:szCs w:val="18"/>
          <w:lang w:eastAsia="pl-PL"/>
        </w:rPr>
        <w:t xml:space="preserve"> 3</w:t>
      </w:r>
      <w:r w:rsidR="00F872D0">
        <w:rPr>
          <w:rFonts w:ascii="Century Gothic" w:eastAsia="Times New Roman" w:hAnsi="Century Gothic" w:cs="TimesNewRoman"/>
          <w:bCs/>
          <w:sz w:val="18"/>
          <w:szCs w:val="18"/>
          <w:lang w:eastAsia="pl-PL"/>
        </w:rPr>
        <w:t xml:space="preserve"> </w:t>
      </w:r>
      <w:proofErr w:type="spellStart"/>
      <w:r w:rsidR="00BE0DCE">
        <w:rPr>
          <w:rFonts w:ascii="Century Gothic" w:eastAsia="Times New Roman" w:hAnsi="Century Gothic" w:cs="TimesNewRoman"/>
          <w:bCs/>
          <w:sz w:val="18"/>
          <w:szCs w:val="18"/>
          <w:lang w:eastAsia="pl-PL"/>
        </w:rPr>
        <w:t>p</w:t>
      </w:r>
      <w:r w:rsidR="00753FFF" w:rsidRPr="00E77017">
        <w:rPr>
          <w:rFonts w:ascii="Century Gothic" w:eastAsia="Times New Roman" w:hAnsi="Century Gothic" w:cs="TimesNewRoman"/>
          <w:bCs/>
          <w:sz w:val="18"/>
          <w:szCs w:val="18"/>
          <w:lang w:eastAsia="pl-PL"/>
        </w:rPr>
        <w:t>pkt</w:t>
      </w:r>
      <w:proofErr w:type="spellEnd"/>
      <w:r w:rsidR="004F270C">
        <w:rPr>
          <w:rFonts w:ascii="Century Gothic" w:eastAsia="Times New Roman" w:hAnsi="Century Gothic" w:cs="TimesNewRoman"/>
          <w:bCs/>
          <w:sz w:val="18"/>
          <w:szCs w:val="18"/>
          <w:lang w:eastAsia="pl-PL"/>
        </w:rPr>
        <w:t xml:space="preserve"> </w:t>
      </w:r>
      <w:r w:rsidR="00753FFF" w:rsidRPr="00E77017">
        <w:rPr>
          <w:rFonts w:ascii="Century Gothic" w:eastAsia="Times New Roman" w:hAnsi="Century Gothic" w:cs="TimesNewRoman"/>
          <w:bCs/>
          <w:sz w:val="18"/>
          <w:szCs w:val="18"/>
          <w:lang w:eastAsia="pl-PL"/>
        </w:rPr>
        <w:t xml:space="preserve"> 2, składa dokument lub dokumenty wystawione w kraju, w którym wykonawca ma siedzibę lub miejsce zamieszkania, potwierdzające, że nie otwarto jego likwidacji ani nie ogłoszono upadłości. Dokument, o którym mowa powyżej, powinien być wystawiony nie wcześniej niż </w:t>
      </w:r>
      <w:r w:rsidR="002B3488">
        <w:rPr>
          <w:rFonts w:ascii="Century Gothic" w:eastAsia="Times New Roman" w:hAnsi="Century Gothic" w:cs="TimesNewRoman"/>
          <w:bCs/>
          <w:sz w:val="18"/>
          <w:szCs w:val="18"/>
          <w:lang w:eastAsia="pl-PL"/>
        </w:rPr>
        <w:t>3</w:t>
      </w:r>
      <w:r w:rsidR="00753FFF" w:rsidRPr="00E77017">
        <w:rPr>
          <w:rFonts w:ascii="Century Gothic" w:eastAsia="Times New Roman" w:hAnsi="Century Gothic" w:cs="TimesNewRoman"/>
          <w:bCs/>
          <w:sz w:val="18"/>
          <w:szCs w:val="18"/>
          <w:lang w:eastAsia="pl-PL"/>
        </w:rPr>
        <w:t xml:space="preserve"> miesięcy przed upływem terminu składania ofert .</w:t>
      </w:r>
    </w:p>
    <w:p w14:paraId="216D1957" w14:textId="7CC9D833" w:rsidR="00753FFF" w:rsidRPr="00E77017" w:rsidRDefault="0003387B" w:rsidP="00091374">
      <w:pPr>
        <w:suppressAutoHyphens/>
        <w:spacing w:after="0" w:line="240" w:lineRule="auto"/>
        <w:ind w:left="709" w:hanging="283"/>
        <w:jc w:val="both"/>
        <w:rPr>
          <w:rFonts w:ascii="Century Gothic" w:eastAsia="Times New Roman" w:hAnsi="Century Gothic" w:cs="TimesNewRoman"/>
          <w:bCs/>
          <w:sz w:val="18"/>
          <w:szCs w:val="18"/>
          <w:lang w:eastAsia="pl-PL"/>
        </w:rPr>
      </w:pPr>
      <w:r>
        <w:rPr>
          <w:rFonts w:ascii="Century Gothic" w:eastAsia="Times New Roman" w:hAnsi="Century Gothic" w:cs="TimesNewRoman"/>
          <w:bCs/>
          <w:sz w:val="18"/>
          <w:szCs w:val="18"/>
          <w:lang w:eastAsia="pl-PL"/>
        </w:rPr>
        <w:t>5</w:t>
      </w:r>
      <w:r w:rsidR="00753FFF" w:rsidRPr="00E77017">
        <w:rPr>
          <w:rFonts w:ascii="Century Gothic" w:eastAsia="Times New Roman" w:hAnsi="Century Gothic" w:cs="TimesNewRoman"/>
          <w:bCs/>
          <w:sz w:val="18"/>
          <w:szCs w:val="18"/>
          <w:lang w:eastAsia="pl-PL"/>
        </w:rPr>
        <w:t>.</w:t>
      </w:r>
      <w:r w:rsidR="00753FFF" w:rsidRPr="00E77017">
        <w:rPr>
          <w:rFonts w:ascii="Century Gothic" w:eastAsia="Times New Roman" w:hAnsi="Century Gothic" w:cs="TimesNewRoman"/>
          <w:bCs/>
          <w:sz w:val="18"/>
          <w:szCs w:val="18"/>
          <w:lang w:eastAsia="pl-PL"/>
        </w:rPr>
        <w:tab/>
        <w:t xml:space="preserve">Jeżeli w kraju, w którym Wykonawca ma siedzibę lub miejsce zamieszkania, nie wydaje się dokumentów, o których mowa w </w:t>
      </w:r>
      <w:r w:rsidR="00BE0DCE">
        <w:rPr>
          <w:rFonts w:ascii="Century Gothic" w:eastAsia="Times New Roman" w:hAnsi="Century Gothic" w:cs="TimesNewRoman"/>
          <w:bCs/>
          <w:sz w:val="18"/>
          <w:szCs w:val="18"/>
          <w:lang w:eastAsia="pl-PL"/>
        </w:rPr>
        <w:t>pkt</w:t>
      </w:r>
      <w:r w:rsidR="00753FFF" w:rsidRPr="00E77017">
        <w:rPr>
          <w:rFonts w:ascii="Century Gothic" w:eastAsia="Times New Roman" w:hAnsi="Century Gothic" w:cs="TimesNewRoman"/>
          <w:bCs/>
          <w:sz w:val="18"/>
          <w:szCs w:val="18"/>
          <w:lang w:eastAsia="pl-PL"/>
        </w:rPr>
        <w:t xml:space="preserve"> </w:t>
      </w:r>
      <w:r w:rsidR="00C26AB8">
        <w:rPr>
          <w:rFonts w:ascii="Century Gothic" w:eastAsia="Times New Roman" w:hAnsi="Century Gothic" w:cs="TimesNewRoman"/>
          <w:bCs/>
          <w:sz w:val="18"/>
          <w:szCs w:val="18"/>
          <w:lang w:eastAsia="pl-PL"/>
        </w:rPr>
        <w:t>3</w:t>
      </w:r>
      <w:r w:rsidR="00753FFF" w:rsidRPr="00E77017">
        <w:rPr>
          <w:rFonts w:ascii="Century Gothic" w:eastAsia="Times New Roman" w:hAnsi="Century Gothic" w:cs="TimesNewRoman"/>
          <w:bCs/>
          <w:sz w:val="18"/>
          <w:szCs w:val="18"/>
          <w:lang w:eastAsia="pl-PL"/>
        </w:rPr>
        <w:t xml:space="preserve"> </w:t>
      </w:r>
      <w:proofErr w:type="spellStart"/>
      <w:r w:rsidR="00BE0DCE">
        <w:rPr>
          <w:rFonts w:ascii="Century Gothic" w:eastAsia="Times New Roman" w:hAnsi="Century Gothic" w:cs="TimesNewRoman"/>
          <w:bCs/>
          <w:sz w:val="18"/>
          <w:szCs w:val="18"/>
          <w:lang w:eastAsia="pl-PL"/>
        </w:rPr>
        <w:t>p</w:t>
      </w:r>
      <w:r w:rsidR="00753FFF" w:rsidRPr="00E77017">
        <w:rPr>
          <w:rFonts w:ascii="Century Gothic" w:eastAsia="Times New Roman" w:hAnsi="Century Gothic" w:cs="TimesNewRoman"/>
          <w:bCs/>
          <w:sz w:val="18"/>
          <w:szCs w:val="18"/>
          <w:lang w:eastAsia="pl-PL"/>
        </w:rPr>
        <w:t>pkt</w:t>
      </w:r>
      <w:proofErr w:type="spellEnd"/>
      <w:r w:rsidR="00753FFF" w:rsidRPr="00E77017">
        <w:rPr>
          <w:rFonts w:ascii="Century Gothic" w:eastAsia="Times New Roman" w:hAnsi="Century Gothic" w:cs="TimesNewRoman"/>
          <w:bCs/>
          <w:sz w:val="18"/>
          <w:szCs w:val="18"/>
          <w:lang w:eastAsia="pl-PL"/>
        </w:rPr>
        <w:t xml:space="preserve">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 .</w:t>
      </w:r>
    </w:p>
    <w:p w14:paraId="7171D5AD" w14:textId="26B13DC0" w:rsidR="00753FFF" w:rsidRPr="00E77017" w:rsidRDefault="0003387B" w:rsidP="00091374">
      <w:pPr>
        <w:suppressAutoHyphens/>
        <w:spacing w:after="0" w:line="240" w:lineRule="auto"/>
        <w:ind w:left="709" w:hanging="283"/>
        <w:jc w:val="both"/>
        <w:rPr>
          <w:rFonts w:ascii="Century Gothic" w:eastAsia="Times New Roman" w:hAnsi="Century Gothic" w:cs="TimesNewRoman"/>
          <w:bCs/>
          <w:sz w:val="18"/>
          <w:szCs w:val="18"/>
          <w:lang w:eastAsia="pl-PL"/>
        </w:rPr>
      </w:pPr>
      <w:r>
        <w:rPr>
          <w:rFonts w:ascii="Century Gothic" w:eastAsia="Times New Roman" w:hAnsi="Century Gothic" w:cs="TimesNewRoman"/>
          <w:bCs/>
          <w:sz w:val="18"/>
          <w:szCs w:val="18"/>
          <w:lang w:eastAsia="pl-PL"/>
        </w:rPr>
        <w:t>6</w:t>
      </w:r>
      <w:r w:rsidR="00753FFF" w:rsidRPr="00E77017">
        <w:rPr>
          <w:rFonts w:ascii="Century Gothic" w:eastAsia="Times New Roman" w:hAnsi="Century Gothic" w:cs="TimesNewRoman"/>
          <w:bCs/>
          <w:sz w:val="18"/>
          <w:szCs w:val="18"/>
          <w:lang w:eastAsia="pl-PL"/>
        </w:rPr>
        <w:t>.</w:t>
      </w:r>
      <w:r w:rsidR="00753FFF" w:rsidRPr="00E77017">
        <w:rPr>
          <w:rFonts w:ascii="Century Gothic" w:eastAsia="Times New Roman" w:hAnsi="Century Gothic" w:cs="TimesNewRoman"/>
          <w:bCs/>
          <w:sz w:val="18"/>
          <w:szCs w:val="18"/>
          <w:lang w:eastAsia="pl-PL"/>
        </w:rPr>
        <w:tab/>
        <w:t>Zamawiający nie wzywa do złożenia podmiotowych środków dowodowych, jeżeli</w:t>
      </w:r>
    </w:p>
    <w:p w14:paraId="371F3B18" w14:textId="06250170" w:rsidR="00753FFF" w:rsidRPr="00E77017" w:rsidRDefault="00753FFF" w:rsidP="00B37B53">
      <w:pPr>
        <w:tabs>
          <w:tab w:val="left" w:pos="993"/>
        </w:tabs>
        <w:suppressAutoHyphens/>
        <w:spacing w:after="0" w:line="240" w:lineRule="auto"/>
        <w:ind w:left="993" w:hanging="284"/>
        <w:jc w:val="both"/>
        <w:rPr>
          <w:rFonts w:ascii="Century Gothic" w:eastAsia="Times New Roman" w:hAnsi="Century Gothic" w:cs="TimesNewRoman"/>
          <w:bCs/>
          <w:sz w:val="18"/>
          <w:szCs w:val="18"/>
          <w:lang w:eastAsia="pl-PL"/>
        </w:rPr>
      </w:pPr>
      <w:r w:rsidRPr="00E77017">
        <w:rPr>
          <w:rFonts w:ascii="Century Gothic" w:eastAsia="Times New Roman" w:hAnsi="Century Gothic" w:cs="TimesNewRoman"/>
          <w:bCs/>
          <w:sz w:val="18"/>
          <w:szCs w:val="18"/>
          <w:lang w:eastAsia="pl-PL"/>
        </w:rPr>
        <w:t>1)</w:t>
      </w:r>
      <w:r w:rsidRPr="00E77017">
        <w:rPr>
          <w:rFonts w:ascii="Century Gothic" w:eastAsia="Times New Roman" w:hAnsi="Century Gothic" w:cs="TimesNewRoman"/>
          <w:bCs/>
          <w:sz w:val="18"/>
          <w:szCs w:val="18"/>
          <w:lang w:eastAsia="pl-PL"/>
        </w:rPr>
        <w:tab/>
        <w:t>może je uzyskać za pomocą bezpłatnych i ogólnodostępnych baz danych, w szczególności rejestrów publicznych w rozumieniu ustawy z dnia 17 lutego 2005 r</w:t>
      </w:r>
      <w:r w:rsidR="00015C95">
        <w:rPr>
          <w:rFonts w:ascii="Century Gothic" w:eastAsia="Times New Roman" w:hAnsi="Century Gothic" w:cs="TimesNewRoman"/>
          <w:bCs/>
          <w:sz w:val="18"/>
          <w:szCs w:val="18"/>
          <w:lang w:eastAsia="pl-PL"/>
        </w:rPr>
        <w:t>oku</w:t>
      </w:r>
      <w:r w:rsidRPr="00E77017">
        <w:rPr>
          <w:rFonts w:ascii="Century Gothic" w:eastAsia="Times New Roman" w:hAnsi="Century Gothic" w:cs="TimesNewRoman"/>
          <w:bCs/>
          <w:sz w:val="18"/>
          <w:szCs w:val="18"/>
          <w:lang w:eastAsia="pl-PL"/>
        </w:rPr>
        <w:t xml:space="preserve"> o informatyzacji działalności podmiotów realizujących zadania publiczne, o ile wykonawca wskazał w oświadczeniu, o którym mowa w art. 125 ust. 1 </w:t>
      </w:r>
      <w:proofErr w:type="spellStart"/>
      <w:r w:rsidR="00E77017">
        <w:rPr>
          <w:rFonts w:ascii="Century Gothic" w:eastAsia="Times New Roman" w:hAnsi="Century Gothic" w:cs="TimesNewRoman"/>
          <w:bCs/>
          <w:sz w:val="18"/>
          <w:szCs w:val="18"/>
          <w:lang w:eastAsia="pl-PL"/>
        </w:rPr>
        <w:t>Pzp</w:t>
      </w:r>
      <w:proofErr w:type="spellEnd"/>
      <w:r w:rsidRPr="00E77017">
        <w:rPr>
          <w:rFonts w:ascii="Century Gothic" w:eastAsia="Times New Roman" w:hAnsi="Century Gothic" w:cs="TimesNewRoman"/>
          <w:bCs/>
          <w:sz w:val="18"/>
          <w:szCs w:val="18"/>
          <w:lang w:eastAsia="pl-PL"/>
        </w:rPr>
        <w:t xml:space="preserve"> dane umożliwiające dostęp do tych środków;</w:t>
      </w:r>
    </w:p>
    <w:p w14:paraId="442ADB44" w14:textId="77777777" w:rsidR="00753FFF" w:rsidRPr="00E77017" w:rsidRDefault="00753FFF" w:rsidP="00B37B53">
      <w:pPr>
        <w:tabs>
          <w:tab w:val="left" w:pos="993"/>
        </w:tabs>
        <w:suppressAutoHyphens/>
        <w:spacing w:after="0" w:line="240" w:lineRule="auto"/>
        <w:ind w:left="993" w:hanging="284"/>
        <w:jc w:val="both"/>
        <w:rPr>
          <w:rFonts w:ascii="Century Gothic" w:eastAsia="Times New Roman" w:hAnsi="Century Gothic" w:cs="TimesNewRoman"/>
          <w:bCs/>
          <w:sz w:val="18"/>
          <w:szCs w:val="18"/>
          <w:lang w:eastAsia="pl-PL"/>
        </w:rPr>
      </w:pPr>
      <w:r w:rsidRPr="00E77017">
        <w:rPr>
          <w:rFonts w:ascii="Century Gothic" w:eastAsia="Times New Roman" w:hAnsi="Century Gothic" w:cs="TimesNewRoman"/>
          <w:bCs/>
          <w:sz w:val="18"/>
          <w:szCs w:val="18"/>
          <w:lang w:eastAsia="pl-PL"/>
        </w:rPr>
        <w:t>2)</w:t>
      </w:r>
      <w:r w:rsidRPr="00E77017">
        <w:rPr>
          <w:rFonts w:ascii="Century Gothic" w:eastAsia="Times New Roman" w:hAnsi="Century Gothic" w:cs="TimesNewRoman"/>
          <w:bCs/>
          <w:sz w:val="18"/>
          <w:szCs w:val="18"/>
          <w:lang w:eastAsia="pl-PL"/>
        </w:rPr>
        <w:tab/>
        <w:t xml:space="preserve">podmiotowym środkiem dowodowym </w:t>
      </w:r>
      <w:r w:rsidRPr="00540D6A">
        <w:rPr>
          <w:rFonts w:ascii="Century Gothic" w:eastAsia="Times New Roman" w:hAnsi="Century Gothic" w:cs="TimesNewRoman"/>
          <w:bCs/>
          <w:sz w:val="18"/>
          <w:szCs w:val="18"/>
          <w:shd w:val="clear" w:color="auto" w:fill="FFFFFF" w:themeFill="background1"/>
          <w:lang w:eastAsia="pl-PL"/>
        </w:rPr>
        <w:t>jest oświadczenie, którego treść odpowiada zakresowi oświadczenia, o którym mowa w art. 125 ust. 1.</w:t>
      </w:r>
    </w:p>
    <w:p w14:paraId="3B2A877C" w14:textId="64BABE47" w:rsidR="00753FFF" w:rsidRPr="00E77017" w:rsidRDefault="0003387B" w:rsidP="00C26AB8">
      <w:pPr>
        <w:suppressAutoHyphens/>
        <w:spacing w:after="0" w:line="240" w:lineRule="auto"/>
        <w:ind w:left="709" w:hanging="283"/>
        <w:jc w:val="both"/>
        <w:rPr>
          <w:rFonts w:ascii="Century Gothic" w:eastAsia="Times New Roman" w:hAnsi="Century Gothic" w:cs="TimesNewRoman"/>
          <w:bCs/>
          <w:sz w:val="18"/>
          <w:szCs w:val="18"/>
          <w:lang w:eastAsia="pl-PL"/>
        </w:rPr>
      </w:pPr>
      <w:r>
        <w:rPr>
          <w:rFonts w:ascii="Century Gothic" w:eastAsia="Times New Roman" w:hAnsi="Century Gothic" w:cs="TimesNewRoman"/>
          <w:bCs/>
          <w:sz w:val="18"/>
          <w:szCs w:val="18"/>
          <w:lang w:eastAsia="pl-PL"/>
        </w:rPr>
        <w:t>7</w:t>
      </w:r>
      <w:r w:rsidR="00753FFF" w:rsidRPr="00E77017">
        <w:rPr>
          <w:rFonts w:ascii="Century Gothic" w:eastAsia="Times New Roman" w:hAnsi="Century Gothic" w:cs="TimesNewRoman"/>
          <w:bCs/>
          <w:sz w:val="18"/>
          <w:szCs w:val="18"/>
          <w:lang w:eastAsia="pl-PL"/>
        </w:rPr>
        <w:t>.</w:t>
      </w:r>
      <w:r w:rsidR="00753FFF" w:rsidRPr="00E77017">
        <w:rPr>
          <w:rFonts w:ascii="Century Gothic" w:eastAsia="Times New Roman" w:hAnsi="Century Gothic" w:cs="TimesNewRoman"/>
          <w:bCs/>
          <w:sz w:val="18"/>
          <w:szCs w:val="18"/>
          <w:lang w:eastAsia="pl-PL"/>
        </w:rPr>
        <w:tab/>
        <w:t>Wykonawca nie jest zobowiązany do złożenia podmiotowych środków dowodowych, które zamawiający posiada, jeżeli wykonawca wskaże te środki oraz potwierdzi ich prawidłowość</w:t>
      </w:r>
      <w:r w:rsidR="00B21596">
        <w:rPr>
          <w:rFonts w:ascii="Century Gothic" w:eastAsia="Times New Roman" w:hAnsi="Century Gothic" w:cs="TimesNewRoman"/>
          <w:bCs/>
          <w:sz w:val="18"/>
          <w:szCs w:val="18"/>
          <w:lang w:eastAsia="pl-PL"/>
        </w:rPr>
        <w:t xml:space="preserve">                           </w:t>
      </w:r>
      <w:r w:rsidR="00753FFF" w:rsidRPr="00E77017">
        <w:rPr>
          <w:rFonts w:ascii="Century Gothic" w:eastAsia="Times New Roman" w:hAnsi="Century Gothic" w:cs="TimesNewRoman"/>
          <w:bCs/>
          <w:sz w:val="18"/>
          <w:szCs w:val="18"/>
          <w:lang w:eastAsia="pl-PL"/>
        </w:rPr>
        <w:t xml:space="preserve"> i aktualność.</w:t>
      </w:r>
    </w:p>
    <w:p w14:paraId="0075FBDB" w14:textId="7417695A" w:rsidR="00740142" w:rsidRDefault="00740142" w:rsidP="00C26AB8">
      <w:pPr>
        <w:pStyle w:val="Bezodstpw"/>
        <w:ind w:left="1276" w:hanging="425"/>
        <w:jc w:val="both"/>
        <w:rPr>
          <w:rFonts w:ascii="Century Gothic" w:hAnsi="Century Gothic"/>
          <w:sz w:val="18"/>
          <w:szCs w:val="18"/>
        </w:rPr>
      </w:pPr>
    </w:p>
    <w:p w14:paraId="413192B0" w14:textId="25D5407B" w:rsidR="00EF46DC" w:rsidRDefault="00EF46DC" w:rsidP="00C26AB8">
      <w:pPr>
        <w:pStyle w:val="Bezodstpw"/>
        <w:ind w:left="1276" w:hanging="425"/>
        <w:jc w:val="both"/>
        <w:rPr>
          <w:rFonts w:ascii="Century Gothic" w:hAnsi="Century Gothic"/>
          <w:sz w:val="18"/>
          <w:szCs w:val="18"/>
        </w:rPr>
      </w:pPr>
    </w:p>
    <w:p w14:paraId="011780A9" w14:textId="7DAF7BED" w:rsidR="00EF46DC" w:rsidRDefault="00EF46DC" w:rsidP="00C26AB8">
      <w:pPr>
        <w:pStyle w:val="Bezodstpw"/>
        <w:ind w:left="1276" w:hanging="425"/>
        <w:jc w:val="both"/>
        <w:rPr>
          <w:rFonts w:ascii="Century Gothic" w:hAnsi="Century Gothic"/>
          <w:sz w:val="18"/>
          <w:szCs w:val="18"/>
        </w:rPr>
      </w:pPr>
    </w:p>
    <w:p w14:paraId="50323D91" w14:textId="3270BC78" w:rsidR="00EF46DC" w:rsidRDefault="00EF46DC" w:rsidP="00C26AB8">
      <w:pPr>
        <w:pStyle w:val="Bezodstpw"/>
        <w:ind w:left="1276" w:hanging="425"/>
        <w:jc w:val="both"/>
        <w:rPr>
          <w:rFonts w:ascii="Century Gothic" w:hAnsi="Century Gothic"/>
          <w:sz w:val="18"/>
          <w:szCs w:val="18"/>
        </w:rPr>
      </w:pPr>
    </w:p>
    <w:p w14:paraId="29FB0470" w14:textId="1DE6030C" w:rsidR="00EF46DC" w:rsidRDefault="00EF46DC" w:rsidP="00C26AB8">
      <w:pPr>
        <w:pStyle w:val="Bezodstpw"/>
        <w:ind w:left="1276" w:hanging="425"/>
        <w:jc w:val="both"/>
        <w:rPr>
          <w:rFonts w:ascii="Century Gothic" w:hAnsi="Century Gothic"/>
          <w:sz w:val="18"/>
          <w:szCs w:val="18"/>
        </w:rPr>
      </w:pPr>
    </w:p>
    <w:p w14:paraId="1C0FAC58" w14:textId="77777777" w:rsidR="00EF46DC" w:rsidRDefault="00EF46DC" w:rsidP="00C26AB8">
      <w:pPr>
        <w:pStyle w:val="Bezodstpw"/>
        <w:ind w:left="1276" w:hanging="425"/>
        <w:jc w:val="both"/>
        <w:rPr>
          <w:rFonts w:ascii="Century Gothic" w:hAnsi="Century Gothic"/>
          <w:sz w:val="18"/>
          <w:szCs w:val="18"/>
        </w:rPr>
      </w:pPr>
    </w:p>
    <w:p w14:paraId="1B26B411" w14:textId="33493ABE" w:rsidR="00C26AB8" w:rsidRDefault="00807297" w:rsidP="005D2DB0">
      <w:pPr>
        <w:pStyle w:val="Bezodstpw"/>
        <w:ind w:left="1276" w:hanging="1276"/>
        <w:jc w:val="both"/>
        <w:rPr>
          <w:rStyle w:val="Pogrubienie"/>
        </w:rPr>
      </w:pPr>
      <w:r w:rsidRPr="007A7EED">
        <w:rPr>
          <w:rStyle w:val="Pogrubienie"/>
        </w:rPr>
        <w:lastRenderedPageBreak/>
        <w:t>X.    PRZEDMIOTOWE ŚRODKI DOWODOWE.</w:t>
      </w:r>
    </w:p>
    <w:p w14:paraId="1B5F6B16" w14:textId="65796F49" w:rsidR="008840EB" w:rsidRDefault="008840EB" w:rsidP="005D2DB0">
      <w:pPr>
        <w:pStyle w:val="Bezodstpw"/>
        <w:ind w:left="1276" w:hanging="1276"/>
        <w:jc w:val="both"/>
        <w:rPr>
          <w:b/>
          <w:bCs/>
        </w:rPr>
      </w:pPr>
    </w:p>
    <w:p w14:paraId="0535EADC" w14:textId="0D7D7685" w:rsidR="00944E23" w:rsidRPr="00D92B8B" w:rsidRDefault="00D92B8B" w:rsidP="00D92B8B">
      <w:pPr>
        <w:spacing w:after="0" w:line="240" w:lineRule="auto"/>
        <w:jc w:val="both"/>
        <w:rPr>
          <w:rFonts w:ascii="Century Gothic" w:hAnsi="Century Gothic" w:cs="Arial"/>
          <w:sz w:val="18"/>
          <w:szCs w:val="18"/>
        </w:rPr>
      </w:pPr>
      <w:r w:rsidRPr="00D92B8B">
        <w:rPr>
          <w:rFonts w:ascii="Century Gothic" w:hAnsi="Century Gothic" w:cs="Arial"/>
          <w:sz w:val="18"/>
          <w:szCs w:val="18"/>
        </w:rPr>
        <w:t xml:space="preserve">       </w:t>
      </w:r>
      <w:r w:rsidR="00BF4149" w:rsidRPr="00D92B8B">
        <w:rPr>
          <w:rFonts w:ascii="Century Gothic" w:hAnsi="Century Gothic" w:cs="Arial"/>
          <w:sz w:val="18"/>
          <w:szCs w:val="18"/>
        </w:rPr>
        <w:t xml:space="preserve">Zamawiający </w:t>
      </w:r>
      <w:r w:rsidRPr="00D92B8B">
        <w:rPr>
          <w:rFonts w:ascii="Century Gothic" w:hAnsi="Century Gothic" w:cs="Arial"/>
          <w:sz w:val="18"/>
          <w:szCs w:val="18"/>
        </w:rPr>
        <w:t xml:space="preserve">nie </w:t>
      </w:r>
      <w:r w:rsidR="00BF4149" w:rsidRPr="00D92B8B">
        <w:rPr>
          <w:rFonts w:ascii="Century Gothic" w:hAnsi="Century Gothic" w:cs="Arial"/>
          <w:sz w:val="18"/>
          <w:szCs w:val="18"/>
        </w:rPr>
        <w:t>wymaga dołączenia do oferty  przedmiotowych środków dowodowych</w:t>
      </w:r>
      <w:r w:rsidRPr="00D92B8B">
        <w:rPr>
          <w:rFonts w:ascii="Century Gothic" w:hAnsi="Century Gothic" w:cs="Arial"/>
          <w:sz w:val="18"/>
          <w:szCs w:val="18"/>
        </w:rPr>
        <w:t>.</w:t>
      </w:r>
    </w:p>
    <w:p w14:paraId="2793E2BA" w14:textId="6AA0B433" w:rsidR="007338F1" w:rsidRDefault="007338F1" w:rsidP="00D92B8B">
      <w:pPr>
        <w:pStyle w:val="Akapitzlist"/>
        <w:widowControl w:val="0"/>
        <w:tabs>
          <w:tab w:val="left" w:pos="2472"/>
          <w:tab w:val="left" w:pos="3192"/>
          <w:tab w:val="left" w:pos="3912"/>
        </w:tabs>
        <w:suppressAutoHyphens/>
        <w:spacing w:after="0" w:line="240" w:lineRule="auto"/>
        <w:ind w:left="709" w:hanging="283"/>
        <w:jc w:val="both"/>
        <w:rPr>
          <w:rFonts w:ascii="Century Gothic" w:hAnsi="Century Gothic" w:cs="Arial"/>
          <w:sz w:val="18"/>
          <w:szCs w:val="18"/>
        </w:rPr>
      </w:pPr>
    </w:p>
    <w:p w14:paraId="746FEDC9" w14:textId="605C1A3C" w:rsidR="00015C95" w:rsidRDefault="00395F82" w:rsidP="005D2DB0">
      <w:pPr>
        <w:pStyle w:val="Bezodstpw"/>
        <w:ind w:left="426" w:hanging="426"/>
        <w:jc w:val="both"/>
        <w:rPr>
          <w:rStyle w:val="Pogrubienie"/>
        </w:rPr>
      </w:pPr>
      <w:r w:rsidRPr="007A7EED">
        <w:rPr>
          <w:rStyle w:val="Pogrubienie"/>
        </w:rPr>
        <w:t>X</w:t>
      </w:r>
      <w:r w:rsidR="00807297" w:rsidRPr="007A7EED">
        <w:rPr>
          <w:rStyle w:val="Pogrubienie"/>
        </w:rPr>
        <w:t>I</w:t>
      </w:r>
      <w:r w:rsidRPr="007A7EED">
        <w:rPr>
          <w:rStyle w:val="Pogrubienie"/>
        </w:rPr>
        <w:t xml:space="preserve">.    POLEGANIE </w:t>
      </w:r>
      <w:r w:rsidR="00C26AB8" w:rsidRPr="007A7EED">
        <w:rPr>
          <w:rStyle w:val="Pogrubienie"/>
        </w:rPr>
        <w:t xml:space="preserve"> </w:t>
      </w:r>
      <w:r w:rsidRPr="007A7EED">
        <w:rPr>
          <w:rStyle w:val="Pogrubienie"/>
        </w:rPr>
        <w:t xml:space="preserve">NA </w:t>
      </w:r>
      <w:r w:rsidR="00C26AB8" w:rsidRPr="007A7EED">
        <w:rPr>
          <w:rStyle w:val="Pogrubienie"/>
        </w:rPr>
        <w:t xml:space="preserve"> </w:t>
      </w:r>
      <w:r w:rsidRPr="007A7EED">
        <w:rPr>
          <w:rStyle w:val="Pogrubienie"/>
        </w:rPr>
        <w:t>ZASOBACH</w:t>
      </w:r>
      <w:r w:rsidR="00C26AB8" w:rsidRPr="007A7EED">
        <w:rPr>
          <w:rStyle w:val="Pogrubienie"/>
        </w:rPr>
        <w:t xml:space="preserve"> </w:t>
      </w:r>
      <w:r w:rsidRPr="007A7EED">
        <w:rPr>
          <w:rStyle w:val="Pogrubienie"/>
        </w:rPr>
        <w:t xml:space="preserve"> INNYCH </w:t>
      </w:r>
      <w:r w:rsidR="00C26AB8" w:rsidRPr="007A7EED">
        <w:rPr>
          <w:rStyle w:val="Pogrubienie"/>
        </w:rPr>
        <w:t xml:space="preserve"> </w:t>
      </w:r>
      <w:r w:rsidRPr="007A7EED">
        <w:rPr>
          <w:rStyle w:val="Pogrubienie"/>
        </w:rPr>
        <w:t>PODMIOTÓW.</w:t>
      </w:r>
    </w:p>
    <w:p w14:paraId="4867546D" w14:textId="77777777" w:rsidR="009D3BB7" w:rsidRDefault="009D3BB7" w:rsidP="005D2DB0">
      <w:pPr>
        <w:pStyle w:val="Bezodstpw"/>
        <w:ind w:left="426" w:hanging="426"/>
        <w:jc w:val="both"/>
        <w:rPr>
          <w:rStyle w:val="Pogrubienie"/>
        </w:rPr>
      </w:pPr>
    </w:p>
    <w:p w14:paraId="20B4EC4B" w14:textId="14B5415E" w:rsidR="00395F82" w:rsidRPr="00395F82" w:rsidRDefault="00395F82" w:rsidP="00C26AB8">
      <w:pPr>
        <w:pStyle w:val="Bezodstpw"/>
        <w:ind w:left="709" w:hanging="283"/>
        <w:jc w:val="both"/>
        <w:rPr>
          <w:rFonts w:ascii="Century Gothic" w:hAnsi="Century Gothic"/>
          <w:sz w:val="18"/>
          <w:szCs w:val="18"/>
        </w:rPr>
      </w:pPr>
      <w:r>
        <w:rPr>
          <w:rFonts w:ascii="Century Gothic" w:hAnsi="Century Gothic"/>
          <w:sz w:val="18"/>
          <w:szCs w:val="18"/>
        </w:rPr>
        <w:t xml:space="preserve">1.   </w:t>
      </w:r>
      <w:r w:rsidRPr="00395F82">
        <w:rPr>
          <w:rFonts w:ascii="Century Gothic" w:hAnsi="Century Gothic"/>
          <w:sz w:val="18"/>
          <w:szCs w:val="18"/>
        </w:rPr>
        <w:t>Wykonawca może w celu potwierdzenia spełniania warunków udziału w polegać na zdolnościach technicznych lub zawodowych podmiotów udostępniających zasoby, niezależnie od charakteru prawnego łączących go z nimi stosunków prawnych.</w:t>
      </w:r>
    </w:p>
    <w:p w14:paraId="57D9C8AB" w14:textId="0539C6E0" w:rsidR="00395F82" w:rsidRPr="00395F82" w:rsidRDefault="00395F82" w:rsidP="00395F82">
      <w:pPr>
        <w:pStyle w:val="Bezodstpw"/>
        <w:ind w:left="709" w:hanging="283"/>
        <w:jc w:val="both"/>
        <w:rPr>
          <w:rFonts w:ascii="Century Gothic" w:hAnsi="Century Gothic"/>
          <w:sz w:val="18"/>
          <w:szCs w:val="18"/>
        </w:rPr>
      </w:pPr>
      <w:r w:rsidRPr="00395F82">
        <w:rPr>
          <w:rFonts w:ascii="Century Gothic" w:hAnsi="Century Gothic"/>
          <w:sz w:val="18"/>
          <w:szCs w:val="18"/>
        </w:rPr>
        <w:t>2.</w:t>
      </w:r>
      <w:r w:rsidRPr="00395F82">
        <w:rPr>
          <w:rFonts w:ascii="Century Gothic" w:hAnsi="Century Gothic"/>
          <w:sz w:val="18"/>
          <w:szCs w:val="18"/>
        </w:rPr>
        <w:tab/>
        <w:t>W odniesieniu do warunków dotyczących doświadczenia, wykonawcy mogą polegać na zdolnościach podmiotów udostępniających zasoby, jeśli podmioty te wykonają świadczenie do realizacji którego te zdolności są wymagane.</w:t>
      </w:r>
    </w:p>
    <w:p w14:paraId="58F436A4" w14:textId="0DD676FB" w:rsidR="00395F82" w:rsidRPr="00395F82" w:rsidRDefault="00395F82" w:rsidP="00395F82">
      <w:pPr>
        <w:pStyle w:val="Bezodstpw"/>
        <w:ind w:left="709" w:hanging="283"/>
        <w:jc w:val="both"/>
        <w:rPr>
          <w:rFonts w:ascii="Century Gothic" w:hAnsi="Century Gothic"/>
          <w:sz w:val="18"/>
          <w:szCs w:val="18"/>
        </w:rPr>
      </w:pPr>
      <w:r w:rsidRPr="00395F82">
        <w:rPr>
          <w:rFonts w:ascii="Century Gothic" w:hAnsi="Century Gothic"/>
          <w:sz w:val="18"/>
          <w:szCs w:val="18"/>
        </w:rPr>
        <w:t>3.</w:t>
      </w:r>
      <w:r w:rsidRPr="00395F82">
        <w:rPr>
          <w:rFonts w:ascii="Century Gothic" w:hAnsi="Century Gothic"/>
          <w:sz w:val="18"/>
          <w:szCs w:val="18"/>
        </w:rPr>
        <w:tab/>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Pr="00540D6A">
        <w:rPr>
          <w:rFonts w:ascii="Century Gothic" w:hAnsi="Century Gothic"/>
          <w:b/>
          <w:bCs/>
          <w:sz w:val="18"/>
          <w:szCs w:val="18"/>
        </w:rPr>
        <w:t xml:space="preserve">załącznik nr </w:t>
      </w:r>
      <w:r w:rsidR="00131F82">
        <w:rPr>
          <w:rFonts w:ascii="Century Gothic" w:hAnsi="Century Gothic"/>
          <w:b/>
          <w:bCs/>
          <w:sz w:val="18"/>
          <w:szCs w:val="18"/>
        </w:rPr>
        <w:t>6</w:t>
      </w:r>
      <w:r w:rsidRPr="00540D6A">
        <w:rPr>
          <w:rFonts w:ascii="Century Gothic" w:hAnsi="Century Gothic"/>
          <w:b/>
          <w:bCs/>
          <w:sz w:val="18"/>
          <w:szCs w:val="18"/>
        </w:rPr>
        <w:t xml:space="preserve"> do SWZ.</w:t>
      </w:r>
    </w:p>
    <w:p w14:paraId="2BE10859" w14:textId="777C6E12" w:rsidR="00395F82" w:rsidRPr="00395F82" w:rsidRDefault="00395F82" w:rsidP="00395F82">
      <w:pPr>
        <w:pStyle w:val="Bezodstpw"/>
        <w:ind w:left="709" w:hanging="283"/>
        <w:jc w:val="both"/>
        <w:rPr>
          <w:rFonts w:ascii="Century Gothic" w:hAnsi="Century Gothic"/>
          <w:sz w:val="18"/>
          <w:szCs w:val="18"/>
        </w:rPr>
      </w:pPr>
      <w:r w:rsidRPr="00395F82">
        <w:rPr>
          <w:rFonts w:ascii="Century Gothic" w:hAnsi="Century Gothic"/>
          <w:sz w:val="18"/>
          <w:szCs w:val="18"/>
        </w:rPr>
        <w:t>4.</w:t>
      </w:r>
      <w:r w:rsidRPr="00395F82">
        <w:rPr>
          <w:rFonts w:ascii="Century Gothic" w:hAnsi="Century Gothic"/>
          <w:sz w:val="18"/>
          <w:szCs w:val="18"/>
        </w:rPr>
        <w:tab/>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7309FED8" w14:textId="7F40E41F" w:rsidR="00395F82" w:rsidRPr="00395F82" w:rsidRDefault="00395F82" w:rsidP="00395F82">
      <w:pPr>
        <w:pStyle w:val="Bezodstpw"/>
        <w:ind w:left="709" w:hanging="283"/>
        <w:jc w:val="both"/>
        <w:rPr>
          <w:rFonts w:ascii="Century Gothic" w:hAnsi="Century Gothic"/>
          <w:sz w:val="18"/>
          <w:szCs w:val="18"/>
        </w:rPr>
      </w:pPr>
      <w:r w:rsidRPr="00395F82">
        <w:rPr>
          <w:rFonts w:ascii="Century Gothic" w:hAnsi="Century Gothic"/>
          <w:sz w:val="18"/>
          <w:szCs w:val="18"/>
        </w:rPr>
        <w:t>5.</w:t>
      </w:r>
      <w:r w:rsidRPr="00395F82">
        <w:rPr>
          <w:rFonts w:ascii="Century Gothic" w:hAnsi="Century Gothic"/>
          <w:sz w:val="18"/>
          <w:szCs w:val="18"/>
        </w:rPr>
        <w:tab/>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61828D5E" w14:textId="1FCC64BA" w:rsidR="00395F82" w:rsidRPr="00395F82" w:rsidRDefault="00395F82" w:rsidP="00395F82">
      <w:pPr>
        <w:pStyle w:val="Bezodstpw"/>
        <w:ind w:left="709" w:hanging="283"/>
        <w:jc w:val="both"/>
        <w:rPr>
          <w:rFonts w:ascii="Century Gothic" w:hAnsi="Century Gothic"/>
          <w:sz w:val="18"/>
          <w:szCs w:val="18"/>
        </w:rPr>
      </w:pPr>
      <w:r w:rsidRPr="00395F82">
        <w:rPr>
          <w:rFonts w:ascii="Century Gothic" w:hAnsi="Century Gothic"/>
          <w:sz w:val="18"/>
          <w:szCs w:val="18"/>
        </w:rPr>
        <w:t>6.</w:t>
      </w:r>
      <w:r w:rsidRPr="00395F82">
        <w:rPr>
          <w:rFonts w:ascii="Century Gothic" w:hAnsi="Century Gothic"/>
          <w:sz w:val="18"/>
          <w:szCs w:val="18"/>
        </w:rPr>
        <w:tab/>
        <w:t>UWAGA: 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14:paraId="6515696A" w14:textId="0167EEE9" w:rsidR="00015C95" w:rsidRDefault="00395F82" w:rsidP="00395F82">
      <w:pPr>
        <w:pStyle w:val="Bezodstpw"/>
        <w:ind w:left="709" w:hanging="283"/>
        <w:jc w:val="both"/>
        <w:rPr>
          <w:rFonts w:ascii="Century Gothic" w:hAnsi="Century Gothic"/>
          <w:sz w:val="18"/>
          <w:szCs w:val="18"/>
        </w:rPr>
      </w:pPr>
      <w:r w:rsidRPr="00395F82">
        <w:rPr>
          <w:rFonts w:ascii="Century Gothic" w:hAnsi="Century Gothic"/>
          <w:sz w:val="18"/>
          <w:szCs w:val="18"/>
        </w:rPr>
        <w:t>7.</w:t>
      </w:r>
      <w:r w:rsidRPr="00395F82">
        <w:rPr>
          <w:rFonts w:ascii="Century Gothic" w:hAnsi="Century Gothic"/>
          <w:sz w:val="18"/>
          <w:szCs w:val="18"/>
        </w:rPr>
        <w:tab/>
        <w:t xml:space="preserve">Wykonawca, w przypadku polegania na zdolnościach lub sytuacji podmiotów udostępniających zasoby, przedstawia, wraz z oświadczeniem, o którym mowa w Rozdziale </w:t>
      </w:r>
      <w:r w:rsidR="00B21596">
        <w:rPr>
          <w:rFonts w:ascii="Century Gothic" w:hAnsi="Century Gothic"/>
          <w:sz w:val="18"/>
          <w:szCs w:val="18"/>
        </w:rPr>
        <w:t>IX</w:t>
      </w:r>
      <w:r w:rsidR="00C832DC">
        <w:rPr>
          <w:rFonts w:ascii="Century Gothic" w:hAnsi="Century Gothic"/>
          <w:sz w:val="18"/>
          <w:szCs w:val="18"/>
        </w:rPr>
        <w:t xml:space="preserve"> </w:t>
      </w:r>
      <w:r w:rsidR="00BE0DCE">
        <w:rPr>
          <w:rFonts w:ascii="Century Gothic" w:hAnsi="Century Gothic"/>
          <w:sz w:val="18"/>
          <w:szCs w:val="18"/>
        </w:rPr>
        <w:t>pkt</w:t>
      </w:r>
      <w:r w:rsidRPr="00395F82">
        <w:rPr>
          <w:rFonts w:ascii="Century Gothic" w:hAnsi="Century Gothic"/>
          <w:sz w:val="18"/>
          <w:szCs w:val="18"/>
        </w:rPr>
        <w:t xml:space="preserve"> 1 SWZ, także oświadczenie podmiotu udostępniającego zasoby, potwierdzające brak podstaw wykluczenia tego podmiotu oraz odpowiednio spełnianie warunków udziału w postępowaniu, w zakresie, </w:t>
      </w:r>
      <w:r>
        <w:rPr>
          <w:rFonts w:ascii="Century Gothic" w:hAnsi="Century Gothic"/>
          <w:sz w:val="18"/>
          <w:szCs w:val="18"/>
        </w:rPr>
        <w:t xml:space="preserve">   </w:t>
      </w:r>
      <w:r w:rsidRPr="00395F82">
        <w:rPr>
          <w:rFonts w:ascii="Century Gothic" w:hAnsi="Century Gothic"/>
          <w:sz w:val="18"/>
          <w:szCs w:val="18"/>
        </w:rPr>
        <w:t xml:space="preserve">w jakim wykonawca powołuje się na jego zasoby, zgodnie </w:t>
      </w:r>
      <w:r>
        <w:rPr>
          <w:rFonts w:ascii="Century Gothic" w:hAnsi="Century Gothic"/>
          <w:sz w:val="18"/>
          <w:szCs w:val="18"/>
        </w:rPr>
        <w:t xml:space="preserve"> </w:t>
      </w:r>
      <w:r w:rsidRPr="00395F82">
        <w:rPr>
          <w:rFonts w:ascii="Century Gothic" w:hAnsi="Century Gothic"/>
          <w:sz w:val="18"/>
          <w:szCs w:val="18"/>
        </w:rPr>
        <w:t xml:space="preserve">z katalogiem dokumentów określonych </w:t>
      </w:r>
      <w:r w:rsidR="00624C3E">
        <w:rPr>
          <w:rFonts w:ascii="Century Gothic" w:hAnsi="Century Gothic"/>
          <w:sz w:val="18"/>
          <w:szCs w:val="18"/>
        </w:rPr>
        <w:t xml:space="preserve">                              </w:t>
      </w:r>
      <w:r w:rsidRPr="00395F82">
        <w:rPr>
          <w:rFonts w:ascii="Century Gothic" w:hAnsi="Century Gothic"/>
          <w:sz w:val="18"/>
          <w:szCs w:val="18"/>
        </w:rPr>
        <w:t xml:space="preserve">w Rozdziale </w:t>
      </w:r>
      <w:r w:rsidR="00B21596">
        <w:rPr>
          <w:rFonts w:ascii="Century Gothic" w:hAnsi="Century Gothic"/>
          <w:sz w:val="18"/>
          <w:szCs w:val="18"/>
        </w:rPr>
        <w:t>IX</w:t>
      </w:r>
      <w:r w:rsidR="00C832DC" w:rsidRPr="006B3338">
        <w:rPr>
          <w:rFonts w:ascii="Century Gothic" w:hAnsi="Century Gothic"/>
          <w:sz w:val="18"/>
          <w:szCs w:val="18"/>
        </w:rPr>
        <w:t xml:space="preserve"> </w:t>
      </w:r>
      <w:r w:rsidRPr="00395F82">
        <w:rPr>
          <w:rFonts w:ascii="Century Gothic" w:hAnsi="Century Gothic"/>
          <w:sz w:val="18"/>
          <w:szCs w:val="18"/>
        </w:rPr>
        <w:t>SWZ.</w:t>
      </w:r>
      <w:r w:rsidR="00C832DC">
        <w:rPr>
          <w:rFonts w:ascii="Century Gothic" w:hAnsi="Century Gothic"/>
          <w:sz w:val="18"/>
          <w:szCs w:val="18"/>
        </w:rPr>
        <w:t xml:space="preserve"> </w:t>
      </w:r>
    </w:p>
    <w:p w14:paraId="7FFCC07A" w14:textId="77777777" w:rsidR="005530EF" w:rsidRDefault="005530EF" w:rsidP="005D2DB0">
      <w:pPr>
        <w:pStyle w:val="Bezodstpw"/>
        <w:ind w:left="426" w:hanging="426"/>
        <w:jc w:val="both"/>
        <w:rPr>
          <w:rStyle w:val="Pogrubienie"/>
        </w:rPr>
      </w:pPr>
    </w:p>
    <w:p w14:paraId="4018A19A" w14:textId="441F4DE9" w:rsidR="00015C95" w:rsidRDefault="00395F82" w:rsidP="005D2DB0">
      <w:pPr>
        <w:pStyle w:val="Bezodstpw"/>
        <w:ind w:left="426" w:hanging="426"/>
        <w:jc w:val="both"/>
        <w:rPr>
          <w:rStyle w:val="Pogrubienie"/>
        </w:rPr>
      </w:pPr>
      <w:r w:rsidRPr="007A7EED">
        <w:rPr>
          <w:rStyle w:val="Pogrubienie"/>
        </w:rPr>
        <w:t>X</w:t>
      </w:r>
      <w:r w:rsidR="00807297" w:rsidRPr="007A7EED">
        <w:rPr>
          <w:rStyle w:val="Pogrubienie"/>
        </w:rPr>
        <w:t>I</w:t>
      </w:r>
      <w:r w:rsidR="006B3338" w:rsidRPr="007A7EED">
        <w:rPr>
          <w:rStyle w:val="Pogrubienie"/>
        </w:rPr>
        <w:t>I</w:t>
      </w:r>
      <w:r w:rsidRPr="007A7EED">
        <w:rPr>
          <w:rStyle w:val="Pogrubienie"/>
        </w:rPr>
        <w:t>. INFORMACJA</w:t>
      </w:r>
      <w:r w:rsidR="00002528" w:rsidRPr="007A7EED">
        <w:rPr>
          <w:rStyle w:val="Pogrubienie"/>
        </w:rPr>
        <w:t xml:space="preserve"> </w:t>
      </w:r>
      <w:r w:rsidRPr="007A7EED">
        <w:rPr>
          <w:rStyle w:val="Pogrubienie"/>
        </w:rPr>
        <w:t>DLA WYKONAWCÓW WSPÓLNIE</w:t>
      </w:r>
      <w:r w:rsidR="00002528" w:rsidRPr="007A7EED">
        <w:rPr>
          <w:rStyle w:val="Pogrubienie"/>
        </w:rPr>
        <w:t xml:space="preserve"> </w:t>
      </w:r>
      <w:r w:rsidRPr="007A7EED">
        <w:rPr>
          <w:rStyle w:val="Pogrubienie"/>
        </w:rPr>
        <w:t>UBIEGAJĄCYCH</w:t>
      </w:r>
      <w:r w:rsidR="00002528" w:rsidRPr="007A7EED">
        <w:rPr>
          <w:rStyle w:val="Pogrubienie"/>
        </w:rPr>
        <w:t xml:space="preserve"> </w:t>
      </w:r>
      <w:r w:rsidRPr="007A7EED">
        <w:rPr>
          <w:rStyle w:val="Pogrubienie"/>
        </w:rPr>
        <w:t>SIĘ</w:t>
      </w:r>
      <w:r w:rsidR="00002528" w:rsidRPr="007A7EED">
        <w:rPr>
          <w:rStyle w:val="Pogrubienie"/>
        </w:rPr>
        <w:t xml:space="preserve"> </w:t>
      </w:r>
      <w:r w:rsidRPr="007A7EED">
        <w:rPr>
          <w:rStyle w:val="Pogrubienie"/>
        </w:rPr>
        <w:t>O</w:t>
      </w:r>
      <w:r w:rsidR="00002528" w:rsidRPr="007A7EED">
        <w:rPr>
          <w:rStyle w:val="Pogrubienie"/>
        </w:rPr>
        <w:t xml:space="preserve"> </w:t>
      </w:r>
      <w:r w:rsidRPr="007A7EED">
        <w:rPr>
          <w:rStyle w:val="Pogrubienie"/>
        </w:rPr>
        <w:t>UDZIELENIE ZAMÓWIENIA  (SPÓŁKI CYWILNE/KONSORCJA).</w:t>
      </w:r>
    </w:p>
    <w:p w14:paraId="3C4C65B8" w14:textId="77777777" w:rsidR="009D3BB7" w:rsidRPr="005D2DB0" w:rsidRDefault="009D3BB7" w:rsidP="005D2DB0">
      <w:pPr>
        <w:pStyle w:val="Bezodstpw"/>
        <w:ind w:left="426" w:hanging="426"/>
        <w:jc w:val="both"/>
        <w:rPr>
          <w:b/>
          <w:bCs/>
        </w:rPr>
      </w:pPr>
    </w:p>
    <w:p w14:paraId="4E239108" w14:textId="274DD3F5" w:rsidR="00684347" w:rsidRPr="00684347" w:rsidRDefault="00684347" w:rsidP="00327842">
      <w:pPr>
        <w:tabs>
          <w:tab w:val="left" w:pos="567"/>
        </w:tabs>
        <w:suppressAutoHyphens/>
        <w:spacing w:after="0" w:line="200" w:lineRule="atLeast"/>
        <w:ind w:left="709" w:right="-3" w:hanging="283"/>
        <w:jc w:val="both"/>
        <w:rPr>
          <w:rFonts w:ascii="Century Gothic" w:eastAsia="Times New Roman" w:hAnsi="Century Gothic" w:cs="Arial"/>
          <w:bCs/>
          <w:sz w:val="18"/>
          <w:szCs w:val="18"/>
          <w:lang w:eastAsia="ar-SA"/>
        </w:rPr>
      </w:pPr>
      <w:r w:rsidRPr="00684347">
        <w:rPr>
          <w:rFonts w:ascii="Century Gothic" w:eastAsia="Times New Roman" w:hAnsi="Century Gothic" w:cs="Arial"/>
          <w:bCs/>
          <w:sz w:val="18"/>
          <w:szCs w:val="18"/>
          <w:lang w:eastAsia="ar-SA"/>
        </w:rPr>
        <w:t xml:space="preserve">1.  Wykonawcy mogą wspólnie ubiegać się o udzielenie zamówienia. W takim przypadku Wykonawcy ustanawiają pełnomocnika do reprezentowania ich w postępowaniu albo do reprezentowania </w:t>
      </w:r>
      <w:r w:rsidR="00002528">
        <w:rPr>
          <w:rFonts w:ascii="Century Gothic" w:eastAsia="Times New Roman" w:hAnsi="Century Gothic" w:cs="Arial"/>
          <w:bCs/>
          <w:sz w:val="18"/>
          <w:szCs w:val="18"/>
          <w:lang w:eastAsia="ar-SA"/>
        </w:rPr>
        <w:t xml:space="preserve">                         </w:t>
      </w:r>
      <w:r w:rsidRPr="00684347">
        <w:rPr>
          <w:rFonts w:ascii="Century Gothic" w:eastAsia="Times New Roman" w:hAnsi="Century Gothic" w:cs="Arial"/>
          <w:bCs/>
          <w:sz w:val="18"/>
          <w:szCs w:val="18"/>
          <w:lang w:eastAsia="ar-SA"/>
        </w:rPr>
        <w:t xml:space="preserve">i zawarcia umowy w sprawie zamówienia publicznego. Pełnomocnictwo winno być załączone do oferty. </w:t>
      </w:r>
    </w:p>
    <w:p w14:paraId="457FB7F2" w14:textId="6151BE59" w:rsidR="00684347" w:rsidRPr="00684347" w:rsidRDefault="00684347" w:rsidP="00327842">
      <w:pPr>
        <w:tabs>
          <w:tab w:val="left" w:pos="709"/>
        </w:tabs>
        <w:suppressAutoHyphens/>
        <w:spacing w:after="0" w:line="200" w:lineRule="atLeast"/>
        <w:ind w:left="709" w:right="-3" w:hanging="283"/>
        <w:jc w:val="both"/>
        <w:rPr>
          <w:rFonts w:ascii="Century Gothic" w:eastAsia="Times New Roman" w:hAnsi="Century Gothic" w:cs="Arial"/>
          <w:bCs/>
          <w:sz w:val="18"/>
          <w:szCs w:val="18"/>
          <w:lang w:eastAsia="ar-SA"/>
        </w:rPr>
      </w:pPr>
      <w:r w:rsidRPr="00684347">
        <w:rPr>
          <w:rFonts w:ascii="Century Gothic" w:eastAsia="Times New Roman" w:hAnsi="Century Gothic" w:cs="Arial"/>
          <w:bCs/>
          <w:sz w:val="18"/>
          <w:szCs w:val="18"/>
          <w:lang w:eastAsia="ar-SA"/>
        </w:rPr>
        <w:t>2.</w:t>
      </w:r>
      <w:r w:rsidRPr="00684347">
        <w:rPr>
          <w:rFonts w:ascii="Century Gothic" w:eastAsia="Times New Roman" w:hAnsi="Century Gothic" w:cs="Arial"/>
          <w:bCs/>
          <w:sz w:val="18"/>
          <w:szCs w:val="18"/>
          <w:lang w:eastAsia="ar-SA"/>
        </w:rPr>
        <w:tab/>
        <w:t xml:space="preserve">W przypadku Wykonawców wspólnie ubiegających się o udzielenie zamówienia, oświadczenia, </w:t>
      </w:r>
      <w:r w:rsidR="00002528">
        <w:rPr>
          <w:rFonts w:ascii="Century Gothic" w:eastAsia="Times New Roman" w:hAnsi="Century Gothic" w:cs="Arial"/>
          <w:bCs/>
          <w:sz w:val="18"/>
          <w:szCs w:val="18"/>
          <w:lang w:eastAsia="ar-SA"/>
        </w:rPr>
        <w:t xml:space="preserve">                      </w:t>
      </w:r>
      <w:r w:rsidRPr="00684347">
        <w:rPr>
          <w:rFonts w:ascii="Century Gothic" w:eastAsia="Times New Roman" w:hAnsi="Century Gothic" w:cs="Arial"/>
          <w:bCs/>
          <w:sz w:val="18"/>
          <w:szCs w:val="18"/>
          <w:lang w:eastAsia="ar-SA"/>
        </w:rPr>
        <w:t xml:space="preserve">o których mowa w Rozdziale </w:t>
      </w:r>
      <w:r w:rsidR="004B1862">
        <w:rPr>
          <w:rFonts w:ascii="Century Gothic" w:eastAsia="Times New Roman" w:hAnsi="Century Gothic" w:cs="Arial"/>
          <w:bCs/>
          <w:sz w:val="18"/>
          <w:szCs w:val="18"/>
          <w:lang w:eastAsia="ar-SA"/>
        </w:rPr>
        <w:t xml:space="preserve">IX </w:t>
      </w:r>
      <w:r w:rsidR="00BE0DCE">
        <w:rPr>
          <w:rFonts w:ascii="Century Gothic" w:eastAsia="Times New Roman" w:hAnsi="Century Gothic" w:cs="Arial"/>
          <w:bCs/>
          <w:sz w:val="18"/>
          <w:szCs w:val="18"/>
          <w:lang w:eastAsia="ar-SA"/>
        </w:rPr>
        <w:t>pkt</w:t>
      </w:r>
      <w:r w:rsidRPr="00684347">
        <w:rPr>
          <w:rFonts w:ascii="Century Gothic" w:eastAsia="Times New Roman" w:hAnsi="Century Gothic" w:cs="Arial"/>
          <w:bCs/>
          <w:sz w:val="18"/>
          <w:szCs w:val="18"/>
          <w:lang w:eastAsia="ar-SA"/>
        </w:rPr>
        <w:t xml:space="preserve"> 1 SWZ, składa każdy z wykonawców. Oświadczenia te potwierdzają brak podstaw wykluczenia oraz spełnianie warunków udziału w zakresie, w jakim każdy </w:t>
      </w:r>
      <w:r w:rsidR="00002528">
        <w:rPr>
          <w:rFonts w:ascii="Century Gothic" w:eastAsia="Times New Roman" w:hAnsi="Century Gothic" w:cs="Arial"/>
          <w:bCs/>
          <w:sz w:val="18"/>
          <w:szCs w:val="18"/>
          <w:lang w:eastAsia="ar-SA"/>
        </w:rPr>
        <w:t xml:space="preserve">  </w:t>
      </w:r>
      <w:r w:rsidRPr="00684347">
        <w:rPr>
          <w:rFonts w:ascii="Century Gothic" w:eastAsia="Times New Roman" w:hAnsi="Century Gothic" w:cs="Arial"/>
          <w:bCs/>
          <w:sz w:val="18"/>
          <w:szCs w:val="18"/>
          <w:lang w:eastAsia="ar-SA"/>
        </w:rPr>
        <w:t>z wykonawców wykazuje spełnianie warunków udziału w postępowaniu.</w:t>
      </w:r>
    </w:p>
    <w:p w14:paraId="4FC0A929" w14:textId="42D1CC8F" w:rsidR="00684347" w:rsidRPr="00684347" w:rsidRDefault="00684347" w:rsidP="00327842">
      <w:pPr>
        <w:tabs>
          <w:tab w:val="left" w:pos="709"/>
        </w:tabs>
        <w:suppressAutoHyphens/>
        <w:spacing w:after="0" w:line="200" w:lineRule="atLeast"/>
        <w:ind w:left="709" w:right="-3" w:hanging="283"/>
        <w:jc w:val="both"/>
        <w:rPr>
          <w:rFonts w:ascii="Century Gothic" w:eastAsia="Times New Roman" w:hAnsi="Century Gothic" w:cs="Arial"/>
          <w:bCs/>
          <w:sz w:val="18"/>
          <w:szCs w:val="18"/>
          <w:lang w:eastAsia="ar-SA"/>
        </w:rPr>
      </w:pPr>
      <w:r w:rsidRPr="00684347">
        <w:rPr>
          <w:rFonts w:ascii="Century Gothic" w:eastAsia="Times New Roman" w:hAnsi="Century Gothic" w:cs="Arial"/>
          <w:bCs/>
          <w:sz w:val="18"/>
          <w:szCs w:val="18"/>
          <w:lang w:eastAsia="ar-SA"/>
        </w:rPr>
        <w:t>3.</w:t>
      </w:r>
      <w:r w:rsidRPr="00684347">
        <w:rPr>
          <w:rFonts w:ascii="Century Gothic" w:eastAsia="Times New Roman" w:hAnsi="Century Gothic" w:cs="Arial"/>
          <w:bCs/>
          <w:sz w:val="18"/>
          <w:szCs w:val="18"/>
          <w:lang w:eastAsia="ar-SA"/>
        </w:rPr>
        <w:tab/>
        <w:t>Wykonawcy wspólnie ubiegający się o udzielenie zamówienia dołączają do oferty oświadczenie,</w:t>
      </w:r>
      <w:r w:rsidR="00002528">
        <w:rPr>
          <w:rFonts w:ascii="Century Gothic" w:eastAsia="Times New Roman" w:hAnsi="Century Gothic" w:cs="Arial"/>
          <w:bCs/>
          <w:sz w:val="18"/>
          <w:szCs w:val="18"/>
          <w:lang w:eastAsia="ar-SA"/>
        </w:rPr>
        <w:t xml:space="preserve">                     </w:t>
      </w:r>
      <w:r w:rsidR="004B1862">
        <w:rPr>
          <w:rFonts w:ascii="Century Gothic" w:eastAsia="Times New Roman" w:hAnsi="Century Gothic" w:cs="Arial"/>
          <w:bCs/>
          <w:sz w:val="18"/>
          <w:szCs w:val="18"/>
          <w:lang w:eastAsia="ar-SA"/>
        </w:rPr>
        <w:t xml:space="preserve"> z którego wynika, które </w:t>
      </w:r>
      <w:r w:rsidRPr="00684347">
        <w:rPr>
          <w:rFonts w:ascii="Century Gothic" w:eastAsia="Times New Roman" w:hAnsi="Century Gothic" w:cs="Arial"/>
          <w:bCs/>
          <w:sz w:val="18"/>
          <w:szCs w:val="18"/>
          <w:lang w:eastAsia="ar-SA"/>
        </w:rPr>
        <w:t>usługi  wykonają poszczególni wykonawcy.</w:t>
      </w:r>
    </w:p>
    <w:p w14:paraId="58150323" w14:textId="6DA5D530" w:rsidR="00D1126A" w:rsidRPr="00684347" w:rsidRDefault="00684347" w:rsidP="00327842">
      <w:pPr>
        <w:tabs>
          <w:tab w:val="left" w:pos="709"/>
        </w:tabs>
        <w:suppressAutoHyphens/>
        <w:spacing w:after="0" w:line="200" w:lineRule="atLeast"/>
        <w:ind w:left="709" w:right="-3" w:hanging="283"/>
        <w:jc w:val="both"/>
        <w:rPr>
          <w:rFonts w:ascii="Century Gothic" w:eastAsia="Times New Roman" w:hAnsi="Century Gothic" w:cs="Arial"/>
          <w:bCs/>
          <w:sz w:val="18"/>
          <w:szCs w:val="18"/>
          <w:lang w:eastAsia="ar-SA"/>
        </w:rPr>
      </w:pPr>
      <w:r w:rsidRPr="00684347">
        <w:rPr>
          <w:rFonts w:ascii="Century Gothic" w:eastAsia="Times New Roman" w:hAnsi="Century Gothic" w:cs="Arial"/>
          <w:bCs/>
          <w:sz w:val="18"/>
          <w:szCs w:val="18"/>
          <w:lang w:eastAsia="ar-SA"/>
        </w:rPr>
        <w:t>4.</w:t>
      </w:r>
      <w:r w:rsidRPr="00684347">
        <w:rPr>
          <w:rFonts w:ascii="Century Gothic" w:eastAsia="Times New Roman" w:hAnsi="Century Gothic" w:cs="Arial"/>
          <w:bCs/>
          <w:sz w:val="18"/>
          <w:szCs w:val="18"/>
          <w:lang w:eastAsia="ar-SA"/>
        </w:rPr>
        <w:tab/>
        <w:t>Oświadczenia i dokumenty potwierdzające brak podstaw do wykluczenia z postępowania składa każdy z Wykonawców wspólnie ubiegających się o zamówienie.</w:t>
      </w:r>
    </w:p>
    <w:p w14:paraId="24183444" w14:textId="164A9294" w:rsidR="004B1862" w:rsidRDefault="004B1862" w:rsidP="00B37B53">
      <w:pPr>
        <w:tabs>
          <w:tab w:val="left" w:pos="851"/>
        </w:tabs>
        <w:suppressAutoHyphens/>
        <w:spacing w:after="0" w:line="200" w:lineRule="atLeast"/>
        <w:ind w:left="851" w:right="-3" w:hanging="425"/>
        <w:jc w:val="both"/>
        <w:rPr>
          <w:rFonts w:ascii="Century Gothic" w:eastAsia="Times New Roman" w:hAnsi="Century Gothic" w:cs="Arial"/>
          <w:bCs/>
          <w:sz w:val="18"/>
          <w:szCs w:val="18"/>
          <w:lang w:eastAsia="ar-SA"/>
        </w:rPr>
      </w:pPr>
    </w:p>
    <w:p w14:paraId="642C0BB2" w14:textId="59E70914" w:rsidR="00540D6A" w:rsidRDefault="00684347" w:rsidP="005D2DB0">
      <w:pPr>
        <w:tabs>
          <w:tab w:val="left" w:pos="708"/>
        </w:tabs>
        <w:suppressAutoHyphens/>
        <w:spacing w:after="0" w:line="200" w:lineRule="atLeast"/>
        <w:ind w:left="426" w:right="-287" w:hanging="426"/>
        <w:jc w:val="both"/>
        <w:rPr>
          <w:rStyle w:val="Pogrubienie"/>
        </w:rPr>
      </w:pPr>
      <w:r w:rsidRPr="007A7EED">
        <w:rPr>
          <w:rStyle w:val="Pogrubienie"/>
        </w:rPr>
        <w:t>X</w:t>
      </w:r>
      <w:r w:rsidR="004B1862" w:rsidRPr="007A7EED">
        <w:rPr>
          <w:rStyle w:val="Pogrubienie"/>
        </w:rPr>
        <w:t>I</w:t>
      </w:r>
      <w:r w:rsidR="00807297" w:rsidRPr="007A7EED">
        <w:rPr>
          <w:rStyle w:val="Pogrubienie"/>
        </w:rPr>
        <w:t>I</w:t>
      </w:r>
      <w:r w:rsidR="00D1126A" w:rsidRPr="007A7EED">
        <w:rPr>
          <w:rStyle w:val="Pogrubienie"/>
        </w:rPr>
        <w:t xml:space="preserve">I. </w:t>
      </w:r>
      <w:r w:rsidR="00327842" w:rsidRPr="007A7EED">
        <w:rPr>
          <w:rStyle w:val="Pogrubienie"/>
        </w:rPr>
        <w:t xml:space="preserve"> </w:t>
      </w:r>
      <w:r w:rsidRPr="007A7EED">
        <w:rPr>
          <w:rStyle w:val="Pogrubienie"/>
        </w:rPr>
        <w:t>SPOSÓB KOMUNIKACJI ORAZ WYJAŚNIENIA TREŚCI SWZ</w:t>
      </w:r>
      <w:r w:rsidR="00D1126A" w:rsidRPr="007A7EED">
        <w:rPr>
          <w:rStyle w:val="Pogrubienie"/>
        </w:rPr>
        <w:t>.</w:t>
      </w:r>
    </w:p>
    <w:p w14:paraId="0F5417D0" w14:textId="77777777" w:rsidR="009D3BB7" w:rsidRPr="005D2DB0" w:rsidRDefault="009D3BB7" w:rsidP="005D2DB0">
      <w:pPr>
        <w:tabs>
          <w:tab w:val="left" w:pos="708"/>
        </w:tabs>
        <w:suppressAutoHyphens/>
        <w:spacing w:after="0" w:line="200" w:lineRule="atLeast"/>
        <w:ind w:left="426" w:right="-287" w:hanging="426"/>
        <w:jc w:val="both"/>
        <w:rPr>
          <w:b/>
          <w:bCs/>
        </w:rPr>
      </w:pPr>
    </w:p>
    <w:p w14:paraId="0E6909E0" w14:textId="5A43B2B7" w:rsidR="00540D6A" w:rsidRPr="003A34B2" w:rsidRDefault="00540D6A" w:rsidP="00624C3E">
      <w:pPr>
        <w:numPr>
          <w:ilvl w:val="1"/>
          <w:numId w:val="12"/>
        </w:numPr>
        <w:spacing w:after="0" w:line="240" w:lineRule="auto"/>
        <w:ind w:left="709" w:right="-1" w:hanging="283"/>
        <w:jc w:val="both"/>
        <w:rPr>
          <w:rFonts w:ascii="Century Gothic" w:eastAsia="Times New Roman" w:hAnsi="Century Gothic" w:cs="Arial"/>
          <w:bCs/>
          <w:sz w:val="18"/>
          <w:szCs w:val="18"/>
          <w:lang w:eastAsia="pl-PL"/>
        </w:rPr>
      </w:pPr>
      <w:r w:rsidRPr="003A34B2">
        <w:rPr>
          <w:rFonts w:ascii="Century Gothic" w:eastAsia="Times New Roman" w:hAnsi="Century Gothic" w:cs="Arial"/>
          <w:bCs/>
          <w:sz w:val="18"/>
          <w:szCs w:val="18"/>
          <w:lang w:eastAsia="pl-PL"/>
        </w:rPr>
        <w:t xml:space="preserve">Komunikacja w postępowaniu o udzielenie zamówienia, w tym składanie ofert, wymiana informacji oraz przekazywanie dokumentów lub oświadczeń między zamawiającym </w:t>
      </w:r>
      <w:r w:rsidR="004B1862">
        <w:rPr>
          <w:rFonts w:ascii="Century Gothic" w:eastAsia="Times New Roman" w:hAnsi="Century Gothic" w:cs="Arial"/>
          <w:bCs/>
          <w:sz w:val="18"/>
          <w:szCs w:val="18"/>
          <w:lang w:eastAsia="pl-PL"/>
        </w:rPr>
        <w:t xml:space="preserve"> </w:t>
      </w:r>
      <w:r w:rsidRPr="003A34B2">
        <w:rPr>
          <w:rFonts w:ascii="Century Gothic" w:eastAsia="Times New Roman" w:hAnsi="Century Gothic" w:cs="Arial"/>
          <w:bCs/>
          <w:sz w:val="18"/>
          <w:szCs w:val="18"/>
          <w:lang w:eastAsia="pl-PL"/>
        </w:rPr>
        <w:t>a wykonawcą,</w:t>
      </w:r>
      <w:r w:rsidR="001B44A7">
        <w:rPr>
          <w:rFonts w:ascii="Century Gothic" w:eastAsia="Times New Roman" w:hAnsi="Century Gothic" w:cs="Arial"/>
          <w:bCs/>
          <w:sz w:val="18"/>
          <w:szCs w:val="18"/>
          <w:lang w:eastAsia="pl-PL"/>
        </w:rPr>
        <w:t xml:space="preserve"> </w:t>
      </w:r>
      <w:r w:rsidRPr="003A34B2">
        <w:rPr>
          <w:rFonts w:ascii="Century Gothic" w:eastAsia="Times New Roman" w:hAnsi="Century Gothic" w:cs="Arial"/>
          <w:bCs/>
          <w:sz w:val="18"/>
          <w:szCs w:val="18"/>
          <w:lang w:eastAsia="pl-PL"/>
        </w:rPr>
        <w:t xml:space="preserve"> z uwzględnieniem wyjątków określonych w ustawie </w:t>
      </w:r>
      <w:proofErr w:type="spellStart"/>
      <w:r w:rsidRPr="003A34B2">
        <w:rPr>
          <w:rFonts w:ascii="Century Gothic" w:eastAsia="Times New Roman" w:hAnsi="Century Gothic" w:cs="Arial"/>
          <w:bCs/>
          <w:sz w:val="18"/>
          <w:szCs w:val="18"/>
          <w:lang w:eastAsia="pl-PL"/>
        </w:rPr>
        <w:t>Pzp</w:t>
      </w:r>
      <w:proofErr w:type="spellEnd"/>
      <w:r w:rsidRPr="003A34B2">
        <w:rPr>
          <w:rFonts w:ascii="Century Gothic" w:eastAsia="Times New Roman" w:hAnsi="Century Gothic" w:cs="Arial"/>
          <w:bCs/>
          <w:sz w:val="18"/>
          <w:szCs w:val="18"/>
          <w:lang w:eastAsia="pl-PL"/>
        </w:rPr>
        <w:t>, odbywa się przy użyciu środków komunikacji elektronicznej. Przez środki komunikacji elektronicznej rozumie się środki komunikacji elektronicznej zdefiniowane w ustawie</w:t>
      </w:r>
      <w:r w:rsidR="00634FE9">
        <w:rPr>
          <w:rFonts w:ascii="Century Gothic" w:eastAsia="Times New Roman" w:hAnsi="Century Gothic" w:cs="Arial"/>
          <w:bCs/>
          <w:sz w:val="18"/>
          <w:szCs w:val="18"/>
          <w:lang w:eastAsia="pl-PL"/>
        </w:rPr>
        <w:t xml:space="preserve">   </w:t>
      </w:r>
      <w:r w:rsidRPr="003A34B2">
        <w:rPr>
          <w:rFonts w:ascii="Century Gothic" w:eastAsia="Times New Roman" w:hAnsi="Century Gothic" w:cs="Arial"/>
          <w:bCs/>
          <w:sz w:val="18"/>
          <w:szCs w:val="18"/>
          <w:lang w:eastAsia="pl-PL"/>
        </w:rPr>
        <w:t xml:space="preserve"> z dnia 18 lipca 2002 r</w:t>
      </w:r>
      <w:r w:rsidR="004B1862">
        <w:rPr>
          <w:rFonts w:ascii="Century Gothic" w:eastAsia="Times New Roman" w:hAnsi="Century Gothic" w:cs="Arial"/>
          <w:bCs/>
          <w:sz w:val="18"/>
          <w:szCs w:val="18"/>
          <w:lang w:eastAsia="pl-PL"/>
        </w:rPr>
        <w:t>oku</w:t>
      </w:r>
      <w:r w:rsidRPr="003A34B2">
        <w:rPr>
          <w:rFonts w:ascii="Century Gothic" w:eastAsia="Times New Roman" w:hAnsi="Century Gothic" w:cs="Arial"/>
          <w:bCs/>
          <w:sz w:val="18"/>
          <w:szCs w:val="18"/>
          <w:lang w:eastAsia="pl-PL"/>
        </w:rPr>
        <w:t xml:space="preserve"> o świadczeniu usług drogą elektroniczną (Dz. U. </w:t>
      </w:r>
      <w:r w:rsidR="00624C3E">
        <w:rPr>
          <w:rFonts w:ascii="Century Gothic" w:eastAsia="Times New Roman" w:hAnsi="Century Gothic" w:cs="Arial"/>
          <w:bCs/>
          <w:sz w:val="18"/>
          <w:szCs w:val="18"/>
          <w:lang w:eastAsia="pl-PL"/>
        </w:rPr>
        <w:t xml:space="preserve">  </w:t>
      </w:r>
      <w:r w:rsidRPr="003A34B2">
        <w:rPr>
          <w:rFonts w:ascii="Century Gothic" w:eastAsia="Times New Roman" w:hAnsi="Century Gothic" w:cs="Arial"/>
          <w:bCs/>
          <w:sz w:val="18"/>
          <w:szCs w:val="18"/>
          <w:lang w:eastAsia="pl-PL"/>
        </w:rPr>
        <w:t xml:space="preserve">z 2020 roku, poz. 344). </w:t>
      </w:r>
    </w:p>
    <w:p w14:paraId="7F6211B6" w14:textId="6EA15278" w:rsidR="003A34B2" w:rsidRPr="003A34B2" w:rsidRDefault="00540D6A" w:rsidP="00624C3E">
      <w:pPr>
        <w:numPr>
          <w:ilvl w:val="1"/>
          <w:numId w:val="12"/>
        </w:numPr>
        <w:spacing w:after="0" w:line="240" w:lineRule="auto"/>
        <w:ind w:left="709" w:right="-1" w:hanging="283"/>
        <w:jc w:val="both"/>
        <w:rPr>
          <w:rFonts w:ascii="Century Gothic" w:eastAsia="Times New Roman" w:hAnsi="Century Gothic" w:cs="Arial"/>
          <w:sz w:val="18"/>
          <w:szCs w:val="18"/>
          <w:lang w:eastAsia="pl-PL"/>
        </w:rPr>
      </w:pPr>
      <w:r w:rsidRPr="003A34B2">
        <w:rPr>
          <w:rFonts w:ascii="Century Gothic" w:eastAsia="Times New Roman" w:hAnsi="Century Gothic" w:cs="Arial"/>
          <w:bCs/>
          <w:sz w:val="18"/>
          <w:szCs w:val="18"/>
          <w:lang w:eastAsia="pl-PL"/>
        </w:rPr>
        <w:t xml:space="preserve">Ofertę, oświadczenia, o których mowa w art. 125 ust. 1 </w:t>
      </w:r>
      <w:proofErr w:type="spellStart"/>
      <w:r w:rsidRPr="003A34B2">
        <w:rPr>
          <w:rFonts w:ascii="Century Gothic" w:eastAsia="Times New Roman" w:hAnsi="Century Gothic" w:cs="Arial"/>
          <w:bCs/>
          <w:sz w:val="18"/>
          <w:szCs w:val="18"/>
          <w:lang w:eastAsia="pl-PL"/>
        </w:rPr>
        <w:t>Pzp</w:t>
      </w:r>
      <w:proofErr w:type="spellEnd"/>
      <w:r w:rsidRPr="003A34B2">
        <w:rPr>
          <w:rFonts w:ascii="Century Gothic" w:eastAsia="Times New Roman" w:hAnsi="Century Gothic" w:cs="Arial"/>
          <w:bCs/>
          <w:sz w:val="18"/>
          <w:szCs w:val="18"/>
          <w:lang w:eastAsia="pl-PL"/>
        </w:rPr>
        <w:t xml:space="preserve">, podmiotowe </w:t>
      </w:r>
      <w:r w:rsidR="008A02E6">
        <w:rPr>
          <w:rFonts w:ascii="Century Gothic" w:eastAsia="Times New Roman" w:hAnsi="Century Gothic" w:cs="Arial"/>
          <w:bCs/>
          <w:sz w:val="18"/>
          <w:szCs w:val="18"/>
          <w:lang w:eastAsia="pl-PL"/>
        </w:rPr>
        <w:t xml:space="preserve">i przedmiotowe </w:t>
      </w:r>
      <w:r w:rsidRPr="003A34B2">
        <w:rPr>
          <w:rFonts w:ascii="Century Gothic" w:eastAsia="Times New Roman" w:hAnsi="Century Gothic" w:cs="Arial"/>
          <w:bCs/>
          <w:sz w:val="18"/>
          <w:szCs w:val="18"/>
          <w:lang w:eastAsia="pl-PL"/>
        </w:rPr>
        <w:t>środki dowodowe, pełnomocnictwa, zobowiązanie podmiotu udostępniającego zasoby sporządza się w postaci elektronicznej, w ogólnie dostępnych formatach danych, w szczególności w formatach .txt, .rtf, .pdf, .</w:t>
      </w:r>
      <w:proofErr w:type="spellStart"/>
      <w:r w:rsidRPr="003A34B2">
        <w:rPr>
          <w:rFonts w:ascii="Century Gothic" w:eastAsia="Times New Roman" w:hAnsi="Century Gothic" w:cs="Arial"/>
          <w:bCs/>
          <w:sz w:val="18"/>
          <w:szCs w:val="18"/>
          <w:lang w:eastAsia="pl-PL"/>
        </w:rPr>
        <w:t>doc</w:t>
      </w:r>
      <w:proofErr w:type="spellEnd"/>
      <w:r w:rsidRPr="003A34B2">
        <w:rPr>
          <w:rFonts w:ascii="Century Gothic" w:eastAsia="Times New Roman" w:hAnsi="Century Gothic" w:cs="Arial"/>
          <w:bCs/>
          <w:sz w:val="18"/>
          <w:szCs w:val="18"/>
          <w:lang w:eastAsia="pl-PL"/>
        </w:rPr>
        <w:t>, .</w:t>
      </w:r>
      <w:proofErr w:type="spellStart"/>
      <w:r w:rsidRPr="003A34B2">
        <w:rPr>
          <w:rFonts w:ascii="Century Gothic" w:eastAsia="Times New Roman" w:hAnsi="Century Gothic" w:cs="Arial"/>
          <w:bCs/>
          <w:sz w:val="18"/>
          <w:szCs w:val="18"/>
          <w:lang w:eastAsia="pl-PL"/>
        </w:rPr>
        <w:t>docx</w:t>
      </w:r>
      <w:proofErr w:type="spellEnd"/>
      <w:r w:rsidRPr="003A34B2">
        <w:rPr>
          <w:rFonts w:ascii="Century Gothic" w:eastAsia="Times New Roman" w:hAnsi="Century Gothic" w:cs="Arial"/>
          <w:bCs/>
          <w:sz w:val="18"/>
          <w:szCs w:val="18"/>
          <w:lang w:eastAsia="pl-PL"/>
        </w:rPr>
        <w:t>, .</w:t>
      </w:r>
      <w:proofErr w:type="spellStart"/>
      <w:r w:rsidRPr="003A34B2">
        <w:rPr>
          <w:rFonts w:ascii="Century Gothic" w:eastAsia="Times New Roman" w:hAnsi="Century Gothic" w:cs="Arial"/>
          <w:bCs/>
          <w:sz w:val="18"/>
          <w:szCs w:val="18"/>
          <w:lang w:eastAsia="pl-PL"/>
        </w:rPr>
        <w:t>odt</w:t>
      </w:r>
      <w:proofErr w:type="spellEnd"/>
      <w:r w:rsidRPr="003A34B2">
        <w:rPr>
          <w:rFonts w:ascii="Century Gothic" w:eastAsia="Times New Roman" w:hAnsi="Century Gothic" w:cs="Arial"/>
          <w:bCs/>
          <w:sz w:val="18"/>
          <w:szCs w:val="18"/>
          <w:lang w:eastAsia="pl-PL"/>
        </w:rPr>
        <w:t xml:space="preserve">. Ofertę, a także oświadczenie o jakim mowa w Rozdziale </w:t>
      </w:r>
      <w:r w:rsidR="00A66ED1">
        <w:rPr>
          <w:rFonts w:ascii="Century Gothic" w:eastAsia="Times New Roman" w:hAnsi="Century Gothic" w:cs="Arial"/>
          <w:bCs/>
          <w:sz w:val="18"/>
          <w:szCs w:val="18"/>
          <w:lang w:eastAsia="pl-PL"/>
        </w:rPr>
        <w:t>I</w:t>
      </w:r>
      <w:r w:rsidRPr="003A34B2">
        <w:rPr>
          <w:rFonts w:ascii="Century Gothic" w:eastAsia="Times New Roman" w:hAnsi="Century Gothic" w:cs="Arial"/>
          <w:bCs/>
          <w:sz w:val="18"/>
          <w:szCs w:val="18"/>
          <w:lang w:eastAsia="pl-PL"/>
        </w:rPr>
        <w:t xml:space="preserve">X  1 SWZ składa się, pod </w:t>
      </w:r>
      <w:r w:rsidRPr="003A34B2">
        <w:rPr>
          <w:rFonts w:ascii="Century Gothic" w:eastAsia="Times New Roman" w:hAnsi="Century Gothic" w:cs="Arial"/>
          <w:bCs/>
          <w:sz w:val="18"/>
          <w:szCs w:val="18"/>
          <w:lang w:eastAsia="pl-PL"/>
        </w:rPr>
        <w:lastRenderedPageBreak/>
        <w:t xml:space="preserve">rygorem nieważności, w formie elektronicznej lub w postaci elektronicznej opatrzonej podpisem zaufanym lub podpisem osobistym. </w:t>
      </w:r>
    </w:p>
    <w:p w14:paraId="6A4B77B9" w14:textId="74369987" w:rsidR="00540D6A" w:rsidRPr="003A34B2" w:rsidRDefault="00540D6A" w:rsidP="00406214">
      <w:pPr>
        <w:pStyle w:val="Akapitzlist"/>
        <w:numPr>
          <w:ilvl w:val="1"/>
          <w:numId w:val="12"/>
        </w:numPr>
        <w:spacing w:after="0" w:line="240" w:lineRule="auto"/>
        <w:ind w:left="851" w:right="92" w:hanging="425"/>
        <w:jc w:val="both"/>
        <w:rPr>
          <w:rFonts w:ascii="Century Gothic" w:eastAsia="Times New Roman" w:hAnsi="Century Gothic" w:cs="Arial"/>
          <w:sz w:val="18"/>
          <w:szCs w:val="18"/>
          <w:lang w:eastAsia="pl-PL"/>
        </w:rPr>
      </w:pPr>
      <w:r w:rsidRPr="003A34B2">
        <w:rPr>
          <w:rFonts w:ascii="Century Gothic" w:eastAsia="Times New Roman" w:hAnsi="Century Gothic" w:cs="Arial"/>
          <w:sz w:val="18"/>
          <w:szCs w:val="18"/>
          <w:lang w:eastAsia="pl-PL"/>
        </w:rPr>
        <w:t>Zawiadomienia, oświadczenia, wnioski lub informacje Wykonawcy przekazują:</w:t>
      </w:r>
    </w:p>
    <w:p w14:paraId="6C3CD397" w14:textId="0CCDAD24" w:rsidR="00540D6A" w:rsidRDefault="00540D6A" w:rsidP="00406214">
      <w:pPr>
        <w:numPr>
          <w:ilvl w:val="0"/>
          <w:numId w:val="13"/>
        </w:numPr>
        <w:tabs>
          <w:tab w:val="left" w:pos="1134"/>
        </w:tabs>
        <w:spacing w:after="0" w:line="240" w:lineRule="auto"/>
        <w:ind w:left="709" w:right="92" w:firstLine="142"/>
        <w:jc w:val="both"/>
        <w:rPr>
          <w:rFonts w:ascii="Century Gothic" w:eastAsia="Times New Roman" w:hAnsi="Century Gothic" w:cs="Arial"/>
          <w:sz w:val="18"/>
          <w:szCs w:val="18"/>
          <w:lang w:eastAsia="pl-PL"/>
        </w:rPr>
      </w:pPr>
      <w:r w:rsidRPr="003A34B2">
        <w:rPr>
          <w:rFonts w:ascii="Century Gothic" w:eastAsia="Times New Roman" w:hAnsi="Century Gothic" w:cs="Arial"/>
          <w:sz w:val="18"/>
          <w:szCs w:val="18"/>
          <w:lang w:eastAsia="pl-PL"/>
        </w:rPr>
        <w:t>drogą elektroniczną:</w:t>
      </w:r>
      <w:r w:rsidR="00ED21A7">
        <w:rPr>
          <w:rFonts w:ascii="Century Gothic" w:eastAsia="Times New Roman" w:hAnsi="Century Gothic" w:cs="Arial"/>
          <w:sz w:val="18"/>
          <w:szCs w:val="18"/>
          <w:lang w:eastAsia="pl-PL"/>
        </w:rPr>
        <w:t xml:space="preserve"> </w:t>
      </w:r>
      <w:hyperlink r:id="rId30" w:history="1">
        <w:r w:rsidR="00ED21A7" w:rsidRPr="00A12CFF">
          <w:rPr>
            <w:rStyle w:val="Hipercze"/>
            <w:rFonts w:ascii="Century Gothic" w:eastAsia="Times New Roman" w:hAnsi="Century Gothic" w:cs="Arial"/>
            <w:sz w:val="18"/>
            <w:szCs w:val="18"/>
            <w:lang w:eastAsia="pl-PL"/>
          </w:rPr>
          <w:t>alis@pulmonologia.olsztyn.pl</w:t>
        </w:r>
      </w:hyperlink>
      <w:r w:rsidRPr="003A34B2">
        <w:rPr>
          <w:rFonts w:ascii="Century Gothic" w:eastAsia="Times New Roman" w:hAnsi="Century Gothic" w:cs="Arial"/>
          <w:sz w:val="18"/>
          <w:szCs w:val="18"/>
          <w:lang w:eastAsia="pl-PL"/>
        </w:rPr>
        <w:t>;</w:t>
      </w:r>
      <w:r w:rsidR="00ED21A7">
        <w:rPr>
          <w:rFonts w:ascii="Century Gothic" w:eastAsia="Times New Roman" w:hAnsi="Century Gothic" w:cs="Arial"/>
          <w:sz w:val="18"/>
          <w:szCs w:val="18"/>
          <w:lang w:eastAsia="pl-PL"/>
        </w:rPr>
        <w:t xml:space="preserve"> </w:t>
      </w:r>
    </w:p>
    <w:p w14:paraId="51441AF9" w14:textId="460E8616" w:rsidR="00650CCE" w:rsidRDefault="00650CCE" w:rsidP="00B37B53">
      <w:pPr>
        <w:tabs>
          <w:tab w:val="left" w:pos="1276"/>
        </w:tabs>
        <w:spacing w:after="0" w:line="240" w:lineRule="auto"/>
        <w:ind w:left="1134" w:right="92" w:hanging="283"/>
        <w:rPr>
          <w:rFonts w:ascii="Century Gothic" w:hAnsi="Century Gothic"/>
          <w:sz w:val="18"/>
          <w:szCs w:val="18"/>
        </w:rPr>
      </w:pPr>
      <w:r w:rsidRPr="002E6995">
        <w:rPr>
          <w:rFonts w:ascii="Century Gothic" w:hAnsi="Century Gothic"/>
          <w:sz w:val="18"/>
          <w:szCs w:val="18"/>
        </w:rPr>
        <w:t xml:space="preserve">2) </w:t>
      </w:r>
      <w:r>
        <w:rPr>
          <w:rFonts w:ascii="Century Gothic" w:hAnsi="Century Gothic"/>
          <w:sz w:val="18"/>
          <w:szCs w:val="18"/>
        </w:rPr>
        <w:t xml:space="preserve"> </w:t>
      </w:r>
      <w:r w:rsidR="00B37B53">
        <w:rPr>
          <w:rFonts w:ascii="Century Gothic" w:hAnsi="Century Gothic"/>
          <w:sz w:val="18"/>
          <w:szCs w:val="18"/>
        </w:rPr>
        <w:t xml:space="preserve">lub </w:t>
      </w:r>
      <w:r w:rsidRPr="002E6995">
        <w:rPr>
          <w:rFonts w:ascii="Century Gothic" w:hAnsi="Century Gothic"/>
          <w:sz w:val="18"/>
          <w:szCs w:val="18"/>
        </w:rPr>
        <w:t xml:space="preserve">poprzez </w:t>
      </w:r>
      <w:r w:rsidR="001C762D">
        <w:rPr>
          <w:rFonts w:ascii="Century Gothic" w:hAnsi="Century Gothic"/>
          <w:sz w:val="18"/>
          <w:szCs w:val="18"/>
        </w:rPr>
        <w:t>platformę zakupową</w:t>
      </w:r>
      <w:r w:rsidRPr="002E6995">
        <w:rPr>
          <w:rFonts w:ascii="Century Gothic" w:hAnsi="Century Gothic"/>
          <w:sz w:val="18"/>
          <w:szCs w:val="18"/>
        </w:rPr>
        <w:t xml:space="preserve">, dostępną pod adresem: </w:t>
      </w:r>
      <w:r>
        <w:rPr>
          <w:rFonts w:ascii="Century Gothic" w:hAnsi="Century Gothic"/>
          <w:sz w:val="18"/>
          <w:szCs w:val="18"/>
        </w:rPr>
        <w:t xml:space="preserve">     </w:t>
      </w:r>
      <w:r w:rsidR="00253258">
        <w:rPr>
          <w:rFonts w:ascii="Century Gothic" w:hAnsi="Century Gothic"/>
          <w:sz w:val="18"/>
          <w:szCs w:val="18"/>
        </w:rPr>
        <w:t xml:space="preserve">     </w:t>
      </w:r>
      <w:hyperlink r:id="rId31" w:history="1">
        <w:r w:rsidR="00ED21A7" w:rsidRPr="00A12CFF">
          <w:rPr>
            <w:rStyle w:val="Hipercze"/>
            <w:rFonts w:ascii="Century Gothic" w:hAnsi="Century Gothic"/>
            <w:sz w:val="18"/>
            <w:szCs w:val="18"/>
          </w:rPr>
          <w:t>https://platformazakupowa.pl/pn/pulmonologia_olsztyn</w:t>
        </w:r>
      </w:hyperlink>
      <w:r>
        <w:rPr>
          <w:rFonts w:ascii="Century Gothic" w:hAnsi="Century Gothic"/>
          <w:sz w:val="18"/>
          <w:szCs w:val="18"/>
        </w:rPr>
        <w:t xml:space="preserve">  </w:t>
      </w:r>
    </w:p>
    <w:p w14:paraId="3CCB9CD2" w14:textId="06F93605" w:rsidR="00650CCE" w:rsidRPr="002E6995" w:rsidRDefault="00650CCE" w:rsidP="00B37B53">
      <w:pPr>
        <w:spacing w:after="0" w:line="240" w:lineRule="auto"/>
        <w:ind w:left="851" w:hanging="425"/>
        <w:rPr>
          <w:rFonts w:ascii="Century Gothic" w:hAnsi="Century Gothic"/>
          <w:sz w:val="18"/>
          <w:szCs w:val="18"/>
        </w:rPr>
      </w:pPr>
      <w:r w:rsidRPr="002E6995">
        <w:rPr>
          <w:rFonts w:ascii="Century Gothic" w:hAnsi="Century Gothic"/>
          <w:sz w:val="18"/>
          <w:szCs w:val="18"/>
        </w:rPr>
        <w:t>4.</w:t>
      </w:r>
      <w:r>
        <w:rPr>
          <w:rFonts w:ascii="Century Gothic" w:hAnsi="Century Gothic"/>
          <w:sz w:val="18"/>
          <w:szCs w:val="18"/>
        </w:rPr>
        <w:t xml:space="preserve"> </w:t>
      </w:r>
      <w:r w:rsidR="00B37B53">
        <w:rPr>
          <w:rFonts w:ascii="Century Gothic" w:hAnsi="Century Gothic"/>
          <w:sz w:val="18"/>
          <w:szCs w:val="18"/>
        </w:rPr>
        <w:t xml:space="preserve">   </w:t>
      </w:r>
      <w:r w:rsidRPr="002E6995">
        <w:rPr>
          <w:rFonts w:ascii="Century Gothic" w:hAnsi="Century Gothic"/>
          <w:sz w:val="18"/>
          <w:szCs w:val="18"/>
        </w:rPr>
        <w:t xml:space="preserve"> Zgodnie z art. 67 </w:t>
      </w:r>
      <w:proofErr w:type="spellStart"/>
      <w:r w:rsidRPr="002E6995">
        <w:rPr>
          <w:rFonts w:ascii="Century Gothic" w:hAnsi="Century Gothic"/>
          <w:sz w:val="18"/>
          <w:szCs w:val="18"/>
        </w:rPr>
        <w:t>Pzp</w:t>
      </w:r>
      <w:proofErr w:type="spellEnd"/>
      <w:r w:rsidRPr="002E6995">
        <w:rPr>
          <w:rFonts w:ascii="Century Gothic" w:hAnsi="Century Gothic"/>
          <w:sz w:val="18"/>
          <w:szCs w:val="18"/>
        </w:rPr>
        <w:t xml:space="preserve">, Zamawiający  określa niezbędne wymagania sprzętowo -  aplikacyjne umożliwiające pracę na </w:t>
      </w:r>
      <w:hyperlink r:id="rId32" w:history="1">
        <w:r w:rsidRPr="002E6995">
          <w:rPr>
            <w:rStyle w:val="Hipercze"/>
            <w:rFonts w:ascii="Century Gothic" w:hAnsi="Century Gothic"/>
            <w:sz w:val="18"/>
            <w:szCs w:val="18"/>
          </w:rPr>
          <w:t>platformazakupowa.pl</w:t>
        </w:r>
      </w:hyperlink>
      <w:r w:rsidRPr="002E6995">
        <w:rPr>
          <w:rFonts w:ascii="Century Gothic" w:hAnsi="Century Gothic"/>
          <w:sz w:val="18"/>
          <w:szCs w:val="18"/>
        </w:rPr>
        <w:t xml:space="preserve">, </w:t>
      </w:r>
      <w:proofErr w:type="spellStart"/>
      <w:r w:rsidRPr="002E6995">
        <w:rPr>
          <w:rFonts w:ascii="Century Gothic" w:hAnsi="Century Gothic"/>
          <w:sz w:val="18"/>
          <w:szCs w:val="18"/>
        </w:rPr>
        <w:t>t</w:t>
      </w:r>
      <w:r w:rsidR="00B37B53">
        <w:rPr>
          <w:rFonts w:ascii="Century Gothic" w:hAnsi="Century Gothic"/>
          <w:sz w:val="18"/>
          <w:szCs w:val="18"/>
        </w:rPr>
        <w:t>.</w:t>
      </w:r>
      <w:r w:rsidRPr="002E6995">
        <w:rPr>
          <w:rFonts w:ascii="Century Gothic" w:hAnsi="Century Gothic"/>
          <w:sz w:val="18"/>
          <w:szCs w:val="18"/>
        </w:rPr>
        <w:t>j</w:t>
      </w:r>
      <w:proofErr w:type="spellEnd"/>
      <w:r w:rsidRPr="002E6995">
        <w:rPr>
          <w:rFonts w:ascii="Century Gothic" w:hAnsi="Century Gothic"/>
          <w:sz w:val="18"/>
          <w:szCs w:val="18"/>
        </w:rPr>
        <w:t>.:</w:t>
      </w:r>
    </w:p>
    <w:p w14:paraId="6A4C0060" w14:textId="77777777" w:rsidR="00650CCE" w:rsidRPr="00E71CA7" w:rsidRDefault="00650CCE" w:rsidP="00406214">
      <w:pPr>
        <w:pStyle w:val="NormalnyWeb"/>
        <w:numPr>
          <w:ilvl w:val="1"/>
          <w:numId w:val="15"/>
        </w:numPr>
        <w:tabs>
          <w:tab w:val="clear" w:pos="1440"/>
          <w:tab w:val="num" w:pos="1134"/>
        </w:tabs>
        <w:spacing w:after="0" w:line="240" w:lineRule="auto"/>
        <w:ind w:left="1134" w:hanging="283"/>
        <w:jc w:val="both"/>
        <w:textAlignment w:val="baseline"/>
        <w:rPr>
          <w:rFonts w:ascii="Century Gothic" w:hAnsi="Century Gothic" w:cs="Calibri"/>
          <w:color w:val="000000"/>
          <w:sz w:val="18"/>
          <w:szCs w:val="18"/>
        </w:rPr>
      </w:pPr>
      <w:r w:rsidRPr="00E71CA7">
        <w:rPr>
          <w:rFonts w:ascii="Century Gothic" w:hAnsi="Century Gothic" w:cs="Calibri"/>
          <w:color w:val="000000"/>
          <w:sz w:val="18"/>
          <w:szCs w:val="18"/>
        </w:rPr>
        <w:t xml:space="preserve">stały dostęp do sieci Internet o gwarantowanej przepustowości nie mniejszej niż 512 </w:t>
      </w:r>
      <w:proofErr w:type="spellStart"/>
      <w:r w:rsidRPr="00E71CA7">
        <w:rPr>
          <w:rFonts w:ascii="Century Gothic" w:hAnsi="Century Gothic" w:cs="Calibri"/>
          <w:color w:val="000000"/>
          <w:sz w:val="18"/>
          <w:szCs w:val="18"/>
        </w:rPr>
        <w:t>kb</w:t>
      </w:r>
      <w:proofErr w:type="spellEnd"/>
      <w:r w:rsidRPr="00E71CA7">
        <w:rPr>
          <w:rFonts w:ascii="Century Gothic" w:hAnsi="Century Gothic" w:cs="Calibri"/>
          <w:color w:val="000000"/>
          <w:sz w:val="18"/>
          <w:szCs w:val="18"/>
        </w:rPr>
        <w:t>/s,</w:t>
      </w:r>
    </w:p>
    <w:p w14:paraId="00B745C9" w14:textId="77777777" w:rsidR="00650CCE" w:rsidRPr="00E71CA7" w:rsidRDefault="00650CCE" w:rsidP="00406214">
      <w:pPr>
        <w:pStyle w:val="NormalnyWeb"/>
        <w:numPr>
          <w:ilvl w:val="1"/>
          <w:numId w:val="15"/>
        </w:numPr>
        <w:tabs>
          <w:tab w:val="clear" w:pos="1440"/>
          <w:tab w:val="num" w:pos="1134"/>
        </w:tabs>
        <w:spacing w:after="0" w:line="240" w:lineRule="auto"/>
        <w:ind w:left="1134" w:hanging="283"/>
        <w:jc w:val="both"/>
        <w:textAlignment w:val="baseline"/>
        <w:rPr>
          <w:rFonts w:ascii="Century Gothic" w:hAnsi="Century Gothic" w:cs="Calibri"/>
          <w:color w:val="000000"/>
          <w:sz w:val="18"/>
          <w:szCs w:val="18"/>
        </w:rPr>
      </w:pPr>
      <w:r w:rsidRPr="00E71CA7">
        <w:rPr>
          <w:rFonts w:ascii="Century Gothic" w:hAnsi="Century Gothic" w:cs="Calibri"/>
          <w:color w:val="000000"/>
          <w:sz w:val="18"/>
          <w:szCs w:val="18"/>
        </w:rPr>
        <w:t>komputer klasy PC lub MAC o następującej konfiguracji: pamięć min. 2 GB Ram, procesor Intel IV 2 GHZ lub jego nowsza wersja, jeden z systemów operacyjnych - MS Windows 7, Mac Os x 10 4, Linux, lub ich nowsze wersje,</w:t>
      </w:r>
    </w:p>
    <w:p w14:paraId="11FCDA82" w14:textId="77777777" w:rsidR="00650CCE" w:rsidRPr="00E71CA7" w:rsidRDefault="00650CCE" w:rsidP="00406214">
      <w:pPr>
        <w:pStyle w:val="NormalnyWeb"/>
        <w:numPr>
          <w:ilvl w:val="1"/>
          <w:numId w:val="15"/>
        </w:numPr>
        <w:tabs>
          <w:tab w:val="clear" w:pos="1440"/>
          <w:tab w:val="num" w:pos="1134"/>
        </w:tabs>
        <w:spacing w:after="0" w:line="240" w:lineRule="auto"/>
        <w:ind w:left="1134" w:hanging="283"/>
        <w:jc w:val="both"/>
        <w:textAlignment w:val="baseline"/>
        <w:rPr>
          <w:rFonts w:ascii="Century Gothic" w:hAnsi="Century Gothic" w:cs="Calibri"/>
          <w:color w:val="000000"/>
          <w:sz w:val="18"/>
          <w:szCs w:val="18"/>
        </w:rPr>
      </w:pPr>
      <w:r w:rsidRPr="00E71CA7">
        <w:rPr>
          <w:rFonts w:ascii="Century Gothic" w:hAnsi="Century Gothic" w:cs="Calibri"/>
          <w:color w:val="000000"/>
          <w:sz w:val="18"/>
          <w:szCs w:val="18"/>
        </w:rPr>
        <w:t>zainstalowana dowolna przeglądarka internetowa, w przypadku Internet Explorer minimalnie wersja 10.0,</w:t>
      </w:r>
    </w:p>
    <w:p w14:paraId="2C576055" w14:textId="77777777" w:rsidR="00650CCE" w:rsidRPr="00E71CA7" w:rsidRDefault="00650CCE" w:rsidP="00406214">
      <w:pPr>
        <w:pStyle w:val="NormalnyWeb"/>
        <w:numPr>
          <w:ilvl w:val="1"/>
          <w:numId w:val="15"/>
        </w:numPr>
        <w:tabs>
          <w:tab w:val="clear" w:pos="1440"/>
          <w:tab w:val="num" w:pos="1134"/>
        </w:tabs>
        <w:spacing w:after="0" w:line="240" w:lineRule="auto"/>
        <w:ind w:left="1134" w:hanging="283"/>
        <w:jc w:val="both"/>
        <w:textAlignment w:val="baseline"/>
        <w:rPr>
          <w:rFonts w:ascii="Century Gothic" w:hAnsi="Century Gothic" w:cs="Calibri"/>
          <w:color w:val="000000"/>
          <w:sz w:val="18"/>
          <w:szCs w:val="18"/>
        </w:rPr>
      </w:pPr>
      <w:r w:rsidRPr="00E71CA7">
        <w:rPr>
          <w:rFonts w:ascii="Century Gothic" w:hAnsi="Century Gothic" w:cs="Calibri"/>
          <w:color w:val="000000"/>
          <w:sz w:val="18"/>
          <w:szCs w:val="18"/>
        </w:rPr>
        <w:t>włączona obsługa JavaScript,</w:t>
      </w:r>
    </w:p>
    <w:p w14:paraId="2F175736" w14:textId="77777777" w:rsidR="00650CCE" w:rsidRPr="00E71CA7" w:rsidRDefault="00650CCE" w:rsidP="00406214">
      <w:pPr>
        <w:pStyle w:val="NormalnyWeb"/>
        <w:numPr>
          <w:ilvl w:val="1"/>
          <w:numId w:val="15"/>
        </w:numPr>
        <w:tabs>
          <w:tab w:val="clear" w:pos="1440"/>
          <w:tab w:val="num" w:pos="1134"/>
        </w:tabs>
        <w:spacing w:after="0" w:line="240" w:lineRule="auto"/>
        <w:ind w:left="1134" w:hanging="283"/>
        <w:jc w:val="both"/>
        <w:textAlignment w:val="baseline"/>
        <w:rPr>
          <w:rFonts w:ascii="Century Gothic" w:hAnsi="Century Gothic" w:cs="Calibri"/>
          <w:color w:val="000000"/>
          <w:sz w:val="18"/>
          <w:szCs w:val="18"/>
        </w:rPr>
      </w:pPr>
      <w:r w:rsidRPr="00E71CA7">
        <w:rPr>
          <w:rFonts w:ascii="Century Gothic" w:hAnsi="Century Gothic" w:cs="Calibri"/>
          <w:color w:val="000000"/>
          <w:sz w:val="18"/>
          <w:szCs w:val="18"/>
        </w:rPr>
        <w:t xml:space="preserve">zainstalowany program Adobe </w:t>
      </w:r>
      <w:proofErr w:type="spellStart"/>
      <w:r w:rsidRPr="00E71CA7">
        <w:rPr>
          <w:rFonts w:ascii="Century Gothic" w:hAnsi="Century Gothic" w:cs="Calibri"/>
          <w:color w:val="000000"/>
          <w:sz w:val="18"/>
          <w:szCs w:val="18"/>
        </w:rPr>
        <w:t>Acrobat</w:t>
      </w:r>
      <w:proofErr w:type="spellEnd"/>
      <w:r w:rsidRPr="00E71CA7">
        <w:rPr>
          <w:rFonts w:ascii="Century Gothic" w:hAnsi="Century Gothic" w:cs="Calibri"/>
          <w:color w:val="000000"/>
          <w:sz w:val="18"/>
          <w:szCs w:val="18"/>
        </w:rPr>
        <w:t xml:space="preserve"> Reader lub inny obsługujący format plików .pdf,</w:t>
      </w:r>
    </w:p>
    <w:p w14:paraId="2D7988E6" w14:textId="66801EE4" w:rsidR="00650CCE" w:rsidRPr="00E71CA7" w:rsidRDefault="00602497" w:rsidP="00406214">
      <w:pPr>
        <w:pStyle w:val="NormalnyWeb"/>
        <w:numPr>
          <w:ilvl w:val="1"/>
          <w:numId w:val="15"/>
        </w:numPr>
        <w:tabs>
          <w:tab w:val="clear" w:pos="1440"/>
          <w:tab w:val="num" w:pos="1134"/>
        </w:tabs>
        <w:spacing w:after="0" w:line="240" w:lineRule="auto"/>
        <w:ind w:left="1134" w:hanging="283"/>
        <w:jc w:val="both"/>
        <w:textAlignment w:val="baseline"/>
        <w:rPr>
          <w:rFonts w:ascii="Century Gothic" w:hAnsi="Century Gothic" w:cs="Calibri"/>
          <w:color w:val="000000"/>
          <w:sz w:val="18"/>
          <w:szCs w:val="18"/>
        </w:rPr>
      </w:pPr>
      <w:r>
        <w:rPr>
          <w:rFonts w:ascii="Century Gothic" w:hAnsi="Century Gothic" w:cs="Calibri"/>
          <w:color w:val="000000"/>
          <w:sz w:val="18"/>
          <w:szCs w:val="18"/>
        </w:rPr>
        <w:t>s</w:t>
      </w:r>
      <w:r w:rsidR="00650CCE" w:rsidRPr="00E71CA7">
        <w:rPr>
          <w:rFonts w:ascii="Century Gothic" w:hAnsi="Century Gothic" w:cs="Calibri"/>
          <w:color w:val="000000"/>
          <w:sz w:val="18"/>
          <w:szCs w:val="18"/>
        </w:rPr>
        <w:t xml:space="preserve">zyfrowanie na </w:t>
      </w:r>
      <w:r>
        <w:rPr>
          <w:rFonts w:ascii="Century Gothic" w:hAnsi="Century Gothic" w:cs="Calibri"/>
          <w:color w:val="000000"/>
          <w:sz w:val="18"/>
          <w:szCs w:val="18"/>
        </w:rPr>
        <w:t xml:space="preserve">stronie </w:t>
      </w:r>
      <w:r w:rsidR="00650CCE" w:rsidRPr="00E71CA7">
        <w:rPr>
          <w:rFonts w:ascii="Century Gothic" w:hAnsi="Century Gothic" w:cs="Calibri"/>
          <w:color w:val="000000"/>
          <w:sz w:val="18"/>
          <w:szCs w:val="18"/>
        </w:rPr>
        <w:t>platformazakupowa.pl odbywa się za pomocą protokołu TLS 1.3.</w:t>
      </w:r>
    </w:p>
    <w:p w14:paraId="2A85AC52" w14:textId="6C08ABD4" w:rsidR="00650CCE" w:rsidRPr="00E71CA7" w:rsidRDefault="00602497" w:rsidP="00406214">
      <w:pPr>
        <w:pStyle w:val="NormalnyWeb"/>
        <w:numPr>
          <w:ilvl w:val="1"/>
          <w:numId w:val="15"/>
        </w:numPr>
        <w:tabs>
          <w:tab w:val="clear" w:pos="1440"/>
          <w:tab w:val="num" w:pos="1134"/>
        </w:tabs>
        <w:spacing w:after="0" w:line="240" w:lineRule="auto"/>
        <w:ind w:left="1134" w:hanging="283"/>
        <w:jc w:val="both"/>
        <w:textAlignment w:val="baseline"/>
        <w:rPr>
          <w:rFonts w:ascii="Century Gothic" w:hAnsi="Century Gothic" w:cs="Calibri"/>
          <w:color w:val="000000"/>
          <w:sz w:val="18"/>
          <w:szCs w:val="18"/>
        </w:rPr>
      </w:pPr>
      <w:r>
        <w:rPr>
          <w:rFonts w:ascii="Century Gothic" w:hAnsi="Century Gothic" w:cs="Calibri"/>
          <w:color w:val="000000"/>
          <w:sz w:val="18"/>
          <w:szCs w:val="18"/>
        </w:rPr>
        <w:t>o</w:t>
      </w:r>
      <w:r w:rsidR="00650CCE" w:rsidRPr="00E71CA7">
        <w:rPr>
          <w:rFonts w:ascii="Century Gothic" w:hAnsi="Century Gothic" w:cs="Calibri"/>
          <w:color w:val="000000"/>
          <w:sz w:val="18"/>
          <w:szCs w:val="18"/>
        </w:rPr>
        <w:t>znaczenie czasu odbioru danych przez platformę zakupową stanowi datę oraz dokładny czas (</w:t>
      </w:r>
      <w:proofErr w:type="spellStart"/>
      <w:r w:rsidR="00650CCE" w:rsidRPr="00E71CA7">
        <w:rPr>
          <w:rFonts w:ascii="Century Gothic" w:hAnsi="Century Gothic" w:cs="Calibri"/>
          <w:color w:val="000000"/>
          <w:sz w:val="18"/>
          <w:szCs w:val="18"/>
        </w:rPr>
        <w:t>hh:mm:ss</w:t>
      </w:r>
      <w:proofErr w:type="spellEnd"/>
      <w:r w:rsidR="00650CCE" w:rsidRPr="00E71CA7">
        <w:rPr>
          <w:rFonts w:ascii="Century Gothic" w:hAnsi="Century Gothic" w:cs="Calibri"/>
          <w:color w:val="000000"/>
          <w:sz w:val="18"/>
          <w:szCs w:val="18"/>
        </w:rPr>
        <w:t>) generowany wg. czasu lokalnego serwera synchronizowanego z zegarem Głównego Urzędu Miar.</w:t>
      </w:r>
    </w:p>
    <w:p w14:paraId="65308FEE" w14:textId="0C95C9E6" w:rsidR="00650CCE" w:rsidRPr="00E71CA7" w:rsidRDefault="00650CCE" w:rsidP="00650CCE">
      <w:pPr>
        <w:pStyle w:val="NormalnyWeb"/>
        <w:tabs>
          <w:tab w:val="left" w:pos="709"/>
        </w:tabs>
        <w:spacing w:after="0" w:line="240" w:lineRule="auto"/>
        <w:ind w:left="360" w:firstLine="66"/>
        <w:jc w:val="both"/>
        <w:textAlignment w:val="baseline"/>
        <w:rPr>
          <w:rFonts w:ascii="Century Gothic" w:hAnsi="Century Gothic" w:cs="Calibri"/>
          <w:color w:val="000000"/>
          <w:sz w:val="18"/>
          <w:szCs w:val="18"/>
        </w:rPr>
      </w:pPr>
      <w:r w:rsidRPr="00E71CA7">
        <w:rPr>
          <w:rFonts w:ascii="Century Gothic" w:hAnsi="Century Gothic" w:cs="Calibri"/>
          <w:color w:val="000000"/>
          <w:sz w:val="18"/>
          <w:szCs w:val="18"/>
        </w:rPr>
        <w:t xml:space="preserve">5. </w:t>
      </w:r>
      <w:r>
        <w:rPr>
          <w:rFonts w:ascii="Century Gothic" w:hAnsi="Century Gothic" w:cs="Calibri"/>
          <w:color w:val="000000"/>
          <w:sz w:val="18"/>
          <w:szCs w:val="18"/>
        </w:rPr>
        <w:t xml:space="preserve">  </w:t>
      </w:r>
      <w:r w:rsidR="00B37B53">
        <w:rPr>
          <w:rFonts w:ascii="Century Gothic" w:hAnsi="Century Gothic" w:cs="Calibri"/>
          <w:color w:val="000000"/>
          <w:sz w:val="18"/>
          <w:szCs w:val="18"/>
        </w:rPr>
        <w:t xml:space="preserve">  </w:t>
      </w:r>
      <w:r w:rsidRPr="00E71CA7">
        <w:rPr>
          <w:rFonts w:ascii="Century Gothic" w:hAnsi="Century Gothic" w:cs="Calibri"/>
          <w:color w:val="000000"/>
          <w:sz w:val="18"/>
          <w:szCs w:val="18"/>
        </w:rPr>
        <w:t>Wykonawca, przystępując do niniejszego postępowania o udzielenie zamówienia publicznego:</w:t>
      </w:r>
    </w:p>
    <w:p w14:paraId="130E8042" w14:textId="536DF9B0" w:rsidR="00650CCE" w:rsidRPr="00E71CA7" w:rsidRDefault="00650CCE" w:rsidP="00B37B53">
      <w:pPr>
        <w:pStyle w:val="NormalnyWeb"/>
        <w:spacing w:after="0" w:line="240" w:lineRule="auto"/>
        <w:ind w:left="1134" w:hanging="283"/>
        <w:jc w:val="both"/>
        <w:textAlignment w:val="baseline"/>
        <w:rPr>
          <w:rFonts w:ascii="Century Gothic" w:hAnsi="Century Gothic" w:cs="Calibri"/>
          <w:color w:val="000000"/>
          <w:sz w:val="18"/>
          <w:szCs w:val="18"/>
        </w:rPr>
      </w:pPr>
      <w:r w:rsidRPr="00E71CA7">
        <w:rPr>
          <w:rFonts w:ascii="Century Gothic" w:hAnsi="Century Gothic" w:cs="Calibri"/>
          <w:color w:val="000000"/>
          <w:sz w:val="18"/>
          <w:szCs w:val="18"/>
        </w:rPr>
        <w:t xml:space="preserve">a) akceptuje warunki korzystania z </w:t>
      </w:r>
      <w:r w:rsidR="00B37B53">
        <w:rPr>
          <w:rFonts w:ascii="Century Gothic" w:hAnsi="Century Gothic" w:cs="Calibri"/>
          <w:color w:val="000000"/>
          <w:sz w:val="18"/>
          <w:szCs w:val="18"/>
        </w:rPr>
        <w:t xml:space="preserve">serwisu </w:t>
      </w:r>
      <w:hyperlink r:id="rId33" w:history="1">
        <w:r w:rsidRPr="00E71CA7">
          <w:rPr>
            <w:rStyle w:val="Hipercze"/>
            <w:rFonts w:ascii="Century Gothic" w:hAnsi="Century Gothic" w:cs="Calibri"/>
            <w:color w:val="1155CC"/>
            <w:sz w:val="18"/>
            <w:szCs w:val="18"/>
          </w:rPr>
          <w:t>platformazakupowa.pl</w:t>
        </w:r>
      </w:hyperlink>
      <w:r w:rsidR="00B37B53">
        <w:rPr>
          <w:rStyle w:val="Hipercze"/>
          <w:rFonts w:ascii="Century Gothic" w:hAnsi="Century Gothic" w:cs="Calibri"/>
          <w:color w:val="1155CC"/>
          <w:sz w:val="18"/>
          <w:szCs w:val="18"/>
        </w:rPr>
        <w:t>,</w:t>
      </w:r>
      <w:r w:rsidRPr="00E71CA7">
        <w:rPr>
          <w:rFonts w:ascii="Century Gothic" w:hAnsi="Century Gothic" w:cs="Calibri"/>
          <w:color w:val="000000"/>
          <w:sz w:val="18"/>
          <w:szCs w:val="18"/>
        </w:rPr>
        <w:t xml:space="preserve"> określone w Regulaminie zamieszczonym na stronie </w:t>
      </w:r>
      <w:r w:rsidR="00602497">
        <w:rPr>
          <w:rFonts w:ascii="Century Gothic" w:hAnsi="Century Gothic" w:cs="Calibri"/>
          <w:color w:val="000000"/>
          <w:sz w:val="18"/>
          <w:szCs w:val="18"/>
        </w:rPr>
        <w:t xml:space="preserve">w/w stronie </w:t>
      </w:r>
      <w:r w:rsidRPr="00E71CA7">
        <w:rPr>
          <w:rFonts w:ascii="Century Gothic" w:hAnsi="Century Gothic" w:cs="Calibri"/>
          <w:color w:val="000000"/>
          <w:sz w:val="18"/>
          <w:szCs w:val="18"/>
        </w:rPr>
        <w:t>internetowej w zakładce „Regulamin" oraz uznaje go za wiążący,</w:t>
      </w:r>
    </w:p>
    <w:p w14:paraId="2E5B173B" w14:textId="01F0358A" w:rsidR="00650CCE" w:rsidRPr="00E71CA7" w:rsidRDefault="00650CCE" w:rsidP="00602497">
      <w:pPr>
        <w:pStyle w:val="NormalnyWeb"/>
        <w:spacing w:after="0" w:line="240" w:lineRule="auto"/>
        <w:ind w:left="1134" w:hanging="283"/>
        <w:jc w:val="both"/>
        <w:textAlignment w:val="baseline"/>
        <w:rPr>
          <w:rFonts w:ascii="Century Gothic" w:hAnsi="Century Gothic" w:cs="Calibri"/>
          <w:color w:val="000000"/>
          <w:sz w:val="18"/>
          <w:szCs w:val="18"/>
        </w:rPr>
      </w:pPr>
      <w:r w:rsidRPr="00E71CA7">
        <w:rPr>
          <w:rFonts w:ascii="Century Gothic" w:hAnsi="Century Gothic" w:cs="Calibri"/>
          <w:color w:val="000000"/>
          <w:sz w:val="18"/>
          <w:szCs w:val="18"/>
        </w:rPr>
        <w:t>b)</w:t>
      </w:r>
      <w:r w:rsidR="00253258">
        <w:rPr>
          <w:rFonts w:ascii="Century Gothic" w:hAnsi="Century Gothic" w:cs="Calibri"/>
          <w:color w:val="000000"/>
          <w:sz w:val="18"/>
          <w:szCs w:val="18"/>
        </w:rPr>
        <w:t xml:space="preserve"> </w:t>
      </w:r>
      <w:r w:rsidR="00602497">
        <w:rPr>
          <w:rFonts w:ascii="Century Gothic" w:hAnsi="Century Gothic" w:cs="Calibri"/>
          <w:color w:val="000000"/>
          <w:sz w:val="18"/>
          <w:szCs w:val="18"/>
        </w:rPr>
        <w:t xml:space="preserve">winien </w:t>
      </w:r>
      <w:r w:rsidRPr="00E71CA7">
        <w:rPr>
          <w:rFonts w:ascii="Century Gothic" w:hAnsi="Century Gothic" w:cs="Calibri"/>
          <w:color w:val="000000"/>
          <w:sz w:val="18"/>
          <w:szCs w:val="18"/>
        </w:rPr>
        <w:t>zapozna</w:t>
      </w:r>
      <w:r w:rsidR="00602497">
        <w:rPr>
          <w:rFonts w:ascii="Century Gothic" w:hAnsi="Century Gothic" w:cs="Calibri"/>
          <w:color w:val="000000"/>
          <w:sz w:val="18"/>
          <w:szCs w:val="18"/>
        </w:rPr>
        <w:t>ć się</w:t>
      </w:r>
      <w:r w:rsidRPr="00E71CA7">
        <w:rPr>
          <w:rFonts w:ascii="Century Gothic" w:hAnsi="Century Gothic" w:cs="Calibri"/>
          <w:color w:val="000000"/>
          <w:sz w:val="18"/>
          <w:szCs w:val="18"/>
        </w:rPr>
        <w:t xml:space="preserve"> i stos</w:t>
      </w:r>
      <w:r w:rsidR="00602497">
        <w:rPr>
          <w:rFonts w:ascii="Century Gothic" w:hAnsi="Century Gothic" w:cs="Calibri"/>
          <w:color w:val="000000"/>
          <w:sz w:val="18"/>
          <w:szCs w:val="18"/>
        </w:rPr>
        <w:t>ować</w:t>
      </w:r>
      <w:r w:rsidRPr="00E71CA7">
        <w:rPr>
          <w:rFonts w:ascii="Century Gothic" w:hAnsi="Century Gothic" w:cs="Calibri"/>
          <w:color w:val="000000"/>
          <w:sz w:val="18"/>
          <w:szCs w:val="18"/>
        </w:rPr>
        <w:t xml:space="preserve"> Instrukcj</w:t>
      </w:r>
      <w:r w:rsidR="00602497">
        <w:rPr>
          <w:rFonts w:ascii="Century Gothic" w:hAnsi="Century Gothic" w:cs="Calibri"/>
          <w:color w:val="000000"/>
          <w:sz w:val="18"/>
          <w:szCs w:val="18"/>
        </w:rPr>
        <w:t>ę</w:t>
      </w:r>
      <w:r w:rsidRPr="00E71CA7">
        <w:rPr>
          <w:rFonts w:ascii="Century Gothic" w:hAnsi="Century Gothic" w:cs="Calibri"/>
          <w:color w:val="000000"/>
          <w:sz w:val="18"/>
          <w:szCs w:val="18"/>
        </w:rPr>
        <w:t xml:space="preserve"> składania ofert/wniosków dostępnej</w:t>
      </w:r>
      <w:r w:rsidR="00602497">
        <w:rPr>
          <w:rFonts w:ascii="Century Gothic" w:hAnsi="Century Gothic" w:cs="Calibri"/>
          <w:color w:val="000000"/>
          <w:sz w:val="18"/>
          <w:szCs w:val="18"/>
        </w:rPr>
        <w:t xml:space="preserve"> na stronie    </w:t>
      </w:r>
      <w:r w:rsidR="00602497" w:rsidRPr="00602497">
        <w:rPr>
          <w:rFonts w:ascii="Century Gothic" w:hAnsi="Century Gothic" w:cs="Calibri"/>
          <w:color w:val="000000"/>
          <w:sz w:val="18"/>
          <w:szCs w:val="18"/>
        </w:rPr>
        <w:t>https://platformazakupowa.pl/strona/45-instrukcje</w:t>
      </w:r>
      <w:r w:rsidRPr="00E71CA7">
        <w:rPr>
          <w:rFonts w:ascii="Century Gothic" w:hAnsi="Century Gothic" w:cs="Calibri"/>
          <w:color w:val="000000"/>
          <w:sz w:val="18"/>
          <w:szCs w:val="18"/>
        </w:rPr>
        <w:t>. </w:t>
      </w:r>
    </w:p>
    <w:p w14:paraId="7796EF33" w14:textId="261D7E17" w:rsidR="00650CCE" w:rsidRPr="00E71CA7" w:rsidRDefault="00650CCE" w:rsidP="00253258">
      <w:pPr>
        <w:pStyle w:val="NormalnyWeb"/>
        <w:spacing w:after="0" w:line="240" w:lineRule="auto"/>
        <w:ind w:left="851" w:hanging="425"/>
        <w:jc w:val="both"/>
        <w:textAlignment w:val="baseline"/>
        <w:rPr>
          <w:rFonts w:ascii="Century Gothic" w:hAnsi="Century Gothic" w:cs="Calibri"/>
          <w:color w:val="000000"/>
          <w:sz w:val="18"/>
          <w:szCs w:val="18"/>
        </w:rPr>
      </w:pPr>
      <w:r w:rsidRPr="00E71CA7">
        <w:rPr>
          <w:rFonts w:ascii="Century Gothic" w:hAnsi="Century Gothic" w:cs="Calibri"/>
          <w:b/>
          <w:bCs/>
          <w:color w:val="000000"/>
          <w:sz w:val="18"/>
          <w:szCs w:val="18"/>
        </w:rPr>
        <w:t xml:space="preserve">6. </w:t>
      </w:r>
      <w:r w:rsidR="00253258">
        <w:rPr>
          <w:rFonts w:ascii="Century Gothic" w:hAnsi="Century Gothic" w:cs="Calibri"/>
          <w:b/>
          <w:bCs/>
          <w:color w:val="000000"/>
          <w:sz w:val="18"/>
          <w:szCs w:val="18"/>
        </w:rPr>
        <w:t xml:space="preserve">  </w:t>
      </w:r>
      <w:r w:rsidRPr="00E71CA7">
        <w:rPr>
          <w:rFonts w:ascii="Century Gothic" w:hAnsi="Century Gothic" w:cs="Calibri"/>
          <w:b/>
          <w:bCs/>
          <w:color w:val="000000"/>
          <w:sz w:val="18"/>
          <w:szCs w:val="18"/>
        </w:rPr>
        <w:t xml:space="preserve">Zamawiający nie ponosi odpowiedzialności za złożenie oferty w sposób niezgodny z Instrukcją </w:t>
      </w:r>
      <w:r>
        <w:rPr>
          <w:rFonts w:ascii="Century Gothic" w:hAnsi="Century Gothic" w:cs="Calibri"/>
          <w:b/>
          <w:bCs/>
          <w:color w:val="000000"/>
          <w:sz w:val="18"/>
          <w:szCs w:val="18"/>
        </w:rPr>
        <w:t xml:space="preserve">  </w:t>
      </w:r>
      <w:r w:rsidRPr="00E71CA7">
        <w:rPr>
          <w:rFonts w:ascii="Century Gothic" w:hAnsi="Century Gothic" w:cs="Calibri"/>
          <w:b/>
          <w:bCs/>
          <w:color w:val="000000"/>
          <w:sz w:val="18"/>
          <w:szCs w:val="18"/>
        </w:rPr>
        <w:t xml:space="preserve">korzystania z </w:t>
      </w:r>
      <w:hyperlink r:id="rId34" w:history="1">
        <w:r w:rsidRPr="00E71CA7">
          <w:rPr>
            <w:rStyle w:val="Hipercze"/>
            <w:rFonts w:ascii="Century Gothic" w:hAnsi="Century Gothic" w:cs="Calibri"/>
            <w:b/>
            <w:bCs/>
            <w:color w:val="1155CC"/>
            <w:sz w:val="18"/>
            <w:szCs w:val="18"/>
          </w:rPr>
          <w:t>platformazakupowa.pl</w:t>
        </w:r>
      </w:hyperlink>
      <w:r w:rsidRPr="00E71CA7">
        <w:rPr>
          <w:rFonts w:ascii="Century Gothic" w:hAnsi="Century Gothic" w:cs="Calibri"/>
          <w:color w:val="000000"/>
          <w:sz w:val="18"/>
          <w:szCs w:val="18"/>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w:t>
      </w:r>
      <w:proofErr w:type="spellStart"/>
      <w:r w:rsidR="003C5FB2">
        <w:rPr>
          <w:rFonts w:ascii="Century Gothic" w:hAnsi="Century Gothic" w:cs="Calibri"/>
          <w:color w:val="000000"/>
          <w:sz w:val="18"/>
          <w:szCs w:val="18"/>
        </w:rPr>
        <w:t>Pzp</w:t>
      </w:r>
      <w:proofErr w:type="spellEnd"/>
      <w:r w:rsidRPr="00E71CA7">
        <w:rPr>
          <w:rFonts w:ascii="Century Gothic" w:hAnsi="Century Gothic" w:cs="Calibri"/>
          <w:color w:val="000000"/>
          <w:sz w:val="18"/>
          <w:szCs w:val="18"/>
        </w:rPr>
        <w:t>.</w:t>
      </w:r>
    </w:p>
    <w:p w14:paraId="74635D47" w14:textId="6B89E304" w:rsidR="00650CCE" w:rsidRPr="00E71CA7" w:rsidRDefault="00253258" w:rsidP="00253258">
      <w:pPr>
        <w:pStyle w:val="NormalnyWeb"/>
        <w:spacing w:after="0" w:line="240" w:lineRule="auto"/>
        <w:ind w:left="851" w:hanging="425"/>
        <w:jc w:val="both"/>
        <w:textAlignment w:val="baseline"/>
        <w:rPr>
          <w:rStyle w:val="Hipercze"/>
          <w:rFonts w:ascii="Century Gothic" w:hAnsi="Century Gothic" w:cs="Calibri"/>
          <w:color w:val="000000"/>
          <w:sz w:val="18"/>
          <w:szCs w:val="18"/>
          <w:u w:val="none"/>
        </w:rPr>
      </w:pPr>
      <w:r>
        <w:rPr>
          <w:rFonts w:ascii="Century Gothic" w:hAnsi="Century Gothic" w:cs="Calibri"/>
          <w:color w:val="000000"/>
          <w:sz w:val="18"/>
          <w:szCs w:val="18"/>
        </w:rPr>
        <w:t>7</w:t>
      </w:r>
      <w:r w:rsidR="00650CCE" w:rsidRPr="00E71CA7">
        <w:rPr>
          <w:rFonts w:ascii="Century Gothic" w:hAnsi="Century Gothic" w:cs="Calibri"/>
          <w:color w:val="000000"/>
          <w:sz w:val="18"/>
          <w:szCs w:val="18"/>
        </w:rPr>
        <w:t xml:space="preserve">. </w:t>
      </w:r>
      <w:r>
        <w:rPr>
          <w:rFonts w:ascii="Century Gothic" w:hAnsi="Century Gothic" w:cs="Calibri"/>
          <w:color w:val="000000"/>
          <w:sz w:val="18"/>
          <w:szCs w:val="18"/>
        </w:rPr>
        <w:t xml:space="preserve"> </w:t>
      </w:r>
      <w:r w:rsidR="004F270C">
        <w:rPr>
          <w:rFonts w:ascii="Century Gothic" w:hAnsi="Century Gothic" w:cs="Calibri"/>
          <w:color w:val="000000"/>
          <w:sz w:val="18"/>
          <w:szCs w:val="18"/>
        </w:rPr>
        <w:t xml:space="preserve">  </w:t>
      </w:r>
      <w:r w:rsidR="00650CCE" w:rsidRPr="00E71CA7">
        <w:rPr>
          <w:rFonts w:ascii="Century Gothic" w:hAnsi="Century Gothic" w:cs="Calibri"/>
          <w:color w:val="000000"/>
          <w:sz w:val="18"/>
          <w:szCs w:val="18"/>
        </w:rPr>
        <w:t>Zamawiający informuje, że instrukcje korzystania z</w:t>
      </w:r>
      <w:r w:rsidR="00602497">
        <w:rPr>
          <w:rFonts w:ascii="Century Gothic" w:hAnsi="Century Gothic" w:cs="Calibri"/>
          <w:color w:val="000000"/>
          <w:sz w:val="18"/>
          <w:szCs w:val="18"/>
        </w:rPr>
        <w:t xml:space="preserve"> serwisu </w:t>
      </w:r>
      <w:r w:rsidR="00650CCE" w:rsidRPr="00E71CA7">
        <w:rPr>
          <w:rFonts w:ascii="Century Gothic" w:hAnsi="Century Gothic" w:cs="Calibri"/>
          <w:color w:val="000000"/>
          <w:sz w:val="18"/>
          <w:szCs w:val="18"/>
        </w:rPr>
        <w:t xml:space="preserve"> </w:t>
      </w:r>
      <w:hyperlink r:id="rId35" w:history="1">
        <w:r w:rsidR="00650CCE" w:rsidRPr="00E71CA7">
          <w:rPr>
            <w:rStyle w:val="Hipercze"/>
            <w:rFonts w:ascii="Century Gothic" w:hAnsi="Century Gothic" w:cs="Calibri"/>
            <w:color w:val="1155CC"/>
            <w:sz w:val="18"/>
            <w:szCs w:val="18"/>
          </w:rPr>
          <w:t>platformazakupowa.pl</w:t>
        </w:r>
      </w:hyperlink>
      <w:r w:rsidR="00650CCE" w:rsidRPr="00E71CA7">
        <w:rPr>
          <w:rFonts w:ascii="Century Gothic" w:hAnsi="Century Gothic" w:cs="Calibri"/>
          <w:color w:val="000000"/>
          <w:sz w:val="18"/>
          <w:szCs w:val="18"/>
        </w:rPr>
        <w:t xml:space="preserve"> dotyczące w szczególności logowania, składania wniosków o wyjaśnienie treści SWZ, składania ofert oraz innych czynności podejmowanych w niniejszym postępowaniu przy użyciu </w:t>
      </w:r>
      <w:hyperlink r:id="rId36" w:history="1">
        <w:r w:rsidR="00650CCE" w:rsidRPr="00E71CA7">
          <w:rPr>
            <w:rStyle w:val="Hipercze"/>
            <w:rFonts w:ascii="Century Gothic" w:hAnsi="Century Gothic" w:cs="Calibri"/>
            <w:color w:val="1155CC"/>
            <w:sz w:val="18"/>
            <w:szCs w:val="18"/>
          </w:rPr>
          <w:t>platformazakupowa.pl</w:t>
        </w:r>
      </w:hyperlink>
      <w:r w:rsidR="00650CCE" w:rsidRPr="00E71CA7">
        <w:rPr>
          <w:rFonts w:ascii="Century Gothic" w:hAnsi="Century Gothic" w:cs="Calibri"/>
          <w:color w:val="000000"/>
          <w:sz w:val="18"/>
          <w:szCs w:val="18"/>
        </w:rPr>
        <w:t xml:space="preserve"> znajdują się w zakładce „Instrukcje dla Wykonawców" na stronie internetowej pod adresem: </w:t>
      </w:r>
      <w:hyperlink r:id="rId37" w:history="1">
        <w:r w:rsidR="00650CCE" w:rsidRPr="00E71CA7">
          <w:rPr>
            <w:rStyle w:val="Hipercze"/>
            <w:rFonts w:ascii="Century Gothic" w:hAnsi="Century Gothic" w:cs="Calibri"/>
            <w:color w:val="1155CC"/>
            <w:sz w:val="18"/>
            <w:szCs w:val="18"/>
          </w:rPr>
          <w:t>https://platformazakupowa.pl/strona/45-instrukcje</w:t>
        </w:r>
      </w:hyperlink>
    </w:p>
    <w:p w14:paraId="13C55A1D" w14:textId="6097EFE4" w:rsidR="00650CCE" w:rsidRDefault="00253258" w:rsidP="00253258">
      <w:pPr>
        <w:spacing w:after="0" w:line="240" w:lineRule="auto"/>
        <w:ind w:left="851" w:hanging="425"/>
        <w:jc w:val="both"/>
        <w:textAlignment w:val="baseline"/>
        <w:rPr>
          <w:rFonts w:ascii="Century Gothic" w:eastAsia="Times New Roman" w:hAnsi="Century Gothic" w:cs="Arial"/>
          <w:sz w:val="18"/>
          <w:szCs w:val="18"/>
          <w:lang w:eastAsia="pl-PL"/>
        </w:rPr>
      </w:pPr>
      <w:r>
        <w:rPr>
          <w:rFonts w:ascii="Century Gothic" w:eastAsia="Times New Roman" w:hAnsi="Century Gothic" w:cs="Calibri"/>
          <w:color w:val="000000"/>
          <w:sz w:val="18"/>
          <w:szCs w:val="18"/>
          <w:lang w:eastAsia="pl-PL"/>
        </w:rPr>
        <w:t>8</w:t>
      </w:r>
      <w:r w:rsidR="00650CCE" w:rsidRPr="00E71CA7">
        <w:rPr>
          <w:rFonts w:ascii="Century Gothic" w:eastAsia="Times New Roman" w:hAnsi="Century Gothic" w:cs="Calibri"/>
          <w:color w:val="000000"/>
          <w:sz w:val="18"/>
          <w:szCs w:val="18"/>
          <w:lang w:eastAsia="pl-PL"/>
        </w:rPr>
        <w:t xml:space="preserve">. </w:t>
      </w:r>
      <w:r>
        <w:rPr>
          <w:rFonts w:ascii="Century Gothic" w:eastAsia="Times New Roman" w:hAnsi="Century Gothic" w:cs="Calibri"/>
          <w:color w:val="000000"/>
          <w:sz w:val="18"/>
          <w:szCs w:val="18"/>
          <w:lang w:eastAsia="pl-PL"/>
        </w:rPr>
        <w:t xml:space="preserve"> </w:t>
      </w:r>
      <w:r w:rsidR="00650CCE" w:rsidRPr="00291A59">
        <w:rPr>
          <w:rFonts w:ascii="Century Gothic" w:eastAsia="Times New Roman" w:hAnsi="Century Gothic" w:cs="Calibri"/>
          <w:color w:val="000000"/>
          <w:sz w:val="18"/>
          <w:szCs w:val="18"/>
          <w:lang w:eastAsia="pl-PL"/>
        </w:rPr>
        <w:t xml:space="preserve">Postępowanie prowadzone jest w języku polskim w formie elektronicznej za pośrednictwem </w:t>
      </w:r>
      <w:hyperlink r:id="rId38" w:history="1">
        <w:r w:rsidR="00650CCE" w:rsidRPr="00291A59">
          <w:rPr>
            <w:rFonts w:ascii="Century Gothic" w:eastAsia="Times New Roman" w:hAnsi="Century Gothic" w:cs="Calibri"/>
            <w:color w:val="1155CC"/>
            <w:sz w:val="18"/>
            <w:szCs w:val="18"/>
            <w:u w:val="single"/>
            <w:lang w:eastAsia="pl-PL"/>
          </w:rPr>
          <w:t>platformazakupowa.pl</w:t>
        </w:r>
      </w:hyperlink>
      <w:r w:rsidR="00650CCE" w:rsidRPr="00291A59">
        <w:rPr>
          <w:rFonts w:ascii="Century Gothic" w:eastAsia="Times New Roman" w:hAnsi="Century Gothic" w:cs="Calibri"/>
          <w:color w:val="000000"/>
          <w:sz w:val="18"/>
          <w:szCs w:val="18"/>
          <w:lang w:eastAsia="pl-PL"/>
        </w:rPr>
        <w:t xml:space="preserve"> pod adresem: </w:t>
      </w:r>
      <w:hyperlink r:id="rId39" w:history="1">
        <w:r w:rsidR="00650CCE" w:rsidRPr="00E71CA7">
          <w:rPr>
            <w:rStyle w:val="Hipercze"/>
            <w:rFonts w:ascii="Century Gothic" w:eastAsia="Times New Roman" w:hAnsi="Century Gothic" w:cs="Arial"/>
            <w:sz w:val="18"/>
            <w:szCs w:val="18"/>
            <w:lang w:eastAsia="pl-PL"/>
          </w:rPr>
          <w:t>https://platformazakupowa.pl/pn/pulmonologia_olsztyn</w:t>
        </w:r>
      </w:hyperlink>
    </w:p>
    <w:p w14:paraId="0A47EBE0" w14:textId="001EED1C" w:rsidR="00540D6A" w:rsidRPr="006563EF" w:rsidRDefault="00253258" w:rsidP="00497C6B">
      <w:pPr>
        <w:tabs>
          <w:tab w:val="left" w:pos="567"/>
        </w:tabs>
        <w:spacing w:after="0" w:line="240" w:lineRule="auto"/>
        <w:ind w:left="851" w:right="92" w:hanging="425"/>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9.</w:t>
      </w:r>
      <w:r w:rsidR="0039381B" w:rsidRPr="006563EF">
        <w:rPr>
          <w:rFonts w:ascii="Century Gothic" w:eastAsia="Times New Roman" w:hAnsi="Century Gothic" w:cs="Arial"/>
          <w:sz w:val="18"/>
          <w:szCs w:val="18"/>
          <w:lang w:eastAsia="pl-PL"/>
        </w:rPr>
        <w:t xml:space="preserve">  </w:t>
      </w:r>
      <w:r>
        <w:rPr>
          <w:rFonts w:ascii="Century Gothic" w:eastAsia="Times New Roman" w:hAnsi="Century Gothic" w:cs="Arial"/>
          <w:sz w:val="18"/>
          <w:szCs w:val="18"/>
          <w:lang w:eastAsia="pl-PL"/>
        </w:rPr>
        <w:t xml:space="preserve"> </w:t>
      </w:r>
      <w:r w:rsidR="00ED21A7">
        <w:rPr>
          <w:rFonts w:ascii="Century Gothic" w:eastAsia="Times New Roman" w:hAnsi="Century Gothic" w:cs="Arial"/>
          <w:sz w:val="18"/>
          <w:szCs w:val="18"/>
          <w:lang w:eastAsia="pl-PL"/>
        </w:rPr>
        <w:t xml:space="preserve"> </w:t>
      </w:r>
      <w:r w:rsidR="00540D6A" w:rsidRPr="006563EF">
        <w:rPr>
          <w:rFonts w:ascii="Century Gothic" w:eastAsia="Times New Roman" w:hAnsi="Century Gothic" w:cs="Arial"/>
          <w:sz w:val="18"/>
          <w:szCs w:val="18"/>
          <w:lang w:eastAsia="pl-PL"/>
        </w:rPr>
        <w:t>Osobą uprawnioną do porozumiewania się z Wykonawcami jest:</w:t>
      </w:r>
      <w:r w:rsidR="006D322F" w:rsidRPr="006563EF">
        <w:rPr>
          <w:rFonts w:ascii="Century Gothic" w:eastAsia="Times New Roman" w:hAnsi="Century Gothic" w:cs="Arial"/>
          <w:sz w:val="18"/>
          <w:szCs w:val="18"/>
          <w:lang w:eastAsia="pl-PL"/>
        </w:rPr>
        <w:t xml:space="preserve"> </w:t>
      </w:r>
      <w:r w:rsidR="00ED21A7">
        <w:rPr>
          <w:rFonts w:ascii="Century Gothic" w:eastAsia="Times New Roman" w:hAnsi="Century Gothic" w:cs="Arial"/>
          <w:sz w:val="18"/>
          <w:szCs w:val="18"/>
          <w:lang w:eastAsia="pl-PL"/>
        </w:rPr>
        <w:t>Agnieszka Lis-Nowacka</w:t>
      </w:r>
      <w:r w:rsidR="00497C6B">
        <w:rPr>
          <w:rFonts w:ascii="Century Gothic" w:eastAsia="Times New Roman" w:hAnsi="Century Gothic" w:cs="Arial"/>
          <w:sz w:val="18"/>
          <w:szCs w:val="18"/>
          <w:lang w:eastAsia="pl-PL"/>
        </w:rPr>
        <w:t xml:space="preserve">, tel. 89 532 29 </w:t>
      </w:r>
      <w:r w:rsidR="00ED21A7">
        <w:rPr>
          <w:rFonts w:ascii="Century Gothic" w:eastAsia="Times New Roman" w:hAnsi="Century Gothic" w:cs="Arial"/>
          <w:sz w:val="18"/>
          <w:szCs w:val="18"/>
          <w:lang w:eastAsia="pl-PL"/>
        </w:rPr>
        <w:t>66</w:t>
      </w:r>
      <w:r w:rsidR="00497C6B">
        <w:rPr>
          <w:rFonts w:ascii="Century Gothic" w:eastAsia="Times New Roman" w:hAnsi="Century Gothic" w:cs="Arial"/>
          <w:sz w:val="18"/>
          <w:szCs w:val="18"/>
          <w:lang w:eastAsia="pl-PL"/>
        </w:rPr>
        <w:t>, e-mail:</w:t>
      </w:r>
      <w:r w:rsidR="00ED21A7">
        <w:rPr>
          <w:rFonts w:ascii="Century Gothic" w:eastAsia="Times New Roman" w:hAnsi="Century Gothic" w:cs="Arial"/>
          <w:sz w:val="18"/>
          <w:szCs w:val="18"/>
          <w:lang w:eastAsia="pl-PL"/>
        </w:rPr>
        <w:t xml:space="preserve"> </w:t>
      </w:r>
      <w:hyperlink r:id="rId40" w:history="1">
        <w:r w:rsidR="00ED21A7" w:rsidRPr="00A12CFF">
          <w:rPr>
            <w:rStyle w:val="Hipercze"/>
            <w:rFonts w:ascii="Century Gothic" w:eastAsia="Times New Roman" w:hAnsi="Century Gothic" w:cs="Arial"/>
            <w:sz w:val="18"/>
            <w:szCs w:val="18"/>
            <w:lang w:eastAsia="pl-PL"/>
          </w:rPr>
          <w:t>alis@pulmonologia.olsztyn.pl</w:t>
        </w:r>
      </w:hyperlink>
      <w:r w:rsidR="00137F6B">
        <w:rPr>
          <w:rStyle w:val="Hipercze"/>
          <w:rFonts w:ascii="Century Gothic" w:eastAsia="Times New Roman" w:hAnsi="Century Gothic" w:cs="Arial"/>
          <w:sz w:val="18"/>
          <w:szCs w:val="18"/>
          <w:lang w:eastAsia="pl-PL"/>
        </w:rPr>
        <w:t>.</w:t>
      </w:r>
      <w:r w:rsidR="00ED21A7">
        <w:rPr>
          <w:rFonts w:ascii="Century Gothic" w:eastAsia="Times New Roman" w:hAnsi="Century Gothic" w:cs="Arial"/>
          <w:sz w:val="18"/>
          <w:szCs w:val="18"/>
          <w:lang w:eastAsia="pl-PL"/>
        </w:rPr>
        <w:t xml:space="preserve"> </w:t>
      </w:r>
      <w:r w:rsidR="00497C6B">
        <w:rPr>
          <w:rFonts w:ascii="Century Gothic" w:eastAsia="Times New Roman" w:hAnsi="Century Gothic" w:cs="Arial"/>
          <w:sz w:val="18"/>
          <w:szCs w:val="18"/>
          <w:lang w:eastAsia="pl-PL"/>
        </w:rPr>
        <w:t xml:space="preserve"> </w:t>
      </w:r>
      <w:r w:rsidR="00ED21A7">
        <w:rPr>
          <w:rFonts w:ascii="Century Gothic" w:eastAsia="Times New Roman" w:hAnsi="Century Gothic" w:cs="Arial"/>
          <w:sz w:val="18"/>
          <w:szCs w:val="18"/>
          <w:lang w:eastAsia="pl-PL"/>
        </w:rPr>
        <w:t xml:space="preserve">   </w:t>
      </w:r>
    </w:p>
    <w:p w14:paraId="425E7BFC" w14:textId="4EF7E8F6" w:rsidR="00540D6A" w:rsidRPr="00253258" w:rsidRDefault="00253258" w:rsidP="00253258">
      <w:pPr>
        <w:tabs>
          <w:tab w:val="left" w:pos="284"/>
          <w:tab w:val="left" w:pos="709"/>
        </w:tabs>
        <w:spacing w:after="0" w:line="240" w:lineRule="auto"/>
        <w:ind w:left="851" w:right="92" w:hanging="425"/>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10.</w:t>
      </w:r>
      <w:r w:rsidR="0039381B" w:rsidRPr="00253258">
        <w:rPr>
          <w:rFonts w:ascii="Century Gothic" w:eastAsia="Times New Roman" w:hAnsi="Century Gothic" w:cs="Arial"/>
          <w:sz w:val="18"/>
          <w:szCs w:val="18"/>
          <w:lang w:eastAsia="pl-PL"/>
        </w:rPr>
        <w:t xml:space="preserve"> </w:t>
      </w:r>
      <w:r w:rsidR="00624C3E">
        <w:rPr>
          <w:rFonts w:ascii="Century Gothic" w:eastAsia="Times New Roman" w:hAnsi="Century Gothic" w:cs="Arial"/>
          <w:sz w:val="18"/>
          <w:szCs w:val="18"/>
          <w:lang w:eastAsia="pl-PL"/>
        </w:rPr>
        <w:t xml:space="preserve">   </w:t>
      </w:r>
      <w:r>
        <w:rPr>
          <w:rFonts w:ascii="Century Gothic" w:eastAsia="Times New Roman" w:hAnsi="Century Gothic" w:cs="Arial"/>
          <w:sz w:val="18"/>
          <w:szCs w:val="18"/>
          <w:lang w:eastAsia="pl-PL"/>
        </w:rPr>
        <w:t>W</w:t>
      </w:r>
      <w:r w:rsidR="00540D6A" w:rsidRPr="00253258">
        <w:rPr>
          <w:rFonts w:ascii="Century Gothic" w:eastAsia="Times New Roman" w:hAnsi="Century Gothic" w:cs="Arial"/>
          <w:sz w:val="18"/>
          <w:szCs w:val="18"/>
          <w:lang w:eastAsia="pl-PL"/>
        </w:rPr>
        <w:t xml:space="preserve"> korespondencji kierowanej do Zamawiającego Wykonawcy powinni posługiwać się </w:t>
      </w:r>
      <w:r w:rsidR="0039381B" w:rsidRPr="00253258">
        <w:rPr>
          <w:rFonts w:ascii="Century Gothic" w:eastAsia="Times New Roman" w:hAnsi="Century Gothic" w:cs="Arial"/>
          <w:sz w:val="18"/>
          <w:szCs w:val="18"/>
          <w:lang w:eastAsia="pl-PL"/>
        </w:rPr>
        <w:t xml:space="preserve">   </w:t>
      </w:r>
      <w:r w:rsidR="00540D6A" w:rsidRPr="00253258">
        <w:rPr>
          <w:rFonts w:ascii="Century Gothic" w:eastAsia="Times New Roman" w:hAnsi="Century Gothic" w:cs="Arial"/>
          <w:sz w:val="18"/>
          <w:szCs w:val="18"/>
          <w:lang w:eastAsia="pl-PL"/>
        </w:rPr>
        <w:t xml:space="preserve">numerem przedmiotowego postępowania. </w:t>
      </w:r>
    </w:p>
    <w:p w14:paraId="63ABB8A1" w14:textId="3D6E379C" w:rsidR="00253258" w:rsidRDefault="00253258" w:rsidP="00253258">
      <w:pPr>
        <w:tabs>
          <w:tab w:val="left" w:pos="567"/>
        </w:tabs>
        <w:spacing w:after="0" w:line="240" w:lineRule="auto"/>
        <w:ind w:left="567" w:right="92" w:hanging="141"/>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11.</w:t>
      </w:r>
      <w:r w:rsidR="0039381B" w:rsidRPr="006563EF">
        <w:rPr>
          <w:rFonts w:ascii="Century Gothic" w:eastAsia="Times New Roman" w:hAnsi="Century Gothic" w:cs="Arial"/>
          <w:sz w:val="18"/>
          <w:szCs w:val="18"/>
          <w:lang w:eastAsia="pl-PL"/>
        </w:rPr>
        <w:t xml:space="preserve">  </w:t>
      </w:r>
      <w:r>
        <w:rPr>
          <w:rFonts w:ascii="Century Gothic" w:eastAsia="Times New Roman" w:hAnsi="Century Gothic" w:cs="Arial"/>
          <w:sz w:val="18"/>
          <w:szCs w:val="18"/>
          <w:lang w:eastAsia="pl-PL"/>
        </w:rPr>
        <w:t xml:space="preserve"> </w:t>
      </w:r>
      <w:r w:rsidR="00540D6A" w:rsidRPr="006563EF">
        <w:rPr>
          <w:rFonts w:ascii="Century Gothic" w:eastAsia="Times New Roman" w:hAnsi="Century Gothic" w:cs="Arial"/>
          <w:sz w:val="18"/>
          <w:szCs w:val="18"/>
          <w:lang w:eastAsia="pl-PL"/>
        </w:rPr>
        <w:t>Wykonawca może zwrócić się do zamawiającego z wnioskiem o wyjaśnienie treści SWZ.</w:t>
      </w:r>
    </w:p>
    <w:p w14:paraId="0195F5C0" w14:textId="3FDAF9C3" w:rsidR="006B3338" w:rsidRPr="006563EF" w:rsidRDefault="00253258" w:rsidP="00253258">
      <w:pPr>
        <w:spacing w:after="0" w:line="240" w:lineRule="auto"/>
        <w:ind w:left="851" w:right="92" w:hanging="425"/>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12.</w:t>
      </w:r>
      <w:r w:rsidR="0039381B" w:rsidRPr="006563EF">
        <w:rPr>
          <w:rFonts w:ascii="Century Gothic" w:eastAsia="Times New Roman" w:hAnsi="Century Gothic" w:cs="Arial"/>
          <w:sz w:val="18"/>
          <w:szCs w:val="18"/>
          <w:lang w:eastAsia="pl-PL"/>
        </w:rPr>
        <w:t xml:space="preserve">  </w:t>
      </w:r>
      <w:r w:rsidR="006B3338" w:rsidRPr="006563EF">
        <w:rPr>
          <w:rFonts w:ascii="Century Gothic" w:eastAsia="Times New Roman" w:hAnsi="Century Gothic" w:cs="Arial"/>
          <w:sz w:val="18"/>
          <w:szCs w:val="18"/>
          <w:lang w:eastAsia="pl-PL"/>
        </w:rPr>
        <w:t xml:space="preserve">Wnioski należy przesłać za pośrednictwem platformy przez opcję „zadaj pytanie lub przy użyciu zakładki „Korespondencja”: w celu zadania pytania Zamawiającemu, Wykonawca klika lewym przyciskiem myszy klawisz ZADAJ PYTANIE. Powoduje to otwarcie okna, w którym należy uzupełnić dane Wykonawcy, temat i treść/przedmiot pytania, po wypełnieniu wskazanych pól wraz </w:t>
      </w:r>
      <w:r w:rsidR="009C5ACF">
        <w:rPr>
          <w:rFonts w:ascii="Century Gothic" w:eastAsia="Times New Roman" w:hAnsi="Century Gothic" w:cs="Arial"/>
          <w:sz w:val="18"/>
          <w:szCs w:val="18"/>
          <w:lang w:eastAsia="pl-PL"/>
        </w:rPr>
        <w:t xml:space="preserve">                                    </w:t>
      </w:r>
      <w:r w:rsidR="006B3338" w:rsidRPr="006563EF">
        <w:rPr>
          <w:rFonts w:ascii="Century Gothic" w:eastAsia="Times New Roman" w:hAnsi="Century Gothic" w:cs="Arial"/>
          <w:sz w:val="18"/>
          <w:szCs w:val="18"/>
          <w:lang w:eastAsia="pl-PL"/>
        </w:rPr>
        <w:t>z wymaganym kodem weryfikującym z obrazka Wykonawca klika klawisz POTWIERDŹ, wykonawca uzyskuje potwierdzenie wysłania pytania poprzez komunikat systemowy "pytanie wysłane".</w:t>
      </w:r>
    </w:p>
    <w:p w14:paraId="1FA53C57" w14:textId="5EA3F726" w:rsidR="00540D6A" w:rsidRPr="006563EF" w:rsidRDefault="00253258" w:rsidP="00253258">
      <w:pPr>
        <w:tabs>
          <w:tab w:val="left" w:pos="709"/>
        </w:tabs>
        <w:spacing w:after="0" w:line="240" w:lineRule="auto"/>
        <w:ind w:left="851" w:right="92" w:hanging="425"/>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13.</w:t>
      </w:r>
      <w:r w:rsidR="0039381B" w:rsidRPr="006563EF">
        <w:rPr>
          <w:rFonts w:ascii="Century Gothic" w:eastAsia="Times New Roman" w:hAnsi="Century Gothic" w:cs="Arial"/>
          <w:sz w:val="18"/>
          <w:szCs w:val="18"/>
          <w:lang w:eastAsia="pl-PL"/>
        </w:rPr>
        <w:t xml:space="preserve"> </w:t>
      </w:r>
      <w:r w:rsidR="004B1862" w:rsidRPr="006563EF">
        <w:rPr>
          <w:rFonts w:ascii="Century Gothic" w:eastAsia="Times New Roman" w:hAnsi="Century Gothic" w:cs="Arial"/>
          <w:sz w:val="18"/>
          <w:szCs w:val="18"/>
          <w:lang w:eastAsia="pl-PL"/>
        </w:rPr>
        <w:t xml:space="preserve"> </w:t>
      </w:r>
      <w:r>
        <w:rPr>
          <w:rFonts w:ascii="Century Gothic" w:eastAsia="Times New Roman" w:hAnsi="Century Gothic" w:cs="Arial"/>
          <w:sz w:val="18"/>
          <w:szCs w:val="18"/>
          <w:lang w:eastAsia="pl-PL"/>
        </w:rPr>
        <w:t xml:space="preserve"> </w:t>
      </w:r>
      <w:r w:rsidR="00540D6A" w:rsidRPr="006563EF">
        <w:rPr>
          <w:rFonts w:ascii="Century Gothic" w:eastAsia="Times New Roman" w:hAnsi="Century Gothic" w:cs="Arial"/>
          <w:sz w:val="18"/>
          <w:szCs w:val="18"/>
          <w:lang w:eastAsia="pl-PL"/>
        </w:rPr>
        <w:t xml:space="preserve">Zamawiający jest obowiązany udzielić wyjaśnień niezwłocznie, jednak nie później niż na 2 dni </w:t>
      </w:r>
      <w:r w:rsidR="0039381B" w:rsidRPr="006563EF">
        <w:rPr>
          <w:rFonts w:ascii="Century Gothic" w:eastAsia="Times New Roman" w:hAnsi="Century Gothic" w:cs="Arial"/>
          <w:sz w:val="18"/>
          <w:szCs w:val="18"/>
          <w:lang w:eastAsia="pl-PL"/>
        </w:rPr>
        <w:t xml:space="preserve">  </w:t>
      </w:r>
      <w:r w:rsidR="00540D6A" w:rsidRPr="006563EF">
        <w:rPr>
          <w:rFonts w:ascii="Century Gothic" w:eastAsia="Times New Roman" w:hAnsi="Century Gothic" w:cs="Arial"/>
          <w:sz w:val="18"/>
          <w:szCs w:val="18"/>
          <w:lang w:eastAsia="pl-PL"/>
        </w:rPr>
        <w:t>przed upływem terminu składania ofert, pod warunkiem</w:t>
      </w:r>
      <w:r w:rsidR="00A66ED1" w:rsidRPr="006563EF">
        <w:rPr>
          <w:rFonts w:ascii="Century Gothic" w:eastAsia="Times New Roman" w:hAnsi="Century Gothic" w:cs="Arial"/>
          <w:sz w:val="18"/>
          <w:szCs w:val="18"/>
          <w:lang w:eastAsia="pl-PL"/>
        </w:rPr>
        <w:t>,</w:t>
      </w:r>
      <w:r w:rsidR="00540D6A" w:rsidRPr="006563EF">
        <w:rPr>
          <w:rFonts w:ascii="Century Gothic" w:eastAsia="Times New Roman" w:hAnsi="Century Gothic" w:cs="Arial"/>
          <w:sz w:val="18"/>
          <w:szCs w:val="18"/>
          <w:lang w:eastAsia="pl-PL"/>
        </w:rPr>
        <w:t xml:space="preserve"> że wniosek </w:t>
      </w:r>
      <w:r w:rsidR="00A66ED1" w:rsidRPr="006563EF">
        <w:rPr>
          <w:rFonts w:ascii="Century Gothic" w:eastAsia="Times New Roman" w:hAnsi="Century Gothic" w:cs="Arial"/>
          <w:sz w:val="18"/>
          <w:szCs w:val="18"/>
          <w:lang w:eastAsia="pl-PL"/>
        </w:rPr>
        <w:t xml:space="preserve">  </w:t>
      </w:r>
      <w:r w:rsidR="00540D6A" w:rsidRPr="006563EF">
        <w:rPr>
          <w:rFonts w:ascii="Century Gothic" w:eastAsia="Times New Roman" w:hAnsi="Century Gothic" w:cs="Arial"/>
          <w:sz w:val="18"/>
          <w:szCs w:val="18"/>
          <w:lang w:eastAsia="pl-PL"/>
        </w:rPr>
        <w:t xml:space="preserve">o wyjaśnienie treści SWZ wpłynął do zamawiającego nie później niż na 4 dni przed upływem terminu składania odpowiednio ofert. </w:t>
      </w:r>
    </w:p>
    <w:p w14:paraId="21089C7D" w14:textId="6A1A7EFB" w:rsidR="00540D6A" w:rsidRPr="006563EF" w:rsidRDefault="00602497" w:rsidP="00602497">
      <w:pPr>
        <w:tabs>
          <w:tab w:val="left" w:pos="851"/>
        </w:tabs>
        <w:spacing w:after="0" w:line="240" w:lineRule="auto"/>
        <w:ind w:left="851" w:right="92" w:hanging="425"/>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 xml:space="preserve"> </w:t>
      </w:r>
      <w:r w:rsidR="00253258">
        <w:rPr>
          <w:rFonts w:ascii="Century Gothic" w:eastAsia="Times New Roman" w:hAnsi="Century Gothic" w:cs="Arial"/>
          <w:sz w:val="18"/>
          <w:szCs w:val="18"/>
          <w:lang w:eastAsia="pl-PL"/>
        </w:rPr>
        <w:t>14.</w:t>
      </w:r>
      <w:r w:rsidR="0075505E" w:rsidRPr="006563EF">
        <w:rPr>
          <w:rFonts w:ascii="Century Gothic" w:eastAsia="Times New Roman" w:hAnsi="Century Gothic" w:cs="Arial"/>
          <w:sz w:val="18"/>
          <w:szCs w:val="18"/>
          <w:lang w:eastAsia="pl-PL"/>
        </w:rPr>
        <w:t xml:space="preserve"> </w:t>
      </w:r>
      <w:r>
        <w:rPr>
          <w:rFonts w:ascii="Century Gothic" w:eastAsia="Times New Roman" w:hAnsi="Century Gothic" w:cs="Arial"/>
          <w:sz w:val="18"/>
          <w:szCs w:val="18"/>
          <w:lang w:eastAsia="pl-PL"/>
        </w:rPr>
        <w:t xml:space="preserve"> </w:t>
      </w:r>
      <w:r w:rsidR="00540D6A" w:rsidRPr="006563EF">
        <w:rPr>
          <w:rFonts w:ascii="Century Gothic" w:eastAsia="Times New Roman" w:hAnsi="Century Gothic" w:cs="Arial"/>
          <w:sz w:val="18"/>
          <w:szCs w:val="18"/>
          <w:lang w:eastAsia="pl-PL"/>
        </w:rPr>
        <w:t xml:space="preserve">Jeżeli zamawiający nie udzieli wyjaśnień w terminie, o którym mowa w </w:t>
      </w:r>
      <w:r w:rsidR="00BE0DCE">
        <w:rPr>
          <w:rFonts w:ascii="Century Gothic" w:eastAsia="Times New Roman" w:hAnsi="Century Gothic" w:cs="Arial"/>
          <w:sz w:val="18"/>
          <w:szCs w:val="18"/>
          <w:lang w:eastAsia="pl-PL"/>
        </w:rPr>
        <w:t>pkt</w:t>
      </w:r>
      <w:r w:rsidR="00540D6A" w:rsidRPr="006563EF">
        <w:rPr>
          <w:rFonts w:ascii="Century Gothic" w:eastAsia="Times New Roman" w:hAnsi="Century Gothic" w:cs="Arial"/>
          <w:sz w:val="18"/>
          <w:szCs w:val="18"/>
          <w:lang w:eastAsia="pl-PL"/>
        </w:rPr>
        <w:t xml:space="preserve"> </w:t>
      </w:r>
      <w:r>
        <w:rPr>
          <w:rFonts w:ascii="Century Gothic" w:eastAsia="Times New Roman" w:hAnsi="Century Gothic" w:cs="Arial"/>
          <w:sz w:val="18"/>
          <w:szCs w:val="18"/>
          <w:lang w:eastAsia="pl-PL"/>
        </w:rPr>
        <w:t>13</w:t>
      </w:r>
      <w:r w:rsidR="00540D6A" w:rsidRPr="006563EF">
        <w:rPr>
          <w:rFonts w:ascii="Century Gothic" w:eastAsia="Times New Roman" w:hAnsi="Century Gothic" w:cs="Arial"/>
          <w:sz w:val="18"/>
          <w:szCs w:val="18"/>
          <w:lang w:eastAsia="pl-PL"/>
        </w:rPr>
        <w:t xml:space="preserve">, przedłuża termin </w:t>
      </w:r>
      <w:r w:rsidR="0075505E" w:rsidRPr="006563EF">
        <w:rPr>
          <w:rFonts w:ascii="Century Gothic" w:eastAsia="Times New Roman" w:hAnsi="Century Gothic" w:cs="Arial"/>
          <w:sz w:val="18"/>
          <w:szCs w:val="18"/>
          <w:lang w:eastAsia="pl-PL"/>
        </w:rPr>
        <w:t xml:space="preserve"> </w:t>
      </w:r>
      <w:r w:rsidR="00540D6A" w:rsidRPr="006563EF">
        <w:rPr>
          <w:rFonts w:ascii="Century Gothic" w:eastAsia="Times New Roman" w:hAnsi="Century Gothic" w:cs="Arial"/>
          <w:sz w:val="18"/>
          <w:szCs w:val="18"/>
          <w:lang w:eastAsia="pl-PL"/>
        </w:rPr>
        <w:t xml:space="preserve">składania ofert o czas niezbędny do zapoznania się wszystkich zainteresowanych wykonawców z wyjaśnieniami niezbędnymi do należytego przygotowania i złożenia ofert. W przypadku gdy wniosek o wyjaśnienie treści SWZ nie wpłynął w terminie, o którym mowa w </w:t>
      </w:r>
      <w:r w:rsidR="00BE0DCE">
        <w:rPr>
          <w:rFonts w:ascii="Century Gothic" w:eastAsia="Times New Roman" w:hAnsi="Century Gothic" w:cs="Arial"/>
          <w:sz w:val="18"/>
          <w:szCs w:val="18"/>
          <w:lang w:eastAsia="pl-PL"/>
        </w:rPr>
        <w:t>pkt</w:t>
      </w:r>
      <w:r w:rsidR="00540D6A" w:rsidRPr="006563EF">
        <w:rPr>
          <w:rFonts w:ascii="Century Gothic" w:eastAsia="Times New Roman" w:hAnsi="Century Gothic" w:cs="Arial"/>
          <w:sz w:val="18"/>
          <w:szCs w:val="18"/>
          <w:lang w:eastAsia="pl-PL"/>
        </w:rPr>
        <w:t xml:space="preserve"> </w:t>
      </w:r>
      <w:r>
        <w:rPr>
          <w:rFonts w:ascii="Century Gothic" w:eastAsia="Times New Roman" w:hAnsi="Century Gothic" w:cs="Arial"/>
          <w:sz w:val="18"/>
          <w:szCs w:val="18"/>
          <w:lang w:eastAsia="pl-PL"/>
        </w:rPr>
        <w:t>13</w:t>
      </w:r>
      <w:r w:rsidR="00540D6A" w:rsidRPr="006563EF">
        <w:rPr>
          <w:rFonts w:ascii="Century Gothic" w:eastAsia="Times New Roman" w:hAnsi="Century Gothic" w:cs="Arial"/>
          <w:sz w:val="18"/>
          <w:szCs w:val="18"/>
          <w:lang w:eastAsia="pl-PL"/>
        </w:rPr>
        <w:t>, zamawiający nie ma obowiązku udzielania wyjaśnień SWZ oraz obowiązku przedłużenia terminu składania ofert.</w:t>
      </w:r>
    </w:p>
    <w:p w14:paraId="1D980074" w14:textId="3B37E899" w:rsidR="006B3338" w:rsidRPr="006563EF" w:rsidRDefault="00253258" w:rsidP="00253258">
      <w:pPr>
        <w:spacing w:after="0" w:line="240" w:lineRule="auto"/>
        <w:ind w:left="851" w:right="92" w:hanging="425"/>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 xml:space="preserve">15.  </w:t>
      </w:r>
      <w:r w:rsidR="006B3338" w:rsidRPr="006563EF">
        <w:rPr>
          <w:rFonts w:ascii="Century Gothic" w:eastAsia="Times New Roman" w:hAnsi="Century Gothic" w:cs="Arial"/>
          <w:sz w:val="18"/>
          <w:szCs w:val="18"/>
          <w:lang w:eastAsia="pl-PL"/>
        </w:rPr>
        <w:t xml:space="preserve">Jeżeli wniosek o wyjaśnienie treści specyfikacji warunków zamówienia wpłynął po upływie terminu składania wniosku, o którym mowa w </w:t>
      </w:r>
      <w:r w:rsidR="00BE0DCE">
        <w:rPr>
          <w:rFonts w:ascii="Century Gothic" w:eastAsia="Times New Roman" w:hAnsi="Century Gothic" w:cs="Arial"/>
          <w:sz w:val="18"/>
          <w:szCs w:val="18"/>
          <w:lang w:eastAsia="pl-PL"/>
        </w:rPr>
        <w:t>pkt</w:t>
      </w:r>
      <w:r w:rsidR="006B3338" w:rsidRPr="006563EF">
        <w:rPr>
          <w:rFonts w:ascii="Century Gothic" w:eastAsia="Times New Roman" w:hAnsi="Century Gothic" w:cs="Arial"/>
          <w:sz w:val="18"/>
          <w:szCs w:val="18"/>
          <w:lang w:eastAsia="pl-PL"/>
        </w:rPr>
        <w:t xml:space="preserve"> </w:t>
      </w:r>
      <w:r w:rsidR="00BE0DCE">
        <w:rPr>
          <w:rFonts w:ascii="Century Gothic" w:eastAsia="Times New Roman" w:hAnsi="Century Gothic" w:cs="Arial"/>
          <w:sz w:val="18"/>
          <w:szCs w:val="18"/>
          <w:lang w:eastAsia="pl-PL"/>
        </w:rPr>
        <w:t>14</w:t>
      </w:r>
      <w:r w:rsidR="006B3338" w:rsidRPr="006563EF">
        <w:rPr>
          <w:rFonts w:ascii="Century Gothic" w:eastAsia="Times New Roman" w:hAnsi="Century Gothic" w:cs="Arial"/>
          <w:sz w:val="18"/>
          <w:szCs w:val="18"/>
          <w:lang w:eastAsia="pl-PL"/>
        </w:rPr>
        <w:t xml:space="preserve"> zdanie drugie SWZ lub dotyczy udzielonych wyjaśnień, Zamawiający może udzielić wyjaśnień albo pozostawić wniosek bez rozpoznania. </w:t>
      </w:r>
    </w:p>
    <w:p w14:paraId="64CF4ECC" w14:textId="1CE3CF9C" w:rsidR="006B3338" w:rsidRPr="006563EF" w:rsidRDefault="00253258" w:rsidP="00253258">
      <w:pPr>
        <w:tabs>
          <w:tab w:val="left" w:pos="851"/>
        </w:tabs>
        <w:spacing w:after="0" w:line="240" w:lineRule="auto"/>
        <w:ind w:left="851" w:right="92" w:hanging="425"/>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 xml:space="preserve">16.    </w:t>
      </w:r>
      <w:r w:rsidR="006B3338" w:rsidRPr="006563EF">
        <w:rPr>
          <w:rFonts w:ascii="Century Gothic" w:eastAsia="Times New Roman" w:hAnsi="Century Gothic" w:cs="Arial"/>
          <w:sz w:val="18"/>
          <w:szCs w:val="18"/>
          <w:lang w:eastAsia="pl-PL"/>
        </w:rPr>
        <w:t xml:space="preserve">Oświadczenia, wnioski, zawiadomienia lub informacje, które wpłyną do Zamawiającego, uważa </w:t>
      </w:r>
      <w:r w:rsidR="0075505E" w:rsidRPr="006563EF">
        <w:rPr>
          <w:rFonts w:ascii="Century Gothic" w:eastAsia="Times New Roman" w:hAnsi="Century Gothic" w:cs="Arial"/>
          <w:sz w:val="18"/>
          <w:szCs w:val="18"/>
          <w:lang w:eastAsia="pl-PL"/>
        </w:rPr>
        <w:t xml:space="preserve"> </w:t>
      </w:r>
      <w:r w:rsidR="006B3338" w:rsidRPr="006563EF">
        <w:rPr>
          <w:rFonts w:ascii="Century Gothic" w:eastAsia="Times New Roman" w:hAnsi="Century Gothic" w:cs="Arial"/>
          <w:sz w:val="18"/>
          <w:szCs w:val="18"/>
          <w:lang w:eastAsia="pl-PL"/>
        </w:rPr>
        <w:t xml:space="preserve">się za dokumenty złożone w terminie, jeśli ich czytelna treść dotrze do Zamawiającego przed upływem tego terminu. Za datę wpływu oświadczeń, wniosków, zawiadomień oraz informacji przekazywanym na adres e-mail Zamawiającego przyjmuje się datę dostarczenia wiadomości na adres e-mail </w:t>
      </w:r>
      <w:r w:rsidR="006B3338" w:rsidRPr="006563EF">
        <w:rPr>
          <w:rFonts w:ascii="Century Gothic" w:eastAsia="Times New Roman" w:hAnsi="Century Gothic" w:cs="Arial"/>
          <w:sz w:val="18"/>
          <w:szCs w:val="18"/>
          <w:lang w:eastAsia="pl-PL"/>
        </w:rPr>
        <w:lastRenderedPageBreak/>
        <w:t xml:space="preserve">Zamawiającego. W przypadku skorzystania z </w:t>
      </w:r>
      <w:r w:rsidR="00602497">
        <w:rPr>
          <w:rFonts w:ascii="Century Gothic" w:eastAsia="Times New Roman" w:hAnsi="Century Gothic" w:cs="Arial"/>
          <w:sz w:val="18"/>
          <w:szCs w:val="18"/>
          <w:lang w:eastAsia="pl-PL"/>
        </w:rPr>
        <w:t>platformy zakupowej</w:t>
      </w:r>
      <w:r w:rsidR="006B3338" w:rsidRPr="006563EF">
        <w:rPr>
          <w:rFonts w:ascii="Century Gothic" w:eastAsia="Times New Roman" w:hAnsi="Century Gothic" w:cs="Arial"/>
          <w:sz w:val="18"/>
          <w:szCs w:val="18"/>
          <w:lang w:eastAsia="pl-PL"/>
        </w:rPr>
        <w:t xml:space="preserve"> za datę wpływu oświadczeń, wniosków, zawiadomień oraz informacji przyjmuje się datę ich złożenia/wysłania na </w:t>
      </w:r>
      <w:r w:rsidR="00602497">
        <w:rPr>
          <w:rFonts w:ascii="Century Gothic" w:eastAsia="Times New Roman" w:hAnsi="Century Gothic" w:cs="Arial"/>
          <w:sz w:val="18"/>
          <w:szCs w:val="18"/>
          <w:lang w:eastAsia="pl-PL"/>
        </w:rPr>
        <w:t>p</w:t>
      </w:r>
      <w:r w:rsidR="006B3338" w:rsidRPr="006563EF">
        <w:rPr>
          <w:rFonts w:ascii="Century Gothic" w:eastAsia="Times New Roman" w:hAnsi="Century Gothic" w:cs="Arial"/>
          <w:sz w:val="18"/>
          <w:szCs w:val="18"/>
          <w:lang w:eastAsia="pl-PL"/>
        </w:rPr>
        <w:t>latformie.</w:t>
      </w:r>
    </w:p>
    <w:p w14:paraId="000EC45A" w14:textId="12D875BC" w:rsidR="006B3338" w:rsidRPr="006563EF" w:rsidRDefault="00253258" w:rsidP="00253258">
      <w:pPr>
        <w:tabs>
          <w:tab w:val="left" w:pos="709"/>
          <w:tab w:val="left" w:pos="851"/>
        </w:tabs>
        <w:spacing w:after="0" w:line="240" w:lineRule="auto"/>
        <w:ind w:left="851" w:right="92" w:hanging="425"/>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 xml:space="preserve"> 17.</w:t>
      </w:r>
      <w:r w:rsidR="00DD53D3" w:rsidRPr="006563EF">
        <w:rPr>
          <w:rFonts w:ascii="Century Gothic" w:eastAsia="Times New Roman" w:hAnsi="Century Gothic" w:cs="Arial"/>
          <w:sz w:val="18"/>
          <w:szCs w:val="18"/>
          <w:lang w:eastAsia="pl-PL"/>
        </w:rPr>
        <w:t xml:space="preserve"> </w:t>
      </w:r>
      <w:r w:rsidR="006B3338" w:rsidRPr="006563EF">
        <w:rPr>
          <w:rFonts w:ascii="Century Gothic" w:eastAsia="Times New Roman" w:hAnsi="Century Gothic" w:cs="Arial"/>
          <w:sz w:val="18"/>
          <w:szCs w:val="18"/>
          <w:lang w:eastAsia="pl-PL"/>
        </w:rPr>
        <w:t xml:space="preserve">Treść zapytań wraz z wyjaśnieniami Zamawiający przekaże wykonawcom za pośrednictwem </w:t>
      </w:r>
      <w:r w:rsidR="00602497">
        <w:rPr>
          <w:rFonts w:ascii="Century Gothic" w:eastAsia="Times New Roman" w:hAnsi="Century Gothic" w:cs="Arial"/>
          <w:sz w:val="18"/>
          <w:szCs w:val="18"/>
          <w:lang w:eastAsia="pl-PL"/>
        </w:rPr>
        <w:t>platformy</w:t>
      </w:r>
      <w:r w:rsidR="006B3338" w:rsidRPr="006563EF">
        <w:rPr>
          <w:rFonts w:ascii="Century Gothic" w:eastAsia="Times New Roman" w:hAnsi="Century Gothic" w:cs="Arial"/>
          <w:sz w:val="18"/>
          <w:szCs w:val="18"/>
          <w:lang w:eastAsia="pl-PL"/>
        </w:rPr>
        <w:t xml:space="preserve"> bez ujawniania źródła zapytania pod adresem:</w:t>
      </w:r>
    </w:p>
    <w:p w14:paraId="7505ACA4" w14:textId="49C4A3D2" w:rsidR="006B3338" w:rsidRPr="006563EF" w:rsidRDefault="006B3338" w:rsidP="00DD53D3">
      <w:pPr>
        <w:tabs>
          <w:tab w:val="left" w:pos="426"/>
        </w:tabs>
        <w:spacing w:after="0" w:line="240" w:lineRule="auto"/>
        <w:ind w:left="851" w:right="92" w:hanging="851"/>
        <w:jc w:val="both"/>
        <w:rPr>
          <w:rFonts w:ascii="Century Gothic" w:eastAsia="Times New Roman" w:hAnsi="Century Gothic" w:cs="Arial"/>
          <w:sz w:val="18"/>
          <w:szCs w:val="18"/>
          <w:lang w:eastAsia="pl-PL"/>
        </w:rPr>
      </w:pPr>
      <w:r w:rsidRPr="006563EF">
        <w:rPr>
          <w:rFonts w:ascii="Century Gothic" w:eastAsia="Times New Roman" w:hAnsi="Century Gothic" w:cs="Arial"/>
          <w:sz w:val="18"/>
          <w:szCs w:val="18"/>
          <w:lang w:eastAsia="pl-PL"/>
        </w:rPr>
        <w:t xml:space="preserve"> </w:t>
      </w:r>
      <w:r w:rsidR="00602497">
        <w:rPr>
          <w:rFonts w:ascii="Century Gothic" w:eastAsia="Times New Roman" w:hAnsi="Century Gothic" w:cs="Arial"/>
          <w:sz w:val="18"/>
          <w:szCs w:val="18"/>
          <w:lang w:eastAsia="pl-PL"/>
        </w:rPr>
        <w:t xml:space="preserve">                </w:t>
      </w:r>
      <w:hyperlink r:id="rId41" w:history="1">
        <w:r w:rsidR="00ED21A7" w:rsidRPr="00A12CFF">
          <w:rPr>
            <w:rStyle w:val="Hipercze"/>
            <w:rFonts w:ascii="Century Gothic" w:eastAsia="Times New Roman" w:hAnsi="Century Gothic" w:cs="Arial"/>
            <w:sz w:val="18"/>
            <w:szCs w:val="18"/>
            <w:lang w:eastAsia="pl-PL"/>
          </w:rPr>
          <w:t>https://platformazakupowa.pl/pn/pulmonologia_olsztyn</w:t>
        </w:r>
      </w:hyperlink>
    </w:p>
    <w:p w14:paraId="62683ACE" w14:textId="152966B2" w:rsidR="00540D6A" w:rsidRPr="006563EF" w:rsidRDefault="00253258" w:rsidP="00253258">
      <w:pPr>
        <w:tabs>
          <w:tab w:val="left" w:pos="284"/>
        </w:tabs>
        <w:spacing w:after="0" w:line="240" w:lineRule="auto"/>
        <w:ind w:left="851" w:right="92" w:hanging="425"/>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 xml:space="preserve"> 18. </w:t>
      </w:r>
      <w:r w:rsidR="00540D6A" w:rsidRPr="006563EF">
        <w:rPr>
          <w:rFonts w:ascii="Century Gothic" w:eastAsia="Times New Roman" w:hAnsi="Century Gothic" w:cs="Arial"/>
          <w:sz w:val="18"/>
          <w:szCs w:val="18"/>
          <w:lang w:eastAsia="pl-PL"/>
        </w:rPr>
        <w:t>Przedłużenie terminu składania</w:t>
      </w:r>
      <w:r w:rsidR="002829D0" w:rsidRPr="006563EF">
        <w:rPr>
          <w:rFonts w:ascii="Century Gothic" w:eastAsia="Times New Roman" w:hAnsi="Century Gothic" w:cs="Arial"/>
          <w:sz w:val="18"/>
          <w:szCs w:val="18"/>
          <w:lang w:eastAsia="pl-PL"/>
        </w:rPr>
        <w:t xml:space="preserve"> ofert, o których mowa w </w:t>
      </w:r>
      <w:r w:rsidR="00D87917">
        <w:rPr>
          <w:rFonts w:ascii="Century Gothic" w:eastAsia="Times New Roman" w:hAnsi="Century Gothic" w:cs="Arial"/>
          <w:sz w:val="18"/>
          <w:szCs w:val="18"/>
          <w:lang w:eastAsia="pl-PL"/>
        </w:rPr>
        <w:t>pkt</w:t>
      </w:r>
      <w:r w:rsidR="002829D0" w:rsidRPr="006563EF">
        <w:rPr>
          <w:rFonts w:ascii="Century Gothic" w:eastAsia="Times New Roman" w:hAnsi="Century Gothic" w:cs="Arial"/>
          <w:sz w:val="18"/>
          <w:szCs w:val="18"/>
          <w:lang w:eastAsia="pl-PL"/>
        </w:rPr>
        <w:t xml:space="preserve"> 1</w:t>
      </w:r>
      <w:r w:rsidR="00602497">
        <w:rPr>
          <w:rFonts w:ascii="Century Gothic" w:eastAsia="Times New Roman" w:hAnsi="Century Gothic" w:cs="Arial"/>
          <w:sz w:val="18"/>
          <w:szCs w:val="18"/>
          <w:lang w:eastAsia="pl-PL"/>
        </w:rPr>
        <w:t>4</w:t>
      </w:r>
      <w:r w:rsidR="00540D6A" w:rsidRPr="006563EF">
        <w:rPr>
          <w:rFonts w:ascii="Century Gothic" w:eastAsia="Times New Roman" w:hAnsi="Century Gothic" w:cs="Arial"/>
          <w:sz w:val="18"/>
          <w:szCs w:val="18"/>
          <w:lang w:eastAsia="pl-PL"/>
        </w:rPr>
        <w:t xml:space="preserve">, nie wpływa na bieg terminu </w:t>
      </w:r>
      <w:r w:rsidR="00DD53D3" w:rsidRPr="006563EF">
        <w:rPr>
          <w:rFonts w:ascii="Century Gothic" w:eastAsia="Times New Roman" w:hAnsi="Century Gothic" w:cs="Arial"/>
          <w:sz w:val="18"/>
          <w:szCs w:val="18"/>
          <w:lang w:eastAsia="pl-PL"/>
        </w:rPr>
        <w:t xml:space="preserve">  </w:t>
      </w:r>
      <w:r w:rsidR="00540D6A" w:rsidRPr="006563EF">
        <w:rPr>
          <w:rFonts w:ascii="Century Gothic" w:eastAsia="Times New Roman" w:hAnsi="Century Gothic" w:cs="Arial"/>
          <w:sz w:val="18"/>
          <w:szCs w:val="18"/>
          <w:lang w:eastAsia="pl-PL"/>
        </w:rPr>
        <w:t>składania wniosku o wyjaśnienie treści SWZ.</w:t>
      </w:r>
    </w:p>
    <w:p w14:paraId="1C2BB9D9" w14:textId="5485734D" w:rsidR="00540D6A" w:rsidRPr="006563EF" w:rsidRDefault="00540D6A" w:rsidP="00572A41">
      <w:pPr>
        <w:tabs>
          <w:tab w:val="left" w:pos="708"/>
        </w:tabs>
        <w:suppressAutoHyphens/>
        <w:spacing w:after="0" w:line="200" w:lineRule="atLeast"/>
        <w:ind w:left="426" w:right="-287" w:hanging="426"/>
        <w:jc w:val="both"/>
        <w:rPr>
          <w:rFonts w:ascii="Century Gothic" w:eastAsia="Times New Roman" w:hAnsi="Century Gothic" w:cs="Arial"/>
          <w:b/>
          <w:sz w:val="18"/>
          <w:szCs w:val="18"/>
          <w:u w:val="single"/>
          <w:lang w:eastAsia="ar-SA"/>
        </w:rPr>
      </w:pPr>
    </w:p>
    <w:p w14:paraId="4284FBBD" w14:textId="7CD65C6D" w:rsidR="00D1126A" w:rsidRDefault="00582F1D" w:rsidP="00572A41">
      <w:pPr>
        <w:tabs>
          <w:tab w:val="left" w:pos="0"/>
          <w:tab w:val="left" w:pos="3960"/>
        </w:tabs>
        <w:suppressAutoHyphens/>
        <w:spacing w:after="0" w:line="240" w:lineRule="auto"/>
        <w:jc w:val="both"/>
        <w:rPr>
          <w:rStyle w:val="Pogrubienie"/>
        </w:rPr>
      </w:pPr>
      <w:r w:rsidRPr="007A7EED">
        <w:rPr>
          <w:rStyle w:val="Pogrubienie"/>
        </w:rPr>
        <w:t>X</w:t>
      </w:r>
      <w:r w:rsidR="005F14B6" w:rsidRPr="007A7EED">
        <w:rPr>
          <w:rStyle w:val="Pogrubienie"/>
        </w:rPr>
        <w:t>I</w:t>
      </w:r>
      <w:r w:rsidR="00807297" w:rsidRPr="007A7EED">
        <w:rPr>
          <w:rStyle w:val="Pogrubienie"/>
        </w:rPr>
        <w:t>V</w:t>
      </w:r>
      <w:r w:rsidR="00D1126A" w:rsidRPr="007A7EED">
        <w:rPr>
          <w:rStyle w:val="Pogrubienie"/>
        </w:rPr>
        <w:t>.   WYMAGANIA  DOTYCZĄCE  WADIUM.</w:t>
      </w:r>
    </w:p>
    <w:p w14:paraId="46A4CF83" w14:textId="77777777" w:rsidR="00B17BCB" w:rsidRPr="007A7EED" w:rsidRDefault="00B17BCB" w:rsidP="00572A41">
      <w:pPr>
        <w:tabs>
          <w:tab w:val="left" w:pos="0"/>
          <w:tab w:val="left" w:pos="3960"/>
        </w:tabs>
        <w:suppressAutoHyphens/>
        <w:spacing w:after="0" w:line="240" w:lineRule="auto"/>
        <w:jc w:val="both"/>
        <w:rPr>
          <w:rStyle w:val="Pogrubienie"/>
        </w:rPr>
      </w:pPr>
    </w:p>
    <w:p w14:paraId="1EBE41D5" w14:textId="5C9100C4" w:rsidR="002B7BF4" w:rsidRDefault="002B7BF4" w:rsidP="002B7BF4">
      <w:pPr>
        <w:pStyle w:val="Akapitzlist"/>
        <w:spacing w:line="240" w:lineRule="auto"/>
        <w:ind w:hanging="153"/>
        <w:jc w:val="both"/>
        <w:rPr>
          <w:rFonts w:ascii="Century Gothic" w:eastAsia="Times New Roman" w:hAnsi="Century Gothic" w:cs="Arial"/>
          <w:sz w:val="18"/>
          <w:szCs w:val="18"/>
          <w:lang w:eastAsia="ar-SA"/>
        </w:rPr>
      </w:pPr>
      <w:r w:rsidRPr="00654907">
        <w:rPr>
          <w:rFonts w:ascii="Century Gothic" w:eastAsia="Times New Roman" w:hAnsi="Century Gothic" w:cs="Times New Roman"/>
          <w:sz w:val="18"/>
          <w:szCs w:val="18"/>
          <w:lang w:eastAsia="ar-SA"/>
        </w:rPr>
        <w:t xml:space="preserve">Zgodnie z art. 281 ust. </w:t>
      </w:r>
      <w:r>
        <w:rPr>
          <w:rFonts w:ascii="Century Gothic" w:eastAsia="Times New Roman" w:hAnsi="Century Gothic" w:cs="Times New Roman"/>
          <w:sz w:val="18"/>
          <w:szCs w:val="18"/>
          <w:lang w:eastAsia="ar-SA"/>
        </w:rPr>
        <w:t>2 pkt 10</w:t>
      </w:r>
      <w:r w:rsidRPr="00654907">
        <w:rPr>
          <w:rFonts w:ascii="Century Gothic" w:eastAsia="Times New Roman" w:hAnsi="Century Gothic" w:cs="Times New Roman"/>
          <w:sz w:val="18"/>
          <w:szCs w:val="18"/>
          <w:lang w:eastAsia="ar-SA"/>
        </w:rPr>
        <w:t xml:space="preserve"> </w:t>
      </w:r>
      <w:proofErr w:type="spellStart"/>
      <w:r w:rsidRPr="00654907">
        <w:rPr>
          <w:rFonts w:ascii="Century Gothic" w:eastAsia="Times New Roman" w:hAnsi="Century Gothic" w:cs="Times New Roman"/>
          <w:sz w:val="18"/>
          <w:szCs w:val="18"/>
          <w:lang w:eastAsia="ar-SA"/>
        </w:rPr>
        <w:t>Pzp</w:t>
      </w:r>
      <w:proofErr w:type="spellEnd"/>
      <w:r>
        <w:rPr>
          <w:rFonts w:ascii="Century Gothic" w:eastAsia="Times New Roman" w:hAnsi="Century Gothic" w:cs="Times New Roman"/>
          <w:sz w:val="18"/>
          <w:szCs w:val="18"/>
          <w:lang w:eastAsia="ar-SA"/>
        </w:rPr>
        <w:t>,</w:t>
      </w:r>
      <w:r w:rsidRPr="00654907">
        <w:rPr>
          <w:rFonts w:ascii="Century Gothic" w:eastAsia="Times New Roman" w:hAnsi="Century Gothic" w:cs="Times New Roman"/>
          <w:sz w:val="18"/>
          <w:szCs w:val="18"/>
          <w:lang w:eastAsia="ar-SA"/>
        </w:rPr>
        <w:t xml:space="preserve"> Zamawiający </w:t>
      </w:r>
      <w:r>
        <w:rPr>
          <w:rFonts w:ascii="Century Gothic" w:eastAsia="Times New Roman" w:hAnsi="Century Gothic" w:cs="Times New Roman"/>
          <w:sz w:val="18"/>
          <w:szCs w:val="18"/>
          <w:lang w:eastAsia="ar-SA"/>
        </w:rPr>
        <w:t xml:space="preserve"> informuje, iż nie </w:t>
      </w:r>
      <w:r w:rsidRPr="00654907">
        <w:rPr>
          <w:rFonts w:ascii="Century Gothic" w:eastAsia="Times New Roman" w:hAnsi="Century Gothic" w:cs="Times New Roman"/>
          <w:sz w:val="18"/>
          <w:szCs w:val="18"/>
          <w:lang w:eastAsia="ar-SA"/>
        </w:rPr>
        <w:t>wymaga  wniesienia wadium</w:t>
      </w:r>
      <w:r w:rsidRPr="00654907">
        <w:rPr>
          <w:rFonts w:ascii="Century Gothic" w:eastAsia="Times New Roman" w:hAnsi="Century Gothic" w:cs="Arial"/>
          <w:sz w:val="18"/>
          <w:szCs w:val="18"/>
          <w:lang w:eastAsia="ar-SA"/>
        </w:rPr>
        <w:t xml:space="preserve">. </w:t>
      </w:r>
    </w:p>
    <w:p w14:paraId="41D73585" w14:textId="782D12BE" w:rsidR="003969E2" w:rsidRDefault="003969E2" w:rsidP="002B7BF4">
      <w:pPr>
        <w:pStyle w:val="Akapitzlist"/>
        <w:spacing w:line="240" w:lineRule="auto"/>
        <w:ind w:hanging="153"/>
        <w:jc w:val="both"/>
        <w:rPr>
          <w:rFonts w:ascii="Century Gothic" w:eastAsia="Times New Roman" w:hAnsi="Century Gothic" w:cs="Arial"/>
          <w:sz w:val="18"/>
          <w:szCs w:val="18"/>
          <w:lang w:eastAsia="ar-SA"/>
        </w:rPr>
      </w:pPr>
    </w:p>
    <w:p w14:paraId="743504A6" w14:textId="77777777" w:rsidR="003969E2" w:rsidRDefault="003969E2" w:rsidP="002B7BF4">
      <w:pPr>
        <w:pStyle w:val="Akapitzlist"/>
        <w:spacing w:line="240" w:lineRule="auto"/>
        <w:ind w:hanging="153"/>
        <w:jc w:val="both"/>
        <w:rPr>
          <w:rFonts w:ascii="Century Gothic" w:eastAsia="Times New Roman" w:hAnsi="Century Gothic" w:cs="Arial"/>
          <w:sz w:val="18"/>
          <w:szCs w:val="18"/>
          <w:lang w:eastAsia="pl-PL"/>
        </w:rPr>
      </w:pPr>
    </w:p>
    <w:p w14:paraId="466DF713" w14:textId="3BEA7894" w:rsidR="00684347" w:rsidRDefault="00D1126A" w:rsidP="001970D7">
      <w:pPr>
        <w:tabs>
          <w:tab w:val="left" w:pos="426"/>
        </w:tabs>
        <w:suppressAutoHyphens/>
        <w:spacing w:after="0" w:line="240" w:lineRule="auto"/>
        <w:jc w:val="both"/>
        <w:rPr>
          <w:rStyle w:val="Pogrubienie"/>
        </w:rPr>
      </w:pPr>
      <w:r w:rsidRPr="007A7EED">
        <w:rPr>
          <w:rStyle w:val="Pogrubienie"/>
        </w:rPr>
        <w:t>X</w:t>
      </w:r>
      <w:r w:rsidR="005F14B6" w:rsidRPr="007A7EED">
        <w:rPr>
          <w:rStyle w:val="Pogrubienie"/>
        </w:rPr>
        <w:t>V</w:t>
      </w:r>
      <w:r w:rsidRPr="007A7EED">
        <w:rPr>
          <w:rStyle w:val="Pogrubienie"/>
        </w:rPr>
        <w:t xml:space="preserve">. </w:t>
      </w:r>
      <w:r w:rsidR="00840F9A" w:rsidRPr="007A7EED">
        <w:rPr>
          <w:rStyle w:val="Pogrubienie"/>
        </w:rPr>
        <w:t xml:space="preserve"> </w:t>
      </w:r>
      <w:r w:rsidRPr="007A7EED">
        <w:rPr>
          <w:rStyle w:val="Pogrubienie"/>
        </w:rPr>
        <w:t xml:space="preserve"> TERMIN  ZWIĄZANIA OFERTĄ.</w:t>
      </w:r>
    </w:p>
    <w:p w14:paraId="372A4059" w14:textId="77777777" w:rsidR="00ED21A7" w:rsidRPr="007A7EED" w:rsidRDefault="00ED21A7" w:rsidP="001970D7">
      <w:pPr>
        <w:tabs>
          <w:tab w:val="left" w:pos="426"/>
        </w:tabs>
        <w:suppressAutoHyphens/>
        <w:spacing w:after="0" w:line="240" w:lineRule="auto"/>
        <w:jc w:val="both"/>
        <w:rPr>
          <w:rStyle w:val="Pogrubienie"/>
        </w:rPr>
      </w:pPr>
    </w:p>
    <w:p w14:paraId="044B6081" w14:textId="319AE425" w:rsidR="00684347" w:rsidRPr="00640BF8" w:rsidRDefault="00840F9A" w:rsidP="001970D7">
      <w:pPr>
        <w:tabs>
          <w:tab w:val="left" w:pos="851"/>
        </w:tabs>
        <w:suppressAutoHyphens/>
        <w:spacing w:after="0" w:line="240" w:lineRule="auto"/>
        <w:ind w:left="851" w:hanging="425"/>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 </w:t>
      </w:r>
      <w:r w:rsidR="00684347" w:rsidRPr="006A390F">
        <w:rPr>
          <w:rFonts w:ascii="Century Gothic" w:eastAsia="Times New Roman" w:hAnsi="Century Gothic" w:cs="Arial"/>
          <w:sz w:val="18"/>
          <w:szCs w:val="18"/>
          <w:lang w:eastAsia="ar-SA"/>
        </w:rPr>
        <w:t>1.</w:t>
      </w:r>
      <w:r w:rsidR="00684347" w:rsidRPr="006A390F">
        <w:rPr>
          <w:rFonts w:ascii="Century Gothic" w:eastAsia="Times New Roman" w:hAnsi="Century Gothic" w:cs="Arial"/>
          <w:sz w:val="18"/>
          <w:szCs w:val="18"/>
          <w:lang w:eastAsia="ar-SA"/>
        </w:rPr>
        <w:tab/>
        <w:t xml:space="preserve">Wykonawca będzie związany ofertą przez okres </w:t>
      </w:r>
      <w:r w:rsidR="00684347" w:rsidRPr="0034546E">
        <w:rPr>
          <w:rFonts w:ascii="Century Gothic" w:eastAsia="Times New Roman" w:hAnsi="Century Gothic" w:cs="Arial"/>
          <w:b/>
          <w:bCs/>
          <w:sz w:val="18"/>
          <w:szCs w:val="18"/>
          <w:lang w:eastAsia="ar-SA"/>
        </w:rPr>
        <w:t>30 dni</w:t>
      </w:r>
      <w:r w:rsidR="00684347" w:rsidRPr="006A390F">
        <w:rPr>
          <w:rFonts w:ascii="Century Gothic" w:eastAsia="Times New Roman" w:hAnsi="Century Gothic" w:cs="Arial"/>
          <w:sz w:val="18"/>
          <w:szCs w:val="18"/>
          <w:lang w:eastAsia="ar-SA"/>
        </w:rPr>
        <w:t xml:space="preserve">, </w:t>
      </w:r>
      <w:r w:rsidR="00684347" w:rsidRPr="006A390F">
        <w:rPr>
          <w:rFonts w:ascii="Century Gothic" w:eastAsia="Times New Roman" w:hAnsi="Century Gothic" w:cs="Arial"/>
          <w:b/>
          <w:bCs/>
          <w:sz w:val="18"/>
          <w:szCs w:val="18"/>
          <w:lang w:eastAsia="ar-SA"/>
        </w:rPr>
        <w:t xml:space="preserve">tj. do </w:t>
      </w:r>
      <w:r w:rsidR="00684347" w:rsidRPr="00764323">
        <w:rPr>
          <w:rFonts w:ascii="Century Gothic" w:eastAsia="Times New Roman" w:hAnsi="Century Gothic" w:cs="Arial"/>
          <w:b/>
          <w:bCs/>
          <w:sz w:val="18"/>
          <w:szCs w:val="18"/>
          <w:lang w:eastAsia="ar-SA"/>
        </w:rPr>
        <w:t xml:space="preserve">dnia </w:t>
      </w:r>
      <w:r w:rsidR="00634FE9">
        <w:rPr>
          <w:rFonts w:ascii="Century Gothic" w:eastAsia="Times New Roman" w:hAnsi="Century Gothic" w:cs="Arial"/>
          <w:b/>
          <w:bCs/>
          <w:sz w:val="18"/>
          <w:szCs w:val="18"/>
          <w:lang w:eastAsia="ar-SA"/>
        </w:rPr>
        <w:t xml:space="preserve"> </w:t>
      </w:r>
      <w:r w:rsidR="00346DD6">
        <w:rPr>
          <w:rFonts w:ascii="Century Gothic" w:eastAsia="Times New Roman" w:hAnsi="Century Gothic" w:cs="Arial"/>
          <w:b/>
          <w:bCs/>
          <w:sz w:val="18"/>
          <w:szCs w:val="18"/>
          <w:lang w:eastAsia="ar-SA"/>
        </w:rPr>
        <w:t>07.</w:t>
      </w:r>
      <w:r w:rsidR="00AC2A35">
        <w:rPr>
          <w:rFonts w:ascii="Century Gothic" w:eastAsia="Times New Roman" w:hAnsi="Century Gothic" w:cs="Arial"/>
          <w:b/>
          <w:bCs/>
          <w:sz w:val="18"/>
          <w:szCs w:val="18"/>
          <w:lang w:eastAsia="ar-SA"/>
        </w:rPr>
        <w:t>10</w:t>
      </w:r>
      <w:r w:rsidR="000F4896">
        <w:rPr>
          <w:rFonts w:ascii="Century Gothic" w:eastAsia="Times New Roman" w:hAnsi="Century Gothic" w:cs="Arial"/>
          <w:b/>
          <w:bCs/>
          <w:sz w:val="18"/>
          <w:szCs w:val="18"/>
          <w:lang w:eastAsia="ar-SA"/>
        </w:rPr>
        <w:t>.</w:t>
      </w:r>
      <w:r w:rsidR="00494AB4">
        <w:rPr>
          <w:rFonts w:ascii="Century Gothic" w:eastAsia="Times New Roman" w:hAnsi="Century Gothic" w:cs="Arial"/>
          <w:b/>
          <w:bCs/>
          <w:sz w:val="18"/>
          <w:szCs w:val="18"/>
          <w:lang w:eastAsia="ar-SA"/>
        </w:rPr>
        <w:t>202</w:t>
      </w:r>
      <w:r w:rsidR="00E8246F">
        <w:rPr>
          <w:rFonts w:ascii="Century Gothic" w:eastAsia="Times New Roman" w:hAnsi="Century Gothic" w:cs="Arial"/>
          <w:b/>
          <w:bCs/>
          <w:sz w:val="18"/>
          <w:szCs w:val="18"/>
          <w:lang w:eastAsia="ar-SA"/>
        </w:rPr>
        <w:t>2</w:t>
      </w:r>
      <w:r w:rsidR="00684347" w:rsidRPr="00764323">
        <w:rPr>
          <w:rFonts w:ascii="Century Gothic" w:eastAsia="Times New Roman" w:hAnsi="Century Gothic" w:cs="Arial"/>
          <w:b/>
          <w:bCs/>
          <w:sz w:val="18"/>
          <w:szCs w:val="18"/>
          <w:lang w:eastAsia="ar-SA"/>
        </w:rPr>
        <w:t>r.</w:t>
      </w:r>
      <w:r w:rsidR="00684347" w:rsidRPr="006A390F">
        <w:rPr>
          <w:rFonts w:ascii="Century Gothic" w:eastAsia="Times New Roman" w:hAnsi="Century Gothic" w:cs="Arial"/>
          <w:sz w:val="18"/>
          <w:szCs w:val="18"/>
          <w:lang w:eastAsia="ar-SA"/>
        </w:rPr>
        <w:t xml:space="preserve"> Bieg terminu związania ofertą rozpoczyna się </w:t>
      </w:r>
      <w:r w:rsidR="00B01986" w:rsidRPr="006A390F">
        <w:rPr>
          <w:rFonts w:ascii="Century Gothic" w:eastAsia="Times New Roman" w:hAnsi="Century Gothic" w:cs="Arial"/>
          <w:sz w:val="18"/>
          <w:szCs w:val="18"/>
          <w:lang w:eastAsia="ar-SA"/>
        </w:rPr>
        <w:t xml:space="preserve">w dniu </w:t>
      </w:r>
      <w:r w:rsidR="00684347" w:rsidRPr="006A390F">
        <w:rPr>
          <w:rFonts w:ascii="Century Gothic" w:eastAsia="Times New Roman" w:hAnsi="Century Gothic" w:cs="Arial"/>
          <w:sz w:val="18"/>
          <w:szCs w:val="18"/>
          <w:lang w:eastAsia="ar-SA"/>
        </w:rPr>
        <w:t>składania ofert.</w:t>
      </w:r>
    </w:p>
    <w:p w14:paraId="5AC1E15F" w14:textId="0DC31BC2" w:rsidR="00684347" w:rsidRPr="00295034" w:rsidRDefault="00840F9A" w:rsidP="007C13FC">
      <w:pPr>
        <w:tabs>
          <w:tab w:val="left" w:pos="709"/>
          <w:tab w:val="left" w:pos="1134"/>
        </w:tabs>
        <w:suppressAutoHyphens/>
        <w:spacing w:after="0" w:line="240" w:lineRule="auto"/>
        <w:ind w:left="851" w:hanging="425"/>
        <w:jc w:val="both"/>
        <w:rPr>
          <w:rFonts w:ascii="Century Gothic" w:eastAsia="Times New Roman" w:hAnsi="Century Gothic" w:cs="Arial"/>
          <w:sz w:val="18"/>
          <w:szCs w:val="18"/>
          <w:lang w:eastAsia="ar-SA"/>
        </w:rPr>
      </w:pPr>
      <w:r w:rsidRPr="00640BF8">
        <w:rPr>
          <w:rFonts w:ascii="Century Gothic" w:eastAsia="Times New Roman" w:hAnsi="Century Gothic" w:cs="Arial"/>
          <w:sz w:val="18"/>
          <w:szCs w:val="18"/>
          <w:lang w:eastAsia="ar-SA"/>
        </w:rPr>
        <w:t xml:space="preserve"> </w:t>
      </w:r>
      <w:r w:rsidR="00684347" w:rsidRPr="00640BF8">
        <w:rPr>
          <w:rFonts w:ascii="Century Gothic" w:eastAsia="Times New Roman" w:hAnsi="Century Gothic" w:cs="Arial"/>
          <w:sz w:val="18"/>
          <w:szCs w:val="18"/>
          <w:lang w:eastAsia="ar-SA"/>
        </w:rPr>
        <w:t>2.</w:t>
      </w:r>
      <w:r w:rsidR="00684347" w:rsidRPr="00640BF8">
        <w:rPr>
          <w:rFonts w:ascii="Century Gothic" w:eastAsia="Times New Roman" w:hAnsi="Century Gothic" w:cs="Arial"/>
          <w:sz w:val="18"/>
          <w:szCs w:val="18"/>
          <w:lang w:eastAsia="ar-SA"/>
        </w:rPr>
        <w:tab/>
      </w:r>
      <w:r w:rsidR="00684347" w:rsidRPr="00640BF8">
        <w:rPr>
          <w:rFonts w:ascii="Century Gothic" w:eastAsia="Times New Roman" w:hAnsi="Century Gothic" w:cs="Arial"/>
          <w:sz w:val="18"/>
          <w:szCs w:val="18"/>
          <w:lang w:eastAsia="ar-SA"/>
        </w:rPr>
        <w:tab/>
        <w:t xml:space="preserve">W przypadku gdy wybór najkorzystniejszej oferty nie nastąpi przed upływem terminu związania ofertą wskazanego w </w:t>
      </w:r>
      <w:r w:rsidR="00D87917" w:rsidRPr="00640BF8">
        <w:rPr>
          <w:rFonts w:ascii="Century Gothic" w:eastAsia="Times New Roman" w:hAnsi="Century Gothic" w:cs="Arial"/>
          <w:sz w:val="18"/>
          <w:szCs w:val="18"/>
          <w:lang w:eastAsia="ar-SA"/>
        </w:rPr>
        <w:t>pkt</w:t>
      </w:r>
      <w:r w:rsidR="00684347" w:rsidRPr="00640BF8">
        <w:rPr>
          <w:rFonts w:ascii="Century Gothic" w:eastAsia="Times New Roman" w:hAnsi="Century Gothic" w:cs="Arial"/>
          <w:sz w:val="18"/>
          <w:szCs w:val="18"/>
          <w:lang w:eastAsia="ar-SA"/>
        </w:rPr>
        <w:t xml:space="preserve"> 1, Zamawiający przed upływem terminu związania ofertą</w:t>
      </w:r>
      <w:r w:rsidR="00684347" w:rsidRPr="00295034">
        <w:rPr>
          <w:rFonts w:ascii="Century Gothic" w:eastAsia="Times New Roman" w:hAnsi="Century Gothic" w:cs="Arial"/>
          <w:sz w:val="18"/>
          <w:szCs w:val="18"/>
          <w:lang w:eastAsia="ar-SA"/>
        </w:rPr>
        <w:t xml:space="preserve">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63409E22" w14:textId="77777777" w:rsidR="00684347" w:rsidRDefault="00684347" w:rsidP="007C13FC">
      <w:pPr>
        <w:tabs>
          <w:tab w:val="left" w:pos="426"/>
        </w:tabs>
        <w:suppressAutoHyphens/>
        <w:spacing w:after="0" w:line="240" w:lineRule="auto"/>
        <w:jc w:val="both"/>
        <w:rPr>
          <w:rFonts w:ascii="Century Gothic" w:eastAsia="Times New Roman" w:hAnsi="Century Gothic" w:cs="Arial"/>
          <w:sz w:val="18"/>
          <w:szCs w:val="18"/>
          <w:lang w:eastAsia="ar-SA"/>
        </w:rPr>
      </w:pPr>
    </w:p>
    <w:p w14:paraId="2CC42461" w14:textId="1E089493" w:rsidR="004D29FF" w:rsidRDefault="00D1126A" w:rsidP="007C13FC">
      <w:pPr>
        <w:tabs>
          <w:tab w:val="left" w:pos="1418"/>
        </w:tabs>
        <w:suppressAutoHyphens/>
        <w:spacing w:after="0" w:line="240" w:lineRule="auto"/>
        <w:ind w:left="1440" w:hanging="1440"/>
        <w:jc w:val="both"/>
        <w:rPr>
          <w:rStyle w:val="Pogrubienie"/>
        </w:rPr>
      </w:pPr>
      <w:r w:rsidRPr="007A7EED">
        <w:rPr>
          <w:rStyle w:val="Pogrubienie"/>
        </w:rPr>
        <w:t>X</w:t>
      </w:r>
      <w:r w:rsidR="00684347" w:rsidRPr="007A7EED">
        <w:rPr>
          <w:rStyle w:val="Pogrubienie"/>
        </w:rPr>
        <w:t>V</w:t>
      </w:r>
      <w:r w:rsidR="00807297" w:rsidRPr="007A7EED">
        <w:rPr>
          <w:rStyle w:val="Pogrubienie"/>
        </w:rPr>
        <w:t>I</w:t>
      </w:r>
      <w:r w:rsidRPr="007A7EED">
        <w:rPr>
          <w:rStyle w:val="Pogrubienie"/>
        </w:rPr>
        <w:t xml:space="preserve">. </w:t>
      </w:r>
      <w:r w:rsidR="00692ACD" w:rsidRPr="007A7EED">
        <w:rPr>
          <w:rStyle w:val="Pogrubienie"/>
        </w:rPr>
        <w:t xml:space="preserve"> </w:t>
      </w:r>
      <w:r w:rsidRPr="007A7EED">
        <w:rPr>
          <w:rStyle w:val="Pogrubienie"/>
        </w:rPr>
        <w:t>OPIS  SPOSOBU  PRZYGOTOWANIA  OFERTY.</w:t>
      </w:r>
    </w:p>
    <w:p w14:paraId="65C3A7C8" w14:textId="77777777" w:rsidR="007C13FC" w:rsidRDefault="007C13FC" w:rsidP="007C13FC">
      <w:pPr>
        <w:tabs>
          <w:tab w:val="left" w:pos="1418"/>
        </w:tabs>
        <w:suppressAutoHyphens/>
        <w:spacing w:after="0" w:line="240" w:lineRule="auto"/>
        <w:ind w:left="1440" w:hanging="1440"/>
        <w:jc w:val="both"/>
        <w:rPr>
          <w:rStyle w:val="Pogrubienie"/>
        </w:rPr>
      </w:pPr>
    </w:p>
    <w:p w14:paraId="4BB70D54" w14:textId="1BEF543D" w:rsidR="004D29FF" w:rsidRPr="007C13FC" w:rsidRDefault="004D29FF" w:rsidP="00AA597A">
      <w:pPr>
        <w:numPr>
          <w:ilvl w:val="0"/>
          <w:numId w:val="10"/>
        </w:numPr>
        <w:tabs>
          <w:tab w:val="clear" w:pos="1706"/>
          <w:tab w:val="left" w:pos="851"/>
        </w:tabs>
        <w:suppressAutoHyphens/>
        <w:spacing w:after="0" w:line="240" w:lineRule="auto"/>
        <w:ind w:hanging="130"/>
        <w:jc w:val="both"/>
        <w:rPr>
          <w:rFonts w:ascii="Century Gothic" w:eastAsia="Times New Roman" w:hAnsi="Century Gothic" w:cs="Arial"/>
          <w:sz w:val="18"/>
          <w:szCs w:val="18"/>
          <w:lang w:eastAsia="ar-SA"/>
        </w:rPr>
      </w:pPr>
      <w:r w:rsidRPr="007C13FC">
        <w:rPr>
          <w:rFonts w:ascii="Century Gothic" w:eastAsia="Times New Roman" w:hAnsi="Century Gothic" w:cs="Arial"/>
          <w:sz w:val="18"/>
          <w:szCs w:val="18"/>
          <w:lang w:eastAsia="ar-SA"/>
        </w:rPr>
        <w:t>Wykonawca może złożyć tylko jedną ofertę.</w:t>
      </w:r>
      <w:r w:rsidR="007C13FC">
        <w:rPr>
          <w:rFonts w:ascii="Century Gothic" w:eastAsia="Times New Roman" w:hAnsi="Century Gothic" w:cs="Arial"/>
          <w:sz w:val="18"/>
          <w:szCs w:val="18"/>
          <w:lang w:eastAsia="ar-SA"/>
        </w:rPr>
        <w:t xml:space="preserve"> </w:t>
      </w:r>
      <w:r w:rsidRPr="007C13FC">
        <w:rPr>
          <w:rFonts w:ascii="Century Gothic" w:eastAsia="Times New Roman" w:hAnsi="Century Gothic" w:cs="Arial"/>
          <w:sz w:val="18"/>
          <w:szCs w:val="18"/>
          <w:lang w:eastAsia="ar-SA"/>
        </w:rPr>
        <w:t>Treść oferty musi odpowiadać treści SWZ.</w:t>
      </w:r>
    </w:p>
    <w:p w14:paraId="48873BA3" w14:textId="2F132EFC" w:rsidR="004D29FF" w:rsidRPr="000C2FDD" w:rsidRDefault="004D29FF" w:rsidP="007C13FC">
      <w:pPr>
        <w:numPr>
          <w:ilvl w:val="0"/>
          <w:numId w:val="10"/>
        </w:numPr>
        <w:tabs>
          <w:tab w:val="clear" w:pos="1706"/>
          <w:tab w:val="left" w:pos="851"/>
        </w:tabs>
        <w:suppressAutoHyphens/>
        <w:spacing w:after="0" w:line="240" w:lineRule="auto"/>
        <w:ind w:left="851" w:hanging="284"/>
        <w:jc w:val="both"/>
        <w:rPr>
          <w:rFonts w:ascii="Century Gothic" w:eastAsia="Times New Roman" w:hAnsi="Century Gothic" w:cs="Arial"/>
          <w:sz w:val="18"/>
          <w:szCs w:val="18"/>
          <w:lang w:eastAsia="ar-SA"/>
        </w:rPr>
      </w:pPr>
      <w:r w:rsidRPr="000C2FDD">
        <w:rPr>
          <w:rFonts w:ascii="Century Gothic" w:eastAsia="Times New Roman" w:hAnsi="Century Gothic" w:cs="Arial"/>
          <w:sz w:val="18"/>
          <w:szCs w:val="18"/>
          <w:lang w:eastAsia="ar-SA"/>
        </w:rPr>
        <w:t xml:space="preserve">Ofertę składa się na </w:t>
      </w:r>
      <w:r w:rsidRPr="00B76115">
        <w:rPr>
          <w:rFonts w:ascii="Century Gothic" w:eastAsia="Times New Roman" w:hAnsi="Century Gothic" w:cs="Arial"/>
          <w:b/>
          <w:sz w:val="18"/>
          <w:szCs w:val="18"/>
          <w:lang w:eastAsia="ar-SA"/>
        </w:rPr>
        <w:t xml:space="preserve">Formularzu </w:t>
      </w:r>
      <w:r w:rsidR="00BD71B5" w:rsidRPr="00B76115">
        <w:rPr>
          <w:rFonts w:ascii="Century Gothic" w:eastAsia="Times New Roman" w:hAnsi="Century Gothic" w:cs="Arial"/>
          <w:b/>
          <w:sz w:val="18"/>
          <w:szCs w:val="18"/>
          <w:lang w:eastAsia="ar-SA"/>
        </w:rPr>
        <w:t>o</w:t>
      </w:r>
      <w:r w:rsidRPr="00B76115">
        <w:rPr>
          <w:rFonts w:ascii="Century Gothic" w:eastAsia="Times New Roman" w:hAnsi="Century Gothic" w:cs="Arial"/>
          <w:b/>
          <w:sz w:val="18"/>
          <w:szCs w:val="18"/>
          <w:lang w:eastAsia="ar-SA"/>
        </w:rPr>
        <w:t>fertowym</w:t>
      </w:r>
      <w:r w:rsidR="0054516D" w:rsidRPr="00B76115">
        <w:rPr>
          <w:rFonts w:ascii="Century Gothic" w:eastAsia="Times New Roman" w:hAnsi="Century Gothic" w:cs="Arial"/>
          <w:b/>
          <w:sz w:val="18"/>
          <w:szCs w:val="18"/>
          <w:lang w:eastAsia="ar-SA"/>
        </w:rPr>
        <w:t xml:space="preserve"> </w:t>
      </w:r>
      <w:r w:rsidRPr="00B76115">
        <w:rPr>
          <w:rFonts w:ascii="Century Gothic" w:eastAsia="Times New Roman" w:hAnsi="Century Gothic" w:cs="Arial"/>
          <w:b/>
          <w:sz w:val="18"/>
          <w:szCs w:val="18"/>
          <w:lang w:eastAsia="ar-SA"/>
        </w:rPr>
        <w:t xml:space="preserve">– zgodnie z </w:t>
      </w:r>
      <w:r w:rsidR="00BD71B5" w:rsidRPr="00B76115">
        <w:rPr>
          <w:rFonts w:ascii="Century Gothic" w:eastAsia="Times New Roman" w:hAnsi="Century Gothic" w:cs="Arial"/>
          <w:b/>
          <w:sz w:val="18"/>
          <w:szCs w:val="18"/>
          <w:lang w:eastAsia="ar-SA"/>
        </w:rPr>
        <w:t>z</w:t>
      </w:r>
      <w:r w:rsidRPr="00B76115">
        <w:rPr>
          <w:rFonts w:ascii="Century Gothic" w:eastAsia="Times New Roman" w:hAnsi="Century Gothic" w:cs="Arial"/>
          <w:b/>
          <w:sz w:val="18"/>
          <w:szCs w:val="18"/>
          <w:lang w:eastAsia="ar-SA"/>
        </w:rPr>
        <w:t xml:space="preserve">ałącznikiem nr </w:t>
      </w:r>
      <w:r w:rsidR="00131F82">
        <w:rPr>
          <w:rFonts w:ascii="Century Gothic" w:eastAsia="Times New Roman" w:hAnsi="Century Gothic" w:cs="Arial"/>
          <w:b/>
          <w:sz w:val="18"/>
          <w:szCs w:val="18"/>
          <w:lang w:eastAsia="ar-SA"/>
        </w:rPr>
        <w:t>2</w:t>
      </w:r>
      <w:r w:rsidRPr="00B76115">
        <w:rPr>
          <w:rFonts w:ascii="Century Gothic" w:eastAsia="Times New Roman" w:hAnsi="Century Gothic" w:cs="Arial"/>
          <w:b/>
          <w:sz w:val="18"/>
          <w:szCs w:val="18"/>
          <w:lang w:eastAsia="ar-SA"/>
        </w:rPr>
        <w:t xml:space="preserve"> do SWZ</w:t>
      </w:r>
      <w:r w:rsidRPr="000C2FDD">
        <w:rPr>
          <w:rFonts w:ascii="Century Gothic" w:eastAsia="Times New Roman" w:hAnsi="Century Gothic" w:cs="Arial"/>
          <w:sz w:val="18"/>
          <w:szCs w:val="18"/>
          <w:lang w:eastAsia="ar-SA"/>
        </w:rPr>
        <w:t>. Wraz z ofertą Wykonawca jest zobowiązany złożyć:</w:t>
      </w:r>
    </w:p>
    <w:p w14:paraId="0707BA2E" w14:textId="6778637B" w:rsidR="004D29FF" w:rsidRPr="00B76115" w:rsidRDefault="00BE0DCE" w:rsidP="001970D7">
      <w:pPr>
        <w:numPr>
          <w:ilvl w:val="0"/>
          <w:numId w:val="11"/>
        </w:numPr>
        <w:tabs>
          <w:tab w:val="left" w:pos="851"/>
          <w:tab w:val="left" w:pos="1418"/>
        </w:tabs>
        <w:suppressAutoHyphens/>
        <w:spacing w:after="0" w:line="240" w:lineRule="auto"/>
        <w:jc w:val="both"/>
        <w:rPr>
          <w:rFonts w:ascii="Century Gothic" w:eastAsia="Times New Roman" w:hAnsi="Century Gothic" w:cs="Arial"/>
          <w:b/>
          <w:sz w:val="18"/>
          <w:szCs w:val="18"/>
          <w:lang w:eastAsia="ar-SA"/>
        </w:rPr>
      </w:pPr>
      <w:r w:rsidRPr="00B76115">
        <w:rPr>
          <w:rFonts w:ascii="Century Gothic" w:eastAsia="Times New Roman" w:hAnsi="Century Gothic" w:cs="Arial"/>
          <w:b/>
          <w:sz w:val="18"/>
          <w:szCs w:val="18"/>
          <w:lang w:eastAsia="ar-SA"/>
        </w:rPr>
        <w:t>o</w:t>
      </w:r>
      <w:r w:rsidR="002829D0" w:rsidRPr="00B76115">
        <w:rPr>
          <w:rFonts w:ascii="Century Gothic" w:eastAsia="Times New Roman" w:hAnsi="Century Gothic" w:cs="Arial"/>
          <w:b/>
          <w:sz w:val="18"/>
          <w:szCs w:val="18"/>
          <w:lang w:eastAsia="ar-SA"/>
        </w:rPr>
        <w:t>świadczenia</w:t>
      </w:r>
      <w:r w:rsidR="004D29FF" w:rsidRPr="00B76115">
        <w:rPr>
          <w:rFonts w:ascii="Century Gothic" w:eastAsia="Times New Roman" w:hAnsi="Century Gothic" w:cs="Arial"/>
          <w:b/>
          <w:sz w:val="18"/>
          <w:szCs w:val="18"/>
          <w:lang w:eastAsia="ar-SA"/>
        </w:rPr>
        <w:t xml:space="preserve">, o których mowa w Rozdziale  </w:t>
      </w:r>
      <w:r w:rsidR="002829D0" w:rsidRPr="00B76115">
        <w:rPr>
          <w:rFonts w:ascii="Century Gothic" w:eastAsia="Times New Roman" w:hAnsi="Century Gothic" w:cs="Arial"/>
          <w:b/>
          <w:sz w:val="18"/>
          <w:szCs w:val="18"/>
          <w:lang w:eastAsia="ar-SA"/>
        </w:rPr>
        <w:t xml:space="preserve">IX </w:t>
      </w:r>
      <w:r w:rsidR="00E34F64" w:rsidRPr="00B76115">
        <w:rPr>
          <w:rFonts w:ascii="Century Gothic" w:eastAsia="Times New Roman" w:hAnsi="Century Gothic" w:cs="Arial"/>
          <w:b/>
          <w:sz w:val="18"/>
          <w:szCs w:val="18"/>
          <w:lang w:eastAsia="ar-SA"/>
        </w:rPr>
        <w:t xml:space="preserve"> </w:t>
      </w:r>
      <w:r w:rsidR="00D87917" w:rsidRPr="00B76115">
        <w:rPr>
          <w:rFonts w:ascii="Century Gothic" w:eastAsia="Times New Roman" w:hAnsi="Century Gothic" w:cs="Arial"/>
          <w:b/>
          <w:sz w:val="18"/>
          <w:szCs w:val="18"/>
          <w:lang w:eastAsia="ar-SA"/>
        </w:rPr>
        <w:t>pkt</w:t>
      </w:r>
      <w:r w:rsidR="004D29FF" w:rsidRPr="00B76115">
        <w:rPr>
          <w:rFonts w:ascii="Century Gothic" w:eastAsia="Times New Roman" w:hAnsi="Century Gothic" w:cs="Arial"/>
          <w:b/>
          <w:sz w:val="18"/>
          <w:szCs w:val="18"/>
          <w:lang w:eastAsia="ar-SA"/>
        </w:rPr>
        <w:t xml:space="preserve"> </w:t>
      </w:r>
      <w:r w:rsidR="005A2613" w:rsidRPr="00B76115">
        <w:rPr>
          <w:rFonts w:ascii="Century Gothic" w:eastAsia="Times New Roman" w:hAnsi="Century Gothic" w:cs="Arial"/>
          <w:b/>
          <w:sz w:val="18"/>
          <w:szCs w:val="18"/>
          <w:lang w:eastAsia="ar-SA"/>
        </w:rPr>
        <w:t xml:space="preserve"> 1</w:t>
      </w:r>
      <w:r w:rsidR="004D29FF" w:rsidRPr="00B76115">
        <w:rPr>
          <w:rFonts w:ascii="Century Gothic" w:eastAsia="Times New Roman" w:hAnsi="Century Gothic" w:cs="Arial"/>
          <w:b/>
          <w:sz w:val="18"/>
          <w:szCs w:val="18"/>
          <w:lang w:eastAsia="ar-SA"/>
        </w:rPr>
        <w:t xml:space="preserve"> SWZ;</w:t>
      </w:r>
    </w:p>
    <w:p w14:paraId="4E7E21A5" w14:textId="565E3BE9" w:rsidR="004D29FF" w:rsidRDefault="004D29FF" w:rsidP="001970D7">
      <w:pPr>
        <w:numPr>
          <w:ilvl w:val="0"/>
          <w:numId w:val="11"/>
        </w:numPr>
        <w:tabs>
          <w:tab w:val="left" w:pos="851"/>
          <w:tab w:val="left" w:pos="1418"/>
        </w:tabs>
        <w:suppressAutoHyphens/>
        <w:spacing w:after="0" w:line="240" w:lineRule="auto"/>
        <w:jc w:val="both"/>
        <w:rPr>
          <w:rFonts w:ascii="Century Gothic" w:eastAsia="Times New Roman" w:hAnsi="Century Gothic" w:cs="Arial"/>
          <w:b/>
          <w:sz w:val="18"/>
          <w:szCs w:val="18"/>
          <w:lang w:eastAsia="ar-SA"/>
        </w:rPr>
      </w:pPr>
      <w:r w:rsidRPr="001E12D4">
        <w:rPr>
          <w:rFonts w:ascii="Century Gothic" w:eastAsia="Times New Roman" w:hAnsi="Century Gothic" w:cs="Arial"/>
          <w:b/>
          <w:sz w:val="18"/>
          <w:szCs w:val="18"/>
          <w:lang w:eastAsia="ar-SA"/>
        </w:rPr>
        <w:t xml:space="preserve">zobowiązanie innego podmiotu, o którym mowa w Rozdziale </w:t>
      </w:r>
      <w:r w:rsidR="00E34F64" w:rsidRPr="001E12D4">
        <w:rPr>
          <w:rFonts w:ascii="Century Gothic" w:eastAsia="Times New Roman" w:hAnsi="Century Gothic" w:cs="Arial"/>
          <w:b/>
          <w:sz w:val="18"/>
          <w:szCs w:val="18"/>
          <w:lang w:eastAsia="ar-SA"/>
        </w:rPr>
        <w:t>X</w:t>
      </w:r>
      <w:r w:rsidR="00084EA6" w:rsidRPr="001E12D4">
        <w:rPr>
          <w:rFonts w:ascii="Century Gothic" w:eastAsia="Times New Roman" w:hAnsi="Century Gothic" w:cs="Arial"/>
          <w:b/>
          <w:sz w:val="18"/>
          <w:szCs w:val="18"/>
          <w:lang w:eastAsia="ar-SA"/>
        </w:rPr>
        <w:t>I</w:t>
      </w:r>
      <w:r w:rsidR="00E34F64" w:rsidRPr="001E12D4">
        <w:rPr>
          <w:rFonts w:ascii="Century Gothic" w:eastAsia="Times New Roman" w:hAnsi="Century Gothic" w:cs="Arial"/>
          <w:b/>
          <w:sz w:val="18"/>
          <w:szCs w:val="18"/>
          <w:lang w:eastAsia="ar-SA"/>
        </w:rPr>
        <w:t xml:space="preserve"> </w:t>
      </w:r>
      <w:r w:rsidR="00D87917" w:rsidRPr="001E12D4">
        <w:rPr>
          <w:rFonts w:ascii="Century Gothic" w:eastAsia="Times New Roman" w:hAnsi="Century Gothic" w:cs="Arial"/>
          <w:b/>
          <w:sz w:val="18"/>
          <w:szCs w:val="18"/>
          <w:lang w:eastAsia="ar-SA"/>
        </w:rPr>
        <w:t>pkt</w:t>
      </w:r>
      <w:r w:rsidRPr="001E12D4">
        <w:rPr>
          <w:rFonts w:ascii="Century Gothic" w:eastAsia="Times New Roman" w:hAnsi="Century Gothic" w:cs="Arial"/>
          <w:b/>
          <w:sz w:val="18"/>
          <w:szCs w:val="18"/>
          <w:lang w:eastAsia="ar-SA"/>
        </w:rPr>
        <w:t xml:space="preserve"> 3 SWZ</w:t>
      </w:r>
      <w:r w:rsidR="00327842" w:rsidRPr="001E12D4">
        <w:rPr>
          <w:rFonts w:ascii="Century Gothic" w:eastAsia="Times New Roman" w:hAnsi="Century Gothic" w:cs="Arial"/>
          <w:b/>
          <w:sz w:val="18"/>
          <w:szCs w:val="18"/>
          <w:lang w:eastAsia="ar-SA"/>
        </w:rPr>
        <w:t xml:space="preserve"> (je</w:t>
      </w:r>
      <w:r w:rsidRPr="001E12D4">
        <w:rPr>
          <w:rFonts w:ascii="Century Gothic" w:eastAsia="Times New Roman" w:hAnsi="Century Gothic" w:cs="Arial"/>
          <w:b/>
          <w:sz w:val="18"/>
          <w:szCs w:val="18"/>
          <w:lang w:eastAsia="ar-SA"/>
        </w:rPr>
        <w:t>żeli dotyczy);</w:t>
      </w:r>
    </w:p>
    <w:p w14:paraId="782D2D1D" w14:textId="6E1FEDAC" w:rsidR="007C13FC" w:rsidRPr="001E12D4" w:rsidRDefault="007C13FC" w:rsidP="001970D7">
      <w:pPr>
        <w:numPr>
          <w:ilvl w:val="0"/>
          <w:numId w:val="11"/>
        </w:numPr>
        <w:tabs>
          <w:tab w:val="left" w:pos="851"/>
          <w:tab w:val="left" w:pos="1418"/>
        </w:tabs>
        <w:suppressAutoHyphens/>
        <w:spacing w:after="0" w:line="240" w:lineRule="auto"/>
        <w:jc w:val="both"/>
        <w:rPr>
          <w:rFonts w:ascii="Century Gothic" w:eastAsia="Times New Roman" w:hAnsi="Century Gothic" w:cs="Arial"/>
          <w:b/>
          <w:sz w:val="18"/>
          <w:szCs w:val="18"/>
          <w:lang w:eastAsia="ar-SA"/>
        </w:rPr>
      </w:pPr>
      <w:r>
        <w:rPr>
          <w:rFonts w:ascii="Century Gothic" w:eastAsia="Times New Roman" w:hAnsi="Century Gothic" w:cs="Arial"/>
          <w:b/>
          <w:sz w:val="18"/>
          <w:szCs w:val="18"/>
          <w:lang w:eastAsia="ar-SA"/>
        </w:rPr>
        <w:t xml:space="preserve">oświadczenie RODO – załącznik nr </w:t>
      </w:r>
      <w:r w:rsidR="00131F82">
        <w:rPr>
          <w:rFonts w:ascii="Century Gothic" w:eastAsia="Times New Roman" w:hAnsi="Century Gothic" w:cs="Arial"/>
          <w:b/>
          <w:sz w:val="18"/>
          <w:szCs w:val="18"/>
          <w:lang w:eastAsia="ar-SA"/>
        </w:rPr>
        <w:t>8</w:t>
      </w:r>
      <w:r>
        <w:rPr>
          <w:rFonts w:ascii="Century Gothic" w:eastAsia="Times New Roman" w:hAnsi="Century Gothic" w:cs="Arial"/>
          <w:b/>
          <w:sz w:val="18"/>
          <w:szCs w:val="18"/>
          <w:lang w:eastAsia="ar-SA"/>
        </w:rPr>
        <w:t>,</w:t>
      </w:r>
    </w:p>
    <w:p w14:paraId="6A7DF506" w14:textId="55BE704B" w:rsidR="004D29FF" w:rsidRPr="00B76115" w:rsidRDefault="00327842" w:rsidP="001970D7">
      <w:pPr>
        <w:numPr>
          <w:ilvl w:val="0"/>
          <w:numId w:val="11"/>
        </w:numPr>
        <w:tabs>
          <w:tab w:val="left" w:pos="851"/>
          <w:tab w:val="left" w:pos="1418"/>
        </w:tabs>
        <w:suppressAutoHyphens/>
        <w:spacing w:after="0" w:line="240" w:lineRule="auto"/>
        <w:jc w:val="both"/>
        <w:rPr>
          <w:rFonts w:ascii="Century Gothic" w:eastAsia="Times New Roman" w:hAnsi="Century Gothic" w:cs="Arial"/>
          <w:b/>
          <w:sz w:val="18"/>
          <w:szCs w:val="18"/>
          <w:lang w:eastAsia="ar-SA"/>
        </w:rPr>
      </w:pPr>
      <w:r w:rsidRPr="00B76115">
        <w:rPr>
          <w:rFonts w:ascii="Century Gothic" w:eastAsia="Times New Roman" w:hAnsi="Century Gothic" w:cs="Arial"/>
          <w:b/>
          <w:sz w:val="18"/>
          <w:szCs w:val="18"/>
          <w:lang w:eastAsia="ar-SA"/>
        </w:rPr>
        <w:t xml:space="preserve">oraz </w:t>
      </w:r>
      <w:r w:rsidR="009241AD" w:rsidRPr="00B76115">
        <w:rPr>
          <w:rFonts w:ascii="Century Gothic" w:eastAsia="Times New Roman" w:hAnsi="Century Gothic" w:cs="Arial"/>
          <w:b/>
          <w:sz w:val="18"/>
          <w:szCs w:val="18"/>
          <w:lang w:eastAsia="ar-SA"/>
        </w:rPr>
        <w:t>do</w:t>
      </w:r>
      <w:r w:rsidR="004D29FF" w:rsidRPr="00B76115">
        <w:rPr>
          <w:rFonts w:ascii="Century Gothic" w:eastAsia="Times New Roman" w:hAnsi="Century Gothic" w:cs="Arial"/>
          <w:b/>
          <w:sz w:val="18"/>
          <w:szCs w:val="18"/>
          <w:lang w:eastAsia="ar-SA"/>
        </w:rPr>
        <w:t>kumenty, z których wynika prawo do podpisania oferty</w:t>
      </w:r>
      <w:r w:rsidR="00BE0DCE" w:rsidRPr="00B76115">
        <w:rPr>
          <w:rFonts w:ascii="Century Gothic" w:eastAsia="Times New Roman" w:hAnsi="Century Gothic" w:cs="Arial"/>
          <w:b/>
          <w:sz w:val="18"/>
          <w:szCs w:val="18"/>
          <w:lang w:eastAsia="ar-SA"/>
        </w:rPr>
        <w:t xml:space="preserve"> lub </w:t>
      </w:r>
      <w:r w:rsidR="004D29FF" w:rsidRPr="00B76115">
        <w:rPr>
          <w:rFonts w:ascii="Century Gothic" w:eastAsia="Times New Roman" w:hAnsi="Century Gothic" w:cs="Arial"/>
          <w:b/>
          <w:sz w:val="18"/>
          <w:szCs w:val="18"/>
          <w:lang w:eastAsia="ar-SA"/>
        </w:rPr>
        <w:t xml:space="preserve">odpowiednie pełnomocnictwa (jeżeli dotyczy). </w:t>
      </w:r>
    </w:p>
    <w:p w14:paraId="7D2DD76B" w14:textId="4F6A68CA" w:rsidR="004D29FF" w:rsidRPr="006563EF" w:rsidRDefault="00193825" w:rsidP="001970D7">
      <w:pPr>
        <w:numPr>
          <w:ilvl w:val="0"/>
          <w:numId w:val="10"/>
        </w:numPr>
        <w:tabs>
          <w:tab w:val="clear" w:pos="1706"/>
          <w:tab w:val="left" w:pos="851"/>
        </w:tabs>
        <w:suppressAutoHyphens/>
        <w:spacing w:after="0" w:line="240" w:lineRule="auto"/>
        <w:ind w:left="851" w:hanging="284"/>
        <w:jc w:val="both"/>
        <w:rPr>
          <w:rFonts w:ascii="Century Gothic" w:eastAsia="Times New Roman" w:hAnsi="Century Gothic" w:cs="Arial"/>
          <w:sz w:val="18"/>
          <w:szCs w:val="18"/>
          <w:lang w:eastAsia="ar-SA"/>
        </w:rPr>
      </w:pPr>
      <w:r w:rsidRPr="006563EF">
        <w:rPr>
          <w:rFonts w:ascii="Century Gothic" w:eastAsia="Times New Roman" w:hAnsi="Century Gothic" w:cs="Arial"/>
          <w:sz w:val="18"/>
          <w:szCs w:val="18"/>
          <w:lang w:eastAsia="ar-SA"/>
        </w:rPr>
        <w:t>O</w:t>
      </w:r>
      <w:r w:rsidR="004D29FF" w:rsidRPr="006563EF">
        <w:rPr>
          <w:rFonts w:ascii="Century Gothic" w:eastAsia="Times New Roman" w:hAnsi="Century Gothic" w:cs="Arial"/>
          <w:sz w:val="18"/>
          <w:szCs w:val="18"/>
          <w:lang w:eastAsia="ar-SA"/>
        </w:rPr>
        <w:t xml:space="preserve">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1A37D00D" w14:textId="3DCF4DBB" w:rsidR="00BD71B5" w:rsidRPr="006563EF" w:rsidRDefault="00BD71B5" w:rsidP="00406214">
      <w:pPr>
        <w:numPr>
          <w:ilvl w:val="0"/>
          <w:numId w:val="10"/>
        </w:numPr>
        <w:tabs>
          <w:tab w:val="clear" w:pos="1706"/>
          <w:tab w:val="left" w:pos="851"/>
        </w:tabs>
        <w:suppressAutoHyphens/>
        <w:spacing w:after="0" w:line="200" w:lineRule="atLeast"/>
        <w:ind w:left="851" w:hanging="284"/>
        <w:jc w:val="both"/>
        <w:rPr>
          <w:rFonts w:ascii="Century Gothic" w:eastAsia="Times New Roman" w:hAnsi="Century Gothic" w:cs="Arial"/>
          <w:sz w:val="18"/>
          <w:szCs w:val="18"/>
          <w:lang w:eastAsia="ar-SA"/>
        </w:rPr>
      </w:pPr>
      <w:r w:rsidRPr="006563EF">
        <w:rPr>
          <w:rFonts w:ascii="Century Gothic" w:eastAsia="Times New Roman" w:hAnsi="Century Gothic" w:cs="Arial"/>
          <w:sz w:val="18"/>
          <w:szCs w:val="18"/>
          <w:lang w:eastAsia="ar-SA"/>
        </w:rPr>
        <w:t>W przypadku podpisywania dokumentu elektronicznego przez pełnomocnika, pełnomocnictwo do dokonywania tej czynności powinno być udokumentowane w tej samej formie.</w:t>
      </w:r>
    </w:p>
    <w:p w14:paraId="11823E19" w14:textId="0BDA2448" w:rsidR="003F7D7D" w:rsidRPr="006563EF" w:rsidRDefault="004D29FF" w:rsidP="00406214">
      <w:pPr>
        <w:numPr>
          <w:ilvl w:val="0"/>
          <w:numId w:val="10"/>
        </w:numPr>
        <w:tabs>
          <w:tab w:val="clear" w:pos="1706"/>
          <w:tab w:val="left" w:pos="851"/>
        </w:tabs>
        <w:suppressAutoHyphens/>
        <w:spacing w:after="0" w:line="240" w:lineRule="auto"/>
        <w:ind w:left="851" w:right="-18" w:hanging="284"/>
        <w:jc w:val="both"/>
        <w:rPr>
          <w:rFonts w:ascii="Century Gothic" w:eastAsia="Times New Roman" w:hAnsi="Century Gothic" w:cs="Times New Roman"/>
          <w:sz w:val="18"/>
          <w:szCs w:val="18"/>
          <w:lang w:eastAsia="pl-PL"/>
        </w:rPr>
      </w:pPr>
      <w:r w:rsidRPr="006563EF">
        <w:rPr>
          <w:rFonts w:ascii="Century Gothic" w:eastAsia="Times New Roman" w:hAnsi="Century Gothic" w:cs="Arial"/>
          <w:sz w:val="18"/>
          <w:szCs w:val="18"/>
          <w:lang w:eastAsia="ar-SA"/>
        </w:rPr>
        <w:t xml:space="preserve">Oferta oraz pozostałe oświadczenia i dokumenty, dla których Zamawiający określił wzory </w:t>
      </w:r>
      <w:r w:rsidR="00BD71B5" w:rsidRPr="006563EF">
        <w:rPr>
          <w:rFonts w:ascii="Century Gothic" w:eastAsia="Times New Roman" w:hAnsi="Century Gothic" w:cs="Arial"/>
          <w:sz w:val="18"/>
          <w:szCs w:val="18"/>
          <w:lang w:eastAsia="ar-SA"/>
        </w:rPr>
        <w:t xml:space="preserve"> </w:t>
      </w:r>
      <w:r w:rsidRPr="006563EF">
        <w:rPr>
          <w:rFonts w:ascii="Century Gothic" w:eastAsia="Times New Roman" w:hAnsi="Century Gothic" w:cs="Arial"/>
          <w:sz w:val="18"/>
          <w:szCs w:val="18"/>
          <w:lang w:eastAsia="ar-SA"/>
        </w:rPr>
        <w:t>zamieszczon</w:t>
      </w:r>
      <w:r w:rsidR="00BD71B5" w:rsidRPr="006563EF">
        <w:rPr>
          <w:rFonts w:ascii="Century Gothic" w:eastAsia="Times New Roman" w:hAnsi="Century Gothic" w:cs="Arial"/>
          <w:sz w:val="18"/>
          <w:szCs w:val="18"/>
          <w:lang w:eastAsia="ar-SA"/>
        </w:rPr>
        <w:t>e</w:t>
      </w:r>
      <w:r w:rsidRPr="006563EF">
        <w:rPr>
          <w:rFonts w:ascii="Century Gothic" w:eastAsia="Times New Roman" w:hAnsi="Century Gothic" w:cs="Arial"/>
          <w:sz w:val="18"/>
          <w:szCs w:val="18"/>
          <w:lang w:eastAsia="ar-SA"/>
        </w:rPr>
        <w:t xml:space="preserve"> w załącznikach do SWZ, powinny być sporządzone zgodnie z tymi wzorami, co do treści oraz opisu kolumn i wierszy.</w:t>
      </w:r>
    </w:p>
    <w:p w14:paraId="63B69F24" w14:textId="25BB0306" w:rsidR="003F7D7D" w:rsidRPr="006563EF" w:rsidRDefault="003F7D7D" w:rsidP="00406214">
      <w:pPr>
        <w:numPr>
          <w:ilvl w:val="0"/>
          <w:numId w:val="10"/>
        </w:numPr>
        <w:tabs>
          <w:tab w:val="clear" w:pos="1706"/>
          <w:tab w:val="left" w:pos="851"/>
        </w:tabs>
        <w:suppressAutoHyphens/>
        <w:spacing w:after="0" w:line="240" w:lineRule="auto"/>
        <w:ind w:right="-18" w:hanging="130"/>
        <w:jc w:val="both"/>
        <w:rPr>
          <w:rFonts w:ascii="Century Gothic" w:eastAsia="Times New Roman" w:hAnsi="Century Gothic" w:cs="Times New Roman"/>
          <w:sz w:val="18"/>
          <w:szCs w:val="18"/>
          <w:lang w:eastAsia="pl-PL"/>
        </w:rPr>
      </w:pPr>
      <w:r w:rsidRPr="006563EF">
        <w:rPr>
          <w:rFonts w:ascii="Century Gothic" w:eastAsia="Times New Roman" w:hAnsi="Century Gothic" w:cs="Times New Roman"/>
          <w:sz w:val="18"/>
          <w:szCs w:val="18"/>
          <w:lang w:eastAsia="pl-PL"/>
        </w:rPr>
        <w:t>Wszelkie miejsca wymagające wypełnienia należy wypełnić.</w:t>
      </w:r>
      <w:r w:rsidR="007C13FC">
        <w:rPr>
          <w:rFonts w:ascii="Century Gothic" w:eastAsia="Times New Roman" w:hAnsi="Century Gothic" w:cs="Times New Roman"/>
          <w:sz w:val="18"/>
          <w:szCs w:val="18"/>
          <w:lang w:eastAsia="pl-PL"/>
        </w:rPr>
        <w:t xml:space="preserve"> </w:t>
      </w:r>
    </w:p>
    <w:p w14:paraId="57A7FFAC" w14:textId="5442AD3E" w:rsidR="009241AD" w:rsidRPr="006563EF" w:rsidRDefault="009241AD" w:rsidP="00406214">
      <w:pPr>
        <w:pStyle w:val="Akapitzlist"/>
        <w:numPr>
          <w:ilvl w:val="0"/>
          <w:numId w:val="10"/>
        </w:numPr>
        <w:tabs>
          <w:tab w:val="clear" w:pos="1706"/>
          <w:tab w:val="left" w:pos="851"/>
        </w:tabs>
        <w:spacing w:after="0"/>
        <w:ind w:hanging="130"/>
        <w:rPr>
          <w:rFonts w:ascii="Century Gothic" w:eastAsia="Times New Roman" w:hAnsi="Century Gothic" w:cs="Arial"/>
          <w:sz w:val="18"/>
          <w:szCs w:val="18"/>
          <w:lang w:eastAsia="ar-SA"/>
        </w:rPr>
      </w:pPr>
      <w:r w:rsidRPr="006563EF">
        <w:rPr>
          <w:rFonts w:ascii="Century Gothic" w:eastAsia="Times New Roman" w:hAnsi="Century Gothic" w:cs="Arial"/>
          <w:sz w:val="18"/>
          <w:szCs w:val="18"/>
          <w:lang w:eastAsia="ar-SA"/>
        </w:rPr>
        <w:t xml:space="preserve">Wykonawca winien opisać załącznik nazwą umożliwiającą jego identyfikację. </w:t>
      </w:r>
    </w:p>
    <w:p w14:paraId="2A9585C3" w14:textId="79647D83" w:rsidR="00A302EF" w:rsidRPr="00650CCE" w:rsidRDefault="004D29FF" w:rsidP="00406214">
      <w:pPr>
        <w:numPr>
          <w:ilvl w:val="0"/>
          <w:numId w:val="10"/>
        </w:numPr>
        <w:suppressAutoHyphens/>
        <w:spacing w:after="0" w:line="200" w:lineRule="atLeast"/>
        <w:ind w:left="851" w:hanging="284"/>
        <w:jc w:val="both"/>
        <w:textAlignment w:val="baseline"/>
        <w:rPr>
          <w:rFonts w:ascii="Century Gothic" w:hAnsi="Century Gothic"/>
          <w:sz w:val="18"/>
          <w:szCs w:val="18"/>
        </w:rPr>
      </w:pPr>
      <w:r w:rsidRPr="00650CCE">
        <w:rPr>
          <w:rFonts w:ascii="Century Gothic" w:eastAsia="Times New Roman" w:hAnsi="Century Gothic" w:cs="Arial"/>
          <w:sz w:val="18"/>
          <w:szCs w:val="18"/>
          <w:shd w:val="clear" w:color="auto" w:fill="FFFFFF" w:themeFill="background1"/>
          <w:lang w:eastAsia="ar-SA"/>
        </w:rPr>
        <w:t>Ofertę składa się pod rygorem nieważności w formie elektronicznej lub w postaci elektronicznej opatrzonej podpisem zaufanym lub podpisem osobistym</w:t>
      </w:r>
      <w:r w:rsidR="006869DF" w:rsidRPr="00650CCE">
        <w:rPr>
          <w:rFonts w:ascii="Century Gothic" w:hAnsi="Century Gothic"/>
          <w:sz w:val="18"/>
          <w:szCs w:val="18"/>
          <w:shd w:val="clear" w:color="auto" w:fill="FFFFFF" w:themeFill="background1"/>
        </w:rPr>
        <w:t xml:space="preserve">, </w:t>
      </w:r>
      <w:r w:rsidR="00A302EF" w:rsidRPr="00650CCE">
        <w:rPr>
          <w:rFonts w:ascii="Century Gothic" w:hAnsi="Century Gothic"/>
          <w:sz w:val="18"/>
          <w:szCs w:val="18"/>
          <w:shd w:val="clear" w:color="auto" w:fill="FFFFFF" w:themeFill="background1"/>
        </w:rPr>
        <w:t>przez osobę(y) upoważni</w:t>
      </w:r>
      <w:r w:rsidR="00AE3931" w:rsidRPr="00650CCE">
        <w:rPr>
          <w:rFonts w:ascii="Century Gothic" w:hAnsi="Century Gothic"/>
          <w:sz w:val="18"/>
          <w:szCs w:val="18"/>
          <w:shd w:val="clear" w:color="auto" w:fill="FFFFFF" w:themeFill="background1"/>
        </w:rPr>
        <w:t>oną(e) do reprezentowania firmy</w:t>
      </w:r>
      <w:r w:rsidR="00A302EF" w:rsidRPr="00650CCE">
        <w:rPr>
          <w:rFonts w:ascii="Century Gothic" w:hAnsi="Century Gothic"/>
          <w:sz w:val="18"/>
          <w:szCs w:val="18"/>
          <w:shd w:val="clear" w:color="auto" w:fill="FFFFFF" w:themeFill="background1"/>
        </w:rPr>
        <w:t>,</w:t>
      </w:r>
      <w:r w:rsidR="006869DF" w:rsidRPr="00650CCE">
        <w:rPr>
          <w:rFonts w:ascii="Century Gothic" w:hAnsi="Century Gothic"/>
          <w:sz w:val="18"/>
          <w:szCs w:val="18"/>
          <w:shd w:val="clear" w:color="auto" w:fill="FFFFFF" w:themeFill="background1"/>
        </w:rPr>
        <w:t xml:space="preserve"> zgodnie </w:t>
      </w:r>
      <w:r w:rsidR="00A302EF" w:rsidRPr="00650CCE">
        <w:rPr>
          <w:rFonts w:ascii="Century Gothic" w:hAnsi="Century Gothic"/>
          <w:sz w:val="18"/>
          <w:szCs w:val="18"/>
          <w:shd w:val="clear" w:color="auto" w:fill="FFFFFF" w:themeFill="background1"/>
        </w:rPr>
        <w:t>z formą reprezentacji</w:t>
      </w:r>
      <w:r w:rsidR="00A302EF" w:rsidRPr="00650CCE">
        <w:rPr>
          <w:rFonts w:ascii="Century Gothic" w:hAnsi="Century Gothic"/>
          <w:sz w:val="18"/>
          <w:szCs w:val="18"/>
        </w:rPr>
        <w:t xml:space="preserve"> Wykonawcy określoną w rejestrze sądowym lub innym dokumencie, właściwym dla formy organizacyjnej firmy Wykonawcy</w:t>
      </w:r>
      <w:r w:rsidR="00BD71B5" w:rsidRPr="00650CCE">
        <w:rPr>
          <w:rFonts w:ascii="Century Gothic" w:hAnsi="Century Gothic"/>
          <w:bCs/>
          <w:sz w:val="18"/>
          <w:szCs w:val="18"/>
        </w:rPr>
        <w:t xml:space="preserve"> za pośrednictwem platformy zakupowej,</w:t>
      </w:r>
      <w:r w:rsidR="00BD71B5" w:rsidRPr="00650CCE">
        <w:rPr>
          <w:rFonts w:ascii="Century Gothic" w:hAnsi="Century Gothic"/>
          <w:bCs/>
          <w:sz w:val="18"/>
          <w:szCs w:val="18"/>
          <w:lang w:val="x-none"/>
        </w:rPr>
        <w:t xml:space="preserve"> poprzez link: </w:t>
      </w:r>
      <w:hyperlink r:id="rId42" w:history="1">
        <w:r w:rsidR="00650CCE" w:rsidRPr="00650CCE">
          <w:rPr>
            <w:rFonts w:ascii="Century Gothic" w:eastAsia="Times New Roman" w:hAnsi="Century Gothic" w:cs="Calibri"/>
            <w:color w:val="1155CC"/>
            <w:sz w:val="18"/>
            <w:szCs w:val="18"/>
            <w:u w:val="single"/>
            <w:lang w:eastAsia="pl-PL"/>
          </w:rPr>
          <w:t>https://platformazakupowa.pl/strona/45-instrukcje</w:t>
        </w:r>
      </w:hyperlink>
      <w:r w:rsidR="00650CCE">
        <w:rPr>
          <w:rFonts w:ascii="Century Gothic" w:eastAsia="Times New Roman" w:hAnsi="Century Gothic" w:cs="Calibri"/>
          <w:color w:val="1155CC"/>
          <w:sz w:val="18"/>
          <w:szCs w:val="18"/>
          <w:u w:val="single"/>
          <w:lang w:eastAsia="pl-PL"/>
        </w:rPr>
        <w:t xml:space="preserve"> </w:t>
      </w:r>
      <w:r w:rsidR="00BD71B5" w:rsidRPr="00650CCE">
        <w:rPr>
          <w:rFonts w:ascii="Century Gothic" w:hAnsi="Century Gothic"/>
          <w:bCs/>
          <w:sz w:val="18"/>
          <w:szCs w:val="18"/>
          <w:lang w:val="x-none"/>
        </w:rPr>
        <w:t xml:space="preserve">przed </w:t>
      </w:r>
      <w:r w:rsidR="00BD71B5" w:rsidRPr="00650CCE">
        <w:rPr>
          <w:rFonts w:ascii="Century Gothic" w:hAnsi="Century Gothic"/>
          <w:bCs/>
          <w:sz w:val="18"/>
          <w:szCs w:val="18"/>
        </w:rPr>
        <w:t>u</w:t>
      </w:r>
      <w:r w:rsidR="00BD71B5" w:rsidRPr="00650CCE">
        <w:rPr>
          <w:rFonts w:ascii="Century Gothic" w:hAnsi="Century Gothic"/>
          <w:bCs/>
          <w:sz w:val="18"/>
          <w:szCs w:val="18"/>
          <w:lang w:val="x-none"/>
        </w:rPr>
        <w:t>pływem terminu składania ofert</w:t>
      </w:r>
      <w:r w:rsidR="00BD71B5" w:rsidRPr="00650CCE">
        <w:rPr>
          <w:rFonts w:ascii="Century Gothic" w:hAnsi="Century Gothic"/>
          <w:bCs/>
          <w:sz w:val="18"/>
          <w:szCs w:val="18"/>
        </w:rPr>
        <w:t>.</w:t>
      </w:r>
    </w:p>
    <w:p w14:paraId="6286EEFE" w14:textId="6400FCB4" w:rsidR="00A302EF" w:rsidRPr="006563EF" w:rsidRDefault="00334432" w:rsidP="00327842">
      <w:pPr>
        <w:spacing w:after="0" w:line="240" w:lineRule="auto"/>
        <w:ind w:left="851" w:right="-18" w:hanging="284"/>
        <w:jc w:val="both"/>
        <w:rPr>
          <w:rFonts w:ascii="Century Gothic" w:hAnsi="Century Gothic"/>
          <w:bCs/>
          <w:sz w:val="18"/>
          <w:szCs w:val="18"/>
        </w:rPr>
      </w:pPr>
      <w:r>
        <w:rPr>
          <w:rFonts w:ascii="Century Gothic" w:hAnsi="Century Gothic"/>
          <w:sz w:val="18"/>
          <w:szCs w:val="18"/>
        </w:rPr>
        <w:t>9</w:t>
      </w:r>
      <w:r w:rsidR="00A9491E" w:rsidRPr="006563EF">
        <w:rPr>
          <w:rFonts w:ascii="Century Gothic" w:hAnsi="Century Gothic"/>
          <w:sz w:val="18"/>
          <w:szCs w:val="18"/>
        </w:rPr>
        <w:t>.</w:t>
      </w:r>
      <w:r w:rsidR="00944E23">
        <w:rPr>
          <w:rFonts w:ascii="Century Gothic" w:hAnsi="Century Gothic"/>
          <w:sz w:val="18"/>
          <w:szCs w:val="18"/>
        </w:rPr>
        <w:t xml:space="preserve">  </w:t>
      </w:r>
      <w:r w:rsidR="00A9491E" w:rsidRPr="006563EF">
        <w:rPr>
          <w:rFonts w:ascii="Century Gothic" w:hAnsi="Century Gothic"/>
          <w:bCs/>
          <w:sz w:val="18"/>
          <w:szCs w:val="18"/>
        </w:rPr>
        <w:t>O</w:t>
      </w:r>
      <w:r w:rsidR="00A302EF" w:rsidRPr="006563EF">
        <w:rPr>
          <w:rFonts w:ascii="Century Gothic" w:hAnsi="Century Gothic"/>
          <w:bCs/>
          <w:sz w:val="18"/>
          <w:szCs w:val="18"/>
        </w:rPr>
        <w:t>świadczenia podmiotów składających ofertę wspólnie oraz podmiotów udostępniających potencjał powinny mieć formę dokumentu elektronicznego opatrzonego kwalifikowanym podpisem elektronicznym przez każdy podmiot</w:t>
      </w:r>
      <w:r w:rsidR="006305D1" w:rsidRPr="006563EF">
        <w:rPr>
          <w:rFonts w:ascii="Century Gothic" w:hAnsi="Century Gothic"/>
          <w:bCs/>
          <w:sz w:val="18"/>
          <w:szCs w:val="18"/>
        </w:rPr>
        <w:t xml:space="preserve"> </w:t>
      </w:r>
      <w:r w:rsidR="00A302EF" w:rsidRPr="006563EF">
        <w:rPr>
          <w:rFonts w:ascii="Century Gothic" w:hAnsi="Century Gothic"/>
          <w:bCs/>
          <w:sz w:val="18"/>
          <w:szCs w:val="18"/>
        </w:rPr>
        <w:t xml:space="preserve">w zakresie, w jakim potwierdzają okoliczności, </w:t>
      </w:r>
      <w:r w:rsidR="006305D1" w:rsidRPr="006563EF">
        <w:rPr>
          <w:rFonts w:ascii="Century Gothic" w:hAnsi="Century Gothic"/>
          <w:bCs/>
          <w:sz w:val="18"/>
          <w:szCs w:val="18"/>
        </w:rPr>
        <w:t xml:space="preserve"> </w:t>
      </w:r>
      <w:r w:rsidR="005C3637">
        <w:rPr>
          <w:rFonts w:ascii="Century Gothic" w:hAnsi="Century Gothic"/>
          <w:bCs/>
          <w:sz w:val="18"/>
          <w:szCs w:val="18"/>
        </w:rPr>
        <w:t xml:space="preserve"> </w:t>
      </w:r>
      <w:r w:rsidR="00A302EF" w:rsidRPr="006563EF">
        <w:rPr>
          <w:rFonts w:ascii="Century Gothic" w:hAnsi="Century Gothic"/>
          <w:bCs/>
          <w:sz w:val="18"/>
          <w:szCs w:val="18"/>
        </w:rPr>
        <w:t xml:space="preserve">o których mowa w treści art. </w:t>
      </w:r>
      <w:r w:rsidR="009241AD" w:rsidRPr="006563EF">
        <w:rPr>
          <w:rFonts w:ascii="Century Gothic" w:hAnsi="Century Gothic"/>
          <w:bCs/>
          <w:sz w:val="18"/>
          <w:szCs w:val="18"/>
        </w:rPr>
        <w:t>118</w:t>
      </w:r>
      <w:r w:rsidR="00A302EF" w:rsidRPr="006563EF">
        <w:rPr>
          <w:rFonts w:ascii="Century Gothic" w:hAnsi="Century Gothic"/>
          <w:bCs/>
          <w:sz w:val="18"/>
          <w:szCs w:val="18"/>
        </w:rPr>
        <w:t xml:space="preserve"> ust. </w:t>
      </w:r>
      <w:r w:rsidR="009241AD" w:rsidRPr="006563EF">
        <w:rPr>
          <w:rFonts w:ascii="Century Gothic" w:hAnsi="Century Gothic"/>
          <w:bCs/>
          <w:sz w:val="18"/>
          <w:szCs w:val="18"/>
        </w:rPr>
        <w:t>3</w:t>
      </w:r>
      <w:r w:rsidR="00145512" w:rsidRPr="006563EF">
        <w:rPr>
          <w:rFonts w:ascii="Century Gothic" w:hAnsi="Century Gothic"/>
          <w:bCs/>
          <w:sz w:val="18"/>
          <w:szCs w:val="18"/>
        </w:rPr>
        <w:t xml:space="preserve"> </w:t>
      </w:r>
      <w:proofErr w:type="spellStart"/>
      <w:r w:rsidR="00145512" w:rsidRPr="006563EF">
        <w:rPr>
          <w:rFonts w:ascii="Century Gothic" w:hAnsi="Century Gothic"/>
          <w:bCs/>
          <w:sz w:val="18"/>
          <w:szCs w:val="18"/>
        </w:rPr>
        <w:t>Pzp</w:t>
      </w:r>
      <w:proofErr w:type="spellEnd"/>
      <w:r w:rsidR="003F7D7D" w:rsidRPr="006563EF">
        <w:rPr>
          <w:rFonts w:ascii="Century Gothic" w:hAnsi="Century Gothic"/>
          <w:bCs/>
          <w:sz w:val="18"/>
          <w:szCs w:val="18"/>
        </w:rPr>
        <w:t>.</w:t>
      </w:r>
    </w:p>
    <w:p w14:paraId="6D8B7098" w14:textId="2E1E8A54" w:rsidR="00A302EF" w:rsidRPr="006563EF" w:rsidRDefault="00A9491E" w:rsidP="00327842">
      <w:pPr>
        <w:suppressAutoHyphens/>
        <w:spacing w:after="0" w:line="200" w:lineRule="atLeast"/>
        <w:ind w:left="851" w:hanging="284"/>
        <w:jc w:val="both"/>
        <w:rPr>
          <w:rFonts w:ascii="Century Gothic" w:hAnsi="Century Gothic"/>
          <w:bCs/>
          <w:sz w:val="18"/>
          <w:szCs w:val="18"/>
        </w:rPr>
      </w:pPr>
      <w:r w:rsidRPr="006563EF">
        <w:rPr>
          <w:rFonts w:ascii="Century Gothic" w:hAnsi="Century Gothic"/>
          <w:bCs/>
          <w:sz w:val="18"/>
          <w:szCs w:val="18"/>
        </w:rPr>
        <w:t>1</w:t>
      </w:r>
      <w:r w:rsidR="00334432">
        <w:rPr>
          <w:rFonts w:ascii="Century Gothic" w:hAnsi="Century Gothic"/>
          <w:bCs/>
          <w:sz w:val="18"/>
          <w:szCs w:val="18"/>
        </w:rPr>
        <w:t>0</w:t>
      </w:r>
      <w:r w:rsidRPr="006563EF">
        <w:rPr>
          <w:rFonts w:ascii="Century Gothic" w:hAnsi="Century Gothic"/>
          <w:bCs/>
          <w:sz w:val="18"/>
          <w:szCs w:val="18"/>
        </w:rPr>
        <w:t>.</w:t>
      </w:r>
      <w:r w:rsidR="00A302EF" w:rsidRPr="006563EF">
        <w:rPr>
          <w:rFonts w:ascii="Century Gothic" w:hAnsi="Century Gothic"/>
          <w:bCs/>
          <w:sz w:val="18"/>
          <w:szCs w:val="18"/>
        </w:rPr>
        <w:t xml:space="preserve">UWAGA! Złożenie oferty lub załączników do niej na nośniku danych (np. CD, pendrive) jest niedopuszczalne i nie stanowi jej złożenia przy użyciu środków komunikacji elektronicznej </w:t>
      </w:r>
      <w:r w:rsidR="006305D1" w:rsidRPr="006563EF">
        <w:rPr>
          <w:rFonts w:ascii="Century Gothic" w:hAnsi="Century Gothic"/>
          <w:bCs/>
          <w:sz w:val="18"/>
          <w:szCs w:val="18"/>
        </w:rPr>
        <w:t xml:space="preserve">                                 </w:t>
      </w:r>
      <w:r w:rsidR="00A302EF" w:rsidRPr="006563EF">
        <w:rPr>
          <w:rFonts w:ascii="Century Gothic" w:hAnsi="Century Gothic"/>
          <w:bCs/>
          <w:sz w:val="18"/>
          <w:szCs w:val="18"/>
        </w:rPr>
        <w:t>w rozumieniu przepisów</w:t>
      </w:r>
      <w:r w:rsidR="00344EE0" w:rsidRPr="006563EF">
        <w:rPr>
          <w:rFonts w:ascii="Century Gothic" w:hAnsi="Century Gothic"/>
          <w:bCs/>
          <w:sz w:val="18"/>
          <w:szCs w:val="18"/>
        </w:rPr>
        <w:t xml:space="preserve"> ustawy z dnia 18 lipca 2002 roku</w:t>
      </w:r>
      <w:r w:rsidR="00A302EF" w:rsidRPr="006563EF">
        <w:rPr>
          <w:rFonts w:ascii="Century Gothic" w:hAnsi="Century Gothic"/>
          <w:bCs/>
          <w:sz w:val="18"/>
          <w:szCs w:val="18"/>
        </w:rPr>
        <w:t xml:space="preserve"> o świadczeniu usług drogą elektroniczną,</w:t>
      </w:r>
    </w:p>
    <w:p w14:paraId="495E6CBD" w14:textId="6D4E12D9" w:rsidR="00A302EF" w:rsidRPr="006563EF" w:rsidRDefault="00A9491E" w:rsidP="00327842">
      <w:pPr>
        <w:suppressAutoHyphens/>
        <w:spacing w:after="0" w:line="200" w:lineRule="atLeast"/>
        <w:ind w:left="851" w:hanging="284"/>
        <w:jc w:val="both"/>
        <w:rPr>
          <w:rFonts w:ascii="Century Gothic" w:eastAsia="Times New Roman" w:hAnsi="Century Gothic" w:cs="Times New Roman"/>
          <w:sz w:val="18"/>
          <w:szCs w:val="18"/>
          <w:lang w:eastAsia="pl-PL"/>
        </w:rPr>
      </w:pPr>
      <w:r w:rsidRPr="006563EF">
        <w:rPr>
          <w:rFonts w:ascii="Century Gothic" w:hAnsi="Century Gothic"/>
          <w:bCs/>
          <w:sz w:val="18"/>
          <w:szCs w:val="18"/>
        </w:rPr>
        <w:t>1</w:t>
      </w:r>
      <w:r w:rsidR="00334432">
        <w:rPr>
          <w:rFonts w:ascii="Century Gothic" w:hAnsi="Century Gothic"/>
          <w:bCs/>
          <w:sz w:val="18"/>
          <w:szCs w:val="18"/>
        </w:rPr>
        <w:t>1</w:t>
      </w:r>
      <w:r w:rsidRPr="006563EF">
        <w:rPr>
          <w:rFonts w:ascii="Century Gothic" w:hAnsi="Century Gothic"/>
          <w:bCs/>
          <w:sz w:val="18"/>
          <w:szCs w:val="18"/>
        </w:rPr>
        <w:t>.</w:t>
      </w:r>
      <w:r w:rsidR="00397165" w:rsidRPr="006563EF">
        <w:rPr>
          <w:rFonts w:ascii="Century Gothic" w:eastAsia="Times New Roman" w:hAnsi="Century Gothic" w:cs="Times New Roman"/>
          <w:sz w:val="18"/>
          <w:szCs w:val="18"/>
          <w:lang w:eastAsia="pl-PL"/>
        </w:rPr>
        <w:t xml:space="preserve">W </w:t>
      </w:r>
      <w:r w:rsidR="0026535B" w:rsidRPr="006563EF">
        <w:rPr>
          <w:rFonts w:ascii="Century Gothic" w:eastAsia="Times New Roman" w:hAnsi="Century Gothic" w:cs="Times New Roman"/>
          <w:sz w:val="18"/>
          <w:szCs w:val="18"/>
          <w:lang w:eastAsia="pl-PL"/>
        </w:rPr>
        <w:t xml:space="preserve">przypadku odręcznego sporządzania oferty </w:t>
      </w:r>
      <w:r w:rsidR="00A302EF" w:rsidRPr="006563EF">
        <w:rPr>
          <w:rFonts w:ascii="Century Gothic" w:eastAsia="Times New Roman" w:hAnsi="Century Gothic" w:cs="Times New Roman"/>
          <w:sz w:val="18"/>
          <w:szCs w:val="18"/>
          <w:lang w:eastAsia="pl-PL"/>
        </w:rPr>
        <w:t>wszelkie poprawki lub zmiany w tekście oferty muszą być parafowane i datowane własnoręcznie przez osobę podpisującą ofertę,</w:t>
      </w:r>
      <w:r w:rsidR="0026535B" w:rsidRPr="006563EF">
        <w:rPr>
          <w:rFonts w:ascii="Century Gothic" w:eastAsia="Times New Roman" w:hAnsi="Century Gothic" w:cs="Times New Roman"/>
          <w:sz w:val="18"/>
          <w:szCs w:val="18"/>
          <w:lang w:eastAsia="pl-PL"/>
        </w:rPr>
        <w:t xml:space="preserve"> następnie </w:t>
      </w:r>
      <w:r w:rsidR="0026535B" w:rsidRPr="006563EF">
        <w:rPr>
          <w:rFonts w:ascii="Century Gothic" w:eastAsia="Times New Roman" w:hAnsi="Century Gothic" w:cs="Times New Roman"/>
          <w:sz w:val="18"/>
          <w:szCs w:val="18"/>
          <w:lang w:eastAsia="pl-PL"/>
        </w:rPr>
        <w:lastRenderedPageBreak/>
        <w:t xml:space="preserve">zeskanowane, podpisane kwalifikowanym podpisem i przesłane na platformę zakupową </w:t>
      </w:r>
      <w:r w:rsidR="00D37855">
        <w:rPr>
          <w:rFonts w:ascii="Century Gothic" w:eastAsia="Times New Roman" w:hAnsi="Century Gothic" w:cs="Times New Roman"/>
          <w:sz w:val="18"/>
          <w:szCs w:val="18"/>
          <w:lang w:eastAsia="pl-PL"/>
        </w:rPr>
        <w:t xml:space="preserve">                             </w:t>
      </w:r>
      <w:r w:rsidR="0026535B" w:rsidRPr="006563EF">
        <w:rPr>
          <w:rFonts w:ascii="Century Gothic" w:eastAsia="Times New Roman" w:hAnsi="Century Gothic" w:cs="Times New Roman"/>
          <w:sz w:val="18"/>
          <w:szCs w:val="18"/>
          <w:lang w:eastAsia="pl-PL"/>
        </w:rPr>
        <w:t>o której mowa w Rozdziale II</w:t>
      </w:r>
      <w:r w:rsidR="00397165" w:rsidRPr="006563EF">
        <w:rPr>
          <w:rFonts w:ascii="Century Gothic" w:eastAsia="Times New Roman" w:hAnsi="Century Gothic" w:cs="Times New Roman"/>
          <w:sz w:val="18"/>
          <w:szCs w:val="18"/>
          <w:lang w:eastAsia="pl-PL"/>
        </w:rPr>
        <w:t>.</w:t>
      </w:r>
    </w:p>
    <w:p w14:paraId="3EDEAAA5" w14:textId="1BC6EDD1" w:rsidR="00A302EF" w:rsidRPr="006563EF" w:rsidRDefault="00A9491E" w:rsidP="00327842">
      <w:pPr>
        <w:spacing w:after="0" w:line="240" w:lineRule="auto"/>
        <w:ind w:left="851" w:right="-18" w:hanging="284"/>
        <w:jc w:val="both"/>
        <w:rPr>
          <w:rFonts w:ascii="Century Gothic" w:eastAsia="Times New Roman" w:hAnsi="Century Gothic" w:cs="Times New Roman"/>
          <w:sz w:val="18"/>
          <w:szCs w:val="18"/>
          <w:lang w:eastAsia="pl-PL"/>
        </w:rPr>
      </w:pPr>
      <w:r w:rsidRPr="006563EF">
        <w:rPr>
          <w:rFonts w:ascii="Century Gothic" w:eastAsia="Times New Roman" w:hAnsi="Century Gothic" w:cs="Times New Roman"/>
          <w:sz w:val="18"/>
          <w:szCs w:val="18"/>
          <w:lang w:eastAsia="pl-PL"/>
        </w:rPr>
        <w:t>1</w:t>
      </w:r>
      <w:r w:rsidR="00334432">
        <w:rPr>
          <w:rFonts w:ascii="Century Gothic" w:eastAsia="Times New Roman" w:hAnsi="Century Gothic" w:cs="Times New Roman"/>
          <w:sz w:val="18"/>
          <w:szCs w:val="18"/>
          <w:lang w:eastAsia="pl-PL"/>
        </w:rPr>
        <w:t>2</w:t>
      </w:r>
      <w:r w:rsidRPr="006563EF">
        <w:rPr>
          <w:rFonts w:ascii="Century Gothic" w:eastAsia="Times New Roman" w:hAnsi="Century Gothic" w:cs="Times New Roman"/>
          <w:sz w:val="18"/>
          <w:szCs w:val="18"/>
          <w:lang w:eastAsia="pl-PL"/>
        </w:rPr>
        <w:t>.</w:t>
      </w:r>
      <w:r w:rsidR="00A302EF" w:rsidRPr="006563EF">
        <w:rPr>
          <w:rFonts w:ascii="Century Gothic" w:eastAsia="Times New Roman" w:hAnsi="Century Gothic" w:cs="Times New Roman"/>
          <w:sz w:val="18"/>
          <w:szCs w:val="18"/>
          <w:lang w:eastAsia="pl-PL"/>
        </w:rPr>
        <w:t>W przypadku przekazywania przez wykonawcę dokumentu elektronicznego</w:t>
      </w:r>
      <w:r w:rsidR="006305D1" w:rsidRPr="006563EF">
        <w:rPr>
          <w:rFonts w:ascii="Century Gothic" w:eastAsia="Times New Roman" w:hAnsi="Century Gothic" w:cs="Times New Roman"/>
          <w:sz w:val="18"/>
          <w:szCs w:val="18"/>
          <w:lang w:eastAsia="pl-PL"/>
        </w:rPr>
        <w:t xml:space="preserve"> </w:t>
      </w:r>
      <w:r w:rsidR="00A302EF" w:rsidRPr="006563EF">
        <w:rPr>
          <w:rFonts w:ascii="Century Gothic" w:eastAsia="Times New Roman" w:hAnsi="Century Gothic" w:cs="Times New Roman"/>
          <w:sz w:val="18"/>
          <w:szCs w:val="18"/>
          <w:lang w:eastAsia="pl-PL"/>
        </w:rPr>
        <w:t>w formacie poddającym dane kompresji, opatrzenie pliku zawierającego skompresowane dane kwalifikowanym podpisem elektronicznym jest równoznaczne</w:t>
      </w:r>
      <w:r w:rsidR="006305D1" w:rsidRPr="006563EF">
        <w:rPr>
          <w:rFonts w:ascii="Century Gothic" w:eastAsia="Times New Roman" w:hAnsi="Century Gothic" w:cs="Times New Roman"/>
          <w:sz w:val="18"/>
          <w:szCs w:val="18"/>
          <w:lang w:eastAsia="pl-PL"/>
        </w:rPr>
        <w:t xml:space="preserve"> </w:t>
      </w:r>
      <w:r w:rsidR="00A302EF" w:rsidRPr="006563EF">
        <w:rPr>
          <w:rFonts w:ascii="Century Gothic" w:eastAsia="Times New Roman" w:hAnsi="Century Gothic" w:cs="Times New Roman"/>
          <w:sz w:val="18"/>
          <w:szCs w:val="18"/>
          <w:lang w:eastAsia="pl-PL"/>
        </w:rPr>
        <w:t xml:space="preserve">z poświadczeniem przez wykonawcę za zgodność z oryginałem wszystkich elektronicznych kopii dokumentów zawartych w tym pliku, </w:t>
      </w:r>
      <w:r w:rsidR="006305D1" w:rsidRPr="006563EF">
        <w:rPr>
          <w:rFonts w:ascii="Century Gothic" w:eastAsia="Times New Roman" w:hAnsi="Century Gothic" w:cs="Times New Roman"/>
          <w:sz w:val="18"/>
          <w:szCs w:val="18"/>
          <w:lang w:eastAsia="pl-PL"/>
        </w:rPr>
        <w:t xml:space="preserve"> </w:t>
      </w:r>
      <w:r w:rsidR="00A302EF" w:rsidRPr="006563EF">
        <w:rPr>
          <w:rFonts w:ascii="Century Gothic" w:eastAsia="Times New Roman" w:hAnsi="Century Gothic" w:cs="Times New Roman"/>
          <w:sz w:val="18"/>
          <w:szCs w:val="18"/>
          <w:lang w:eastAsia="pl-PL"/>
        </w:rPr>
        <w:t>z wyjątkiem kopii poświadczonych odpowiednio przez innego wykonawcę ubiegającego się wspólnie</w:t>
      </w:r>
      <w:r w:rsidR="006305D1" w:rsidRPr="006563EF">
        <w:rPr>
          <w:rFonts w:ascii="Century Gothic" w:eastAsia="Times New Roman" w:hAnsi="Century Gothic" w:cs="Times New Roman"/>
          <w:sz w:val="18"/>
          <w:szCs w:val="18"/>
          <w:lang w:eastAsia="pl-PL"/>
        </w:rPr>
        <w:t xml:space="preserve"> </w:t>
      </w:r>
      <w:r w:rsidR="00A302EF" w:rsidRPr="006563EF">
        <w:rPr>
          <w:rFonts w:ascii="Century Gothic" w:eastAsia="Times New Roman" w:hAnsi="Century Gothic" w:cs="Times New Roman"/>
          <w:sz w:val="18"/>
          <w:szCs w:val="18"/>
          <w:lang w:eastAsia="pl-PL"/>
        </w:rPr>
        <w:t>z nim o udzielenie zamówienia, przez podmiot, na którego zdolnościach lub sytuacji polega wykonawca, albo przez podwykonawcę.</w:t>
      </w:r>
    </w:p>
    <w:p w14:paraId="75A329C5" w14:textId="01F2C7BE" w:rsidR="00540963" w:rsidRPr="006563EF" w:rsidRDefault="00DE45D0" w:rsidP="00327842">
      <w:pPr>
        <w:tabs>
          <w:tab w:val="left" w:pos="851"/>
        </w:tabs>
        <w:suppressAutoHyphens/>
        <w:overflowPunct w:val="0"/>
        <w:autoSpaceDE w:val="0"/>
        <w:spacing w:after="0" w:line="240" w:lineRule="auto"/>
        <w:ind w:left="851" w:right="-18" w:hanging="284"/>
        <w:jc w:val="both"/>
        <w:textAlignment w:val="baseline"/>
        <w:rPr>
          <w:rFonts w:ascii="Century Gothic" w:eastAsia="Times New Roman" w:hAnsi="Century Gothic" w:cs="Arial"/>
          <w:sz w:val="18"/>
          <w:szCs w:val="18"/>
          <w:lang w:eastAsia="ar-SA"/>
        </w:rPr>
      </w:pPr>
      <w:r w:rsidRPr="006563EF">
        <w:rPr>
          <w:rFonts w:ascii="Century Gothic" w:eastAsia="Times New Roman" w:hAnsi="Century Gothic" w:cs="Times New Roman"/>
          <w:sz w:val="18"/>
          <w:szCs w:val="18"/>
          <w:lang w:eastAsia="pl-PL"/>
        </w:rPr>
        <w:t>1</w:t>
      </w:r>
      <w:r w:rsidR="00334432">
        <w:rPr>
          <w:rFonts w:ascii="Century Gothic" w:eastAsia="Times New Roman" w:hAnsi="Century Gothic" w:cs="Times New Roman"/>
          <w:sz w:val="18"/>
          <w:szCs w:val="18"/>
          <w:lang w:eastAsia="pl-PL"/>
        </w:rPr>
        <w:t>3</w:t>
      </w:r>
      <w:r w:rsidR="00047BA2" w:rsidRPr="006563EF">
        <w:rPr>
          <w:rFonts w:ascii="Century Gothic" w:eastAsia="Times New Roman" w:hAnsi="Century Gothic" w:cs="Times New Roman"/>
          <w:sz w:val="18"/>
          <w:szCs w:val="18"/>
          <w:lang w:eastAsia="pl-PL"/>
        </w:rPr>
        <w:t>.</w:t>
      </w:r>
      <w:r w:rsidR="00A302EF" w:rsidRPr="006563EF">
        <w:rPr>
          <w:rFonts w:ascii="Century Gothic" w:eastAsia="Times New Roman" w:hAnsi="Century Gothic" w:cs="Times New Roman"/>
          <w:sz w:val="18"/>
          <w:szCs w:val="18"/>
          <w:lang w:eastAsia="pl-PL"/>
        </w:rPr>
        <w:t> </w:t>
      </w:r>
      <w:r w:rsidR="0086506A" w:rsidRPr="006563EF">
        <w:rPr>
          <w:rFonts w:ascii="Century Gothic" w:hAnsi="Century Gothic"/>
          <w:sz w:val="18"/>
          <w:szCs w:val="18"/>
        </w:rPr>
        <w:t>Wykonawca załączając dokument oznacza czy jest on: „Tajny” – dokument stanowi „tajemnice przedsiębiorstwa” lub opcję „Jawny” – niestanowiący tajemnicy przedsiębiorstwa w rozumieniu przepisów ustawy z dnia 16 kwietnia 1993 roku o zwalczaniu nieuczciwej konkurencji.</w:t>
      </w:r>
      <w:r w:rsidR="0086506A" w:rsidRPr="006563EF">
        <w:rPr>
          <w:rFonts w:ascii="Century Gothic" w:eastAsia="Times New Roman" w:hAnsi="Century Gothic" w:cs="Times New Roman"/>
          <w:sz w:val="18"/>
          <w:szCs w:val="18"/>
          <w:lang w:eastAsia="pl-PL"/>
        </w:rPr>
        <w:t xml:space="preserve"> Przez </w:t>
      </w:r>
      <w:r w:rsidR="00D1126A" w:rsidRPr="006563EF">
        <w:rPr>
          <w:rFonts w:ascii="Century Gothic" w:eastAsia="Times New Roman" w:hAnsi="Century Gothic" w:cs="Arial"/>
          <w:sz w:val="18"/>
          <w:szCs w:val="18"/>
          <w:lang w:eastAsia="ar-SA"/>
        </w:rPr>
        <w:t xml:space="preserve">tajemnicę przedsiębiorstwa w rozumieniu art. 11 ust.  </w:t>
      </w:r>
      <w:r w:rsidR="000C112E" w:rsidRPr="006563EF">
        <w:rPr>
          <w:rFonts w:ascii="Century Gothic" w:eastAsia="Times New Roman" w:hAnsi="Century Gothic" w:cs="Arial"/>
          <w:sz w:val="18"/>
          <w:szCs w:val="18"/>
          <w:lang w:eastAsia="ar-SA"/>
        </w:rPr>
        <w:t xml:space="preserve">2 </w:t>
      </w:r>
      <w:r w:rsidR="00D1126A" w:rsidRPr="006563EF">
        <w:rPr>
          <w:rFonts w:ascii="Century Gothic" w:eastAsia="Times New Roman" w:hAnsi="Century Gothic" w:cs="Arial"/>
          <w:sz w:val="18"/>
          <w:szCs w:val="18"/>
          <w:lang w:eastAsia="ar-SA"/>
        </w:rPr>
        <w:t xml:space="preserve">ustawy z dnia 16 kwietnia 1993 roku o zwalczaniu nieuczciwej konkurencji (Dz. U. z </w:t>
      </w:r>
      <w:r w:rsidR="00D44489" w:rsidRPr="006563EF">
        <w:rPr>
          <w:rFonts w:ascii="Century Gothic" w:eastAsia="Times New Roman" w:hAnsi="Century Gothic" w:cs="Arial"/>
          <w:sz w:val="18"/>
          <w:szCs w:val="18"/>
          <w:lang w:eastAsia="ar-SA"/>
        </w:rPr>
        <w:t>20</w:t>
      </w:r>
      <w:r w:rsidR="00B0507C" w:rsidRPr="006563EF">
        <w:rPr>
          <w:rFonts w:ascii="Century Gothic" w:eastAsia="Times New Roman" w:hAnsi="Century Gothic" w:cs="Arial"/>
          <w:sz w:val="18"/>
          <w:szCs w:val="18"/>
          <w:lang w:eastAsia="ar-SA"/>
        </w:rPr>
        <w:t>20</w:t>
      </w:r>
      <w:r w:rsidR="00D44489" w:rsidRPr="006563EF">
        <w:rPr>
          <w:rFonts w:ascii="Century Gothic" w:eastAsia="Times New Roman" w:hAnsi="Century Gothic" w:cs="Arial"/>
          <w:sz w:val="18"/>
          <w:szCs w:val="18"/>
          <w:lang w:eastAsia="ar-SA"/>
        </w:rPr>
        <w:t xml:space="preserve"> </w:t>
      </w:r>
      <w:r w:rsidR="003F7D7D" w:rsidRPr="006563EF">
        <w:rPr>
          <w:rFonts w:ascii="Century Gothic" w:eastAsia="Times New Roman" w:hAnsi="Century Gothic" w:cs="Arial"/>
          <w:sz w:val="18"/>
          <w:szCs w:val="18"/>
          <w:lang w:eastAsia="ar-SA"/>
        </w:rPr>
        <w:t xml:space="preserve">roku, </w:t>
      </w:r>
      <w:r w:rsidR="00D44489" w:rsidRPr="006563EF">
        <w:rPr>
          <w:rFonts w:ascii="Century Gothic" w:eastAsia="Times New Roman" w:hAnsi="Century Gothic" w:cs="Arial"/>
          <w:sz w:val="18"/>
          <w:szCs w:val="18"/>
          <w:lang w:eastAsia="ar-SA"/>
        </w:rPr>
        <w:t xml:space="preserve">poz. </w:t>
      </w:r>
      <w:r w:rsidR="00251ED5" w:rsidRPr="006563EF">
        <w:rPr>
          <w:rFonts w:ascii="Century Gothic" w:eastAsia="Times New Roman" w:hAnsi="Century Gothic" w:cs="Arial"/>
          <w:sz w:val="18"/>
          <w:szCs w:val="18"/>
          <w:lang w:eastAsia="ar-SA"/>
        </w:rPr>
        <w:t>1</w:t>
      </w:r>
      <w:r w:rsidR="00B0507C" w:rsidRPr="006563EF">
        <w:rPr>
          <w:rFonts w:ascii="Century Gothic" w:eastAsia="Times New Roman" w:hAnsi="Century Gothic" w:cs="Arial"/>
          <w:sz w:val="18"/>
          <w:szCs w:val="18"/>
          <w:lang w:eastAsia="ar-SA"/>
        </w:rPr>
        <w:t>913</w:t>
      </w:r>
      <w:r w:rsidR="00251ED5" w:rsidRPr="006563EF">
        <w:rPr>
          <w:rFonts w:ascii="Century Gothic" w:eastAsia="Times New Roman" w:hAnsi="Century Gothic" w:cs="Arial"/>
          <w:sz w:val="18"/>
          <w:szCs w:val="18"/>
          <w:lang w:eastAsia="ar-SA"/>
        </w:rPr>
        <w:t xml:space="preserve"> </w:t>
      </w:r>
      <w:proofErr w:type="spellStart"/>
      <w:r w:rsidR="00251ED5" w:rsidRPr="006563EF">
        <w:rPr>
          <w:rFonts w:ascii="Century Gothic" w:eastAsia="Times New Roman" w:hAnsi="Century Gothic" w:cs="Arial"/>
          <w:sz w:val="18"/>
          <w:szCs w:val="18"/>
          <w:lang w:eastAsia="ar-SA"/>
        </w:rPr>
        <w:t>t.j</w:t>
      </w:r>
      <w:proofErr w:type="spellEnd"/>
      <w:r w:rsidR="00251ED5" w:rsidRPr="006563EF">
        <w:rPr>
          <w:rFonts w:ascii="Century Gothic" w:eastAsia="Times New Roman" w:hAnsi="Century Gothic" w:cs="Arial"/>
          <w:sz w:val="18"/>
          <w:szCs w:val="18"/>
          <w:lang w:eastAsia="ar-SA"/>
        </w:rPr>
        <w:t>.</w:t>
      </w:r>
      <w:r w:rsidR="00D1126A" w:rsidRPr="006563EF">
        <w:rPr>
          <w:rFonts w:ascii="Century Gothic" w:eastAsia="Times New Roman" w:hAnsi="Century Gothic" w:cs="Arial"/>
          <w:sz w:val="18"/>
          <w:szCs w:val="18"/>
          <w:lang w:eastAsia="ar-SA"/>
        </w:rPr>
        <w:t xml:space="preserve">) rozumie się </w:t>
      </w:r>
      <w:r w:rsidR="000C112E" w:rsidRPr="006563EF">
        <w:rPr>
          <w:rFonts w:ascii="Century Gothic" w:hAnsi="Century Gothic"/>
          <w:color w:val="333333"/>
          <w:sz w:val="18"/>
          <w:szCs w:val="18"/>
          <w:shd w:val="clear" w:color="auto" w:fill="FFFFFF"/>
        </w:rPr>
        <w:t>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r w:rsidR="000C112E" w:rsidRPr="006563EF">
        <w:rPr>
          <w:rFonts w:ascii="Century Gothic" w:eastAsia="Times New Roman" w:hAnsi="Century Gothic" w:cs="Arial"/>
          <w:sz w:val="18"/>
          <w:szCs w:val="18"/>
          <w:lang w:eastAsia="ar-SA"/>
        </w:rPr>
        <w:t xml:space="preserve"> </w:t>
      </w:r>
      <w:r w:rsidR="00D1126A" w:rsidRPr="006563EF">
        <w:rPr>
          <w:rFonts w:ascii="Century Gothic" w:eastAsia="Times New Roman" w:hAnsi="Century Gothic" w:cs="Arial"/>
          <w:sz w:val="18"/>
          <w:szCs w:val="18"/>
          <w:lang w:eastAsia="ar-SA"/>
        </w:rPr>
        <w:t xml:space="preserve">Zastrzeżenie informacji, które nie stanowią tajemnicy przedsiębiorstwa w rozumieniu ww. ustawy (np. ujawnionych do wiadomości publicznej; wiadomości, które nie posiadają wartości gospodarczej) skutkować będzie odrzuceniem oferty na podstawie art. </w:t>
      </w:r>
      <w:r w:rsidR="009241AD" w:rsidRPr="006563EF">
        <w:rPr>
          <w:rFonts w:ascii="Century Gothic" w:eastAsia="Times New Roman" w:hAnsi="Century Gothic" w:cs="Arial"/>
          <w:sz w:val="18"/>
          <w:szCs w:val="18"/>
          <w:lang w:eastAsia="ar-SA"/>
        </w:rPr>
        <w:t>226</w:t>
      </w:r>
      <w:r w:rsidR="00D1126A" w:rsidRPr="006563EF">
        <w:rPr>
          <w:rFonts w:ascii="Century Gothic" w:eastAsia="Times New Roman" w:hAnsi="Century Gothic" w:cs="Arial"/>
          <w:sz w:val="18"/>
          <w:szCs w:val="18"/>
          <w:lang w:eastAsia="ar-SA"/>
        </w:rPr>
        <w:t xml:space="preserve"> ust. 1 pkt </w:t>
      </w:r>
      <w:r w:rsidR="00B0507C" w:rsidRPr="006563EF">
        <w:rPr>
          <w:rFonts w:ascii="Century Gothic" w:eastAsia="Times New Roman" w:hAnsi="Century Gothic" w:cs="Arial"/>
          <w:sz w:val="18"/>
          <w:szCs w:val="18"/>
          <w:lang w:eastAsia="ar-SA"/>
        </w:rPr>
        <w:t>3</w:t>
      </w:r>
      <w:r w:rsidR="00D1126A" w:rsidRPr="006563EF">
        <w:rPr>
          <w:rFonts w:ascii="Century Gothic" w:eastAsia="Times New Roman" w:hAnsi="Century Gothic" w:cs="Arial"/>
          <w:sz w:val="18"/>
          <w:szCs w:val="18"/>
          <w:lang w:eastAsia="ar-SA"/>
        </w:rPr>
        <w:t xml:space="preserve"> lub </w:t>
      </w:r>
      <w:r w:rsidR="00B0507C" w:rsidRPr="006563EF">
        <w:rPr>
          <w:rFonts w:ascii="Century Gothic" w:eastAsia="Times New Roman" w:hAnsi="Century Gothic" w:cs="Arial"/>
          <w:sz w:val="18"/>
          <w:szCs w:val="18"/>
          <w:lang w:eastAsia="ar-SA"/>
        </w:rPr>
        <w:t xml:space="preserve">7 </w:t>
      </w:r>
      <w:proofErr w:type="spellStart"/>
      <w:r w:rsidR="00B0507C" w:rsidRPr="006563EF">
        <w:rPr>
          <w:rFonts w:ascii="Century Gothic" w:eastAsia="Times New Roman" w:hAnsi="Century Gothic" w:cs="Arial"/>
          <w:sz w:val="18"/>
          <w:szCs w:val="18"/>
          <w:lang w:eastAsia="ar-SA"/>
        </w:rPr>
        <w:t>Pzp</w:t>
      </w:r>
      <w:proofErr w:type="spellEnd"/>
      <w:r w:rsidR="00D1126A" w:rsidRPr="006563EF">
        <w:rPr>
          <w:rFonts w:ascii="Century Gothic" w:eastAsia="Times New Roman" w:hAnsi="Century Gothic" w:cs="Arial"/>
          <w:sz w:val="18"/>
          <w:szCs w:val="18"/>
          <w:lang w:eastAsia="ar-SA"/>
        </w:rPr>
        <w:t xml:space="preserve">. </w:t>
      </w:r>
    </w:p>
    <w:p w14:paraId="0F8660A8" w14:textId="506BBA9A" w:rsidR="00BF7712" w:rsidRPr="006563EF" w:rsidRDefault="00BD71B5" w:rsidP="00327842">
      <w:pPr>
        <w:tabs>
          <w:tab w:val="left" w:pos="851"/>
        </w:tabs>
        <w:suppressAutoHyphens/>
        <w:overflowPunct w:val="0"/>
        <w:autoSpaceDE w:val="0"/>
        <w:spacing w:after="0" w:line="240" w:lineRule="auto"/>
        <w:ind w:left="851" w:right="-18" w:hanging="284"/>
        <w:jc w:val="both"/>
        <w:textAlignment w:val="baseline"/>
        <w:rPr>
          <w:rFonts w:ascii="Century Gothic" w:hAnsi="Century Gothic"/>
          <w:sz w:val="18"/>
          <w:szCs w:val="18"/>
        </w:rPr>
      </w:pPr>
      <w:r w:rsidRPr="006563EF">
        <w:rPr>
          <w:rFonts w:ascii="Century Gothic" w:eastAsia="Times New Roman" w:hAnsi="Century Gothic" w:cs="Arial"/>
          <w:sz w:val="18"/>
          <w:szCs w:val="18"/>
          <w:lang w:eastAsia="ar-SA"/>
        </w:rPr>
        <w:t>1</w:t>
      </w:r>
      <w:r w:rsidR="00334432">
        <w:rPr>
          <w:rFonts w:ascii="Century Gothic" w:eastAsia="Times New Roman" w:hAnsi="Century Gothic" w:cs="Arial"/>
          <w:sz w:val="18"/>
          <w:szCs w:val="18"/>
          <w:lang w:eastAsia="ar-SA"/>
        </w:rPr>
        <w:t>4</w:t>
      </w:r>
      <w:r w:rsidR="00540963" w:rsidRPr="006563EF">
        <w:rPr>
          <w:rFonts w:ascii="Century Gothic" w:eastAsia="Times New Roman" w:hAnsi="Century Gothic" w:cs="Arial"/>
          <w:sz w:val="18"/>
          <w:szCs w:val="18"/>
          <w:lang w:eastAsia="ar-SA"/>
        </w:rPr>
        <w:t xml:space="preserve">. </w:t>
      </w:r>
      <w:r w:rsidR="00D1126A" w:rsidRPr="006563EF">
        <w:rPr>
          <w:rFonts w:ascii="Century Gothic" w:eastAsia="Times New Roman" w:hAnsi="Century Gothic" w:cs="Arial"/>
          <w:bCs/>
          <w:sz w:val="18"/>
          <w:szCs w:val="18"/>
          <w:lang w:eastAsia="ar-SA"/>
        </w:rPr>
        <w:t>Wykonawca może wprowadzić zmiany lub wycofać złożoną przez siebie ofertę przed  upływem terminu składania</w:t>
      </w:r>
      <w:r w:rsidR="00BF7712" w:rsidRPr="006563EF">
        <w:rPr>
          <w:rFonts w:ascii="Century Gothic" w:eastAsia="Times New Roman" w:hAnsi="Century Gothic" w:cs="Arial"/>
          <w:bCs/>
          <w:sz w:val="18"/>
          <w:szCs w:val="18"/>
          <w:lang w:eastAsia="ar-SA"/>
        </w:rPr>
        <w:t xml:space="preserve"> ofert.</w:t>
      </w:r>
      <w:r w:rsidR="00D1126A" w:rsidRPr="006563EF">
        <w:rPr>
          <w:rFonts w:ascii="Century Gothic" w:eastAsia="Times New Roman" w:hAnsi="Century Gothic" w:cs="Arial"/>
          <w:bCs/>
          <w:sz w:val="18"/>
          <w:szCs w:val="18"/>
          <w:lang w:eastAsia="ar-SA"/>
        </w:rPr>
        <w:t xml:space="preserve"> </w:t>
      </w:r>
      <w:r w:rsidR="00BF7712" w:rsidRPr="006563EF">
        <w:rPr>
          <w:rFonts w:ascii="Century Gothic" w:hAnsi="Century Gothic"/>
          <w:sz w:val="18"/>
          <w:szCs w:val="18"/>
        </w:rPr>
        <w:t>W tym celu w zakładce „OFERTY" należy zaznaczyć ofertę, a następnie wybrać polecenie „wycofaj ofertę”. Po upływie terminu składania ofert, złożenie Oferty (załączników) nie będzie możliwe</w:t>
      </w:r>
      <w:r w:rsidR="00A93A7D" w:rsidRPr="006563EF">
        <w:rPr>
          <w:rFonts w:ascii="Century Gothic" w:hAnsi="Century Gothic"/>
          <w:sz w:val="18"/>
          <w:szCs w:val="18"/>
        </w:rPr>
        <w:t>.</w:t>
      </w:r>
    </w:p>
    <w:p w14:paraId="04E72E74" w14:textId="3D86E820" w:rsidR="005D2DB0" w:rsidRPr="005D2DB0" w:rsidRDefault="003F7D7D" w:rsidP="005D2DB0">
      <w:pPr>
        <w:tabs>
          <w:tab w:val="left" w:pos="851"/>
        </w:tabs>
        <w:suppressAutoHyphens/>
        <w:overflowPunct w:val="0"/>
        <w:autoSpaceDE w:val="0"/>
        <w:spacing w:after="0" w:line="240" w:lineRule="auto"/>
        <w:ind w:left="851" w:right="-18" w:hanging="284"/>
        <w:jc w:val="both"/>
        <w:textAlignment w:val="baseline"/>
        <w:rPr>
          <w:rFonts w:ascii="Century Gothic" w:eastAsia="Times New Roman" w:hAnsi="Century Gothic" w:cs="Arial"/>
          <w:sz w:val="18"/>
          <w:szCs w:val="18"/>
          <w:lang w:eastAsia="ar-SA"/>
        </w:rPr>
      </w:pPr>
      <w:r w:rsidRPr="006563EF">
        <w:rPr>
          <w:rFonts w:ascii="Century Gothic" w:hAnsi="Century Gothic"/>
          <w:sz w:val="18"/>
          <w:szCs w:val="18"/>
        </w:rPr>
        <w:t>1</w:t>
      </w:r>
      <w:r w:rsidR="00334432">
        <w:rPr>
          <w:rFonts w:ascii="Century Gothic" w:hAnsi="Century Gothic"/>
          <w:sz w:val="18"/>
          <w:szCs w:val="18"/>
        </w:rPr>
        <w:t>5</w:t>
      </w:r>
      <w:r w:rsidRPr="006563EF">
        <w:rPr>
          <w:rFonts w:ascii="Century Gothic" w:hAnsi="Century Gothic"/>
          <w:sz w:val="18"/>
          <w:szCs w:val="18"/>
        </w:rPr>
        <w:t>. Oferta powinna być sporządzona w języku polskim. Każdy dokument składający się na ofertę powinien być czytelny.</w:t>
      </w:r>
    </w:p>
    <w:p w14:paraId="42255B0A" w14:textId="77777777" w:rsidR="005D2DB0" w:rsidRDefault="005D2DB0" w:rsidP="00572A41">
      <w:pPr>
        <w:tabs>
          <w:tab w:val="center" w:pos="4536"/>
          <w:tab w:val="right" w:pos="9072"/>
        </w:tabs>
        <w:suppressAutoHyphens/>
        <w:spacing w:after="0" w:line="200" w:lineRule="atLeast"/>
        <w:ind w:left="1980" w:right="72" w:hanging="1980"/>
        <w:jc w:val="both"/>
        <w:rPr>
          <w:rFonts w:ascii="Century Gothic" w:eastAsia="Tahoma" w:hAnsi="Century Gothic" w:cs="Arial"/>
          <w:iCs/>
          <w:sz w:val="18"/>
          <w:szCs w:val="18"/>
          <w:lang w:eastAsia="ar-SA"/>
        </w:rPr>
      </w:pPr>
    </w:p>
    <w:p w14:paraId="165529B8" w14:textId="33EDBAD5" w:rsidR="00D1126A" w:rsidRPr="007A7EED" w:rsidRDefault="00D1126A" w:rsidP="00572A41">
      <w:pPr>
        <w:tabs>
          <w:tab w:val="center" w:pos="4536"/>
          <w:tab w:val="right" w:pos="9072"/>
        </w:tabs>
        <w:suppressAutoHyphens/>
        <w:spacing w:after="0" w:line="200" w:lineRule="atLeast"/>
        <w:ind w:left="1980" w:right="72" w:hanging="1980"/>
        <w:jc w:val="both"/>
        <w:rPr>
          <w:rStyle w:val="Pogrubienie"/>
        </w:rPr>
      </w:pPr>
      <w:r w:rsidRPr="007A7EED">
        <w:rPr>
          <w:rStyle w:val="Pogrubienie"/>
        </w:rPr>
        <w:t>X</w:t>
      </w:r>
      <w:r w:rsidR="00002528" w:rsidRPr="007A7EED">
        <w:rPr>
          <w:rStyle w:val="Pogrubienie"/>
        </w:rPr>
        <w:t>V</w:t>
      </w:r>
      <w:r w:rsidR="00807297" w:rsidRPr="007A7EED">
        <w:rPr>
          <w:rStyle w:val="Pogrubienie"/>
        </w:rPr>
        <w:t>I</w:t>
      </w:r>
      <w:r w:rsidR="005F14B6" w:rsidRPr="007A7EED">
        <w:rPr>
          <w:rStyle w:val="Pogrubienie"/>
        </w:rPr>
        <w:t>I</w:t>
      </w:r>
      <w:r w:rsidRPr="007A7EED">
        <w:rPr>
          <w:rStyle w:val="Pogrubienie"/>
        </w:rPr>
        <w:t xml:space="preserve">.  </w:t>
      </w:r>
      <w:r w:rsidR="00993327" w:rsidRPr="007A7EED">
        <w:rPr>
          <w:rStyle w:val="Pogrubienie"/>
        </w:rPr>
        <w:t xml:space="preserve"> </w:t>
      </w:r>
      <w:r w:rsidR="00684347" w:rsidRPr="007A7EED">
        <w:rPr>
          <w:rStyle w:val="Pogrubienie"/>
        </w:rPr>
        <w:t>SPOSÓB</w:t>
      </w:r>
      <w:r w:rsidRPr="007A7EED">
        <w:rPr>
          <w:rStyle w:val="Pogrubienie"/>
        </w:rPr>
        <w:t xml:space="preserve"> ORAZ  TERMIN  SKŁADANIA  I  OTWARCIA   OFERT. </w:t>
      </w:r>
    </w:p>
    <w:p w14:paraId="5C2E3103" w14:textId="77777777" w:rsidR="00D1126A" w:rsidRPr="00832F19" w:rsidRDefault="00D1126A" w:rsidP="00572A41">
      <w:pPr>
        <w:tabs>
          <w:tab w:val="left" w:pos="3960"/>
        </w:tabs>
        <w:suppressAutoHyphens/>
        <w:spacing w:after="0" w:line="200" w:lineRule="atLeast"/>
        <w:jc w:val="both"/>
        <w:rPr>
          <w:rFonts w:ascii="Century Gothic" w:eastAsia="Times New Roman" w:hAnsi="Century Gothic" w:cs="Arial"/>
          <w:b/>
          <w:bCs/>
          <w:sz w:val="18"/>
          <w:szCs w:val="18"/>
          <w:u w:val="single"/>
          <w:lang w:eastAsia="ar-SA"/>
        </w:rPr>
      </w:pPr>
    </w:p>
    <w:p w14:paraId="731B30A1" w14:textId="18A829D4" w:rsidR="00BF7712" w:rsidRPr="006A390F" w:rsidRDefault="00D1126A" w:rsidP="002D75B0">
      <w:pPr>
        <w:widowControl w:val="0"/>
        <w:autoSpaceDE w:val="0"/>
        <w:autoSpaceDN w:val="0"/>
        <w:spacing w:after="0" w:line="240" w:lineRule="auto"/>
        <w:ind w:left="851" w:hanging="284"/>
        <w:rPr>
          <w:rFonts w:ascii="Century Gothic" w:eastAsia="Avenir-Light" w:hAnsi="Century Gothic" w:cs="Avenir-Light"/>
          <w:b/>
          <w:bCs/>
          <w:sz w:val="18"/>
          <w:szCs w:val="18"/>
        </w:rPr>
      </w:pPr>
      <w:r w:rsidRPr="00832F19">
        <w:rPr>
          <w:rFonts w:ascii="Century Gothic" w:eastAsia="Times New Roman" w:hAnsi="Century Gothic" w:cs="Times New Roman"/>
          <w:bCs/>
          <w:sz w:val="18"/>
          <w:szCs w:val="18"/>
          <w:lang w:eastAsia="ar-SA"/>
        </w:rPr>
        <w:t>1</w:t>
      </w:r>
      <w:r w:rsidR="00764C03" w:rsidRPr="00832F19">
        <w:rPr>
          <w:rFonts w:ascii="Century Gothic" w:eastAsia="Times New Roman" w:hAnsi="Century Gothic" w:cs="Times New Roman"/>
          <w:bCs/>
          <w:sz w:val="18"/>
          <w:szCs w:val="18"/>
          <w:lang w:eastAsia="ar-SA"/>
        </w:rPr>
        <w:t>.</w:t>
      </w:r>
      <w:r w:rsidR="00ED21A7">
        <w:rPr>
          <w:rFonts w:ascii="Century Gothic" w:eastAsia="Times New Roman" w:hAnsi="Century Gothic" w:cs="Times New Roman"/>
          <w:bCs/>
          <w:sz w:val="18"/>
          <w:szCs w:val="18"/>
          <w:lang w:eastAsia="ar-SA"/>
        </w:rPr>
        <w:t xml:space="preserve">  </w:t>
      </w:r>
      <w:r w:rsidR="00BF7712" w:rsidRPr="00832F19">
        <w:rPr>
          <w:rFonts w:ascii="Century Gothic" w:eastAsia="Avenir-Light" w:hAnsi="Century Gothic" w:cs="Avenir-Light"/>
          <w:sz w:val="18"/>
          <w:szCs w:val="18"/>
        </w:rPr>
        <w:t xml:space="preserve">Ofertę należy złożyć na Platformie </w:t>
      </w:r>
      <w:r w:rsidR="00540963" w:rsidRPr="00832F19">
        <w:rPr>
          <w:rFonts w:ascii="Century Gothic" w:eastAsia="Avenir-Light" w:hAnsi="Century Gothic" w:cs="Avenir-Light"/>
          <w:sz w:val="18"/>
          <w:szCs w:val="18"/>
        </w:rPr>
        <w:t xml:space="preserve">Zakupowej </w:t>
      </w:r>
      <w:r w:rsidR="00BF7712" w:rsidRPr="00832F19">
        <w:rPr>
          <w:rFonts w:ascii="Century Gothic" w:eastAsia="Avenir-Light" w:hAnsi="Century Gothic" w:cs="Avenir-Light"/>
          <w:sz w:val="18"/>
          <w:szCs w:val="18"/>
        </w:rPr>
        <w:t>pod adresem</w:t>
      </w:r>
      <w:r w:rsidR="0084126C" w:rsidRPr="00832F19">
        <w:rPr>
          <w:rFonts w:ascii="Century Gothic" w:eastAsia="Avenir-Light" w:hAnsi="Century Gothic" w:cs="Avenir-Light"/>
          <w:sz w:val="18"/>
          <w:szCs w:val="18"/>
        </w:rPr>
        <w:t xml:space="preserve">: </w:t>
      </w:r>
      <w:hyperlink r:id="rId43" w:history="1">
        <w:r w:rsidR="002D75B0" w:rsidRPr="00627762">
          <w:rPr>
            <w:rStyle w:val="Hipercze"/>
            <w:rFonts w:ascii="Century Gothic" w:eastAsia="Times New Roman" w:hAnsi="Century Gothic" w:cs="Arial"/>
            <w:sz w:val="18"/>
            <w:szCs w:val="18"/>
            <w:lang w:eastAsia="pl-PL"/>
          </w:rPr>
          <w:t>https://platformazakupowa.pl/pn/pulmonologia_olsztyn</w:t>
        </w:r>
      </w:hyperlink>
      <w:r w:rsidR="00E022B1" w:rsidRPr="006A390F">
        <w:rPr>
          <w:rStyle w:val="Hipercze"/>
          <w:rFonts w:ascii="Century Gothic" w:eastAsia="Times New Roman" w:hAnsi="Century Gothic" w:cs="Arial"/>
          <w:sz w:val="18"/>
          <w:szCs w:val="18"/>
          <w:lang w:eastAsia="pl-PL"/>
        </w:rPr>
        <w:t xml:space="preserve"> </w:t>
      </w:r>
      <w:r w:rsidR="00BF7712" w:rsidRPr="006A390F">
        <w:rPr>
          <w:rFonts w:ascii="Century Gothic" w:eastAsia="Avenir-Light" w:hAnsi="Century Gothic" w:cs="Avenir-Light"/>
          <w:sz w:val="18"/>
          <w:szCs w:val="18"/>
        </w:rPr>
        <w:t xml:space="preserve">w zakładce „OFERTY" do dnia </w:t>
      </w:r>
      <w:r w:rsidR="002D75B0">
        <w:rPr>
          <w:rFonts w:ascii="Century Gothic" w:eastAsia="Avenir-Light" w:hAnsi="Century Gothic" w:cs="Avenir-Light"/>
          <w:sz w:val="18"/>
          <w:szCs w:val="18"/>
        </w:rPr>
        <w:t xml:space="preserve"> </w:t>
      </w:r>
      <w:r w:rsidR="00EA0AE8" w:rsidRPr="00EA0AE8">
        <w:rPr>
          <w:rFonts w:ascii="Century Gothic" w:eastAsia="Avenir-Light" w:hAnsi="Century Gothic" w:cs="Avenir-Light"/>
          <w:b/>
          <w:bCs/>
          <w:sz w:val="18"/>
          <w:szCs w:val="18"/>
        </w:rPr>
        <w:t>08.09</w:t>
      </w:r>
      <w:r w:rsidR="00DD23E1" w:rsidRPr="00EA0AE8">
        <w:rPr>
          <w:rFonts w:ascii="Century Gothic" w:eastAsia="Avenir-Light" w:hAnsi="Century Gothic" w:cs="Avenir-Light"/>
          <w:b/>
          <w:bCs/>
          <w:sz w:val="18"/>
          <w:szCs w:val="18"/>
        </w:rPr>
        <w:t>.</w:t>
      </w:r>
      <w:r w:rsidR="00540963" w:rsidRPr="0034546E">
        <w:rPr>
          <w:rFonts w:ascii="Century Gothic" w:eastAsia="Avenir-Light" w:hAnsi="Century Gothic" w:cs="Avenir-Light"/>
          <w:b/>
          <w:bCs/>
          <w:sz w:val="18"/>
          <w:szCs w:val="18"/>
        </w:rPr>
        <w:t>20</w:t>
      </w:r>
      <w:r w:rsidR="00251ED5" w:rsidRPr="0034546E">
        <w:rPr>
          <w:rFonts w:ascii="Century Gothic" w:eastAsia="Avenir-Light" w:hAnsi="Century Gothic" w:cs="Avenir-Light"/>
          <w:b/>
          <w:bCs/>
          <w:sz w:val="18"/>
          <w:szCs w:val="18"/>
        </w:rPr>
        <w:t>2</w:t>
      </w:r>
      <w:r w:rsidR="00F32AE0">
        <w:rPr>
          <w:rFonts w:ascii="Century Gothic" w:eastAsia="Avenir-Light" w:hAnsi="Century Gothic" w:cs="Avenir-Light"/>
          <w:b/>
          <w:bCs/>
          <w:sz w:val="18"/>
          <w:szCs w:val="18"/>
        </w:rPr>
        <w:t>2</w:t>
      </w:r>
      <w:r w:rsidR="00BF7712" w:rsidRPr="0034546E">
        <w:rPr>
          <w:rFonts w:ascii="Century Gothic" w:eastAsia="Avenir-Light" w:hAnsi="Century Gothic" w:cs="Avenir-Light"/>
          <w:b/>
          <w:bCs/>
          <w:sz w:val="18"/>
          <w:szCs w:val="18"/>
        </w:rPr>
        <w:t xml:space="preserve"> r. do godz.</w:t>
      </w:r>
      <w:r w:rsidR="00BF7712" w:rsidRPr="006A390F">
        <w:rPr>
          <w:rFonts w:ascii="Century Gothic" w:eastAsia="Avenir-Light" w:hAnsi="Century Gothic" w:cs="Avenir-Light"/>
          <w:b/>
          <w:bCs/>
          <w:sz w:val="18"/>
          <w:szCs w:val="18"/>
        </w:rPr>
        <w:t xml:space="preserve"> </w:t>
      </w:r>
      <w:r w:rsidR="00182B57">
        <w:rPr>
          <w:rFonts w:ascii="Century Gothic" w:eastAsia="Avenir-Light" w:hAnsi="Century Gothic" w:cs="Avenir-Light"/>
          <w:b/>
          <w:bCs/>
          <w:sz w:val="18"/>
          <w:szCs w:val="18"/>
        </w:rPr>
        <w:t>1</w:t>
      </w:r>
      <w:r w:rsidR="00CC7A2F">
        <w:rPr>
          <w:rFonts w:ascii="Century Gothic" w:eastAsia="Avenir-Light" w:hAnsi="Century Gothic" w:cs="Avenir-Light"/>
          <w:b/>
          <w:bCs/>
          <w:sz w:val="18"/>
          <w:szCs w:val="18"/>
        </w:rPr>
        <w:t>0</w:t>
      </w:r>
      <w:r w:rsidR="00BF7712" w:rsidRPr="006A390F">
        <w:rPr>
          <w:rFonts w:ascii="Century Gothic" w:eastAsia="Avenir-Light" w:hAnsi="Century Gothic" w:cs="Avenir-Light"/>
          <w:b/>
          <w:bCs/>
          <w:sz w:val="18"/>
          <w:szCs w:val="18"/>
        </w:rPr>
        <w:t>:</w:t>
      </w:r>
      <w:r w:rsidR="00CC7A2F">
        <w:rPr>
          <w:rFonts w:ascii="Century Gothic" w:eastAsia="Avenir-Light" w:hAnsi="Century Gothic" w:cs="Avenir-Light"/>
          <w:b/>
          <w:bCs/>
          <w:sz w:val="18"/>
          <w:szCs w:val="18"/>
        </w:rPr>
        <w:t>0</w:t>
      </w:r>
      <w:r w:rsidR="00BF7712" w:rsidRPr="006A390F">
        <w:rPr>
          <w:rFonts w:ascii="Century Gothic" w:eastAsia="Avenir-Light" w:hAnsi="Century Gothic" w:cs="Avenir-Light"/>
          <w:b/>
          <w:bCs/>
          <w:sz w:val="18"/>
          <w:szCs w:val="18"/>
        </w:rPr>
        <w:t>0</w:t>
      </w:r>
      <w:r w:rsidR="00764C03" w:rsidRPr="006A390F">
        <w:rPr>
          <w:rFonts w:ascii="Century Gothic" w:eastAsia="Avenir-Light" w:hAnsi="Century Gothic" w:cs="Avenir-Light"/>
          <w:b/>
          <w:bCs/>
          <w:sz w:val="18"/>
          <w:szCs w:val="18"/>
        </w:rPr>
        <w:t>,</w:t>
      </w:r>
    </w:p>
    <w:p w14:paraId="752589F2" w14:textId="6178B353" w:rsidR="00BF7712" w:rsidRPr="006A390F" w:rsidRDefault="008A5607" w:rsidP="002D75B0">
      <w:pPr>
        <w:widowControl w:val="0"/>
        <w:autoSpaceDE w:val="0"/>
        <w:autoSpaceDN w:val="0"/>
        <w:spacing w:after="0" w:line="240" w:lineRule="auto"/>
        <w:ind w:left="1276" w:hanging="425"/>
        <w:jc w:val="both"/>
        <w:rPr>
          <w:rFonts w:ascii="Century Gothic" w:hAnsi="Century Gothic"/>
          <w:strike/>
          <w:sz w:val="18"/>
          <w:szCs w:val="18"/>
        </w:rPr>
      </w:pPr>
      <w:r w:rsidRPr="006A390F">
        <w:rPr>
          <w:rFonts w:ascii="Century Gothic" w:hAnsi="Century Gothic"/>
          <w:sz w:val="18"/>
          <w:szCs w:val="18"/>
        </w:rPr>
        <w:t xml:space="preserve">1.1 </w:t>
      </w:r>
      <w:r w:rsidR="00764C03" w:rsidRPr="006A390F">
        <w:rPr>
          <w:rFonts w:ascii="Century Gothic" w:hAnsi="Century Gothic"/>
          <w:sz w:val="18"/>
          <w:szCs w:val="18"/>
        </w:rPr>
        <w:t xml:space="preserve"> </w:t>
      </w:r>
      <w:r w:rsidR="00145512" w:rsidRPr="006A390F">
        <w:rPr>
          <w:rFonts w:ascii="Century Gothic" w:hAnsi="Century Gothic"/>
          <w:sz w:val="18"/>
          <w:szCs w:val="18"/>
        </w:rPr>
        <w:t xml:space="preserve"> </w:t>
      </w:r>
      <w:r w:rsidR="00BF7712" w:rsidRPr="006A390F">
        <w:rPr>
          <w:rFonts w:ascii="Century Gothic" w:hAnsi="Century Gothic"/>
          <w:sz w:val="18"/>
          <w:szCs w:val="18"/>
        </w:rPr>
        <w:t>Złożenie oferty wraz z załącznikami następuje p</w:t>
      </w:r>
      <w:r w:rsidR="00764C03" w:rsidRPr="006A390F">
        <w:rPr>
          <w:rFonts w:ascii="Century Gothic" w:hAnsi="Century Gothic"/>
          <w:sz w:val="18"/>
          <w:szCs w:val="18"/>
        </w:rPr>
        <w:t>oprzez polecenie „Złóż ofertę",</w:t>
      </w:r>
    </w:p>
    <w:p w14:paraId="3C29F3B0" w14:textId="20E88228" w:rsidR="00BF7712" w:rsidRPr="006A390F" w:rsidRDefault="008A5607" w:rsidP="002D75B0">
      <w:pPr>
        <w:widowControl w:val="0"/>
        <w:autoSpaceDE w:val="0"/>
        <w:autoSpaceDN w:val="0"/>
        <w:spacing w:after="0" w:line="240" w:lineRule="auto"/>
        <w:ind w:left="1276" w:hanging="425"/>
        <w:jc w:val="both"/>
        <w:rPr>
          <w:rFonts w:ascii="Century Gothic" w:hAnsi="Century Gothic"/>
          <w:sz w:val="18"/>
          <w:szCs w:val="18"/>
        </w:rPr>
      </w:pPr>
      <w:r w:rsidRPr="006A390F">
        <w:rPr>
          <w:rFonts w:ascii="Century Gothic" w:hAnsi="Century Gothic"/>
          <w:sz w:val="18"/>
          <w:szCs w:val="18"/>
        </w:rPr>
        <w:t xml:space="preserve">1.2 </w:t>
      </w:r>
      <w:r w:rsidR="00BF7712" w:rsidRPr="006A390F">
        <w:rPr>
          <w:rFonts w:ascii="Century Gothic" w:hAnsi="Century Gothic"/>
          <w:sz w:val="18"/>
          <w:szCs w:val="18"/>
        </w:rPr>
        <w:t>Potwierdzeniem prawidłowo złożonej Oferty jest komunikat systemowy „Oferta złożona popraw</w:t>
      </w:r>
      <w:r w:rsidR="00747320" w:rsidRPr="006A390F">
        <w:rPr>
          <w:rFonts w:ascii="Century Gothic" w:hAnsi="Century Gothic"/>
          <w:sz w:val="18"/>
          <w:szCs w:val="18"/>
        </w:rPr>
        <w:t>n</w:t>
      </w:r>
      <w:r w:rsidR="00BF7712" w:rsidRPr="006A390F">
        <w:rPr>
          <w:rFonts w:ascii="Century Gothic" w:hAnsi="Century Gothic"/>
          <w:sz w:val="18"/>
          <w:szCs w:val="18"/>
        </w:rPr>
        <w:t>ie” oraz wygenerowany raport ofert z zakładki „Oferty”</w:t>
      </w:r>
      <w:r w:rsidR="00764C03" w:rsidRPr="006A390F">
        <w:rPr>
          <w:rFonts w:ascii="Century Gothic" w:hAnsi="Century Gothic"/>
          <w:sz w:val="18"/>
          <w:szCs w:val="18"/>
        </w:rPr>
        <w:t>,</w:t>
      </w:r>
    </w:p>
    <w:p w14:paraId="30767AA2" w14:textId="6BD5DC40" w:rsidR="00BF7712" w:rsidRPr="006A390F" w:rsidRDefault="008A5607" w:rsidP="002D75B0">
      <w:pPr>
        <w:widowControl w:val="0"/>
        <w:autoSpaceDE w:val="0"/>
        <w:autoSpaceDN w:val="0"/>
        <w:spacing w:after="0" w:line="240" w:lineRule="auto"/>
        <w:ind w:left="1276" w:hanging="425"/>
        <w:jc w:val="both"/>
        <w:rPr>
          <w:rFonts w:ascii="Century Gothic" w:hAnsi="Century Gothic"/>
          <w:sz w:val="18"/>
          <w:szCs w:val="18"/>
        </w:rPr>
      </w:pPr>
      <w:r w:rsidRPr="006A390F">
        <w:rPr>
          <w:rFonts w:ascii="Century Gothic" w:hAnsi="Century Gothic"/>
          <w:sz w:val="18"/>
          <w:szCs w:val="18"/>
        </w:rPr>
        <w:t xml:space="preserve">1.3 </w:t>
      </w:r>
      <w:r w:rsidR="00764C03" w:rsidRPr="006A390F">
        <w:rPr>
          <w:rFonts w:ascii="Century Gothic" w:hAnsi="Century Gothic"/>
          <w:sz w:val="18"/>
          <w:szCs w:val="18"/>
        </w:rPr>
        <w:t xml:space="preserve"> </w:t>
      </w:r>
      <w:r w:rsidR="00ED21A7">
        <w:rPr>
          <w:rFonts w:ascii="Century Gothic" w:hAnsi="Century Gothic"/>
          <w:sz w:val="18"/>
          <w:szCs w:val="18"/>
        </w:rPr>
        <w:t xml:space="preserve"> </w:t>
      </w:r>
      <w:r w:rsidR="00BF7712" w:rsidRPr="006A390F">
        <w:rPr>
          <w:rFonts w:ascii="Century Gothic" w:hAnsi="Century Gothic"/>
          <w:sz w:val="18"/>
          <w:szCs w:val="18"/>
        </w:rPr>
        <w:t>O terminie złożenia Oferty decyduje czas pełnego przeproces</w:t>
      </w:r>
      <w:r w:rsidR="00764C03" w:rsidRPr="006A390F">
        <w:rPr>
          <w:rFonts w:ascii="Century Gothic" w:hAnsi="Century Gothic"/>
          <w:sz w:val="18"/>
          <w:szCs w:val="18"/>
        </w:rPr>
        <w:t>owania transakcji na Platformie,</w:t>
      </w:r>
    </w:p>
    <w:p w14:paraId="4C4B6E92" w14:textId="77777777" w:rsidR="00BF7712" w:rsidRPr="006A390F" w:rsidRDefault="008A5607" w:rsidP="002D75B0">
      <w:pPr>
        <w:widowControl w:val="0"/>
        <w:autoSpaceDE w:val="0"/>
        <w:autoSpaceDN w:val="0"/>
        <w:spacing w:after="0" w:line="240" w:lineRule="auto"/>
        <w:ind w:left="1276" w:hanging="425"/>
        <w:jc w:val="both"/>
        <w:rPr>
          <w:rFonts w:ascii="Century Gothic" w:hAnsi="Century Gothic"/>
          <w:sz w:val="18"/>
          <w:szCs w:val="18"/>
        </w:rPr>
      </w:pPr>
      <w:r w:rsidRPr="006A390F">
        <w:rPr>
          <w:rFonts w:ascii="Century Gothic" w:hAnsi="Century Gothic"/>
          <w:sz w:val="18"/>
          <w:szCs w:val="18"/>
        </w:rPr>
        <w:t xml:space="preserve">1.4 </w:t>
      </w:r>
      <w:r w:rsidR="00764C03" w:rsidRPr="006A390F">
        <w:rPr>
          <w:rFonts w:ascii="Century Gothic" w:hAnsi="Century Gothic"/>
          <w:sz w:val="18"/>
          <w:szCs w:val="18"/>
        </w:rPr>
        <w:t xml:space="preserve">  </w:t>
      </w:r>
      <w:r w:rsidR="00BF7712" w:rsidRPr="006A390F">
        <w:rPr>
          <w:rFonts w:ascii="Century Gothic" w:hAnsi="Century Gothic"/>
          <w:sz w:val="18"/>
          <w:szCs w:val="18"/>
        </w:rPr>
        <w:t>Po zapisaniu, plik jest w Systemie zaszyfrowany. Jeśli Wykonawca zamieścił niewłaściwy plik, może go usunąć zaznaczając p</w:t>
      </w:r>
      <w:r w:rsidR="00764C03" w:rsidRPr="006A390F">
        <w:rPr>
          <w:rFonts w:ascii="Century Gothic" w:hAnsi="Century Gothic"/>
          <w:sz w:val="18"/>
          <w:szCs w:val="18"/>
        </w:rPr>
        <w:t>lik i klikając polecenie „usuń",</w:t>
      </w:r>
    </w:p>
    <w:p w14:paraId="04DDA917" w14:textId="002F4B90" w:rsidR="00BF7712" w:rsidRPr="006A390F" w:rsidRDefault="008A5607" w:rsidP="002D75B0">
      <w:pPr>
        <w:widowControl w:val="0"/>
        <w:autoSpaceDE w:val="0"/>
        <w:autoSpaceDN w:val="0"/>
        <w:spacing w:after="0" w:line="240" w:lineRule="auto"/>
        <w:ind w:left="1276" w:hanging="425"/>
        <w:jc w:val="both"/>
        <w:rPr>
          <w:rFonts w:ascii="Century Gothic" w:hAnsi="Century Gothic"/>
          <w:sz w:val="18"/>
          <w:szCs w:val="18"/>
        </w:rPr>
      </w:pPr>
      <w:r w:rsidRPr="006A390F">
        <w:rPr>
          <w:rFonts w:ascii="Century Gothic" w:hAnsi="Century Gothic"/>
          <w:sz w:val="18"/>
          <w:szCs w:val="18"/>
        </w:rPr>
        <w:t xml:space="preserve">1.5 </w:t>
      </w:r>
      <w:r w:rsidR="00764C03" w:rsidRPr="006A390F">
        <w:rPr>
          <w:rFonts w:ascii="Century Gothic" w:hAnsi="Century Gothic"/>
          <w:sz w:val="18"/>
          <w:szCs w:val="18"/>
        </w:rPr>
        <w:t xml:space="preserve"> </w:t>
      </w:r>
      <w:r w:rsidR="00F61DBB" w:rsidRPr="006A390F">
        <w:rPr>
          <w:rFonts w:ascii="Century Gothic" w:hAnsi="Century Gothic"/>
          <w:sz w:val="18"/>
          <w:szCs w:val="18"/>
        </w:rPr>
        <w:t xml:space="preserve"> </w:t>
      </w:r>
      <w:r w:rsidR="00BF7712" w:rsidRPr="006A390F">
        <w:rPr>
          <w:rFonts w:ascii="Century Gothic" w:hAnsi="Century Gothic"/>
          <w:sz w:val="18"/>
          <w:szCs w:val="18"/>
        </w:rPr>
        <w:t>Wykonawca składa ofertę w formie zaszyfrowanej, dlatego też Oferty nie są widoczne do momentu odszyfrowania ich przez Zamawiającego. Ich treść jest dostępna w raporcie oferty generowanym z zakładki „oferty”</w:t>
      </w:r>
      <w:r w:rsidR="00764C03" w:rsidRPr="006A390F">
        <w:rPr>
          <w:rFonts w:ascii="Century Gothic" w:hAnsi="Century Gothic"/>
          <w:sz w:val="18"/>
          <w:szCs w:val="18"/>
        </w:rPr>
        <w:t>,</w:t>
      </w:r>
    </w:p>
    <w:p w14:paraId="46AC86DC" w14:textId="1DC81727" w:rsidR="00BF7712" w:rsidRPr="006A390F" w:rsidRDefault="008A5607" w:rsidP="002D75B0">
      <w:pPr>
        <w:widowControl w:val="0"/>
        <w:autoSpaceDE w:val="0"/>
        <w:autoSpaceDN w:val="0"/>
        <w:spacing w:after="0" w:line="240" w:lineRule="auto"/>
        <w:ind w:left="1276" w:hanging="425"/>
        <w:rPr>
          <w:rFonts w:ascii="Century Gothic" w:hAnsi="Century Gothic"/>
          <w:sz w:val="18"/>
          <w:szCs w:val="18"/>
        </w:rPr>
      </w:pPr>
      <w:r w:rsidRPr="006A390F">
        <w:rPr>
          <w:rFonts w:ascii="Century Gothic" w:hAnsi="Century Gothic"/>
          <w:sz w:val="18"/>
          <w:szCs w:val="18"/>
        </w:rPr>
        <w:t xml:space="preserve">1.6 </w:t>
      </w:r>
      <w:r w:rsidR="00764C03" w:rsidRPr="006A390F">
        <w:rPr>
          <w:rFonts w:ascii="Century Gothic" w:hAnsi="Century Gothic"/>
          <w:sz w:val="18"/>
          <w:szCs w:val="18"/>
        </w:rPr>
        <w:t xml:space="preserve"> </w:t>
      </w:r>
      <w:r w:rsidR="00D37855" w:rsidRPr="006A390F">
        <w:rPr>
          <w:rFonts w:ascii="Century Gothic" w:hAnsi="Century Gothic"/>
          <w:sz w:val="18"/>
          <w:szCs w:val="18"/>
        </w:rPr>
        <w:t xml:space="preserve"> </w:t>
      </w:r>
      <w:r w:rsidR="00BF7712" w:rsidRPr="006A390F">
        <w:rPr>
          <w:rFonts w:ascii="Century Gothic" w:hAnsi="Century Gothic"/>
          <w:sz w:val="18"/>
          <w:szCs w:val="18"/>
        </w:rPr>
        <w:t xml:space="preserve">Wykonawca może samodzielnie wycofać złożoną przez siebie ofertę. W tym celu </w:t>
      </w:r>
      <w:r w:rsidR="00D37855" w:rsidRPr="006A390F">
        <w:rPr>
          <w:rFonts w:ascii="Century Gothic" w:hAnsi="Century Gothic"/>
          <w:sz w:val="18"/>
          <w:szCs w:val="18"/>
        </w:rPr>
        <w:t xml:space="preserve">                              </w:t>
      </w:r>
      <w:r w:rsidR="00BF7712" w:rsidRPr="006A390F">
        <w:rPr>
          <w:rFonts w:ascii="Century Gothic" w:hAnsi="Century Gothic"/>
          <w:sz w:val="18"/>
          <w:szCs w:val="18"/>
        </w:rPr>
        <w:t xml:space="preserve">w </w:t>
      </w:r>
      <w:r w:rsidR="00D37855" w:rsidRPr="006A390F">
        <w:rPr>
          <w:rFonts w:ascii="Century Gothic" w:hAnsi="Century Gothic"/>
          <w:sz w:val="18"/>
          <w:szCs w:val="18"/>
        </w:rPr>
        <w:t xml:space="preserve"> </w:t>
      </w:r>
      <w:r w:rsidR="00BF7712" w:rsidRPr="006A390F">
        <w:rPr>
          <w:rFonts w:ascii="Century Gothic" w:hAnsi="Century Gothic"/>
          <w:sz w:val="18"/>
          <w:szCs w:val="18"/>
        </w:rPr>
        <w:t>zakładce „OFERTY" należy zaznaczyć ofertę, a następnie wy</w:t>
      </w:r>
      <w:r w:rsidR="00764C03" w:rsidRPr="006A390F">
        <w:rPr>
          <w:rFonts w:ascii="Century Gothic" w:hAnsi="Century Gothic"/>
          <w:sz w:val="18"/>
          <w:szCs w:val="18"/>
        </w:rPr>
        <w:t>brać polecenie „wycofaj ofertę”,</w:t>
      </w:r>
    </w:p>
    <w:p w14:paraId="63BE85E7" w14:textId="377F5283" w:rsidR="008A5607" w:rsidRPr="006A390F" w:rsidRDefault="008A5607" w:rsidP="002D75B0">
      <w:pPr>
        <w:tabs>
          <w:tab w:val="left" w:pos="426"/>
        </w:tabs>
        <w:suppressAutoHyphens/>
        <w:overflowPunct w:val="0"/>
        <w:autoSpaceDE w:val="0"/>
        <w:spacing w:after="0" w:line="240" w:lineRule="auto"/>
        <w:ind w:left="709" w:right="-18" w:firstLine="142"/>
        <w:jc w:val="both"/>
        <w:textAlignment w:val="baseline"/>
        <w:rPr>
          <w:rFonts w:ascii="Century Gothic" w:eastAsia="Times New Roman" w:hAnsi="Century Gothic" w:cs="Times New Roman"/>
          <w:sz w:val="18"/>
          <w:szCs w:val="18"/>
          <w:lang w:eastAsia="pl-PL"/>
        </w:rPr>
      </w:pPr>
      <w:r w:rsidRPr="006A390F">
        <w:rPr>
          <w:rFonts w:ascii="Century Gothic" w:hAnsi="Century Gothic"/>
          <w:sz w:val="18"/>
          <w:szCs w:val="18"/>
        </w:rPr>
        <w:t xml:space="preserve"> 1.7 </w:t>
      </w:r>
      <w:r w:rsidR="00764C03" w:rsidRPr="006A390F">
        <w:rPr>
          <w:rFonts w:ascii="Century Gothic" w:hAnsi="Century Gothic"/>
          <w:sz w:val="18"/>
          <w:szCs w:val="18"/>
        </w:rPr>
        <w:t xml:space="preserve"> </w:t>
      </w:r>
      <w:r w:rsidR="00145512" w:rsidRPr="006A390F">
        <w:rPr>
          <w:rFonts w:ascii="Century Gothic" w:hAnsi="Century Gothic"/>
          <w:sz w:val="18"/>
          <w:szCs w:val="18"/>
        </w:rPr>
        <w:t xml:space="preserve"> </w:t>
      </w:r>
      <w:r w:rsidR="00BF7712" w:rsidRPr="006A390F">
        <w:rPr>
          <w:rFonts w:ascii="Century Gothic" w:hAnsi="Century Gothic"/>
          <w:sz w:val="18"/>
          <w:szCs w:val="18"/>
        </w:rPr>
        <w:t>Po upływie terminu składania ofert, złożenie Oferty (załączników) nie będzie możliwe</w:t>
      </w:r>
      <w:r w:rsidR="00764C03" w:rsidRPr="006A390F">
        <w:rPr>
          <w:rFonts w:ascii="Century Gothic" w:hAnsi="Century Gothic"/>
          <w:sz w:val="18"/>
          <w:szCs w:val="18"/>
        </w:rPr>
        <w:t>.</w:t>
      </w:r>
    </w:p>
    <w:p w14:paraId="3FC86224" w14:textId="033C14FE" w:rsidR="00456B57" w:rsidRPr="00764323" w:rsidRDefault="0084126C" w:rsidP="00E022B1">
      <w:pPr>
        <w:tabs>
          <w:tab w:val="left" w:pos="284"/>
        </w:tabs>
        <w:suppressAutoHyphens/>
        <w:overflowPunct w:val="0"/>
        <w:autoSpaceDE w:val="0"/>
        <w:spacing w:after="0" w:line="240" w:lineRule="auto"/>
        <w:ind w:left="851" w:right="-18" w:hanging="284"/>
        <w:textAlignment w:val="baseline"/>
        <w:rPr>
          <w:rFonts w:ascii="Century Gothic" w:eastAsia="Avenir-Light" w:hAnsi="Century Gothic" w:cs="Avenir-Light"/>
          <w:b/>
          <w:sz w:val="18"/>
          <w:szCs w:val="18"/>
        </w:rPr>
      </w:pPr>
      <w:r w:rsidRPr="006A390F">
        <w:rPr>
          <w:rFonts w:ascii="Century Gothic" w:eastAsia="Avenir-Light" w:hAnsi="Century Gothic" w:cs="Avenir-Light"/>
          <w:sz w:val="18"/>
          <w:szCs w:val="18"/>
        </w:rPr>
        <w:t>2.</w:t>
      </w:r>
      <w:r w:rsidR="00E022B1" w:rsidRPr="006A390F">
        <w:rPr>
          <w:rFonts w:ascii="Century Gothic" w:eastAsia="Avenir-Light" w:hAnsi="Century Gothic" w:cs="Avenir-Light"/>
          <w:sz w:val="18"/>
          <w:szCs w:val="18"/>
        </w:rPr>
        <w:t xml:space="preserve">   </w:t>
      </w:r>
      <w:r w:rsidRPr="006A390F">
        <w:rPr>
          <w:rFonts w:ascii="Century Gothic" w:eastAsia="Avenir-Light" w:hAnsi="Century Gothic" w:cs="Avenir-Light"/>
          <w:bCs/>
          <w:sz w:val="18"/>
          <w:szCs w:val="18"/>
        </w:rPr>
        <w:t>Otwarcie ofert nastąpi poprzez upublicznienie wczytanych na</w:t>
      </w:r>
      <w:r w:rsidR="00E022B1" w:rsidRPr="006A390F">
        <w:rPr>
          <w:rFonts w:ascii="Century Gothic" w:eastAsia="Avenir-Light" w:hAnsi="Century Gothic" w:cs="Avenir-Light"/>
          <w:bCs/>
          <w:sz w:val="18"/>
          <w:szCs w:val="18"/>
        </w:rPr>
        <w:t xml:space="preserve"> </w:t>
      </w:r>
      <w:hyperlink r:id="rId44" w:history="1"/>
      <w:r w:rsidR="00E022B1" w:rsidRPr="006A390F">
        <w:rPr>
          <w:rFonts w:ascii="Century Gothic" w:eastAsia="Avenir-Light" w:hAnsi="Century Gothic" w:cs="Avenir-Light"/>
          <w:bCs/>
          <w:sz w:val="18"/>
          <w:szCs w:val="18"/>
        </w:rPr>
        <w:t xml:space="preserve">   </w:t>
      </w:r>
      <w:hyperlink r:id="rId45" w:history="1">
        <w:r w:rsidR="00E022B1" w:rsidRPr="006A390F">
          <w:rPr>
            <w:rStyle w:val="Hipercze"/>
            <w:rFonts w:ascii="Century Gothic" w:eastAsia="Times New Roman" w:hAnsi="Century Gothic" w:cs="Arial"/>
            <w:sz w:val="18"/>
            <w:szCs w:val="18"/>
            <w:lang w:eastAsia="pl-PL"/>
          </w:rPr>
          <w:t>https://platformazakupowa.pl/pn/pulmonologia_olsztyn</w:t>
        </w:r>
      </w:hyperlink>
      <w:r w:rsidR="00E022B1" w:rsidRPr="006A390F">
        <w:rPr>
          <w:rFonts w:ascii="Century Gothic" w:eastAsia="Avenir-Light" w:hAnsi="Century Gothic" w:cs="Avenir-Light"/>
          <w:b/>
          <w:sz w:val="18"/>
          <w:szCs w:val="18"/>
        </w:rPr>
        <w:t xml:space="preserve">  </w:t>
      </w:r>
      <w:r w:rsidRPr="006A390F">
        <w:rPr>
          <w:rFonts w:ascii="Century Gothic" w:eastAsia="Avenir-Light" w:hAnsi="Century Gothic" w:cs="Avenir-Light"/>
          <w:b/>
          <w:sz w:val="18"/>
          <w:szCs w:val="18"/>
        </w:rPr>
        <w:t xml:space="preserve">w </w:t>
      </w:r>
      <w:r w:rsidRPr="00764323">
        <w:rPr>
          <w:rFonts w:ascii="Century Gothic" w:eastAsia="Avenir-Light" w:hAnsi="Century Gothic" w:cs="Avenir-Light"/>
          <w:b/>
          <w:sz w:val="18"/>
          <w:szCs w:val="18"/>
        </w:rPr>
        <w:t>dniu</w:t>
      </w:r>
      <w:r w:rsidR="00B04B1D">
        <w:rPr>
          <w:rFonts w:ascii="Century Gothic" w:eastAsia="Avenir-Light" w:hAnsi="Century Gothic" w:cs="Avenir-Light"/>
          <w:b/>
          <w:sz w:val="18"/>
          <w:szCs w:val="18"/>
        </w:rPr>
        <w:t xml:space="preserve"> </w:t>
      </w:r>
      <w:r w:rsidR="00EA0AE8">
        <w:rPr>
          <w:rFonts w:ascii="Century Gothic" w:eastAsia="Avenir-Light" w:hAnsi="Century Gothic" w:cs="Avenir-Light"/>
          <w:b/>
          <w:sz w:val="18"/>
          <w:szCs w:val="18"/>
        </w:rPr>
        <w:t>08.09</w:t>
      </w:r>
      <w:r w:rsidR="00DD23E1">
        <w:rPr>
          <w:rFonts w:ascii="Century Gothic" w:eastAsia="Avenir-Light" w:hAnsi="Century Gothic" w:cs="Avenir-Light"/>
          <w:b/>
          <w:sz w:val="18"/>
          <w:szCs w:val="18"/>
        </w:rPr>
        <w:t>.</w:t>
      </w:r>
      <w:r w:rsidR="00C62327" w:rsidRPr="00764323">
        <w:rPr>
          <w:rFonts w:ascii="Century Gothic" w:eastAsia="Avenir-Light" w:hAnsi="Century Gothic" w:cs="Avenir-Light"/>
          <w:b/>
          <w:sz w:val="18"/>
          <w:szCs w:val="18"/>
        </w:rPr>
        <w:t>20</w:t>
      </w:r>
      <w:r w:rsidR="00A907F3" w:rsidRPr="00764323">
        <w:rPr>
          <w:rFonts w:ascii="Century Gothic" w:eastAsia="Avenir-Light" w:hAnsi="Century Gothic" w:cs="Avenir-Light"/>
          <w:b/>
          <w:sz w:val="18"/>
          <w:szCs w:val="18"/>
        </w:rPr>
        <w:t>2</w:t>
      </w:r>
      <w:r w:rsidR="00F32AE0">
        <w:rPr>
          <w:rFonts w:ascii="Century Gothic" w:eastAsia="Avenir-Light" w:hAnsi="Century Gothic" w:cs="Avenir-Light"/>
          <w:b/>
          <w:sz w:val="18"/>
          <w:szCs w:val="18"/>
        </w:rPr>
        <w:t>2</w:t>
      </w:r>
      <w:r w:rsidR="00456B57" w:rsidRPr="00764323">
        <w:rPr>
          <w:rFonts w:ascii="Century Gothic" w:eastAsia="Avenir-Light" w:hAnsi="Century Gothic" w:cs="Avenir-Light"/>
          <w:b/>
          <w:sz w:val="18"/>
          <w:szCs w:val="18"/>
        </w:rPr>
        <w:t xml:space="preserve"> roku  </w:t>
      </w:r>
      <w:r w:rsidRPr="00764323">
        <w:rPr>
          <w:rFonts w:ascii="Century Gothic" w:eastAsia="Avenir-Light" w:hAnsi="Century Gothic" w:cs="Avenir-Light"/>
          <w:b/>
          <w:sz w:val="18"/>
          <w:szCs w:val="18"/>
        </w:rPr>
        <w:t xml:space="preserve"> o godz. </w:t>
      </w:r>
      <w:r w:rsidR="00540963" w:rsidRPr="00764323">
        <w:rPr>
          <w:rFonts w:ascii="Century Gothic" w:eastAsia="Avenir-Light" w:hAnsi="Century Gothic" w:cs="Avenir-Light"/>
          <w:b/>
          <w:sz w:val="18"/>
          <w:szCs w:val="18"/>
        </w:rPr>
        <w:t>1</w:t>
      </w:r>
      <w:r w:rsidR="00CC7A2F">
        <w:rPr>
          <w:rFonts w:ascii="Century Gothic" w:eastAsia="Avenir-Light" w:hAnsi="Century Gothic" w:cs="Avenir-Light"/>
          <w:b/>
          <w:sz w:val="18"/>
          <w:szCs w:val="18"/>
        </w:rPr>
        <w:t>0</w:t>
      </w:r>
      <w:r w:rsidRPr="00764323">
        <w:rPr>
          <w:rFonts w:ascii="Century Gothic" w:eastAsia="Avenir-Light" w:hAnsi="Century Gothic" w:cs="Avenir-Light"/>
          <w:b/>
          <w:sz w:val="18"/>
          <w:szCs w:val="18"/>
        </w:rPr>
        <w:t>:</w:t>
      </w:r>
      <w:r w:rsidR="00CC7A2F">
        <w:rPr>
          <w:rFonts w:ascii="Century Gothic" w:eastAsia="Avenir-Light" w:hAnsi="Century Gothic" w:cs="Avenir-Light"/>
          <w:b/>
          <w:sz w:val="18"/>
          <w:szCs w:val="18"/>
        </w:rPr>
        <w:t>15</w:t>
      </w:r>
      <w:r w:rsidR="00456B57" w:rsidRPr="00764323">
        <w:rPr>
          <w:rFonts w:ascii="Century Gothic" w:eastAsia="Avenir-Light" w:hAnsi="Century Gothic" w:cs="Avenir-Light"/>
          <w:b/>
          <w:sz w:val="18"/>
          <w:szCs w:val="18"/>
        </w:rPr>
        <w:t xml:space="preserve">. </w:t>
      </w:r>
    </w:p>
    <w:p w14:paraId="21E48BAC" w14:textId="1A0B14E6" w:rsidR="00002528" w:rsidRPr="00456B57" w:rsidRDefault="00456B57" w:rsidP="00BE3F1D">
      <w:pPr>
        <w:tabs>
          <w:tab w:val="left" w:pos="284"/>
        </w:tabs>
        <w:suppressAutoHyphens/>
        <w:overflowPunct w:val="0"/>
        <w:autoSpaceDE w:val="0"/>
        <w:spacing w:after="0" w:line="240" w:lineRule="auto"/>
        <w:ind w:left="851" w:right="-18" w:hanging="284"/>
        <w:textAlignment w:val="baseline"/>
        <w:rPr>
          <w:rFonts w:ascii="Century Gothic" w:eastAsia="Times New Roman" w:hAnsi="Century Gothic" w:cs="Arial"/>
          <w:b/>
          <w:sz w:val="18"/>
          <w:szCs w:val="18"/>
          <w:lang w:eastAsia="pl-PL"/>
        </w:rPr>
      </w:pPr>
      <w:r w:rsidRPr="00764323">
        <w:rPr>
          <w:rFonts w:ascii="Century Gothic" w:eastAsia="Avenir-Light" w:hAnsi="Century Gothic" w:cs="Avenir-Light"/>
          <w:sz w:val="18"/>
          <w:szCs w:val="18"/>
        </w:rPr>
        <w:t>3.</w:t>
      </w:r>
      <w:r w:rsidR="00BE3F1D">
        <w:rPr>
          <w:rFonts w:ascii="Century Gothic" w:eastAsia="Avenir-Light" w:hAnsi="Century Gothic" w:cs="Avenir-Light"/>
          <w:sz w:val="18"/>
          <w:szCs w:val="18"/>
        </w:rPr>
        <w:t xml:space="preserve">   </w:t>
      </w:r>
      <w:r w:rsidR="00002528" w:rsidRPr="00764323">
        <w:rPr>
          <w:rFonts w:ascii="Century Gothic" w:eastAsia="Times New Roman" w:hAnsi="Century Gothic" w:cs="Arial"/>
          <w:sz w:val="18"/>
          <w:szCs w:val="18"/>
          <w:lang w:eastAsia="pl-PL"/>
        </w:rPr>
        <w:t>Najpóźniej przed otwarciem ofert, udostępnia się na stronie internetowej</w:t>
      </w:r>
      <w:r w:rsidR="00002528" w:rsidRPr="006A390F">
        <w:rPr>
          <w:rFonts w:ascii="Century Gothic" w:eastAsia="Times New Roman" w:hAnsi="Century Gothic" w:cs="Arial"/>
          <w:sz w:val="18"/>
          <w:szCs w:val="18"/>
          <w:lang w:eastAsia="pl-PL"/>
        </w:rPr>
        <w:t xml:space="preserve"> prowadzonego</w:t>
      </w:r>
      <w:r w:rsidR="00002528" w:rsidRPr="00456B57">
        <w:rPr>
          <w:rFonts w:ascii="Century Gothic" w:eastAsia="Times New Roman" w:hAnsi="Century Gothic" w:cs="Arial"/>
          <w:sz w:val="18"/>
          <w:szCs w:val="18"/>
          <w:lang w:eastAsia="pl-PL"/>
        </w:rPr>
        <w:t xml:space="preserve"> postępowania informację o kwocie, jaką zamierza się przeznaczyć na sfinansowanie zamówienia. </w:t>
      </w:r>
    </w:p>
    <w:p w14:paraId="57CEFD3B" w14:textId="26B5AC3B" w:rsidR="00002528" w:rsidRPr="00BE3F1D" w:rsidRDefault="00BE3F1D" w:rsidP="00BE3F1D">
      <w:pPr>
        <w:pStyle w:val="Akapitzlist"/>
        <w:numPr>
          <w:ilvl w:val="1"/>
          <w:numId w:val="12"/>
        </w:numPr>
        <w:tabs>
          <w:tab w:val="left" w:pos="426"/>
          <w:tab w:val="num" w:pos="851"/>
        </w:tabs>
        <w:spacing w:after="0" w:line="240" w:lineRule="auto"/>
        <w:ind w:left="851" w:hanging="284"/>
        <w:jc w:val="both"/>
        <w:rPr>
          <w:rFonts w:ascii="Century Gothic" w:eastAsia="Times New Roman" w:hAnsi="Century Gothic" w:cs="Arial"/>
          <w:b/>
          <w:sz w:val="18"/>
          <w:szCs w:val="18"/>
          <w:lang w:eastAsia="pl-PL"/>
        </w:rPr>
      </w:pPr>
      <w:r>
        <w:rPr>
          <w:rFonts w:ascii="Century Gothic" w:eastAsia="Times New Roman" w:hAnsi="Century Gothic" w:cs="Arial"/>
          <w:sz w:val="18"/>
          <w:szCs w:val="18"/>
          <w:lang w:eastAsia="pl-PL"/>
        </w:rPr>
        <w:t xml:space="preserve"> </w:t>
      </w:r>
      <w:r w:rsidR="00002528" w:rsidRPr="00BE3F1D">
        <w:rPr>
          <w:rFonts w:ascii="Century Gothic" w:eastAsia="Times New Roman" w:hAnsi="Century Gothic" w:cs="Arial"/>
          <w:sz w:val="18"/>
          <w:szCs w:val="18"/>
          <w:lang w:eastAsia="pl-PL"/>
        </w:rPr>
        <w:t xml:space="preserve">Niezwłocznie po otwarciu ofert, udostępnia się na stronie internetowej prowadzonego postępowania informacje o: </w:t>
      </w:r>
    </w:p>
    <w:p w14:paraId="3AD59FAB" w14:textId="77777777" w:rsidR="00002528" w:rsidRPr="00456B57" w:rsidRDefault="00002528" w:rsidP="00993327">
      <w:pPr>
        <w:spacing w:after="0" w:line="240" w:lineRule="auto"/>
        <w:ind w:left="1134" w:hanging="283"/>
        <w:jc w:val="both"/>
        <w:rPr>
          <w:rFonts w:ascii="Century Gothic" w:eastAsia="Times New Roman" w:hAnsi="Century Gothic" w:cs="Arial"/>
          <w:sz w:val="18"/>
          <w:szCs w:val="18"/>
          <w:lang w:eastAsia="pl-PL"/>
        </w:rPr>
      </w:pPr>
      <w:r w:rsidRPr="00456B57">
        <w:rPr>
          <w:rFonts w:ascii="Century Gothic" w:eastAsia="Times New Roman" w:hAnsi="Century Gothic" w:cs="Arial"/>
          <w:sz w:val="18"/>
          <w:szCs w:val="18"/>
          <w:lang w:eastAsia="pl-PL"/>
        </w:rPr>
        <w:t>1)</w:t>
      </w:r>
      <w:r w:rsidRPr="00456B57">
        <w:rPr>
          <w:rFonts w:ascii="Century Gothic" w:eastAsia="Times New Roman" w:hAnsi="Century Gothic" w:cs="Arial"/>
          <w:sz w:val="18"/>
          <w:szCs w:val="18"/>
          <w:lang w:eastAsia="pl-PL"/>
        </w:rPr>
        <w:tab/>
        <w:t xml:space="preserve">nazwach albo imionach i nazwiskach oraz siedzibach lub miejscach prowadzonej działalności gospodarczej albo miejscach zamieszkania wykonawców, których oferty zostały otwarte; </w:t>
      </w:r>
    </w:p>
    <w:p w14:paraId="305B37CB" w14:textId="77777777" w:rsidR="00002528" w:rsidRPr="00456B57" w:rsidRDefault="00002528" w:rsidP="00993327">
      <w:pPr>
        <w:spacing w:after="0" w:line="240" w:lineRule="auto"/>
        <w:ind w:left="1134" w:hanging="283"/>
        <w:jc w:val="both"/>
        <w:rPr>
          <w:rFonts w:ascii="Century Gothic" w:eastAsia="Times New Roman" w:hAnsi="Century Gothic" w:cs="Arial"/>
          <w:sz w:val="18"/>
          <w:szCs w:val="18"/>
          <w:lang w:eastAsia="pl-PL"/>
        </w:rPr>
      </w:pPr>
      <w:r w:rsidRPr="00456B57">
        <w:rPr>
          <w:rFonts w:ascii="Century Gothic" w:eastAsia="Times New Roman" w:hAnsi="Century Gothic" w:cs="Arial"/>
          <w:sz w:val="18"/>
          <w:szCs w:val="18"/>
          <w:lang w:eastAsia="pl-PL"/>
        </w:rPr>
        <w:t>2)</w:t>
      </w:r>
      <w:r w:rsidRPr="00456B57">
        <w:rPr>
          <w:rFonts w:ascii="Century Gothic" w:eastAsia="Times New Roman" w:hAnsi="Century Gothic" w:cs="Arial"/>
          <w:sz w:val="18"/>
          <w:szCs w:val="18"/>
          <w:lang w:eastAsia="pl-PL"/>
        </w:rPr>
        <w:tab/>
        <w:t>cenach lub kosztach zawartych w ofertach.</w:t>
      </w:r>
    </w:p>
    <w:p w14:paraId="240F4CFE" w14:textId="7DE4F88A" w:rsidR="006D322F" w:rsidRPr="00832F19" w:rsidRDefault="006D322F" w:rsidP="00993327">
      <w:pPr>
        <w:suppressAutoHyphens/>
        <w:overflowPunct w:val="0"/>
        <w:autoSpaceDE w:val="0"/>
        <w:spacing w:after="0" w:line="240" w:lineRule="auto"/>
        <w:ind w:left="851" w:hanging="284"/>
        <w:jc w:val="both"/>
        <w:textAlignment w:val="baseline"/>
        <w:rPr>
          <w:rFonts w:ascii="Century Gothic" w:eastAsia="Times New Roman" w:hAnsi="Century Gothic" w:cs="Times New Roman"/>
          <w:sz w:val="18"/>
          <w:szCs w:val="18"/>
          <w:lang w:eastAsia="pl-PL"/>
        </w:rPr>
      </w:pPr>
      <w:r>
        <w:rPr>
          <w:rFonts w:ascii="Century Gothic" w:eastAsia="Times New Roman" w:hAnsi="Century Gothic" w:cs="Times New Roman"/>
          <w:sz w:val="18"/>
          <w:szCs w:val="18"/>
          <w:lang w:eastAsia="pl-PL"/>
        </w:rPr>
        <w:t xml:space="preserve">5. </w:t>
      </w:r>
      <w:r w:rsidR="00ED21A7">
        <w:rPr>
          <w:rFonts w:ascii="Century Gothic" w:eastAsia="Times New Roman" w:hAnsi="Century Gothic" w:cs="Times New Roman"/>
          <w:sz w:val="18"/>
          <w:szCs w:val="18"/>
          <w:lang w:eastAsia="pl-PL"/>
        </w:rPr>
        <w:t xml:space="preserve"> </w:t>
      </w:r>
      <w:r w:rsidRPr="00832F19">
        <w:rPr>
          <w:rFonts w:ascii="Century Gothic" w:eastAsia="Times New Roman" w:hAnsi="Century Gothic" w:cs="Times New Roman"/>
          <w:sz w:val="18"/>
          <w:szCs w:val="18"/>
          <w:lang w:eastAsia="pl-PL"/>
        </w:rPr>
        <w:t>W toku badania i oceny ofert Zamawiający może żądać od Wykonawców wyjaśnień, dotyczących treści złożonych ofert. Niedopuszczalne jest prowadzenie między Zamawiającym a Wykonawcą negocjacji dotyczących złożonej oferty</w:t>
      </w:r>
      <w:r>
        <w:rPr>
          <w:rFonts w:ascii="Century Gothic" w:eastAsia="Times New Roman" w:hAnsi="Century Gothic" w:cs="Times New Roman"/>
          <w:sz w:val="18"/>
          <w:szCs w:val="18"/>
          <w:lang w:eastAsia="pl-PL"/>
        </w:rPr>
        <w:t xml:space="preserve"> </w:t>
      </w:r>
      <w:r w:rsidRPr="00832F19">
        <w:rPr>
          <w:rFonts w:ascii="Century Gothic" w:eastAsia="Times New Roman" w:hAnsi="Century Gothic" w:cs="Times New Roman"/>
          <w:sz w:val="18"/>
          <w:szCs w:val="18"/>
          <w:lang w:eastAsia="pl-PL"/>
        </w:rPr>
        <w:t>oraz</w:t>
      </w:r>
      <w:r>
        <w:rPr>
          <w:rFonts w:ascii="Century Gothic" w:eastAsia="Times New Roman" w:hAnsi="Century Gothic" w:cs="Times New Roman"/>
          <w:sz w:val="18"/>
          <w:szCs w:val="18"/>
          <w:lang w:eastAsia="pl-PL"/>
        </w:rPr>
        <w:t>,</w:t>
      </w:r>
      <w:r w:rsidRPr="00832F19">
        <w:rPr>
          <w:rFonts w:ascii="Century Gothic" w:eastAsia="Times New Roman" w:hAnsi="Century Gothic" w:cs="Times New Roman"/>
          <w:sz w:val="18"/>
          <w:szCs w:val="18"/>
          <w:lang w:eastAsia="pl-PL"/>
        </w:rPr>
        <w:t xml:space="preserve"> z zastrzeżeniem art. </w:t>
      </w:r>
      <w:r>
        <w:rPr>
          <w:rFonts w:ascii="Century Gothic" w:eastAsia="Times New Roman" w:hAnsi="Century Gothic" w:cs="Times New Roman"/>
          <w:sz w:val="18"/>
          <w:szCs w:val="18"/>
          <w:lang w:eastAsia="pl-PL"/>
        </w:rPr>
        <w:t xml:space="preserve">223 ust. 2 </w:t>
      </w:r>
      <w:r w:rsidRPr="00832F19">
        <w:rPr>
          <w:rFonts w:ascii="Century Gothic" w:eastAsia="Times New Roman" w:hAnsi="Century Gothic" w:cs="Times New Roman"/>
          <w:sz w:val="18"/>
          <w:szCs w:val="18"/>
          <w:lang w:eastAsia="pl-PL"/>
        </w:rPr>
        <w:t>ustawy</w:t>
      </w:r>
      <w:r>
        <w:rPr>
          <w:rFonts w:ascii="Century Gothic" w:eastAsia="Times New Roman" w:hAnsi="Century Gothic" w:cs="Times New Roman"/>
          <w:sz w:val="18"/>
          <w:szCs w:val="18"/>
          <w:lang w:eastAsia="pl-PL"/>
        </w:rPr>
        <w:t>,</w:t>
      </w:r>
      <w:r w:rsidRPr="00832F19">
        <w:rPr>
          <w:rFonts w:ascii="Century Gothic" w:eastAsia="Times New Roman" w:hAnsi="Century Gothic" w:cs="Times New Roman"/>
          <w:sz w:val="18"/>
          <w:szCs w:val="18"/>
          <w:lang w:eastAsia="pl-PL"/>
        </w:rPr>
        <w:t xml:space="preserve"> dokonywanie jakiejkolwiek</w:t>
      </w:r>
      <w:r>
        <w:rPr>
          <w:rFonts w:ascii="Century Gothic" w:eastAsia="Times New Roman" w:hAnsi="Century Gothic" w:cs="Times New Roman"/>
          <w:sz w:val="18"/>
          <w:szCs w:val="18"/>
          <w:lang w:eastAsia="pl-PL"/>
        </w:rPr>
        <w:t xml:space="preserve"> </w:t>
      </w:r>
      <w:r w:rsidRPr="00832F19">
        <w:rPr>
          <w:rFonts w:ascii="Century Gothic" w:eastAsia="Times New Roman" w:hAnsi="Century Gothic" w:cs="Times New Roman"/>
          <w:sz w:val="18"/>
          <w:szCs w:val="18"/>
          <w:lang w:eastAsia="pl-PL"/>
        </w:rPr>
        <w:t>zmiany</w:t>
      </w:r>
      <w:r>
        <w:rPr>
          <w:rFonts w:ascii="Century Gothic" w:eastAsia="Times New Roman" w:hAnsi="Century Gothic" w:cs="Times New Roman"/>
          <w:sz w:val="18"/>
          <w:szCs w:val="18"/>
          <w:lang w:eastAsia="pl-PL"/>
        </w:rPr>
        <w:t xml:space="preserve"> </w:t>
      </w:r>
      <w:r w:rsidRPr="00832F19">
        <w:rPr>
          <w:rFonts w:ascii="Century Gothic" w:eastAsia="Times New Roman" w:hAnsi="Century Gothic" w:cs="Times New Roman"/>
          <w:sz w:val="18"/>
          <w:szCs w:val="18"/>
          <w:lang w:eastAsia="pl-PL"/>
        </w:rPr>
        <w:t xml:space="preserve">w jej treści.  </w:t>
      </w:r>
    </w:p>
    <w:p w14:paraId="7A096225" w14:textId="5DDE7633" w:rsidR="006D322F" w:rsidRPr="00832F19" w:rsidRDefault="006D322F" w:rsidP="00BE3F1D">
      <w:pPr>
        <w:suppressAutoHyphens/>
        <w:overflowPunct w:val="0"/>
        <w:autoSpaceDE w:val="0"/>
        <w:spacing w:after="0" w:line="240" w:lineRule="auto"/>
        <w:ind w:left="851" w:hanging="284"/>
        <w:jc w:val="both"/>
        <w:textAlignment w:val="baseline"/>
        <w:rPr>
          <w:rFonts w:ascii="Century Gothic" w:eastAsia="Times New Roman" w:hAnsi="Century Gothic" w:cs="Times New Roman"/>
          <w:sz w:val="18"/>
          <w:szCs w:val="18"/>
          <w:lang w:eastAsia="pl-PL"/>
        </w:rPr>
      </w:pPr>
      <w:r>
        <w:rPr>
          <w:rFonts w:ascii="Century Gothic" w:eastAsia="Times New Roman" w:hAnsi="Century Gothic" w:cs="Times New Roman"/>
          <w:sz w:val="18"/>
          <w:szCs w:val="18"/>
          <w:lang w:eastAsia="pl-PL"/>
        </w:rPr>
        <w:t>6</w:t>
      </w:r>
      <w:r w:rsidRPr="00832F19">
        <w:rPr>
          <w:rFonts w:ascii="Century Gothic" w:eastAsia="Times New Roman" w:hAnsi="Century Gothic" w:cs="Times New Roman"/>
          <w:sz w:val="18"/>
          <w:szCs w:val="18"/>
          <w:lang w:eastAsia="pl-PL"/>
        </w:rPr>
        <w:t xml:space="preserve">. Zamawiający poprawia w ofercie: oczywiste omyłki pisarskie, oczywiste omyłki rachunkowe, </w:t>
      </w:r>
      <w:r>
        <w:rPr>
          <w:rFonts w:ascii="Century Gothic" w:eastAsia="Times New Roman" w:hAnsi="Century Gothic" w:cs="Times New Roman"/>
          <w:sz w:val="18"/>
          <w:szCs w:val="18"/>
          <w:lang w:eastAsia="pl-PL"/>
        </w:rPr>
        <w:t xml:space="preserve">                                      </w:t>
      </w:r>
      <w:r w:rsidRPr="00832F19">
        <w:rPr>
          <w:rFonts w:ascii="Century Gothic" w:eastAsia="Times New Roman" w:hAnsi="Century Gothic" w:cs="Times New Roman"/>
          <w:sz w:val="18"/>
          <w:szCs w:val="18"/>
          <w:lang w:eastAsia="pl-PL"/>
        </w:rPr>
        <w:t xml:space="preserve">z uwzględnieniem konsekwencji rachunkowych dokonanych poprawek, inne omyłki polegające na niezgodności oferty </w:t>
      </w:r>
      <w:r>
        <w:rPr>
          <w:rFonts w:ascii="Century Gothic" w:eastAsia="Times New Roman" w:hAnsi="Century Gothic" w:cs="Times New Roman"/>
          <w:sz w:val="18"/>
          <w:szCs w:val="18"/>
          <w:lang w:eastAsia="pl-PL"/>
        </w:rPr>
        <w:t xml:space="preserve">z dokumentami </w:t>
      </w:r>
      <w:r w:rsidRPr="00832F19">
        <w:rPr>
          <w:rFonts w:ascii="Century Gothic" w:eastAsia="Times New Roman" w:hAnsi="Century Gothic" w:cs="Times New Roman"/>
          <w:sz w:val="18"/>
          <w:szCs w:val="18"/>
          <w:lang w:eastAsia="pl-PL"/>
        </w:rPr>
        <w:t xml:space="preserve">zamówienia, </w:t>
      </w:r>
      <w:r>
        <w:rPr>
          <w:rFonts w:ascii="Century Gothic" w:eastAsia="Times New Roman" w:hAnsi="Century Gothic" w:cs="Times New Roman"/>
          <w:sz w:val="18"/>
          <w:szCs w:val="18"/>
          <w:lang w:eastAsia="pl-PL"/>
        </w:rPr>
        <w:t xml:space="preserve">niepowodujące </w:t>
      </w:r>
      <w:r w:rsidRPr="00832F19">
        <w:rPr>
          <w:rFonts w:ascii="Century Gothic" w:eastAsia="Times New Roman" w:hAnsi="Century Gothic" w:cs="Times New Roman"/>
          <w:sz w:val="18"/>
          <w:szCs w:val="18"/>
          <w:lang w:eastAsia="pl-PL"/>
        </w:rPr>
        <w:t>istotnych zmian w treści oferty - niezwłocznie zawiadamiając o tym Wykonawcę, którego oferta została poprawiona.</w:t>
      </w:r>
    </w:p>
    <w:p w14:paraId="7C26DB86" w14:textId="77777777" w:rsidR="00787552" w:rsidRDefault="00787552" w:rsidP="00BE3F1D">
      <w:pPr>
        <w:suppressAutoHyphens/>
        <w:spacing w:after="0" w:line="240" w:lineRule="auto"/>
        <w:ind w:left="1440" w:hanging="1440"/>
        <w:jc w:val="both"/>
        <w:rPr>
          <w:rStyle w:val="Pogrubienie"/>
        </w:rPr>
      </w:pPr>
    </w:p>
    <w:p w14:paraId="6B408951" w14:textId="3B9705F2" w:rsidR="000039C3" w:rsidRDefault="000039C3" w:rsidP="00BE3F1D">
      <w:pPr>
        <w:suppressAutoHyphens/>
        <w:spacing w:after="0" w:line="240" w:lineRule="auto"/>
        <w:ind w:left="1440" w:hanging="1440"/>
        <w:jc w:val="both"/>
        <w:rPr>
          <w:rStyle w:val="Pogrubienie"/>
        </w:rPr>
      </w:pPr>
      <w:r w:rsidRPr="007A7EED">
        <w:rPr>
          <w:rStyle w:val="Pogrubienie"/>
        </w:rPr>
        <w:t>X</w:t>
      </w:r>
      <w:r w:rsidR="00002528" w:rsidRPr="007A7EED">
        <w:rPr>
          <w:rStyle w:val="Pogrubienie"/>
        </w:rPr>
        <w:t>V</w:t>
      </w:r>
      <w:r w:rsidR="00807297" w:rsidRPr="007A7EED">
        <w:rPr>
          <w:rStyle w:val="Pogrubienie"/>
        </w:rPr>
        <w:t>I</w:t>
      </w:r>
      <w:r w:rsidR="005F14B6" w:rsidRPr="007A7EED">
        <w:rPr>
          <w:rStyle w:val="Pogrubienie"/>
        </w:rPr>
        <w:t>I</w:t>
      </w:r>
      <w:r w:rsidR="009D33ED" w:rsidRPr="007A7EED">
        <w:rPr>
          <w:rStyle w:val="Pogrubienie"/>
        </w:rPr>
        <w:t>I</w:t>
      </w:r>
      <w:r w:rsidRPr="007A7EED">
        <w:rPr>
          <w:rStyle w:val="Pogrubienie"/>
        </w:rPr>
        <w:t xml:space="preserve">. </w:t>
      </w:r>
      <w:r w:rsidR="00F61DBB" w:rsidRPr="007A7EED">
        <w:rPr>
          <w:rStyle w:val="Pogrubienie"/>
        </w:rPr>
        <w:t xml:space="preserve"> </w:t>
      </w:r>
      <w:r w:rsidRPr="007A7EED">
        <w:rPr>
          <w:rStyle w:val="Pogrubienie"/>
        </w:rPr>
        <w:t>SPOSÓB OBLICZENIA CENY.</w:t>
      </w:r>
    </w:p>
    <w:p w14:paraId="2BCBD761" w14:textId="77777777" w:rsidR="00787552" w:rsidRDefault="00787552" w:rsidP="00BE3F1D">
      <w:pPr>
        <w:suppressAutoHyphens/>
        <w:spacing w:after="0" w:line="240" w:lineRule="auto"/>
        <w:ind w:left="1440" w:hanging="1440"/>
        <w:jc w:val="both"/>
        <w:rPr>
          <w:rStyle w:val="Pogrubienie"/>
        </w:rPr>
      </w:pPr>
    </w:p>
    <w:p w14:paraId="2B7B3716" w14:textId="40E00A03" w:rsidR="00FF5148" w:rsidRPr="00D62F5B" w:rsidRDefault="00FF5148" w:rsidP="00FF5148">
      <w:pPr>
        <w:numPr>
          <w:ilvl w:val="0"/>
          <w:numId w:val="42"/>
        </w:numPr>
        <w:tabs>
          <w:tab w:val="left" w:pos="851"/>
        </w:tabs>
        <w:suppressAutoHyphens/>
        <w:spacing w:after="0" w:line="240" w:lineRule="auto"/>
        <w:ind w:left="851" w:hanging="284"/>
        <w:jc w:val="both"/>
        <w:rPr>
          <w:rFonts w:ascii="Century Gothic" w:eastAsia="Times New Roman" w:hAnsi="Century Gothic" w:cs="Arial"/>
          <w:sz w:val="18"/>
          <w:szCs w:val="18"/>
          <w:lang w:eastAsia="pl-PL"/>
        </w:rPr>
      </w:pPr>
      <w:r w:rsidRPr="00D62F5B">
        <w:rPr>
          <w:rFonts w:ascii="Century Gothic" w:eastAsia="Times New Roman" w:hAnsi="Century Gothic" w:cs="Arial"/>
          <w:sz w:val="18"/>
          <w:szCs w:val="18"/>
          <w:lang w:eastAsia="pl-PL"/>
        </w:rPr>
        <w:t xml:space="preserve">Wykonawca podaje cenę za realizację przedmiotu zamówienia zgodnie ze wzorem </w:t>
      </w:r>
      <w:r w:rsidRPr="005607E3">
        <w:rPr>
          <w:rFonts w:ascii="Century Gothic" w:eastAsia="Times New Roman" w:hAnsi="Century Gothic" w:cs="Arial"/>
          <w:b/>
          <w:bCs/>
          <w:sz w:val="18"/>
          <w:szCs w:val="18"/>
          <w:lang w:eastAsia="pl-PL"/>
        </w:rPr>
        <w:t>Formularza ofertowego</w:t>
      </w:r>
      <w:r w:rsidRPr="00D62F5B">
        <w:rPr>
          <w:rFonts w:ascii="Century Gothic" w:eastAsia="Times New Roman" w:hAnsi="Century Gothic" w:cs="Arial"/>
          <w:sz w:val="18"/>
          <w:szCs w:val="18"/>
          <w:lang w:eastAsia="pl-PL"/>
        </w:rPr>
        <w:t xml:space="preserve"> </w:t>
      </w:r>
      <w:r w:rsidR="00D92B8B">
        <w:rPr>
          <w:rFonts w:ascii="Century Gothic" w:eastAsia="Times New Roman" w:hAnsi="Century Gothic" w:cs="Arial"/>
          <w:sz w:val="18"/>
          <w:szCs w:val="18"/>
          <w:lang w:eastAsia="pl-PL"/>
        </w:rPr>
        <w:t>stanowiące</w:t>
      </w:r>
      <w:r w:rsidRPr="00D62F5B">
        <w:rPr>
          <w:rFonts w:ascii="Century Gothic" w:eastAsia="Times New Roman" w:hAnsi="Century Gothic" w:cs="Arial"/>
          <w:sz w:val="18"/>
          <w:szCs w:val="18"/>
          <w:lang w:eastAsia="pl-PL"/>
        </w:rPr>
        <w:t xml:space="preserve">go </w:t>
      </w:r>
      <w:r w:rsidRPr="00D62F5B">
        <w:rPr>
          <w:rFonts w:ascii="Century Gothic" w:eastAsia="Times New Roman" w:hAnsi="Century Gothic" w:cs="Arial"/>
          <w:b/>
          <w:bCs/>
          <w:sz w:val="18"/>
          <w:szCs w:val="18"/>
          <w:lang w:eastAsia="pl-PL"/>
        </w:rPr>
        <w:t>załą</w:t>
      </w:r>
      <w:r w:rsidRPr="00D62F5B">
        <w:rPr>
          <w:rFonts w:ascii="Century Gothic" w:eastAsia="Times New Roman" w:hAnsi="Century Gothic" w:cs="Arial"/>
          <w:b/>
          <w:sz w:val="18"/>
          <w:szCs w:val="18"/>
          <w:lang w:eastAsia="pl-PL"/>
        </w:rPr>
        <w:t>cznik nr 2 do SWZ</w:t>
      </w:r>
      <w:r w:rsidR="00D92B8B">
        <w:rPr>
          <w:rFonts w:ascii="Century Gothic" w:eastAsia="Times New Roman" w:hAnsi="Century Gothic" w:cs="Arial"/>
          <w:b/>
          <w:sz w:val="18"/>
          <w:szCs w:val="18"/>
          <w:lang w:eastAsia="pl-PL"/>
        </w:rPr>
        <w:t>.</w:t>
      </w:r>
    </w:p>
    <w:p w14:paraId="30FD14C5" w14:textId="77777777" w:rsidR="00FF5148" w:rsidRPr="00FB2792" w:rsidRDefault="00FF5148" w:rsidP="00FF5148">
      <w:pPr>
        <w:numPr>
          <w:ilvl w:val="0"/>
          <w:numId w:val="42"/>
        </w:numPr>
        <w:tabs>
          <w:tab w:val="left" w:pos="851"/>
        </w:tabs>
        <w:suppressAutoHyphens/>
        <w:spacing w:after="0" w:line="240" w:lineRule="auto"/>
        <w:ind w:left="851" w:hanging="284"/>
        <w:jc w:val="both"/>
        <w:rPr>
          <w:rFonts w:ascii="Century Gothic" w:eastAsia="Times New Roman" w:hAnsi="Century Gothic" w:cs="Arial"/>
          <w:sz w:val="18"/>
          <w:szCs w:val="18"/>
          <w:lang w:eastAsia="pl-PL"/>
        </w:rPr>
      </w:pPr>
      <w:r w:rsidRPr="00FB2792">
        <w:rPr>
          <w:rFonts w:ascii="Century Gothic" w:eastAsia="Times New Roman" w:hAnsi="Century Gothic" w:cs="Arial"/>
          <w:sz w:val="18"/>
          <w:szCs w:val="18"/>
          <w:lang w:eastAsia="pl-PL"/>
        </w:rPr>
        <w:t xml:space="preserve">Cena ofertowa brutto musi uwzględniać wszystkie koszty związane z realizacją przedmiotu zamówienia zgodnie z opisem przedmiotu zamówienia oraz istotnymi postanowieniami umowy określonymi w niniejszej SWZ. </w:t>
      </w:r>
    </w:p>
    <w:p w14:paraId="781291DE" w14:textId="77777777" w:rsidR="00FF5148" w:rsidRPr="00FB2792" w:rsidRDefault="00FF5148" w:rsidP="00FF5148">
      <w:pPr>
        <w:numPr>
          <w:ilvl w:val="0"/>
          <w:numId w:val="42"/>
        </w:numPr>
        <w:tabs>
          <w:tab w:val="left" w:pos="851"/>
        </w:tabs>
        <w:suppressAutoHyphens/>
        <w:spacing w:after="0" w:line="240" w:lineRule="auto"/>
        <w:ind w:left="851" w:hanging="284"/>
        <w:jc w:val="both"/>
        <w:rPr>
          <w:rFonts w:ascii="Century Gothic" w:eastAsia="Times New Roman" w:hAnsi="Century Gothic" w:cs="Arial"/>
          <w:sz w:val="18"/>
          <w:szCs w:val="18"/>
          <w:lang w:eastAsia="pl-PL"/>
        </w:rPr>
      </w:pPr>
      <w:r w:rsidRPr="00FB2792">
        <w:rPr>
          <w:rFonts w:ascii="Century Gothic" w:eastAsia="Times New Roman" w:hAnsi="Century Gothic" w:cs="Arial"/>
          <w:sz w:val="18"/>
          <w:szCs w:val="18"/>
          <w:lang w:eastAsia="pl-PL"/>
        </w:rPr>
        <w:t>Cena podana na Formularzu ofertowym jest ceną ostateczną, niepodlegającą negocjacjom                               i wyczerpującą wszelkie należności Wykonawcy wobec Zamawiającego związane z realizacją przedmiotu zamówienia.</w:t>
      </w:r>
    </w:p>
    <w:p w14:paraId="7B72FCB6" w14:textId="77777777" w:rsidR="00FF5148" w:rsidRPr="00FB2792" w:rsidRDefault="00FF5148" w:rsidP="00FF5148">
      <w:pPr>
        <w:numPr>
          <w:ilvl w:val="0"/>
          <w:numId w:val="42"/>
        </w:numPr>
        <w:tabs>
          <w:tab w:val="left" w:pos="851"/>
        </w:tabs>
        <w:suppressAutoHyphens/>
        <w:spacing w:after="0" w:line="240" w:lineRule="auto"/>
        <w:ind w:left="851" w:hanging="284"/>
        <w:jc w:val="both"/>
        <w:rPr>
          <w:rFonts w:ascii="Century Gothic" w:eastAsia="Times New Roman" w:hAnsi="Century Gothic" w:cs="Arial"/>
          <w:sz w:val="18"/>
          <w:szCs w:val="18"/>
          <w:lang w:eastAsia="pl-PL"/>
        </w:rPr>
      </w:pPr>
      <w:r w:rsidRPr="00FB2792">
        <w:rPr>
          <w:rFonts w:ascii="Century Gothic" w:eastAsia="Times New Roman" w:hAnsi="Century Gothic" w:cs="Arial"/>
          <w:sz w:val="18"/>
          <w:szCs w:val="18"/>
          <w:lang w:eastAsia="pl-PL"/>
        </w:rPr>
        <w:t>Cena oferty powinna być wyrażona w złotych polskich (PLN) z dokładnością do dwóch miejsc po przecinku.</w:t>
      </w:r>
    </w:p>
    <w:p w14:paraId="0555D71E" w14:textId="77777777" w:rsidR="00FF5148" w:rsidRPr="00FB2792" w:rsidRDefault="00FF5148" w:rsidP="00FF5148">
      <w:pPr>
        <w:numPr>
          <w:ilvl w:val="0"/>
          <w:numId w:val="42"/>
        </w:numPr>
        <w:tabs>
          <w:tab w:val="left" w:pos="851"/>
        </w:tabs>
        <w:suppressAutoHyphens/>
        <w:spacing w:after="0" w:line="240" w:lineRule="auto"/>
        <w:ind w:left="851" w:hanging="284"/>
        <w:jc w:val="both"/>
        <w:rPr>
          <w:rFonts w:ascii="Century Gothic" w:eastAsia="Times New Roman" w:hAnsi="Century Gothic" w:cs="Arial"/>
          <w:sz w:val="18"/>
          <w:szCs w:val="18"/>
          <w:lang w:eastAsia="pl-PL"/>
        </w:rPr>
      </w:pPr>
      <w:r w:rsidRPr="00FB2792">
        <w:rPr>
          <w:rFonts w:ascii="Century Gothic" w:eastAsia="Times New Roman" w:hAnsi="Century Gothic" w:cs="Arial"/>
          <w:sz w:val="18"/>
          <w:szCs w:val="18"/>
          <w:lang w:eastAsia="pl-PL"/>
        </w:rPr>
        <w:t>Zamawiający nie przewiduje rozliczeń w walucie obcej.</w:t>
      </w:r>
    </w:p>
    <w:p w14:paraId="492A5D42" w14:textId="77777777" w:rsidR="00FF5148" w:rsidRPr="00FB2792" w:rsidRDefault="00FF5148" w:rsidP="00FF5148">
      <w:pPr>
        <w:numPr>
          <w:ilvl w:val="0"/>
          <w:numId w:val="42"/>
        </w:numPr>
        <w:tabs>
          <w:tab w:val="left" w:pos="851"/>
        </w:tabs>
        <w:suppressAutoHyphens/>
        <w:spacing w:after="0" w:line="240" w:lineRule="auto"/>
        <w:ind w:left="851" w:hanging="284"/>
        <w:jc w:val="both"/>
        <w:rPr>
          <w:rFonts w:ascii="Century Gothic" w:eastAsia="Times New Roman" w:hAnsi="Century Gothic" w:cs="Arial"/>
          <w:sz w:val="18"/>
          <w:szCs w:val="18"/>
          <w:lang w:eastAsia="pl-PL"/>
        </w:rPr>
      </w:pPr>
      <w:r w:rsidRPr="00FB2792">
        <w:rPr>
          <w:rFonts w:ascii="Century Gothic" w:eastAsia="Times New Roman" w:hAnsi="Century Gothic" w:cs="Arial"/>
          <w:sz w:val="18"/>
          <w:szCs w:val="18"/>
          <w:lang w:eastAsia="pl-PL"/>
        </w:rPr>
        <w:t>Wyliczona cena oferty brutto będzie służyć do porównania złożonych ofert i do rozliczenia                             w trakcie realizacji zamówienia.</w:t>
      </w:r>
    </w:p>
    <w:p w14:paraId="79489220" w14:textId="40838CBD" w:rsidR="00FF5148" w:rsidRPr="00FB2792" w:rsidRDefault="00FF5148" w:rsidP="00FF5148">
      <w:pPr>
        <w:numPr>
          <w:ilvl w:val="0"/>
          <w:numId w:val="42"/>
        </w:numPr>
        <w:tabs>
          <w:tab w:val="left" w:pos="851"/>
        </w:tabs>
        <w:suppressAutoHyphens/>
        <w:spacing w:after="0" w:line="240" w:lineRule="auto"/>
        <w:ind w:left="851" w:hanging="284"/>
        <w:jc w:val="both"/>
        <w:rPr>
          <w:rFonts w:ascii="Century Gothic" w:eastAsia="Times New Roman" w:hAnsi="Century Gothic" w:cs="Arial"/>
          <w:b/>
          <w:sz w:val="18"/>
          <w:szCs w:val="18"/>
          <w:lang w:eastAsia="pl-PL"/>
        </w:rPr>
      </w:pPr>
      <w:r w:rsidRPr="00FB2792">
        <w:rPr>
          <w:rFonts w:ascii="Century Gothic" w:eastAsia="Times New Roman" w:hAnsi="Century Gothic" w:cs="Arial"/>
          <w:sz w:val="18"/>
          <w:szCs w:val="18"/>
          <w:lang w:eastAsia="pl-PL"/>
        </w:rPr>
        <w:t>Jeżeli została złożona oferta, której wybór prowadziłby do powstania u zamawiającego obowiązku podatkowego zgodnie z ustawą z dnia 11 marca 2004 roku o podatku od towarów i usług (Dz. U.  z 202</w:t>
      </w:r>
      <w:r w:rsidR="0038108D">
        <w:rPr>
          <w:rFonts w:ascii="Century Gothic" w:eastAsia="Times New Roman" w:hAnsi="Century Gothic" w:cs="Arial"/>
          <w:sz w:val="18"/>
          <w:szCs w:val="18"/>
          <w:lang w:eastAsia="pl-PL"/>
        </w:rPr>
        <w:t>2</w:t>
      </w:r>
      <w:r w:rsidRPr="00FB2792">
        <w:rPr>
          <w:rFonts w:ascii="Century Gothic" w:eastAsia="Times New Roman" w:hAnsi="Century Gothic" w:cs="Arial"/>
          <w:sz w:val="18"/>
          <w:szCs w:val="18"/>
          <w:lang w:eastAsia="pl-PL"/>
        </w:rPr>
        <w:t xml:space="preserve"> roku poz. </w:t>
      </w:r>
      <w:r w:rsidR="0038108D">
        <w:rPr>
          <w:rFonts w:ascii="Century Gothic" w:eastAsia="Times New Roman" w:hAnsi="Century Gothic" w:cs="Arial"/>
          <w:sz w:val="18"/>
          <w:szCs w:val="18"/>
          <w:lang w:eastAsia="pl-PL"/>
        </w:rPr>
        <w:t>931</w:t>
      </w:r>
      <w:r w:rsidRPr="00FB2792">
        <w:rPr>
          <w:rFonts w:ascii="Century Gothic" w:eastAsia="Times New Roman" w:hAnsi="Century Gothic" w:cs="Arial"/>
          <w:sz w:val="18"/>
          <w:szCs w:val="18"/>
          <w:lang w:eastAsia="pl-PL"/>
        </w:rPr>
        <w:t>), dla celów zastosowania kryterium ceny lub kosztu zamawiający dolicza do przedstawionej w tej ofercie ceny kwotę podatku od towarów i usług, którą miałby obowiązek rozliczyć.</w:t>
      </w:r>
      <w:r w:rsidRPr="00FB2792">
        <w:rPr>
          <w:rFonts w:ascii="Century Gothic" w:eastAsia="Times New Roman" w:hAnsi="Century Gothic" w:cs="Arial"/>
          <w:b/>
          <w:sz w:val="18"/>
          <w:szCs w:val="18"/>
          <w:lang w:eastAsia="pl-PL"/>
        </w:rPr>
        <w:t xml:space="preserve"> </w:t>
      </w:r>
      <w:r w:rsidRPr="00FB2792">
        <w:rPr>
          <w:rFonts w:ascii="Century Gothic" w:eastAsia="Times New Roman" w:hAnsi="Century Gothic" w:cs="Arial"/>
          <w:sz w:val="18"/>
          <w:szCs w:val="18"/>
          <w:lang w:eastAsia="pl-PL"/>
        </w:rPr>
        <w:t>W ofercie, o której mowa w ust. 1, wykonawca ma obowiązek:</w:t>
      </w:r>
    </w:p>
    <w:p w14:paraId="701ADE11" w14:textId="77777777" w:rsidR="00FF5148" w:rsidRPr="00FB2792" w:rsidRDefault="00FF5148" w:rsidP="00FF5148">
      <w:pPr>
        <w:tabs>
          <w:tab w:val="left" w:pos="1418"/>
        </w:tabs>
        <w:suppressAutoHyphens/>
        <w:spacing w:after="0" w:line="240" w:lineRule="auto"/>
        <w:ind w:left="1418" w:hanging="425"/>
        <w:jc w:val="both"/>
        <w:rPr>
          <w:rFonts w:ascii="Century Gothic" w:eastAsia="Times New Roman" w:hAnsi="Century Gothic" w:cs="Arial"/>
          <w:sz w:val="18"/>
          <w:szCs w:val="18"/>
          <w:lang w:eastAsia="pl-PL"/>
        </w:rPr>
      </w:pPr>
      <w:r w:rsidRPr="00FB2792">
        <w:rPr>
          <w:rFonts w:ascii="Century Gothic" w:eastAsia="Times New Roman" w:hAnsi="Century Gothic" w:cs="Arial"/>
          <w:sz w:val="18"/>
          <w:szCs w:val="18"/>
          <w:lang w:eastAsia="pl-PL"/>
        </w:rPr>
        <w:t>1)</w:t>
      </w:r>
      <w:r w:rsidRPr="00FB2792">
        <w:rPr>
          <w:rFonts w:ascii="Century Gothic" w:eastAsia="Times New Roman" w:hAnsi="Century Gothic" w:cs="Arial"/>
          <w:sz w:val="18"/>
          <w:szCs w:val="18"/>
          <w:lang w:eastAsia="pl-PL"/>
        </w:rPr>
        <w:tab/>
        <w:t>poinformowania zamawiającego, że wybór jego oferty będzie prowadził do powstania                         u zamawiającego obowiązku podatkowego;</w:t>
      </w:r>
    </w:p>
    <w:p w14:paraId="51C62989" w14:textId="77777777" w:rsidR="00FF5148" w:rsidRPr="00FB2792" w:rsidRDefault="00FF5148" w:rsidP="00FF5148">
      <w:pPr>
        <w:tabs>
          <w:tab w:val="left" w:pos="1418"/>
        </w:tabs>
        <w:suppressAutoHyphens/>
        <w:spacing w:after="0" w:line="240" w:lineRule="auto"/>
        <w:ind w:left="1418" w:hanging="425"/>
        <w:jc w:val="both"/>
        <w:rPr>
          <w:rFonts w:ascii="Century Gothic" w:eastAsia="Times New Roman" w:hAnsi="Century Gothic" w:cs="Arial"/>
          <w:sz w:val="18"/>
          <w:szCs w:val="18"/>
          <w:lang w:eastAsia="pl-PL"/>
        </w:rPr>
      </w:pPr>
      <w:r w:rsidRPr="00FB2792">
        <w:rPr>
          <w:rFonts w:ascii="Century Gothic" w:eastAsia="Times New Roman" w:hAnsi="Century Gothic" w:cs="Arial"/>
          <w:sz w:val="18"/>
          <w:szCs w:val="18"/>
          <w:lang w:eastAsia="pl-PL"/>
        </w:rPr>
        <w:t>2)</w:t>
      </w:r>
      <w:r w:rsidRPr="00FB2792">
        <w:rPr>
          <w:rFonts w:ascii="Century Gothic" w:eastAsia="Times New Roman" w:hAnsi="Century Gothic" w:cs="Arial"/>
          <w:sz w:val="18"/>
          <w:szCs w:val="18"/>
          <w:lang w:eastAsia="pl-PL"/>
        </w:rPr>
        <w:tab/>
        <w:t>wskazania nazwy (rodzaju) towaru lub usługi, których dostawa lub świadczenie będą prowadziły do powstania obowiązku podatkowego;</w:t>
      </w:r>
    </w:p>
    <w:p w14:paraId="3A34543F" w14:textId="77777777" w:rsidR="00FF5148" w:rsidRPr="00FB2792" w:rsidRDefault="00FF5148" w:rsidP="00FF5148">
      <w:pPr>
        <w:tabs>
          <w:tab w:val="left" w:pos="1418"/>
        </w:tabs>
        <w:suppressAutoHyphens/>
        <w:spacing w:after="0" w:line="240" w:lineRule="auto"/>
        <w:ind w:left="1418" w:hanging="425"/>
        <w:jc w:val="both"/>
        <w:rPr>
          <w:rFonts w:ascii="Century Gothic" w:eastAsia="Times New Roman" w:hAnsi="Century Gothic" w:cs="Arial"/>
          <w:sz w:val="18"/>
          <w:szCs w:val="18"/>
          <w:lang w:eastAsia="pl-PL"/>
        </w:rPr>
      </w:pPr>
      <w:r w:rsidRPr="00FB2792">
        <w:rPr>
          <w:rFonts w:ascii="Century Gothic" w:eastAsia="Times New Roman" w:hAnsi="Century Gothic" w:cs="Arial"/>
          <w:sz w:val="18"/>
          <w:szCs w:val="18"/>
          <w:lang w:eastAsia="pl-PL"/>
        </w:rPr>
        <w:t>3)</w:t>
      </w:r>
      <w:r w:rsidRPr="00FB2792">
        <w:rPr>
          <w:rFonts w:ascii="Century Gothic" w:eastAsia="Times New Roman" w:hAnsi="Century Gothic" w:cs="Arial"/>
          <w:sz w:val="18"/>
          <w:szCs w:val="18"/>
          <w:lang w:eastAsia="pl-PL"/>
        </w:rPr>
        <w:tab/>
        <w:t>wskazania wartości towaru lub usługi objętego obowiązkiem podatkowym zamawiającego, bez kwoty podatku;</w:t>
      </w:r>
    </w:p>
    <w:p w14:paraId="0490C8CF" w14:textId="77777777" w:rsidR="00FF5148" w:rsidRPr="00FB2792" w:rsidRDefault="00FF5148" w:rsidP="00FF5148">
      <w:pPr>
        <w:tabs>
          <w:tab w:val="left" w:pos="1418"/>
        </w:tabs>
        <w:suppressAutoHyphens/>
        <w:spacing w:after="0" w:line="240" w:lineRule="auto"/>
        <w:ind w:left="1418" w:hanging="425"/>
        <w:jc w:val="both"/>
        <w:rPr>
          <w:rFonts w:ascii="Century Gothic" w:eastAsia="Times New Roman" w:hAnsi="Century Gothic" w:cs="Arial"/>
          <w:sz w:val="18"/>
          <w:szCs w:val="18"/>
          <w:lang w:eastAsia="pl-PL"/>
        </w:rPr>
      </w:pPr>
      <w:r w:rsidRPr="00FB2792">
        <w:rPr>
          <w:rFonts w:ascii="Century Gothic" w:eastAsia="Times New Roman" w:hAnsi="Century Gothic" w:cs="Arial"/>
          <w:sz w:val="18"/>
          <w:szCs w:val="18"/>
          <w:lang w:eastAsia="pl-PL"/>
        </w:rPr>
        <w:t>4)</w:t>
      </w:r>
      <w:r w:rsidRPr="00FB2792">
        <w:rPr>
          <w:rFonts w:ascii="Century Gothic" w:eastAsia="Times New Roman" w:hAnsi="Century Gothic" w:cs="Arial"/>
          <w:sz w:val="18"/>
          <w:szCs w:val="18"/>
          <w:lang w:eastAsia="pl-PL"/>
        </w:rPr>
        <w:tab/>
        <w:t>wskazania stawki podatku od towarów i usług, która zgodnie z wiedzą wykonawcy, będzie miała zastosowanie.</w:t>
      </w:r>
    </w:p>
    <w:p w14:paraId="08326B0C" w14:textId="2577043E" w:rsidR="00CC54B2" w:rsidRPr="00F84639" w:rsidRDefault="000039C3" w:rsidP="00787552">
      <w:pPr>
        <w:suppressAutoHyphens/>
        <w:spacing w:after="0" w:line="240" w:lineRule="auto"/>
        <w:ind w:left="2880" w:hanging="3960"/>
        <w:jc w:val="both"/>
        <w:rPr>
          <w:rFonts w:ascii="Century Gothic" w:eastAsia="Times New Roman" w:hAnsi="Century Gothic" w:cs="Arial"/>
          <w:sz w:val="18"/>
          <w:szCs w:val="18"/>
          <w:lang w:eastAsia="pl-PL"/>
        </w:rPr>
      </w:pPr>
      <w:r w:rsidRPr="007A7EED">
        <w:rPr>
          <w:rStyle w:val="Pogrubienie"/>
        </w:rPr>
        <w:t xml:space="preserve"> </w:t>
      </w:r>
      <w:bookmarkStart w:id="5" w:name="_Hlk66189280"/>
      <w:r w:rsidR="00ED21A7">
        <w:rPr>
          <w:rFonts w:ascii="Century Gothic" w:eastAsia="Times New Roman" w:hAnsi="Century Gothic" w:cs="Arial"/>
          <w:bCs/>
          <w:sz w:val="18"/>
          <w:szCs w:val="18"/>
          <w:lang w:eastAsia="ar-SA"/>
        </w:rPr>
        <w:t xml:space="preserve"> </w:t>
      </w:r>
      <w:r w:rsidR="008227C8">
        <w:rPr>
          <w:rFonts w:ascii="Century Gothic" w:eastAsia="Times New Roman" w:hAnsi="Century Gothic" w:cs="Arial"/>
          <w:bCs/>
          <w:sz w:val="18"/>
          <w:szCs w:val="18"/>
          <w:lang w:eastAsia="ar-SA"/>
        </w:rPr>
        <w:t xml:space="preserve"> </w:t>
      </w:r>
    </w:p>
    <w:bookmarkEnd w:id="5"/>
    <w:p w14:paraId="6DAF3BB4" w14:textId="3EFC12BC" w:rsidR="000039C3" w:rsidRPr="007A7EED" w:rsidRDefault="000039C3" w:rsidP="005C3637">
      <w:pPr>
        <w:suppressAutoHyphens/>
        <w:spacing w:after="0" w:line="200" w:lineRule="atLeast"/>
        <w:ind w:left="567" w:hanging="567"/>
        <w:jc w:val="both"/>
        <w:rPr>
          <w:rStyle w:val="Pogrubienie"/>
        </w:rPr>
      </w:pPr>
      <w:r w:rsidRPr="007A7EED">
        <w:rPr>
          <w:rStyle w:val="Pogrubienie"/>
        </w:rPr>
        <w:t>X</w:t>
      </w:r>
      <w:r w:rsidR="00002528" w:rsidRPr="007A7EED">
        <w:rPr>
          <w:rStyle w:val="Pogrubienie"/>
        </w:rPr>
        <w:t>I</w:t>
      </w:r>
      <w:r w:rsidR="00807297" w:rsidRPr="007A7EED">
        <w:rPr>
          <w:rStyle w:val="Pogrubienie"/>
        </w:rPr>
        <w:t>X</w:t>
      </w:r>
      <w:r w:rsidRPr="007A7EED">
        <w:rPr>
          <w:rStyle w:val="Pogrubienie"/>
        </w:rPr>
        <w:t xml:space="preserve">. </w:t>
      </w:r>
      <w:r w:rsidR="00ED21A7">
        <w:rPr>
          <w:rStyle w:val="Pogrubienie"/>
        </w:rPr>
        <w:t xml:space="preserve"> </w:t>
      </w:r>
      <w:r w:rsidRPr="007A7EED">
        <w:rPr>
          <w:rStyle w:val="Pogrubienie"/>
        </w:rPr>
        <w:t xml:space="preserve">INFORMACJE DOTYCZĄCE WALUT OBCYCH, W JAKICH MOGĄ BYĆ PROWADZONE </w:t>
      </w:r>
      <w:r w:rsidR="00B80508" w:rsidRPr="007A7EED">
        <w:rPr>
          <w:rStyle w:val="Pogrubienie"/>
        </w:rPr>
        <w:t xml:space="preserve"> </w:t>
      </w:r>
      <w:r w:rsidR="00B342D3" w:rsidRPr="007A7EED">
        <w:rPr>
          <w:rStyle w:val="Pogrubienie"/>
        </w:rPr>
        <w:t xml:space="preserve"> </w:t>
      </w:r>
      <w:r w:rsidRPr="007A7EED">
        <w:rPr>
          <w:rStyle w:val="Pogrubienie"/>
        </w:rPr>
        <w:t xml:space="preserve">ROZLICZENIA MIĘDZY  ZAMAWIAJĄCYM  A  WYKONAWCĄ. </w:t>
      </w:r>
    </w:p>
    <w:p w14:paraId="76925F4C" w14:textId="77777777" w:rsidR="000039C3" w:rsidRPr="00145512" w:rsidRDefault="000039C3" w:rsidP="00572A41">
      <w:pPr>
        <w:suppressAutoHyphens/>
        <w:spacing w:after="0" w:line="200" w:lineRule="atLeast"/>
        <w:ind w:left="425" w:hanging="142"/>
        <w:jc w:val="both"/>
        <w:rPr>
          <w:rFonts w:ascii="Century Gothic" w:eastAsia="Times New Roman" w:hAnsi="Century Gothic" w:cs="Arial"/>
          <w:sz w:val="20"/>
          <w:szCs w:val="20"/>
          <w:lang w:eastAsia="ar-SA"/>
        </w:rPr>
      </w:pPr>
    </w:p>
    <w:p w14:paraId="685EF100" w14:textId="28071874" w:rsidR="000039C3" w:rsidRPr="00832F19" w:rsidRDefault="00F167E0" w:rsidP="00B342D3">
      <w:pPr>
        <w:suppressAutoHyphens/>
        <w:spacing w:after="0" w:line="200" w:lineRule="atLeast"/>
        <w:ind w:left="425" w:hanging="425"/>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           </w:t>
      </w:r>
      <w:r w:rsidR="000039C3" w:rsidRPr="00832F19">
        <w:rPr>
          <w:rFonts w:ascii="Century Gothic" w:eastAsia="Times New Roman" w:hAnsi="Century Gothic" w:cs="Arial"/>
          <w:sz w:val="18"/>
          <w:szCs w:val="18"/>
          <w:lang w:eastAsia="ar-SA"/>
        </w:rPr>
        <w:t>Rozliczenia prowadzone będą w walucie polskiej.</w:t>
      </w:r>
    </w:p>
    <w:p w14:paraId="1D5079B9" w14:textId="77777777" w:rsidR="000039C3" w:rsidRPr="00832F19" w:rsidRDefault="000039C3" w:rsidP="00572A41">
      <w:pPr>
        <w:suppressAutoHyphens/>
        <w:spacing w:after="0" w:line="200" w:lineRule="atLeast"/>
        <w:ind w:left="425" w:hanging="426"/>
        <w:jc w:val="both"/>
        <w:rPr>
          <w:rFonts w:ascii="Century Gothic" w:eastAsia="Times New Roman" w:hAnsi="Century Gothic" w:cs="Arial"/>
          <w:sz w:val="18"/>
          <w:szCs w:val="18"/>
          <w:lang w:eastAsia="ar-SA"/>
        </w:rPr>
      </w:pPr>
    </w:p>
    <w:p w14:paraId="335A7730" w14:textId="2DA39040" w:rsidR="00B84F6D" w:rsidRPr="007A7EED" w:rsidRDefault="009D33ED" w:rsidP="00572A41">
      <w:pPr>
        <w:tabs>
          <w:tab w:val="left" w:pos="540"/>
          <w:tab w:val="left" w:pos="1260"/>
        </w:tabs>
        <w:suppressAutoHyphens/>
        <w:spacing w:after="0" w:line="200" w:lineRule="atLeast"/>
        <w:jc w:val="both"/>
        <w:rPr>
          <w:rStyle w:val="Pogrubienie"/>
        </w:rPr>
      </w:pPr>
      <w:r w:rsidRPr="007A7EED">
        <w:rPr>
          <w:rStyle w:val="Pogrubienie"/>
        </w:rPr>
        <w:t>X</w:t>
      </w:r>
      <w:r w:rsidR="005F14B6" w:rsidRPr="007A7EED">
        <w:rPr>
          <w:rStyle w:val="Pogrubienie"/>
        </w:rPr>
        <w:t>X</w:t>
      </w:r>
      <w:r w:rsidR="00B84F6D" w:rsidRPr="007A7EED">
        <w:rPr>
          <w:rStyle w:val="Pogrubienie"/>
        </w:rPr>
        <w:t xml:space="preserve">.  </w:t>
      </w:r>
      <w:r w:rsidR="00F167E0" w:rsidRPr="007A7EED">
        <w:rPr>
          <w:rStyle w:val="Pogrubienie"/>
        </w:rPr>
        <w:t xml:space="preserve">  </w:t>
      </w:r>
      <w:r w:rsidR="00B84F6D" w:rsidRPr="007A7EED">
        <w:rPr>
          <w:rStyle w:val="Pogrubienie"/>
        </w:rPr>
        <w:t>KRYTERIUM  OCENY  OFERT.</w:t>
      </w:r>
    </w:p>
    <w:p w14:paraId="309B4321" w14:textId="77777777" w:rsidR="00B84F6D" w:rsidRPr="00832F19" w:rsidRDefault="00B84F6D" w:rsidP="00572A41">
      <w:pPr>
        <w:keepNext/>
        <w:tabs>
          <w:tab w:val="left" w:pos="540"/>
          <w:tab w:val="left" w:pos="1260"/>
        </w:tabs>
        <w:suppressAutoHyphens/>
        <w:spacing w:after="0" w:line="200" w:lineRule="atLeast"/>
        <w:jc w:val="both"/>
        <w:rPr>
          <w:rFonts w:ascii="Century Gothic" w:eastAsia="Tahoma" w:hAnsi="Century Gothic" w:cs="Arial"/>
          <w:i/>
          <w:iCs/>
          <w:sz w:val="18"/>
          <w:szCs w:val="18"/>
          <w:lang w:eastAsia="ar-SA"/>
        </w:rPr>
      </w:pPr>
    </w:p>
    <w:p w14:paraId="712C4440" w14:textId="77777777" w:rsidR="00FF5148" w:rsidRPr="00FB2792" w:rsidRDefault="00FF5148" w:rsidP="00787552">
      <w:pPr>
        <w:tabs>
          <w:tab w:val="left" w:pos="993"/>
        </w:tabs>
        <w:suppressAutoHyphens/>
        <w:spacing w:after="0" w:line="200" w:lineRule="atLeast"/>
        <w:ind w:left="993" w:hanging="567"/>
        <w:jc w:val="both"/>
        <w:rPr>
          <w:rFonts w:ascii="Century Gothic" w:eastAsia="Times New Roman" w:hAnsi="Century Gothic" w:cs="Times New Roman"/>
          <w:color w:val="000000"/>
          <w:sz w:val="18"/>
          <w:szCs w:val="18"/>
          <w:lang w:eastAsia="ar-SA"/>
        </w:rPr>
      </w:pPr>
      <w:r w:rsidRPr="00FB2792">
        <w:rPr>
          <w:rFonts w:ascii="Century Gothic" w:eastAsia="Times New Roman" w:hAnsi="Century Gothic" w:cs="Times New Roman"/>
          <w:color w:val="000000"/>
          <w:sz w:val="18"/>
          <w:szCs w:val="18"/>
          <w:lang w:eastAsia="ar-SA"/>
        </w:rPr>
        <w:t xml:space="preserve">  1. Przy wyborze oferty Zamawiający będzie kierować się następującymi kryteriami :</w:t>
      </w:r>
    </w:p>
    <w:p w14:paraId="4A433A25" w14:textId="77777777" w:rsidR="00FF5148" w:rsidRPr="00FB2792" w:rsidRDefault="00FF5148" w:rsidP="00FF5148">
      <w:pPr>
        <w:tabs>
          <w:tab w:val="left" w:pos="993"/>
        </w:tabs>
        <w:suppressAutoHyphens/>
        <w:spacing w:after="0" w:line="200" w:lineRule="atLeast"/>
        <w:ind w:left="993" w:hanging="426"/>
        <w:jc w:val="both"/>
        <w:rPr>
          <w:rFonts w:ascii="Century Gothic" w:eastAsia="Times New Roman" w:hAnsi="Century Gothic" w:cs="Times New Roman"/>
          <w:color w:val="000000"/>
          <w:sz w:val="18"/>
          <w:szCs w:val="18"/>
          <w:lang w:eastAsia="ar-SA"/>
        </w:rPr>
      </w:pPr>
    </w:p>
    <w:p w14:paraId="032FF608" w14:textId="03BD04B1" w:rsidR="00FF5148" w:rsidRPr="00FB2792" w:rsidRDefault="00FF5148" w:rsidP="00787552">
      <w:pPr>
        <w:pStyle w:val="Akapitzlist"/>
        <w:numPr>
          <w:ilvl w:val="0"/>
          <w:numId w:val="9"/>
        </w:numPr>
        <w:tabs>
          <w:tab w:val="left" w:pos="993"/>
        </w:tabs>
        <w:suppressAutoHyphens/>
        <w:spacing w:after="0" w:line="240" w:lineRule="auto"/>
        <w:jc w:val="both"/>
        <w:rPr>
          <w:rFonts w:ascii="Century Gothic" w:eastAsia="Times New Roman" w:hAnsi="Century Gothic" w:cs="Times New Roman"/>
          <w:b/>
          <w:bCs/>
          <w:sz w:val="18"/>
          <w:szCs w:val="18"/>
          <w:lang w:eastAsia="ar-SA"/>
        </w:rPr>
      </w:pPr>
      <w:bookmarkStart w:id="6" w:name="_Hlk78369138"/>
      <w:r w:rsidRPr="00FB2792">
        <w:rPr>
          <w:rFonts w:ascii="Century Gothic" w:eastAsia="Times New Roman" w:hAnsi="Century Gothic" w:cs="Times New Roman"/>
          <w:b/>
          <w:bCs/>
          <w:sz w:val="18"/>
          <w:szCs w:val="18"/>
          <w:lang w:eastAsia="ar-SA"/>
        </w:rPr>
        <w:t xml:space="preserve">Cena (C): </w:t>
      </w:r>
      <w:r w:rsidRPr="00FB2792">
        <w:rPr>
          <w:rFonts w:ascii="Century Gothic" w:eastAsia="Times New Roman" w:hAnsi="Century Gothic" w:cs="Times New Roman"/>
          <w:b/>
          <w:sz w:val="18"/>
          <w:szCs w:val="18"/>
          <w:lang w:eastAsia="ar-SA"/>
        </w:rPr>
        <w:t>maksymalna ilość punktów</w:t>
      </w:r>
      <w:r w:rsidRPr="00FB2792">
        <w:rPr>
          <w:rFonts w:ascii="Century Gothic" w:eastAsia="Times New Roman" w:hAnsi="Century Gothic" w:cs="Times New Roman"/>
          <w:b/>
          <w:bCs/>
          <w:sz w:val="18"/>
          <w:szCs w:val="18"/>
          <w:lang w:eastAsia="ar-SA"/>
        </w:rPr>
        <w:t xml:space="preserve"> - </w:t>
      </w:r>
      <w:r w:rsidR="00787552">
        <w:rPr>
          <w:rFonts w:ascii="Century Gothic" w:eastAsia="Times New Roman" w:hAnsi="Century Gothic" w:cs="Times New Roman"/>
          <w:b/>
          <w:bCs/>
          <w:sz w:val="18"/>
          <w:szCs w:val="18"/>
          <w:lang w:eastAsia="ar-SA"/>
        </w:rPr>
        <w:t>7</w:t>
      </w:r>
      <w:r w:rsidRPr="00FB2792">
        <w:rPr>
          <w:rFonts w:ascii="Century Gothic" w:eastAsia="Times New Roman" w:hAnsi="Century Gothic" w:cs="Times New Roman"/>
          <w:b/>
          <w:bCs/>
          <w:sz w:val="18"/>
          <w:szCs w:val="18"/>
          <w:lang w:eastAsia="ar-SA"/>
        </w:rPr>
        <w:t xml:space="preserve">0  </w:t>
      </w:r>
    </w:p>
    <w:p w14:paraId="61FE3E29" w14:textId="77777777" w:rsidR="00FF5148" w:rsidRPr="00FB2792" w:rsidRDefault="00FF5148" w:rsidP="00FF5148">
      <w:pPr>
        <w:tabs>
          <w:tab w:val="left" w:pos="708"/>
        </w:tabs>
        <w:suppressAutoHyphens/>
        <w:spacing w:after="0" w:line="200" w:lineRule="atLeast"/>
        <w:ind w:left="1080" w:hanging="796"/>
        <w:jc w:val="both"/>
        <w:rPr>
          <w:rFonts w:ascii="Century Gothic" w:eastAsia="Times New Roman" w:hAnsi="Century Gothic" w:cs="Times New Roman"/>
          <w:bCs/>
          <w:sz w:val="18"/>
          <w:szCs w:val="18"/>
          <w:lang w:eastAsia="ar-SA"/>
        </w:rPr>
      </w:pPr>
    </w:p>
    <w:p w14:paraId="71A3A002" w14:textId="77777777" w:rsidR="00FF5148" w:rsidRPr="00FB2792" w:rsidRDefault="00FF5148" w:rsidP="00FF5148">
      <w:pPr>
        <w:tabs>
          <w:tab w:val="left" w:pos="708"/>
        </w:tabs>
        <w:suppressAutoHyphens/>
        <w:spacing w:after="0" w:line="200" w:lineRule="atLeast"/>
        <w:ind w:left="1080" w:hanging="796"/>
        <w:jc w:val="both"/>
        <w:rPr>
          <w:rFonts w:ascii="Century Gothic" w:eastAsia="Times New Roman" w:hAnsi="Century Gothic" w:cs="Times New Roman"/>
          <w:bCs/>
          <w:sz w:val="18"/>
          <w:szCs w:val="18"/>
          <w:u w:val="single"/>
          <w:lang w:eastAsia="ar-SA"/>
        </w:rPr>
      </w:pPr>
      <w:r w:rsidRPr="00FB2792">
        <w:rPr>
          <w:rFonts w:ascii="Century Gothic" w:eastAsia="Times New Roman" w:hAnsi="Century Gothic" w:cs="Times New Roman"/>
          <w:bCs/>
          <w:sz w:val="18"/>
          <w:szCs w:val="18"/>
          <w:lang w:eastAsia="ar-SA"/>
        </w:rPr>
        <w:tab/>
        <w:t xml:space="preserve">               </w:t>
      </w:r>
      <w:r w:rsidRPr="00FB2792">
        <w:rPr>
          <w:rFonts w:ascii="Century Gothic" w:eastAsia="Times New Roman" w:hAnsi="Century Gothic" w:cs="Times New Roman"/>
          <w:bCs/>
          <w:sz w:val="18"/>
          <w:szCs w:val="18"/>
          <w:u w:val="single"/>
          <w:lang w:eastAsia="ar-SA"/>
        </w:rPr>
        <w:t>wartość najtańszej oferty</w:t>
      </w:r>
    </w:p>
    <w:p w14:paraId="2D3E59E6" w14:textId="719BF21B" w:rsidR="00FF5148" w:rsidRPr="00FB2792" w:rsidRDefault="00FF5148" w:rsidP="00FF5148">
      <w:pPr>
        <w:tabs>
          <w:tab w:val="left" w:pos="567"/>
        </w:tabs>
        <w:suppressAutoHyphens/>
        <w:spacing w:after="0" w:line="200" w:lineRule="atLeast"/>
        <w:ind w:hanging="796"/>
        <w:jc w:val="both"/>
        <w:rPr>
          <w:rFonts w:ascii="Century Gothic" w:eastAsia="Times New Roman" w:hAnsi="Century Gothic" w:cs="Times New Roman"/>
          <w:bCs/>
          <w:sz w:val="18"/>
          <w:szCs w:val="18"/>
          <w:lang w:eastAsia="ar-SA"/>
        </w:rPr>
      </w:pPr>
      <w:r w:rsidRPr="00FB2792">
        <w:rPr>
          <w:rFonts w:ascii="Century Gothic" w:eastAsia="Times New Roman" w:hAnsi="Century Gothic" w:cs="Times New Roman"/>
          <w:bCs/>
          <w:sz w:val="18"/>
          <w:szCs w:val="18"/>
          <w:lang w:eastAsia="ar-SA"/>
        </w:rPr>
        <w:tab/>
        <w:t xml:space="preserve">                             wartość oferty badanej     x 100%   x  </w:t>
      </w:r>
      <w:r w:rsidR="00787552">
        <w:rPr>
          <w:rFonts w:ascii="Century Gothic" w:eastAsia="Times New Roman" w:hAnsi="Century Gothic" w:cs="Times New Roman"/>
          <w:bCs/>
          <w:sz w:val="18"/>
          <w:szCs w:val="18"/>
          <w:lang w:eastAsia="ar-SA"/>
        </w:rPr>
        <w:t>7</w:t>
      </w:r>
      <w:r w:rsidRPr="00FB2792">
        <w:rPr>
          <w:rFonts w:ascii="Century Gothic" w:eastAsia="Times New Roman" w:hAnsi="Century Gothic" w:cs="Times New Roman"/>
          <w:bCs/>
          <w:sz w:val="18"/>
          <w:szCs w:val="18"/>
          <w:lang w:eastAsia="ar-SA"/>
        </w:rPr>
        <w:t>0 pkt</w:t>
      </w:r>
    </w:p>
    <w:bookmarkEnd w:id="6"/>
    <w:p w14:paraId="4C0B990E" w14:textId="77777777" w:rsidR="00FF5148" w:rsidRPr="00FB2792" w:rsidRDefault="00FF5148" w:rsidP="00FF5148">
      <w:pPr>
        <w:tabs>
          <w:tab w:val="left" w:pos="567"/>
        </w:tabs>
        <w:suppressAutoHyphens/>
        <w:spacing w:after="0" w:line="200" w:lineRule="atLeast"/>
        <w:ind w:hanging="796"/>
        <w:jc w:val="both"/>
        <w:rPr>
          <w:rFonts w:ascii="Century Gothic" w:eastAsia="Times New Roman" w:hAnsi="Century Gothic" w:cs="Times New Roman"/>
          <w:bCs/>
          <w:sz w:val="18"/>
          <w:szCs w:val="18"/>
          <w:lang w:eastAsia="ar-SA"/>
        </w:rPr>
      </w:pPr>
    </w:p>
    <w:p w14:paraId="2AD6F3E3" w14:textId="3F4842DC" w:rsidR="007B3E6C" w:rsidRPr="007B3E6C" w:rsidRDefault="007B3E6C" w:rsidP="007B3E6C">
      <w:pPr>
        <w:pStyle w:val="Akapitzlist"/>
        <w:numPr>
          <w:ilvl w:val="0"/>
          <w:numId w:val="9"/>
        </w:numPr>
        <w:spacing w:after="0" w:line="360" w:lineRule="auto"/>
        <w:jc w:val="both"/>
        <w:rPr>
          <w:rFonts w:ascii="Century Gothic" w:hAnsi="Century Gothic"/>
          <w:b/>
          <w:bCs/>
          <w:sz w:val="18"/>
          <w:szCs w:val="18"/>
        </w:rPr>
      </w:pPr>
      <w:r>
        <w:rPr>
          <w:rFonts w:ascii="Century Gothic" w:hAnsi="Century Gothic"/>
          <w:b/>
          <w:bCs/>
          <w:sz w:val="18"/>
          <w:szCs w:val="18"/>
        </w:rPr>
        <w:t>O</w:t>
      </w:r>
      <w:r w:rsidR="00787552" w:rsidRPr="007B3E6C">
        <w:rPr>
          <w:rFonts w:ascii="Century Gothic" w:hAnsi="Century Gothic"/>
          <w:b/>
          <w:bCs/>
          <w:sz w:val="18"/>
          <w:szCs w:val="18"/>
        </w:rPr>
        <w:t xml:space="preserve">kres gwarancji  </w:t>
      </w:r>
      <w:r w:rsidRPr="007B3E6C">
        <w:rPr>
          <w:rFonts w:ascii="Century Gothic" w:hAnsi="Century Gothic"/>
          <w:b/>
          <w:bCs/>
          <w:sz w:val="18"/>
          <w:szCs w:val="18"/>
        </w:rPr>
        <w:t>(G) : 30</w:t>
      </w:r>
    </w:p>
    <w:p w14:paraId="1F3D4118" w14:textId="77777777" w:rsidR="007B3E6C" w:rsidRPr="007B3E6C" w:rsidRDefault="007B3E6C" w:rsidP="007B3E6C">
      <w:pPr>
        <w:autoSpaceDE w:val="0"/>
        <w:autoSpaceDN w:val="0"/>
        <w:adjustRightInd w:val="0"/>
        <w:spacing w:after="0" w:line="240" w:lineRule="auto"/>
        <w:ind w:left="426" w:firstLine="567"/>
        <w:jc w:val="both"/>
        <w:rPr>
          <w:rFonts w:ascii="Century Gothic" w:eastAsia="Calibri" w:hAnsi="Century Gothic" w:cs="Times New Roman"/>
          <w:b/>
          <w:bCs/>
          <w:sz w:val="18"/>
          <w:szCs w:val="18"/>
          <w:highlight w:val="yellow"/>
          <w:lang w:eastAsia="pl-PL"/>
        </w:rPr>
      </w:pPr>
    </w:p>
    <w:p w14:paraId="2E69BF4B" w14:textId="5405ED6F" w:rsidR="00787552" w:rsidRPr="00592A01" w:rsidRDefault="00787552" w:rsidP="00787552">
      <w:pPr>
        <w:spacing w:after="0" w:line="240" w:lineRule="auto"/>
        <w:ind w:left="993"/>
        <w:jc w:val="both"/>
        <w:rPr>
          <w:rFonts w:ascii="Century Gothic" w:hAnsi="Century Gothic"/>
          <w:sz w:val="18"/>
          <w:szCs w:val="18"/>
        </w:rPr>
      </w:pPr>
      <w:r w:rsidRPr="00592A01">
        <w:rPr>
          <w:rFonts w:ascii="Century Gothic" w:hAnsi="Century Gothic"/>
          <w:sz w:val="18"/>
          <w:szCs w:val="18"/>
        </w:rPr>
        <w:t xml:space="preserve">- za zaoferowanie okres gwarancji 5 lat Zamawiający przyzna </w:t>
      </w:r>
      <w:r>
        <w:rPr>
          <w:rFonts w:ascii="Century Gothic" w:hAnsi="Century Gothic"/>
          <w:sz w:val="18"/>
          <w:szCs w:val="18"/>
        </w:rPr>
        <w:t>3</w:t>
      </w:r>
      <w:r w:rsidRPr="00592A01">
        <w:rPr>
          <w:rFonts w:ascii="Century Gothic" w:hAnsi="Century Gothic"/>
          <w:sz w:val="18"/>
          <w:szCs w:val="18"/>
        </w:rPr>
        <w:t>0 pkt</w:t>
      </w:r>
    </w:p>
    <w:p w14:paraId="29DC7717" w14:textId="0272A859" w:rsidR="00787552" w:rsidRPr="00592A01" w:rsidRDefault="00787552" w:rsidP="00787552">
      <w:pPr>
        <w:spacing w:after="0" w:line="240" w:lineRule="auto"/>
        <w:ind w:left="993"/>
        <w:jc w:val="both"/>
        <w:rPr>
          <w:rFonts w:ascii="Century Gothic" w:hAnsi="Century Gothic"/>
          <w:sz w:val="18"/>
          <w:szCs w:val="18"/>
        </w:rPr>
      </w:pPr>
      <w:r w:rsidRPr="00592A01">
        <w:rPr>
          <w:rFonts w:ascii="Century Gothic" w:hAnsi="Century Gothic"/>
          <w:sz w:val="18"/>
          <w:szCs w:val="18"/>
        </w:rPr>
        <w:t xml:space="preserve">- za zaoferowanie okres gwarancji 4 lat Zamawiający przyzna </w:t>
      </w:r>
      <w:r>
        <w:rPr>
          <w:rFonts w:ascii="Century Gothic" w:hAnsi="Century Gothic"/>
          <w:sz w:val="18"/>
          <w:szCs w:val="18"/>
        </w:rPr>
        <w:t>1</w:t>
      </w:r>
      <w:r w:rsidRPr="00592A01">
        <w:rPr>
          <w:rFonts w:ascii="Century Gothic" w:hAnsi="Century Gothic"/>
          <w:sz w:val="18"/>
          <w:szCs w:val="18"/>
        </w:rPr>
        <w:t>0 pkt</w:t>
      </w:r>
    </w:p>
    <w:p w14:paraId="09D174D7" w14:textId="26046E91" w:rsidR="00787552" w:rsidRDefault="00787552" w:rsidP="00787552">
      <w:pPr>
        <w:spacing w:after="0" w:line="240" w:lineRule="auto"/>
        <w:ind w:left="993"/>
        <w:jc w:val="both"/>
        <w:rPr>
          <w:rFonts w:ascii="Century Gothic" w:hAnsi="Century Gothic"/>
          <w:sz w:val="18"/>
          <w:szCs w:val="18"/>
        </w:rPr>
      </w:pPr>
      <w:r w:rsidRPr="00592A01">
        <w:rPr>
          <w:rFonts w:ascii="Century Gothic" w:hAnsi="Century Gothic"/>
          <w:sz w:val="18"/>
          <w:szCs w:val="18"/>
        </w:rPr>
        <w:t>- za zaoferowanie okres gwarancji 3 lat Zamawiający przyzna</w:t>
      </w:r>
      <w:r>
        <w:rPr>
          <w:rFonts w:ascii="Century Gothic" w:hAnsi="Century Gothic"/>
          <w:sz w:val="18"/>
          <w:szCs w:val="18"/>
        </w:rPr>
        <w:t xml:space="preserve">  </w:t>
      </w:r>
      <w:r w:rsidRPr="00592A01">
        <w:rPr>
          <w:rFonts w:ascii="Century Gothic" w:hAnsi="Century Gothic"/>
          <w:sz w:val="18"/>
          <w:szCs w:val="18"/>
        </w:rPr>
        <w:t xml:space="preserve"> 0 pkt</w:t>
      </w:r>
    </w:p>
    <w:p w14:paraId="131277A3" w14:textId="46845C37" w:rsidR="007B3E6C" w:rsidRDefault="007B3E6C" w:rsidP="00787552">
      <w:pPr>
        <w:spacing w:after="0" w:line="240" w:lineRule="auto"/>
        <w:ind w:left="993"/>
        <w:jc w:val="both"/>
        <w:rPr>
          <w:rFonts w:ascii="Century Gothic" w:hAnsi="Century Gothic"/>
          <w:sz w:val="18"/>
          <w:szCs w:val="18"/>
        </w:rPr>
      </w:pPr>
    </w:p>
    <w:p w14:paraId="3A050C63" w14:textId="6110D715" w:rsidR="007B3E6C" w:rsidRPr="007B3E6C" w:rsidRDefault="007B3E6C" w:rsidP="007B3E6C">
      <w:pPr>
        <w:tabs>
          <w:tab w:val="left" w:pos="567"/>
        </w:tabs>
        <w:suppressAutoHyphens/>
        <w:spacing w:after="0" w:line="200" w:lineRule="atLeast"/>
        <w:ind w:left="709"/>
        <w:rPr>
          <w:rFonts w:ascii="Century Gothic" w:hAnsi="Century Gothic"/>
          <w:sz w:val="18"/>
          <w:szCs w:val="18"/>
        </w:rPr>
      </w:pPr>
      <w:r>
        <w:rPr>
          <w:rFonts w:ascii="Century Gothic" w:hAnsi="Century Gothic" w:cs="Times New Roman"/>
          <w:bCs/>
          <w:sz w:val="18"/>
          <w:szCs w:val="18"/>
          <w:lang w:eastAsia="ar-SA"/>
        </w:rPr>
        <w:t>Z</w:t>
      </w:r>
      <w:r w:rsidRPr="00FB2792">
        <w:rPr>
          <w:rFonts w:ascii="Century Gothic" w:hAnsi="Century Gothic" w:cs="Times New Roman"/>
          <w:bCs/>
          <w:sz w:val="18"/>
          <w:szCs w:val="18"/>
          <w:lang w:eastAsia="ar-SA"/>
        </w:rPr>
        <w:t>aoferowan</w:t>
      </w:r>
      <w:r>
        <w:rPr>
          <w:rFonts w:ascii="Century Gothic" w:hAnsi="Century Gothic" w:cs="Times New Roman"/>
          <w:bCs/>
          <w:sz w:val="18"/>
          <w:szCs w:val="18"/>
          <w:lang w:eastAsia="ar-SA"/>
        </w:rPr>
        <w:t>y</w:t>
      </w:r>
      <w:r w:rsidRPr="00FB2792">
        <w:rPr>
          <w:rFonts w:ascii="Century Gothic" w:hAnsi="Century Gothic" w:cs="Times New Roman"/>
          <w:bCs/>
          <w:sz w:val="18"/>
          <w:szCs w:val="18"/>
          <w:lang w:eastAsia="ar-SA"/>
        </w:rPr>
        <w:t xml:space="preserve"> maksymaln</w:t>
      </w:r>
      <w:r>
        <w:rPr>
          <w:rFonts w:ascii="Century Gothic" w:hAnsi="Century Gothic" w:cs="Times New Roman"/>
          <w:bCs/>
          <w:sz w:val="18"/>
          <w:szCs w:val="18"/>
          <w:lang w:eastAsia="ar-SA"/>
        </w:rPr>
        <w:t>y</w:t>
      </w:r>
      <w:r w:rsidRPr="00FB2792">
        <w:rPr>
          <w:rFonts w:ascii="Century Gothic" w:hAnsi="Century Gothic" w:cs="Times New Roman"/>
          <w:bCs/>
          <w:sz w:val="18"/>
          <w:szCs w:val="18"/>
          <w:lang w:eastAsia="ar-SA"/>
        </w:rPr>
        <w:t xml:space="preserve"> czas </w:t>
      </w:r>
      <w:r>
        <w:rPr>
          <w:rFonts w:ascii="Century Gothic" w:hAnsi="Century Gothic" w:cs="Times New Roman"/>
          <w:bCs/>
          <w:sz w:val="18"/>
          <w:szCs w:val="18"/>
          <w:lang w:eastAsia="ar-SA"/>
        </w:rPr>
        <w:t xml:space="preserve">gwarancji </w:t>
      </w:r>
      <w:r w:rsidRPr="007B3E6C">
        <w:rPr>
          <w:rFonts w:ascii="Century Gothic" w:hAnsi="Century Gothic"/>
          <w:sz w:val="18"/>
          <w:szCs w:val="18"/>
        </w:rPr>
        <w:t>obejmuj</w:t>
      </w:r>
      <w:r>
        <w:rPr>
          <w:rFonts w:ascii="Century Gothic" w:hAnsi="Century Gothic"/>
          <w:sz w:val="18"/>
          <w:szCs w:val="18"/>
        </w:rPr>
        <w:t>e</w:t>
      </w:r>
      <w:r w:rsidRPr="007B3E6C">
        <w:rPr>
          <w:rFonts w:ascii="Century Gothic" w:hAnsi="Century Gothic"/>
          <w:sz w:val="18"/>
          <w:szCs w:val="18"/>
        </w:rPr>
        <w:t>:</w:t>
      </w:r>
    </w:p>
    <w:p w14:paraId="6EB90F53" w14:textId="124BDBAA" w:rsidR="007B3E6C" w:rsidRPr="003969E2" w:rsidRDefault="007B3E6C" w:rsidP="007B3E6C">
      <w:pPr>
        <w:pStyle w:val="Default"/>
        <w:ind w:left="1069" w:hanging="360"/>
        <w:rPr>
          <w:rFonts w:ascii="Century Gothic" w:hAnsi="Century Gothic"/>
          <w:sz w:val="18"/>
          <w:szCs w:val="18"/>
        </w:rPr>
      </w:pPr>
      <w:r w:rsidRPr="003969E2">
        <w:rPr>
          <w:rFonts w:ascii="Century Gothic" w:hAnsi="Century Gothic"/>
          <w:sz w:val="18"/>
          <w:szCs w:val="18"/>
        </w:rPr>
        <w:t xml:space="preserve">- </w:t>
      </w:r>
      <w:r w:rsidR="00916DE8" w:rsidRPr="003969E2">
        <w:rPr>
          <w:rFonts w:ascii="Century Gothic" w:hAnsi="Century Gothic"/>
          <w:sz w:val="18"/>
          <w:szCs w:val="18"/>
        </w:rPr>
        <w:t xml:space="preserve"> </w:t>
      </w:r>
      <w:r w:rsidRPr="003969E2">
        <w:rPr>
          <w:rFonts w:ascii="Century Gothic" w:hAnsi="Century Gothic"/>
          <w:sz w:val="18"/>
          <w:szCs w:val="18"/>
        </w:rPr>
        <w:t>wsparcie producenta z czasem reakcji do następnego dnia roboczego od przyjęcia zgłoszenia,</w:t>
      </w:r>
    </w:p>
    <w:p w14:paraId="145E7F7B" w14:textId="7DCBE0EB" w:rsidR="007B3E6C" w:rsidRPr="003969E2" w:rsidRDefault="007B3E6C" w:rsidP="00763984">
      <w:pPr>
        <w:spacing w:after="0" w:line="240" w:lineRule="auto"/>
        <w:ind w:left="851" w:hanging="142"/>
        <w:jc w:val="both"/>
        <w:rPr>
          <w:rFonts w:ascii="Century Gothic" w:hAnsi="Century Gothic"/>
          <w:sz w:val="18"/>
          <w:szCs w:val="18"/>
        </w:rPr>
      </w:pPr>
      <w:r w:rsidRPr="003969E2">
        <w:rPr>
          <w:rFonts w:ascii="Century Gothic" w:eastAsia="Calibri" w:hAnsi="Century Gothic" w:cs="Times New Roman"/>
          <w:sz w:val="18"/>
          <w:szCs w:val="18"/>
          <w:lang w:eastAsia="pl-PL"/>
        </w:rPr>
        <w:t xml:space="preserve">- </w:t>
      </w:r>
      <w:r w:rsidR="00763984" w:rsidRPr="003969E2">
        <w:rPr>
          <w:rFonts w:ascii="Century Gothic" w:eastAsia="Calibri" w:hAnsi="Century Gothic" w:cs="Times New Roman"/>
          <w:sz w:val="18"/>
          <w:szCs w:val="18"/>
          <w:lang w:eastAsia="pl-PL"/>
        </w:rPr>
        <w:t xml:space="preserve"> </w:t>
      </w:r>
      <w:r w:rsidR="00763984" w:rsidRPr="003969E2">
        <w:rPr>
          <w:rFonts w:ascii="Century Gothic" w:eastAsia="Tahoma" w:hAnsi="Century Gothic" w:cs="Times New Roman"/>
          <w:sz w:val="18"/>
          <w:szCs w:val="18"/>
          <w:lang w:val="ru-RU"/>
        </w:rPr>
        <w:t>możliwość zgłaszania awarii  24 godziny, 7 dni w tygodniu przez cały rok, poprzez ogólnopolską linię telefoniczną producenta</w:t>
      </w:r>
    </w:p>
    <w:p w14:paraId="1754A837" w14:textId="77777777" w:rsidR="007B3E6C" w:rsidRDefault="007B3E6C" w:rsidP="00787552">
      <w:pPr>
        <w:spacing w:after="0" w:line="240" w:lineRule="auto"/>
        <w:ind w:left="993"/>
        <w:jc w:val="both"/>
        <w:rPr>
          <w:rFonts w:ascii="Century Gothic" w:hAnsi="Century Gothic"/>
          <w:sz w:val="18"/>
          <w:szCs w:val="18"/>
        </w:rPr>
      </w:pPr>
    </w:p>
    <w:p w14:paraId="0B1245EC" w14:textId="4DA76EF5" w:rsidR="00787552" w:rsidRPr="00FB2792" w:rsidRDefault="007B3E6C" w:rsidP="007B3E6C">
      <w:pPr>
        <w:tabs>
          <w:tab w:val="left" w:pos="708"/>
        </w:tabs>
        <w:suppressAutoHyphens/>
        <w:spacing w:after="0" w:line="200" w:lineRule="atLeast"/>
        <w:ind w:left="709" w:hanging="709"/>
        <w:jc w:val="both"/>
        <w:rPr>
          <w:rFonts w:ascii="Century Gothic" w:eastAsia="Times New Roman" w:hAnsi="Century Gothic" w:cs="Times New Roman"/>
          <w:bCs/>
          <w:sz w:val="18"/>
          <w:szCs w:val="18"/>
          <w:lang w:eastAsia="ar-SA"/>
        </w:rPr>
      </w:pPr>
      <w:r>
        <w:rPr>
          <w:rFonts w:ascii="Century Gothic" w:eastAsia="Times New Roman" w:hAnsi="Century Gothic" w:cs="Times New Roman"/>
          <w:bCs/>
          <w:sz w:val="18"/>
          <w:szCs w:val="18"/>
          <w:lang w:eastAsia="ar-SA"/>
        </w:rPr>
        <w:t xml:space="preserve">              </w:t>
      </w:r>
      <w:r w:rsidR="00787552" w:rsidRPr="00FB2792">
        <w:rPr>
          <w:rFonts w:ascii="Century Gothic" w:eastAsia="Times New Roman" w:hAnsi="Century Gothic" w:cs="Times New Roman"/>
          <w:bCs/>
          <w:sz w:val="18"/>
          <w:szCs w:val="18"/>
          <w:lang w:eastAsia="ar-SA"/>
        </w:rPr>
        <w:t xml:space="preserve">Wykonawca winien zaoferować wyłącznie </w:t>
      </w:r>
      <w:r w:rsidR="00787552">
        <w:rPr>
          <w:rFonts w:ascii="Century Gothic" w:eastAsia="Times New Roman" w:hAnsi="Century Gothic" w:cs="Times New Roman"/>
          <w:bCs/>
          <w:sz w:val="18"/>
          <w:szCs w:val="18"/>
          <w:lang w:eastAsia="ar-SA"/>
        </w:rPr>
        <w:t>okres gwarancji</w:t>
      </w:r>
      <w:r w:rsidR="00787552" w:rsidRPr="00FB2792">
        <w:rPr>
          <w:rFonts w:ascii="Century Gothic" w:eastAsia="Times New Roman" w:hAnsi="Century Gothic" w:cs="Times New Roman"/>
          <w:bCs/>
          <w:sz w:val="18"/>
          <w:szCs w:val="18"/>
          <w:lang w:eastAsia="ar-SA"/>
        </w:rPr>
        <w:t xml:space="preserve"> wymieniony w niniejszym kryterium oceny oferty.</w:t>
      </w:r>
    </w:p>
    <w:p w14:paraId="1B9FCFBB" w14:textId="20535C4D" w:rsidR="00FF5148" w:rsidRDefault="00FF5148" w:rsidP="00FF5148">
      <w:pPr>
        <w:pStyle w:val="Akapitzlist"/>
        <w:suppressAutoHyphens/>
        <w:spacing w:after="0" w:line="200" w:lineRule="atLeast"/>
        <w:ind w:left="1418"/>
        <w:jc w:val="both"/>
        <w:rPr>
          <w:rFonts w:ascii="Century Gothic" w:eastAsia="Times New Roman" w:hAnsi="Century Gothic"/>
          <w:sz w:val="18"/>
          <w:szCs w:val="18"/>
        </w:rPr>
      </w:pPr>
    </w:p>
    <w:p w14:paraId="3908AF85" w14:textId="1D4247FA" w:rsidR="00EF46DC" w:rsidRDefault="00EF46DC" w:rsidP="00FF5148">
      <w:pPr>
        <w:pStyle w:val="Akapitzlist"/>
        <w:suppressAutoHyphens/>
        <w:spacing w:after="0" w:line="200" w:lineRule="atLeast"/>
        <w:ind w:left="1418"/>
        <w:jc w:val="both"/>
        <w:rPr>
          <w:rFonts w:ascii="Century Gothic" w:eastAsia="Times New Roman" w:hAnsi="Century Gothic"/>
          <w:sz w:val="18"/>
          <w:szCs w:val="18"/>
        </w:rPr>
      </w:pPr>
    </w:p>
    <w:p w14:paraId="12D00050" w14:textId="50A8C345" w:rsidR="00EF46DC" w:rsidRDefault="00EF46DC" w:rsidP="00FF5148">
      <w:pPr>
        <w:pStyle w:val="Akapitzlist"/>
        <w:suppressAutoHyphens/>
        <w:spacing w:after="0" w:line="200" w:lineRule="atLeast"/>
        <w:ind w:left="1418"/>
        <w:jc w:val="both"/>
        <w:rPr>
          <w:rFonts w:ascii="Century Gothic" w:eastAsia="Times New Roman" w:hAnsi="Century Gothic"/>
          <w:sz w:val="18"/>
          <w:szCs w:val="18"/>
        </w:rPr>
      </w:pPr>
    </w:p>
    <w:p w14:paraId="75580F78" w14:textId="4E5673E4" w:rsidR="00EF46DC" w:rsidRDefault="00EF46DC" w:rsidP="00FF5148">
      <w:pPr>
        <w:pStyle w:val="Akapitzlist"/>
        <w:suppressAutoHyphens/>
        <w:spacing w:after="0" w:line="200" w:lineRule="atLeast"/>
        <w:ind w:left="1418"/>
        <w:jc w:val="both"/>
        <w:rPr>
          <w:rFonts w:ascii="Century Gothic" w:eastAsia="Times New Roman" w:hAnsi="Century Gothic"/>
          <w:sz w:val="18"/>
          <w:szCs w:val="18"/>
        </w:rPr>
      </w:pPr>
    </w:p>
    <w:p w14:paraId="65A8D10F" w14:textId="77777777" w:rsidR="00EF46DC" w:rsidRPr="00FB2792" w:rsidRDefault="00EF46DC" w:rsidP="00FF5148">
      <w:pPr>
        <w:pStyle w:val="Akapitzlist"/>
        <w:suppressAutoHyphens/>
        <w:spacing w:after="0" w:line="200" w:lineRule="atLeast"/>
        <w:ind w:left="1418"/>
        <w:jc w:val="both"/>
        <w:rPr>
          <w:rFonts w:ascii="Century Gothic" w:eastAsia="Times New Roman" w:hAnsi="Century Gothic"/>
          <w:sz w:val="18"/>
          <w:szCs w:val="18"/>
        </w:rPr>
      </w:pPr>
    </w:p>
    <w:p w14:paraId="5438E640" w14:textId="00B58ECA" w:rsidR="000039C3" w:rsidRDefault="000039C3" w:rsidP="002D75B0">
      <w:pPr>
        <w:tabs>
          <w:tab w:val="left" w:pos="6826"/>
        </w:tabs>
        <w:suppressAutoHyphens/>
        <w:spacing w:after="0" w:line="240" w:lineRule="auto"/>
        <w:ind w:left="426" w:right="-1" w:hanging="426"/>
        <w:jc w:val="both"/>
        <w:rPr>
          <w:rStyle w:val="Pogrubienie"/>
        </w:rPr>
      </w:pPr>
      <w:r w:rsidRPr="007A7EED">
        <w:rPr>
          <w:rStyle w:val="Pogrubienie"/>
        </w:rPr>
        <w:lastRenderedPageBreak/>
        <w:t>X</w:t>
      </w:r>
      <w:r w:rsidR="00002528" w:rsidRPr="007A7EED">
        <w:rPr>
          <w:rStyle w:val="Pogrubienie"/>
        </w:rPr>
        <w:t>X</w:t>
      </w:r>
      <w:r w:rsidR="00807297" w:rsidRPr="007A7EED">
        <w:rPr>
          <w:rStyle w:val="Pogrubienie"/>
        </w:rPr>
        <w:t>I</w:t>
      </w:r>
      <w:r w:rsidRPr="007A7EED">
        <w:rPr>
          <w:rStyle w:val="Pogrubienie"/>
        </w:rPr>
        <w:t xml:space="preserve">. </w:t>
      </w:r>
      <w:r w:rsidR="0074396C" w:rsidRPr="007A7EED">
        <w:rPr>
          <w:rStyle w:val="Pogrubienie"/>
        </w:rPr>
        <w:t xml:space="preserve"> </w:t>
      </w:r>
      <w:r w:rsidRPr="007A7EED">
        <w:rPr>
          <w:rStyle w:val="Pogrubienie"/>
        </w:rPr>
        <w:t xml:space="preserve">INFORMACJE  O FORMALNOŚCIACH, JAKIE POWINNY ZOSTAĆ DOPEŁNIONE PO WYBORZE  OFERTY </w:t>
      </w:r>
      <w:r w:rsidR="001970D7">
        <w:rPr>
          <w:rStyle w:val="Pogrubienie"/>
        </w:rPr>
        <w:t xml:space="preserve">                 </w:t>
      </w:r>
      <w:r w:rsidRPr="007A7EED">
        <w:rPr>
          <w:rStyle w:val="Pogrubienie"/>
        </w:rPr>
        <w:t>W CELU ZAWARCIA UMOWY</w:t>
      </w:r>
      <w:r w:rsidR="00897F72" w:rsidRPr="007A7EED">
        <w:rPr>
          <w:rStyle w:val="Pogrubienie"/>
        </w:rPr>
        <w:t xml:space="preserve"> </w:t>
      </w:r>
      <w:r w:rsidRPr="007A7EED">
        <w:rPr>
          <w:rStyle w:val="Pogrubienie"/>
        </w:rPr>
        <w:t>W SPRAWIE ZAMÓWIENIA PUBLICZNEGO.</w:t>
      </w:r>
    </w:p>
    <w:p w14:paraId="51DF61C9" w14:textId="77777777" w:rsidR="00ED21A7" w:rsidRPr="005D2DB0" w:rsidRDefault="00ED21A7" w:rsidP="005D2DB0">
      <w:pPr>
        <w:tabs>
          <w:tab w:val="left" w:pos="6826"/>
        </w:tabs>
        <w:suppressAutoHyphens/>
        <w:spacing w:after="0" w:line="240" w:lineRule="auto"/>
        <w:ind w:left="567" w:right="-1" w:hanging="567"/>
        <w:jc w:val="both"/>
        <w:rPr>
          <w:b/>
          <w:bCs/>
        </w:rPr>
      </w:pPr>
    </w:p>
    <w:p w14:paraId="347F8B76" w14:textId="5FB3D95E" w:rsidR="00002528" w:rsidRPr="00002528" w:rsidRDefault="00002528" w:rsidP="001B6622">
      <w:pPr>
        <w:tabs>
          <w:tab w:val="left" w:pos="709"/>
        </w:tabs>
        <w:autoSpaceDE w:val="0"/>
        <w:autoSpaceDN w:val="0"/>
        <w:adjustRightInd w:val="0"/>
        <w:spacing w:after="0" w:line="240" w:lineRule="auto"/>
        <w:ind w:left="709" w:hanging="283"/>
        <w:jc w:val="both"/>
        <w:rPr>
          <w:rFonts w:ascii="Century Gothic" w:eastAsia="Times New Roman" w:hAnsi="Century Gothic" w:cs="Arial"/>
          <w:sz w:val="18"/>
          <w:szCs w:val="18"/>
          <w:lang w:eastAsia="pl-PL"/>
        </w:rPr>
      </w:pPr>
      <w:r w:rsidRPr="00002528">
        <w:rPr>
          <w:rFonts w:ascii="Century Gothic" w:eastAsia="Times New Roman" w:hAnsi="Century Gothic" w:cs="Arial"/>
          <w:sz w:val="18"/>
          <w:szCs w:val="18"/>
          <w:lang w:eastAsia="pl-PL"/>
        </w:rPr>
        <w:t>1.</w:t>
      </w:r>
      <w:r w:rsidRPr="00002528">
        <w:rPr>
          <w:rFonts w:ascii="Century Gothic" w:eastAsia="Times New Roman" w:hAnsi="Century Gothic" w:cs="Arial"/>
          <w:sz w:val="18"/>
          <w:szCs w:val="18"/>
          <w:lang w:eastAsia="pl-PL"/>
        </w:rPr>
        <w:tab/>
        <w:t xml:space="preserve">Zamawiający zawiera umowę w sprawie zamówienia publicznego w terminie nie krótszym niż </w:t>
      </w:r>
      <w:r w:rsidR="00F91580">
        <w:rPr>
          <w:rFonts w:ascii="Century Gothic" w:eastAsia="Times New Roman" w:hAnsi="Century Gothic" w:cs="Arial"/>
          <w:sz w:val="18"/>
          <w:szCs w:val="18"/>
          <w:lang w:eastAsia="pl-PL"/>
        </w:rPr>
        <w:t xml:space="preserve"> </w:t>
      </w:r>
      <w:r w:rsidRPr="00002528">
        <w:rPr>
          <w:rFonts w:ascii="Century Gothic" w:eastAsia="Times New Roman" w:hAnsi="Century Gothic" w:cs="Arial"/>
          <w:sz w:val="18"/>
          <w:szCs w:val="18"/>
          <w:lang w:eastAsia="pl-PL"/>
        </w:rPr>
        <w:t>5 dni od dnia przesłania zawiadomienia o wyborze najkorzystniejszej oferty.</w:t>
      </w:r>
    </w:p>
    <w:p w14:paraId="1C160576" w14:textId="089B67B3" w:rsidR="00002528" w:rsidRPr="00002528" w:rsidRDefault="00002528" w:rsidP="001B6622">
      <w:pPr>
        <w:tabs>
          <w:tab w:val="left" w:pos="709"/>
        </w:tabs>
        <w:autoSpaceDE w:val="0"/>
        <w:autoSpaceDN w:val="0"/>
        <w:adjustRightInd w:val="0"/>
        <w:spacing w:after="0" w:line="240" w:lineRule="auto"/>
        <w:ind w:left="709" w:hanging="283"/>
        <w:jc w:val="both"/>
        <w:rPr>
          <w:rFonts w:ascii="Century Gothic" w:eastAsia="Times New Roman" w:hAnsi="Century Gothic" w:cs="Arial"/>
          <w:sz w:val="18"/>
          <w:szCs w:val="18"/>
          <w:lang w:eastAsia="pl-PL"/>
        </w:rPr>
      </w:pPr>
      <w:r w:rsidRPr="00002528">
        <w:rPr>
          <w:rFonts w:ascii="Century Gothic" w:eastAsia="Times New Roman" w:hAnsi="Century Gothic" w:cs="Arial"/>
          <w:sz w:val="18"/>
          <w:szCs w:val="18"/>
          <w:lang w:eastAsia="pl-PL"/>
        </w:rPr>
        <w:t>2.</w:t>
      </w:r>
      <w:r w:rsidRPr="00002528">
        <w:rPr>
          <w:rFonts w:ascii="Century Gothic" w:eastAsia="Times New Roman" w:hAnsi="Century Gothic" w:cs="Arial"/>
          <w:sz w:val="18"/>
          <w:szCs w:val="18"/>
          <w:lang w:eastAsia="pl-PL"/>
        </w:rPr>
        <w:tab/>
        <w:t xml:space="preserve">Zamawiający może zawrzeć umowę w sprawie zamówienia publicznego przed upływem terminu, o którym mowa w </w:t>
      </w:r>
      <w:r w:rsidR="00D87917">
        <w:rPr>
          <w:rFonts w:ascii="Century Gothic" w:eastAsia="Times New Roman" w:hAnsi="Century Gothic" w:cs="Arial"/>
          <w:sz w:val="18"/>
          <w:szCs w:val="18"/>
          <w:lang w:eastAsia="pl-PL"/>
        </w:rPr>
        <w:t>pkt</w:t>
      </w:r>
      <w:r w:rsidRPr="00002528">
        <w:rPr>
          <w:rFonts w:ascii="Century Gothic" w:eastAsia="Times New Roman" w:hAnsi="Century Gothic" w:cs="Arial"/>
          <w:sz w:val="18"/>
          <w:szCs w:val="18"/>
          <w:lang w:eastAsia="pl-PL"/>
        </w:rPr>
        <w:t xml:space="preserve"> 1, jeżeli w postępowaniu o udzielenie zamówienia prowadzonym w trybie</w:t>
      </w:r>
      <w:r>
        <w:rPr>
          <w:rFonts w:ascii="Century Gothic" w:eastAsia="Times New Roman" w:hAnsi="Century Gothic" w:cs="Arial"/>
          <w:sz w:val="18"/>
          <w:szCs w:val="18"/>
          <w:lang w:eastAsia="pl-PL"/>
        </w:rPr>
        <w:t xml:space="preserve"> </w:t>
      </w:r>
      <w:r w:rsidRPr="00002528">
        <w:rPr>
          <w:rFonts w:ascii="Century Gothic" w:eastAsia="Times New Roman" w:hAnsi="Century Gothic" w:cs="Arial"/>
          <w:sz w:val="18"/>
          <w:szCs w:val="18"/>
          <w:lang w:eastAsia="pl-PL"/>
        </w:rPr>
        <w:t>podstawowym złożono tylko jedną ofertę.</w:t>
      </w:r>
    </w:p>
    <w:p w14:paraId="7D9D4F2A" w14:textId="4CA6FA3E" w:rsidR="00DB3C2C" w:rsidRDefault="00002528" w:rsidP="001B6622">
      <w:pPr>
        <w:tabs>
          <w:tab w:val="left" w:pos="709"/>
        </w:tabs>
        <w:autoSpaceDE w:val="0"/>
        <w:autoSpaceDN w:val="0"/>
        <w:adjustRightInd w:val="0"/>
        <w:spacing w:after="0" w:line="240" w:lineRule="auto"/>
        <w:ind w:left="709" w:hanging="283"/>
        <w:jc w:val="both"/>
        <w:rPr>
          <w:rFonts w:ascii="Century Gothic" w:eastAsia="Times New Roman" w:hAnsi="Century Gothic" w:cs="Arial"/>
          <w:sz w:val="18"/>
          <w:szCs w:val="18"/>
          <w:lang w:eastAsia="pl-PL"/>
        </w:rPr>
      </w:pPr>
      <w:r w:rsidRPr="00002528">
        <w:rPr>
          <w:rFonts w:ascii="Century Gothic" w:eastAsia="Times New Roman" w:hAnsi="Century Gothic" w:cs="Arial"/>
          <w:sz w:val="18"/>
          <w:szCs w:val="18"/>
          <w:lang w:eastAsia="pl-PL"/>
        </w:rPr>
        <w:t>3.</w:t>
      </w:r>
      <w:r w:rsidRPr="00002528">
        <w:rPr>
          <w:rFonts w:ascii="Century Gothic" w:eastAsia="Times New Roman" w:hAnsi="Century Gothic" w:cs="Arial"/>
          <w:sz w:val="18"/>
          <w:szCs w:val="18"/>
          <w:lang w:eastAsia="pl-PL"/>
        </w:rPr>
        <w:tab/>
        <w:t>Wykonawca, którego oferta zostanie uznana za najkorzystniejszą, będzie zobowiązany przed podpisaniem umowy do wniesienia zabezpieczenia należytego wykonania umowy (jeżeli jego wniesienie było wymagane)</w:t>
      </w:r>
      <w:r w:rsidR="00424594">
        <w:rPr>
          <w:rFonts w:ascii="Century Gothic" w:eastAsia="Times New Roman" w:hAnsi="Century Gothic" w:cs="Arial"/>
          <w:sz w:val="18"/>
          <w:szCs w:val="18"/>
          <w:lang w:eastAsia="pl-PL"/>
        </w:rPr>
        <w:t>.</w:t>
      </w:r>
    </w:p>
    <w:p w14:paraId="039BD245" w14:textId="46B411AF" w:rsidR="00002528" w:rsidRPr="00002528" w:rsidRDefault="00002528" w:rsidP="001B6622">
      <w:pPr>
        <w:tabs>
          <w:tab w:val="left" w:pos="709"/>
        </w:tabs>
        <w:autoSpaceDE w:val="0"/>
        <w:autoSpaceDN w:val="0"/>
        <w:adjustRightInd w:val="0"/>
        <w:spacing w:after="0" w:line="240" w:lineRule="auto"/>
        <w:ind w:left="709" w:hanging="283"/>
        <w:jc w:val="both"/>
        <w:rPr>
          <w:rFonts w:ascii="Century Gothic" w:eastAsia="Times New Roman" w:hAnsi="Century Gothic" w:cs="Arial"/>
          <w:sz w:val="18"/>
          <w:szCs w:val="18"/>
          <w:lang w:eastAsia="pl-PL"/>
        </w:rPr>
      </w:pPr>
      <w:r w:rsidRPr="00002528">
        <w:rPr>
          <w:rFonts w:ascii="Century Gothic" w:eastAsia="Times New Roman" w:hAnsi="Century Gothic" w:cs="Arial"/>
          <w:sz w:val="18"/>
          <w:szCs w:val="18"/>
          <w:lang w:eastAsia="pl-PL"/>
        </w:rPr>
        <w:t>4.</w:t>
      </w:r>
      <w:r w:rsidRPr="00002528">
        <w:rPr>
          <w:rFonts w:ascii="Century Gothic" w:eastAsia="Times New Roman" w:hAnsi="Century Gothic" w:cs="Arial"/>
          <w:sz w:val="18"/>
          <w:szCs w:val="18"/>
          <w:lang w:eastAsia="pl-PL"/>
        </w:rPr>
        <w:tab/>
        <w:t xml:space="preserve">W przypadku wyboru oferty złożonej przez Wykonawców wspólnie ubiegających się o udzielenie zamówienia Zamawiający zastrzega sobie prawo żądania przed zawarciem umowy w sprawie zamówienia publicznego </w:t>
      </w:r>
      <w:r w:rsidR="00EE68EE">
        <w:rPr>
          <w:rFonts w:ascii="Century Gothic" w:eastAsia="Times New Roman" w:hAnsi="Century Gothic" w:cs="Arial"/>
          <w:sz w:val="18"/>
          <w:szCs w:val="18"/>
          <w:lang w:eastAsia="pl-PL"/>
        </w:rPr>
        <w:t xml:space="preserve">kopii </w:t>
      </w:r>
      <w:r w:rsidRPr="00002528">
        <w:rPr>
          <w:rFonts w:ascii="Century Gothic" w:eastAsia="Times New Roman" w:hAnsi="Century Gothic" w:cs="Arial"/>
          <w:sz w:val="18"/>
          <w:szCs w:val="18"/>
          <w:lang w:eastAsia="pl-PL"/>
        </w:rPr>
        <w:t>umowy regulującej współpracę tych Wykonawców.</w:t>
      </w:r>
    </w:p>
    <w:p w14:paraId="4F7F1B6E" w14:textId="631AF1C1" w:rsidR="000039C3" w:rsidRPr="00832F19" w:rsidRDefault="00002528" w:rsidP="001B6622">
      <w:pPr>
        <w:tabs>
          <w:tab w:val="left" w:pos="709"/>
        </w:tabs>
        <w:autoSpaceDE w:val="0"/>
        <w:autoSpaceDN w:val="0"/>
        <w:adjustRightInd w:val="0"/>
        <w:spacing w:after="0" w:line="240" w:lineRule="auto"/>
        <w:ind w:left="709" w:hanging="283"/>
        <w:jc w:val="both"/>
        <w:rPr>
          <w:rFonts w:ascii="Century Gothic" w:eastAsia="Times New Roman" w:hAnsi="Century Gothic" w:cs="Arial"/>
          <w:sz w:val="18"/>
          <w:szCs w:val="18"/>
          <w:lang w:eastAsia="pl-PL"/>
        </w:rPr>
      </w:pPr>
      <w:r w:rsidRPr="00002528">
        <w:rPr>
          <w:rFonts w:ascii="Century Gothic" w:eastAsia="Times New Roman" w:hAnsi="Century Gothic" w:cs="Arial"/>
          <w:sz w:val="18"/>
          <w:szCs w:val="18"/>
          <w:lang w:eastAsia="pl-PL"/>
        </w:rPr>
        <w:t>5.</w:t>
      </w:r>
      <w:r w:rsidRPr="00002528">
        <w:rPr>
          <w:rFonts w:ascii="Century Gothic" w:eastAsia="Times New Roman" w:hAnsi="Century Gothic" w:cs="Arial"/>
          <w:sz w:val="18"/>
          <w:szCs w:val="18"/>
          <w:lang w:eastAsia="pl-PL"/>
        </w:rPr>
        <w:tab/>
        <w:t>Wykonawca będzie zobowiązany do podpisania umowy w miejscu i terminie wskazanym przez Zamawiającego.</w:t>
      </w:r>
    </w:p>
    <w:p w14:paraId="5A4C1B96" w14:textId="67AF82C9" w:rsidR="000039C3" w:rsidRDefault="000039C3" w:rsidP="00F91580">
      <w:pPr>
        <w:widowControl w:val="0"/>
        <w:suppressAutoHyphens/>
        <w:spacing w:after="0" w:line="200" w:lineRule="atLeast"/>
        <w:ind w:left="993" w:hanging="284"/>
        <w:jc w:val="both"/>
        <w:rPr>
          <w:rFonts w:ascii="Century Gothic" w:eastAsia="Times New Roman" w:hAnsi="Century Gothic" w:cs="Arial"/>
          <w:bCs/>
          <w:sz w:val="18"/>
          <w:szCs w:val="18"/>
          <w:lang w:eastAsia="ar-SA"/>
        </w:rPr>
      </w:pPr>
    </w:p>
    <w:p w14:paraId="34CB250E" w14:textId="1320C37E" w:rsidR="000039C3" w:rsidRPr="007A7EED" w:rsidRDefault="000039C3" w:rsidP="00E876F0">
      <w:pPr>
        <w:tabs>
          <w:tab w:val="left" w:pos="567"/>
        </w:tabs>
        <w:suppressAutoHyphens/>
        <w:spacing w:after="0" w:line="200" w:lineRule="atLeast"/>
        <w:jc w:val="both"/>
        <w:rPr>
          <w:rStyle w:val="Pogrubienie"/>
        </w:rPr>
      </w:pPr>
      <w:r w:rsidRPr="007A7EED">
        <w:rPr>
          <w:rStyle w:val="Pogrubienie"/>
        </w:rPr>
        <w:t>X</w:t>
      </w:r>
      <w:r w:rsidR="00002528" w:rsidRPr="007A7EED">
        <w:rPr>
          <w:rStyle w:val="Pogrubienie"/>
        </w:rPr>
        <w:t>X</w:t>
      </w:r>
      <w:r w:rsidR="00807297" w:rsidRPr="007A7EED">
        <w:rPr>
          <w:rStyle w:val="Pogrubienie"/>
        </w:rPr>
        <w:t>I</w:t>
      </w:r>
      <w:r w:rsidR="00B342D3" w:rsidRPr="007A7EED">
        <w:rPr>
          <w:rStyle w:val="Pogrubienie"/>
        </w:rPr>
        <w:t>I</w:t>
      </w:r>
      <w:r w:rsidRPr="007A7EED">
        <w:rPr>
          <w:rStyle w:val="Pogrubienie"/>
        </w:rPr>
        <w:t xml:space="preserve">. </w:t>
      </w:r>
      <w:r w:rsidR="0074396C" w:rsidRPr="007A7EED">
        <w:rPr>
          <w:rStyle w:val="Pogrubienie"/>
        </w:rPr>
        <w:t xml:space="preserve"> </w:t>
      </w:r>
      <w:r w:rsidR="00E0335A">
        <w:rPr>
          <w:rStyle w:val="Pogrubienie"/>
        </w:rPr>
        <w:t xml:space="preserve"> </w:t>
      </w:r>
      <w:r w:rsidRPr="007A7EED">
        <w:rPr>
          <w:rStyle w:val="Pogrubienie"/>
        </w:rPr>
        <w:t>ZABEZPIECZENIE  NALEŻYTEGO  WYKONANIA UMOWY.</w:t>
      </w:r>
    </w:p>
    <w:p w14:paraId="70596293" w14:textId="77777777" w:rsidR="000039C3" w:rsidRPr="00832F19" w:rsidRDefault="000039C3" w:rsidP="00572A41">
      <w:pPr>
        <w:suppressAutoHyphens/>
        <w:spacing w:after="0" w:line="200" w:lineRule="atLeast"/>
        <w:jc w:val="both"/>
        <w:rPr>
          <w:rFonts w:ascii="Century Gothic" w:eastAsia="Times New Roman" w:hAnsi="Century Gothic" w:cs="Arial"/>
          <w:sz w:val="18"/>
          <w:szCs w:val="18"/>
          <w:lang w:eastAsia="ar-SA"/>
        </w:rPr>
      </w:pPr>
    </w:p>
    <w:p w14:paraId="433CC106" w14:textId="15A20DD0" w:rsidR="00F91580" w:rsidRDefault="000039C3" w:rsidP="001B6622">
      <w:pPr>
        <w:suppressAutoHyphens/>
        <w:spacing w:after="0" w:line="240" w:lineRule="auto"/>
        <w:ind w:left="708" w:hanging="141"/>
        <w:jc w:val="both"/>
        <w:rPr>
          <w:rFonts w:ascii="Century Gothic" w:eastAsia="Times New Roman" w:hAnsi="Century Gothic" w:cs="Arial"/>
          <w:sz w:val="18"/>
          <w:szCs w:val="18"/>
          <w:lang w:eastAsia="ar-SA"/>
        </w:rPr>
      </w:pPr>
      <w:r w:rsidRPr="00866B25">
        <w:rPr>
          <w:rFonts w:ascii="Century Gothic" w:eastAsia="Times New Roman" w:hAnsi="Century Gothic" w:cs="Arial"/>
          <w:sz w:val="18"/>
          <w:szCs w:val="18"/>
          <w:lang w:eastAsia="ar-SA"/>
        </w:rPr>
        <w:t xml:space="preserve">Zamawiający </w:t>
      </w:r>
      <w:r w:rsidR="00866B25" w:rsidRPr="00866B25">
        <w:rPr>
          <w:rFonts w:ascii="Century Gothic" w:eastAsia="Times New Roman" w:hAnsi="Century Gothic" w:cs="Arial"/>
          <w:sz w:val="18"/>
          <w:szCs w:val="18"/>
          <w:lang w:eastAsia="ar-SA"/>
        </w:rPr>
        <w:t>nie</w:t>
      </w:r>
      <w:r w:rsidRPr="00866B25">
        <w:rPr>
          <w:rFonts w:ascii="Century Gothic" w:eastAsia="Times New Roman" w:hAnsi="Century Gothic" w:cs="Arial"/>
          <w:sz w:val="18"/>
          <w:szCs w:val="18"/>
          <w:lang w:eastAsia="ar-SA"/>
        </w:rPr>
        <w:t xml:space="preserve"> wymaga wniesienia zabezpieczenia należytego  wykonania umowy. </w:t>
      </w:r>
      <w:r w:rsidR="00F91580" w:rsidRPr="00866B25">
        <w:rPr>
          <w:rFonts w:ascii="Century Gothic" w:eastAsia="Times New Roman" w:hAnsi="Century Gothic" w:cs="Arial"/>
          <w:sz w:val="18"/>
          <w:szCs w:val="18"/>
          <w:lang w:eastAsia="ar-SA"/>
        </w:rPr>
        <w:t xml:space="preserve"> </w:t>
      </w:r>
    </w:p>
    <w:p w14:paraId="04F89711" w14:textId="4FC82AFC" w:rsidR="007C6359" w:rsidRDefault="007C6359" w:rsidP="001B6622">
      <w:pPr>
        <w:suppressAutoHyphens/>
        <w:spacing w:after="0" w:line="240" w:lineRule="auto"/>
        <w:ind w:left="708" w:hanging="141"/>
        <w:jc w:val="both"/>
        <w:rPr>
          <w:rFonts w:ascii="Century Gothic" w:eastAsia="Times New Roman" w:hAnsi="Century Gothic" w:cs="Arial"/>
          <w:sz w:val="18"/>
          <w:szCs w:val="18"/>
          <w:lang w:eastAsia="ar-SA"/>
        </w:rPr>
      </w:pPr>
    </w:p>
    <w:p w14:paraId="66FEFE06" w14:textId="7798F074" w:rsidR="00897F72" w:rsidRDefault="000039C3" w:rsidP="00F91580">
      <w:pPr>
        <w:suppressAutoHyphens/>
        <w:spacing w:after="0" w:line="240" w:lineRule="auto"/>
        <w:jc w:val="both"/>
        <w:rPr>
          <w:rStyle w:val="Pogrubienie"/>
        </w:rPr>
      </w:pPr>
      <w:r w:rsidRPr="007A7EED">
        <w:rPr>
          <w:rStyle w:val="Pogrubienie"/>
        </w:rPr>
        <w:t>X</w:t>
      </w:r>
      <w:r w:rsidR="00002528" w:rsidRPr="007A7EED">
        <w:rPr>
          <w:rStyle w:val="Pogrubienie"/>
        </w:rPr>
        <w:t>X</w:t>
      </w:r>
      <w:r w:rsidR="00807297" w:rsidRPr="007A7EED">
        <w:rPr>
          <w:rStyle w:val="Pogrubienie"/>
        </w:rPr>
        <w:t>I</w:t>
      </w:r>
      <w:r w:rsidR="00B342D3" w:rsidRPr="007A7EED">
        <w:rPr>
          <w:rStyle w:val="Pogrubienie"/>
        </w:rPr>
        <w:t>I</w:t>
      </w:r>
      <w:r w:rsidR="009D33ED" w:rsidRPr="007A7EED">
        <w:rPr>
          <w:rStyle w:val="Pogrubienie"/>
        </w:rPr>
        <w:t>I</w:t>
      </w:r>
      <w:r w:rsidRPr="007A7EED">
        <w:rPr>
          <w:rStyle w:val="Pogrubienie"/>
        </w:rPr>
        <w:t>.</w:t>
      </w:r>
      <w:r w:rsidR="00E0335A">
        <w:rPr>
          <w:rStyle w:val="Pogrubienie"/>
        </w:rPr>
        <w:t xml:space="preserve"> </w:t>
      </w:r>
      <w:r w:rsidRPr="007A7EED">
        <w:rPr>
          <w:rStyle w:val="Pogrubienie"/>
        </w:rPr>
        <w:t xml:space="preserve"> I</w:t>
      </w:r>
      <w:r w:rsidR="00212982" w:rsidRPr="007A7EED">
        <w:rPr>
          <w:rStyle w:val="Pogrubienie"/>
        </w:rPr>
        <w:t xml:space="preserve">NFORMACJE </w:t>
      </w:r>
      <w:r w:rsidR="00042878">
        <w:rPr>
          <w:rStyle w:val="Pogrubienie"/>
        </w:rPr>
        <w:t xml:space="preserve"> </w:t>
      </w:r>
      <w:r w:rsidR="00212982" w:rsidRPr="007A7EED">
        <w:rPr>
          <w:rStyle w:val="Pogrubienie"/>
        </w:rPr>
        <w:t xml:space="preserve">O </w:t>
      </w:r>
      <w:r w:rsidR="00042878">
        <w:rPr>
          <w:rStyle w:val="Pogrubienie"/>
        </w:rPr>
        <w:t xml:space="preserve"> </w:t>
      </w:r>
      <w:r w:rsidR="00212982" w:rsidRPr="007A7EED">
        <w:rPr>
          <w:rStyle w:val="Pogrubienie"/>
        </w:rPr>
        <w:t xml:space="preserve">TREŚCI </w:t>
      </w:r>
      <w:r w:rsidR="00042878">
        <w:rPr>
          <w:rStyle w:val="Pogrubienie"/>
        </w:rPr>
        <w:t xml:space="preserve"> </w:t>
      </w:r>
      <w:r w:rsidR="00212982" w:rsidRPr="007A7EED">
        <w:rPr>
          <w:rStyle w:val="Pogrubienie"/>
        </w:rPr>
        <w:t xml:space="preserve">ZAWIERANEJ </w:t>
      </w:r>
      <w:r w:rsidR="00042878">
        <w:rPr>
          <w:rStyle w:val="Pogrubienie"/>
        </w:rPr>
        <w:t xml:space="preserve"> </w:t>
      </w:r>
      <w:r w:rsidR="00212982" w:rsidRPr="007A7EED">
        <w:rPr>
          <w:rStyle w:val="Pogrubienie"/>
        </w:rPr>
        <w:t xml:space="preserve">UMOWY </w:t>
      </w:r>
      <w:r w:rsidR="00042878">
        <w:rPr>
          <w:rStyle w:val="Pogrubienie"/>
        </w:rPr>
        <w:t xml:space="preserve"> </w:t>
      </w:r>
      <w:r w:rsidR="00212982" w:rsidRPr="007A7EED">
        <w:rPr>
          <w:rStyle w:val="Pogrubienie"/>
        </w:rPr>
        <w:t xml:space="preserve">ORAZ </w:t>
      </w:r>
      <w:r w:rsidR="00042878">
        <w:rPr>
          <w:rStyle w:val="Pogrubienie"/>
        </w:rPr>
        <w:t xml:space="preserve"> </w:t>
      </w:r>
      <w:r w:rsidR="00212982" w:rsidRPr="007A7EED">
        <w:rPr>
          <w:rStyle w:val="Pogrubienie"/>
        </w:rPr>
        <w:t>MOŻLIWOŚCI</w:t>
      </w:r>
      <w:r w:rsidR="00042878">
        <w:rPr>
          <w:rStyle w:val="Pogrubienie"/>
        </w:rPr>
        <w:t xml:space="preserve"> </w:t>
      </w:r>
      <w:r w:rsidR="00212982" w:rsidRPr="007A7EED">
        <w:rPr>
          <w:rStyle w:val="Pogrubienie"/>
        </w:rPr>
        <w:t xml:space="preserve"> JEJ </w:t>
      </w:r>
      <w:r w:rsidR="00042878">
        <w:rPr>
          <w:rStyle w:val="Pogrubienie"/>
        </w:rPr>
        <w:t xml:space="preserve"> </w:t>
      </w:r>
      <w:r w:rsidR="00212982" w:rsidRPr="007A7EED">
        <w:rPr>
          <w:rStyle w:val="Pogrubienie"/>
        </w:rPr>
        <w:t>ZMIANY.</w:t>
      </w:r>
    </w:p>
    <w:p w14:paraId="66577B9D" w14:textId="77777777" w:rsidR="00DE01DC" w:rsidRPr="005D2DB0" w:rsidRDefault="00DE01DC" w:rsidP="00F91580">
      <w:pPr>
        <w:suppressAutoHyphens/>
        <w:spacing w:after="0" w:line="240" w:lineRule="auto"/>
        <w:jc w:val="both"/>
        <w:rPr>
          <w:b/>
          <w:bCs/>
        </w:rPr>
      </w:pPr>
    </w:p>
    <w:p w14:paraId="28FAD326" w14:textId="6DECE051" w:rsidR="00010611" w:rsidRDefault="00212982" w:rsidP="00AE1AF7">
      <w:pPr>
        <w:tabs>
          <w:tab w:val="left" w:pos="7164"/>
        </w:tabs>
        <w:spacing w:after="0" w:line="240" w:lineRule="auto"/>
        <w:ind w:left="851" w:hanging="284"/>
        <w:jc w:val="both"/>
        <w:rPr>
          <w:rFonts w:ascii="Century Gothic" w:eastAsia="Tahoma" w:hAnsi="Century Gothic" w:cs="Arial"/>
          <w:sz w:val="18"/>
          <w:szCs w:val="18"/>
          <w:lang w:eastAsia="ar-SA"/>
        </w:rPr>
      </w:pPr>
      <w:r w:rsidRPr="00212982">
        <w:rPr>
          <w:rFonts w:ascii="Century Gothic" w:eastAsia="Tahoma" w:hAnsi="Century Gothic" w:cs="Arial"/>
          <w:sz w:val="18"/>
          <w:szCs w:val="18"/>
          <w:lang w:eastAsia="ar-SA"/>
        </w:rPr>
        <w:t xml:space="preserve">1. </w:t>
      </w:r>
      <w:r w:rsidR="00AE1AF7">
        <w:rPr>
          <w:rFonts w:ascii="Century Gothic" w:eastAsia="Tahoma" w:hAnsi="Century Gothic" w:cs="Arial"/>
          <w:sz w:val="18"/>
          <w:szCs w:val="18"/>
          <w:lang w:eastAsia="ar-SA"/>
        </w:rPr>
        <w:t xml:space="preserve"> </w:t>
      </w:r>
      <w:r w:rsidR="00F91580" w:rsidRPr="00212982">
        <w:rPr>
          <w:rFonts w:ascii="Century Gothic" w:eastAsia="Tahoma" w:hAnsi="Century Gothic" w:cs="Arial"/>
          <w:sz w:val="18"/>
          <w:szCs w:val="18"/>
          <w:lang w:eastAsia="ar-SA"/>
        </w:rPr>
        <w:t>Wybrany Wykonawca jest zobowiązany do zawarcia umowy w sprawie zamówienia publicznego na warunkach określonyc</w:t>
      </w:r>
      <w:r w:rsidR="00F167E0">
        <w:rPr>
          <w:rFonts w:ascii="Century Gothic" w:eastAsia="Tahoma" w:hAnsi="Century Gothic" w:cs="Arial"/>
          <w:sz w:val="18"/>
          <w:szCs w:val="18"/>
          <w:lang w:eastAsia="ar-SA"/>
        </w:rPr>
        <w:t>h w</w:t>
      </w:r>
      <w:r w:rsidR="00424594">
        <w:rPr>
          <w:rFonts w:ascii="Century Gothic" w:eastAsia="Tahoma" w:hAnsi="Century Gothic" w:cs="Arial"/>
          <w:sz w:val="18"/>
          <w:szCs w:val="18"/>
          <w:lang w:eastAsia="ar-SA"/>
        </w:rPr>
        <w:t xml:space="preserve"> Projekcie umowy</w:t>
      </w:r>
      <w:r w:rsidR="00F167E0">
        <w:rPr>
          <w:rFonts w:ascii="Century Gothic" w:eastAsia="Tahoma" w:hAnsi="Century Gothic" w:cs="Arial"/>
          <w:sz w:val="18"/>
          <w:szCs w:val="18"/>
          <w:lang w:eastAsia="ar-SA"/>
        </w:rPr>
        <w:t xml:space="preserve">, stanowiącym </w:t>
      </w:r>
      <w:r w:rsidR="00F167E0" w:rsidRPr="00D92B8B">
        <w:rPr>
          <w:rFonts w:ascii="Century Gothic" w:eastAsia="Tahoma" w:hAnsi="Century Gothic" w:cs="Arial"/>
          <w:b/>
          <w:bCs/>
          <w:sz w:val="18"/>
          <w:szCs w:val="18"/>
          <w:lang w:eastAsia="ar-SA"/>
        </w:rPr>
        <w:t>z</w:t>
      </w:r>
      <w:r w:rsidR="00F91580" w:rsidRPr="00D92B8B">
        <w:rPr>
          <w:rFonts w:ascii="Century Gothic" w:eastAsia="Tahoma" w:hAnsi="Century Gothic" w:cs="Arial"/>
          <w:b/>
          <w:bCs/>
          <w:sz w:val="18"/>
          <w:szCs w:val="18"/>
          <w:lang w:eastAsia="ar-SA"/>
        </w:rPr>
        <w:t xml:space="preserve">ałącznik nr </w:t>
      </w:r>
      <w:r w:rsidR="00D92B8B" w:rsidRPr="00D92B8B">
        <w:rPr>
          <w:rFonts w:ascii="Century Gothic" w:eastAsia="Tahoma" w:hAnsi="Century Gothic" w:cs="Arial"/>
          <w:b/>
          <w:bCs/>
          <w:sz w:val="18"/>
          <w:szCs w:val="18"/>
          <w:lang w:eastAsia="ar-SA"/>
        </w:rPr>
        <w:t>5</w:t>
      </w:r>
      <w:r w:rsidR="0061059C">
        <w:rPr>
          <w:rFonts w:ascii="Century Gothic" w:eastAsia="Tahoma" w:hAnsi="Century Gothic" w:cs="Arial"/>
          <w:sz w:val="18"/>
          <w:szCs w:val="18"/>
          <w:lang w:eastAsia="ar-SA"/>
        </w:rPr>
        <w:t xml:space="preserve"> </w:t>
      </w:r>
      <w:r w:rsidR="00F91580" w:rsidRPr="00212982">
        <w:rPr>
          <w:rFonts w:ascii="Century Gothic" w:eastAsia="Tahoma" w:hAnsi="Century Gothic" w:cs="Arial"/>
          <w:sz w:val="18"/>
          <w:szCs w:val="18"/>
          <w:lang w:eastAsia="ar-SA"/>
        </w:rPr>
        <w:t>do SWZ.</w:t>
      </w:r>
    </w:p>
    <w:p w14:paraId="2F028E01" w14:textId="7D2E0D43" w:rsidR="00010611" w:rsidRDefault="00F91580" w:rsidP="00AE1AF7">
      <w:pPr>
        <w:tabs>
          <w:tab w:val="left" w:pos="7164"/>
        </w:tabs>
        <w:spacing w:after="0" w:line="240" w:lineRule="auto"/>
        <w:ind w:left="851" w:hanging="284"/>
        <w:jc w:val="both"/>
        <w:rPr>
          <w:rFonts w:ascii="Century Gothic" w:eastAsia="Tahoma" w:hAnsi="Century Gothic" w:cs="Arial"/>
          <w:sz w:val="18"/>
          <w:szCs w:val="18"/>
          <w:lang w:eastAsia="ar-SA"/>
        </w:rPr>
      </w:pPr>
      <w:r w:rsidRPr="00212982">
        <w:rPr>
          <w:rFonts w:ascii="Century Gothic" w:eastAsia="Tahoma" w:hAnsi="Century Gothic" w:cs="Arial"/>
          <w:sz w:val="18"/>
          <w:szCs w:val="18"/>
          <w:lang w:eastAsia="ar-SA"/>
        </w:rPr>
        <w:t>2.</w:t>
      </w:r>
      <w:r w:rsidR="00010611">
        <w:rPr>
          <w:rFonts w:ascii="Century Gothic" w:eastAsia="Tahoma" w:hAnsi="Century Gothic" w:cs="Arial"/>
          <w:sz w:val="18"/>
          <w:szCs w:val="18"/>
          <w:lang w:eastAsia="ar-SA"/>
        </w:rPr>
        <w:t xml:space="preserve"> </w:t>
      </w:r>
      <w:r w:rsidR="00DE01DC">
        <w:rPr>
          <w:rFonts w:ascii="Century Gothic" w:eastAsia="Tahoma" w:hAnsi="Century Gothic" w:cs="Arial"/>
          <w:sz w:val="18"/>
          <w:szCs w:val="18"/>
          <w:lang w:eastAsia="ar-SA"/>
        </w:rPr>
        <w:t xml:space="preserve"> </w:t>
      </w:r>
      <w:r w:rsidR="002D75B0">
        <w:rPr>
          <w:rFonts w:ascii="Century Gothic" w:eastAsia="Tahoma" w:hAnsi="Century Gothic" w:cs="Arial"/>
          <w:sz w:val="18"/>
          <w:szCs w:val="18"/>
          <w:lang w:eastAsia="ar-SA"/>
        </w:rPr>
        <w:t xml:space="preserve"> </w:t>
      </w:r>
      <w:r w:rsidRPr="00212982">
        <w:rPr>
          <w:rFonts w:ascii="Century Gothic" w:eastAsia="Tahoma" w:hAnsi="Century Gothic" w:cs="Arial"/>
          <w:sz w:val="18"/>
          <w:szCs w:val="18"/>
          <w:lang w:eastAsia="ar-SA"/>
        </w:rPr>
        <w:t>Zakres świadczenia Wykonawcy wynikający z umowy jest tożsamy z jego zobowiązaniem zawartym w ofercie.</w:t>
      </w:r>
    </w:p>
    <w:p w14:paraId="35BC375E" w14:textId="7B313322" w:rsidR="00F91580" w:rsidRPr="00212982" w:rsidRDefault="00F91580" w:rsidP="00AE1AF7">
      <w:pPr>
        <w:tabs>
          <w:tab w:val="left" w:pos="7164"/>
        </w:tabs>
        <w:spacing w:after="0" w:line="240" w:lineRule="auto"/>
        <w:ind w:left="851" w:hanging="284"/>
        <w:jc w:val="both"/>
        <w:rPr>
          <w:rFonts w:ascii="Century Gothic" w:eastAsia="Tahoma" w:hAnsi="Century Gothic" w:cs="Arial"/>
          <w:sz w:val="18"/>
          <w:szCs w:val="18"/>
          <w:lang w:eastAsia="ar-SA"/>
        </w:rPr>
      </w:pPr>
      <w:r w:rsidRPr="00212982">
        <w:rPr>
          <w:rFonts w:ascii="Century Gothic" w:eastAsia="Tahoma" w:hAnsi="Century Gothic" w:cs="Arial"/>
          <w:sz w:val="18"/>
          <w:szCs w:val="18"/>
          <w:lang w:eastAsia="ar-SA"/>
        </w:rPr>
        <w:t>3.</w:t>
      </w:r>
      <w:r w:rsidRPr="00212982">
        <w:rPr>
          <w:rFonts w:ascii="Century Gothic" w:eastAsia="Tahoma" w:hAnsi="Century Gothic" w:cs="Arial"/>
          <w:sz w:val="18"/>
          <w:szCs w:val="18"/>
          <w:lang w:eastAsia="ar-SA"/>
        </w:rPr>
        <w:tab/>
      </w:r>
      <w:r w:rsidRPr="001D2B28">
        <w:rPr>
          <w:rFonts w:ascii="Century Gothic" w:eastAsia="Tahoma" w:hAnsi="Century Gothic" w:cs="Arial"/>
          <w:sz w:val="18"/>
          <w:szCs w:val="18"/>
          <w:lang w:eastAsia="ar-SA"/>
        </w:rPr>
        <w:t xml:space="preserve">Zamawiający przewiduje możliwość zmiany zawartej umowy w stosunku do treści wybranej oferty w zakresie uregulowanym w art. 454-455 </w:t>
      </w:r>
      <w:proofErr w:type="spellStart"/>
      <w:r w:rsidRPr="001D2B28">
        <w:rPr>
          <w:rFonts w:ascii="Century Gothic" w:eastAsia="Tahoma" w:hAnsi="Century Gothic" w:cs="Arial"/>
          <w:sz w:val="18"/>
          <w:szCs w:val="18"/>
          <w:lang w:eastAsia="ar-SA"/>
        </w:rPr>
        <w:t>Pzp</w:t>
      </w:r>
      <w:proofErr w:type="spellEnd"/>
      <w:r w:rsidRPr="001D2B28">
        <w:rPr>
          <w:rFonts w:ascii="Century Gothic" w:eastAsia="Tahoma" w:hAnsi="Century Gothic" w:cs="Arial"/>
          <w:sz w:val="18"/>
          <w:szCs w:val="18"/>
          <w:lang w:eastAsia="ar-SA"/>
        </w:rPr>
        <w:t xml:space="preserve"> oraz wskazanym w</w:t>
      </w:r>
      <w:r w:rsidR="0061059C" w:rsidRPr="001D2B28">
        <w:rPr>
          <w:rFonts w:ascii="Century Gothic" w:eastAsia="Tahoma" w:hAnsi="Century Gothic" w:cs="Arial"/>
          <w:sz w:val="18"/>
          <w:szCs w:val="18"/>
          <w:lang w:eastAsia="ar-SA"/>
        </w:rPr>
        <w:t xml:space="preserve"> Projek</w:t>
      </w:r>
      <w:r w:rsidR="001D2B28">
        <w:rPr>
          <w:rFonts w:ascii="Century Gothic" w:eastAsia="Tahoma" w:hAnsi="Century Gothic" w:cs="Arial"/>
          <w:sz w:val="18"/>
          <w:szCs w:val="18"/>
          <w:lang w:eastAsia="ar-SA"/>
        </w:rPr>
        <w:t>cie</w:t>
      </w:r>
      <w:r w:rsidR="009F78E8" w:rsidRPr="001D2B28">
        <w:rPr>
          <w:rFonts w:ascii="Century Gothic" w:eastAsia="Tahoma" w:hAnsi="Century Gothic" w:cs="Arial"/>
          <w:sz w:val="18"/>
          <w:szCs w:val="18"/>
          <w:lang w:eastAsia="ar-SA"/>
        </w:rPr>
        <w:t xml:space="preserve"> um</w:t>
      </w:r>
      <w:r w:rsidR="001D2B28">
        <w:rPr>
          <w:rFonts w:ascii="Century Gothic" w:eastAsia="Tahoma" w:hAnsi="Century Gothic" w:cs="Arial"/>
          <w:sz w:val="18"/>
          <w:szCs w:val="18"/>
          <w:lang w:eastAsia="ar-SA"/>
        </w:rPr>
        <w:t>o</w:t>
      </w:r>
      <w:r w:rsidRPr="001D2B28">
        <w:rPr>
          <w:rFonts w:ascii="Century Gothic" w:eastAsia="Tahoma" w:hAnsi="Century Gothic" w:cs="Arial"/>
          <w:sz w:val="18"/>
          <w:szCs w:val="18"/>
          <w:lang w:eastAsia="ar-SA"/>
        </w:rPr>
        <w:t>w</w:t>
      </w:r>
      <w:r w:rsidR="001D2B28">
        <w:rPr>
          <w:rFonts w:ascii="Century Gothic" w:eastAsia="Tahoma" w:hAnsi="Century Gothic" w:cs="Arial"/>
          <w:sz w:val="18"/>
          <w:szCs w:val="18"/>
          <w:lang w:eastAsia="ar-SA"/>
        </w:rPr>
        <w:t>y</w:t>
      </w:r>
      <w:r w:rsidR="00F167E0" w:rsidRPr="001D2B28">
        <w:rPr>
          <w:rFonts w:ascii="Century Gothic" w:eastAsia="Tahoma" w:hAnsi="Century Gothic" w:cs="Arial"/>
          <w:sz w:val="18"/>
          <w:szCs w:val="18"/>
          <w:lang w:eastAsia="ar-SA"/>
        </w:rPr>
        <w:t xml:space="preserve">, stanowiącym </w:t>
      </w:r>
      <w:r w:rsidR="00F167E0" w:rsidRPr="001D2B28">
        <w:rPr>
          <w:rFonts w:ascii="Century Gothic" w:eastAsia="Tahoma" w:hAnsi="Century Gothic" w:cs="Arial"/>
          <w:b/>
          <w:sz w:val="18"/>
          <w:szCs w:val="18"/>
          <w:lang w:eastAsia="ar-SA"/>
        </w:rPr>
        <w:t>z</w:t>
      </w:r>
      <w:r w:rsidRPr="001D2B28">
        <w:rPr>
          <w:rFonts w:ascii="Century Gothic" w:eastAsia="Tahoma" w:hAnsi="Century Gothic" w:cs="Arial"/>
          <w:b/>
          <w:sz w:val="18"/>
          <w:szCs w:val="18"/>
          <w:lang w:eastAsia="ar-SA"/>
        </w:rPr>
        <w:t xml:space="preserve">ałącznik nr </w:t>
      </w:r>
      <w:r w:rsidR="00F97BF3" w:rsidRPr="001D2B28">
        <w:rPr>
          <w:rFonts w:ascii="Century Gothic" w:eastAsia="Tahoma" w:hAnsi="Century Gothic" w:cs="Arial"/>
          <w:sz w:val="18"/>
          <w:szCs w:val="18"/>
          <w:lang w:eastAsia="ar-SA"/>
        </w:rPr>
        <w:t xml:space="preserve"> </w:t>
      </w:r>
      <w:r w:rsidR="00D92B8B" w:rsidRPr="00D92B8B">
        <w:rPr>
          <w:rFonts w:ascii="Century Gothic" w:eastAsia="Tahoma" w:hAnsi="Century Gothic" w:cs="Arial"/>
          <w:b/>
          <w:bCs/>
          <w:sz w:val="18"/>
          <w:szCs w:val="18"/>
          <w:lang w:eastAsia="ar-SA"/>
        </w:rPr>
        <w:t xml:space="preserve">5 </w:t>
      </w:r>
      <w:r w:rsidRPr="00D92B8B">
        <w:rPr>
          <w:rFonts w:ascii="Century Gothic" w:eastAsia="Tahoma" w:hAnsi="Century Gothic" w:cs="Arial"/>
          <w:sz w:val="18"/>
          <w:szCs w:val="18"/>
          <w:lang w:eastAsia="ar-SA"/>
        </w:rPr>
        <w:t>do SWZ.</w:t>
      </w:r>
    </w:p>
    <w:p w14:paraId="32CF414A" w14:textId="7F4F2A65" w:rsidR="001B7A56" w:rsidRDefault="001B7A56" w:rsidP="00DE7D27">
      <w:pPr>
        <w:keepNext/>
        <w:suppressAutoHyphens/>
        <w:spacing w:after="0" w:line="240" w:lineRule="auto"/>
        <w:ind w:left="851" w:hanging="284"/>
        <w:jc w:val="both"/>
        <w:rPr>
          <w:rFonts w:ascii="Century Gothic" w:eastAsia="Tahoma" w:hAnsi="Century Gothic" w:cs="Arial"/>
          <w:sz w:val="18"/>
          <w:szCs w:val="18"/>
          <w:lang w:eastAsia="ar-SA"/>
        </w:rPr>
      </w:pPr>
      <w:r w:rsidRPr="00212982">
        <w:rPr>
          <w:rFonts w:ascii="Century Gothic" w:eastAsia="Tahoma" w:hAnsi="Century Gothic" w:cs="Arial"/>
          <w:sz w:val="18"/>
          <w:szCs w:val="18"/>
          <w:lang w:eastAsia="ar-SA"/>
        </w:rPr>
        <w:t>4.</w:t>
      </w:r>
      <w:r w:rsidRPr="00212982">
        <w:rPr>
          <w:rFonts w:ascii="Century Gothic" w:eastAsia="Tahoma" w:hAnsi="Century Gothic" w:cs="Arial"/>
          <w:sz w:val="18"/>
          <w:szCs w:val="18"/>
          <w:lang w:eastAsia="ar-SA"/>
        </w:rPr>
        <w:tab/>
        <w:t>Zmiana umowy wymaga dla swej ważności, pod rygorem nieważności, zachowania formy pisemnej.</w:t>
      </w:r>
    </w:p>
    <w:p w14:paraId="1B1A7408" w14:textId="77777777" w:rsidR="00DE7D27" w:rsidRPr="00212982" w:rsidRDefault="00DE7D27" w:rsidP="00DE7D27">
      <w:pPr>
        <w:keepNext/>
        <w:suppressAutoHyphens/>
        <w:spacing w:after="0" w:line="240" w:lineRule="auto"/>
        <w:ind w:left="851" w:hanging="284"/>
        <w:jc w:val="both"/>
        <w:rPr>
          <w:rFonts w:ascii="Century Gothic" w:eastAsia="Tahoma" w:hAnsi="Century Gothic" w:cs="Arial"/>
          <w:sz w:val="18"/>
          <w:szCs w:val="18"/>
          <w:lang w:eastAsia="ar-SA"/>
        </w:rPr>
      </w:pPr>
    </w:p>
    <w:p w14:paraId="5219FAA3" w14:textId="207633D2" w:rsidR="000039C3" w:rsidRDefault="000039C3" w:rsidP="001B6622">
      <w:pPr>
        <w:spacing w:after="0" w:line="200" w:lineRule="atLeast"/>
        <w:ind w:left="567" w:hanging="567"/>
        <w:jc w:val="both"/>
        <w:rPr>
          <w:rStyle w:val="Pogrubienie"/>
        </w:rPr>
      </w:pPr>
      <w:r w:rsidRPr="007A7EED">
        <w:rPr>
          <w:rStyle w:val="Pogrubienie"/>
        </w:rPr>
        <w:t>X</w:t>
      </w:r>
      <w:r w:rsidR="009D33ED" w:rsidRPr="007A7EED">
        <w:rPr>
          <w:rStyle w:val="Pogrubienie"/>
        </w:rPr>
        <w:t>X</w:t>
      </w:r>
      <w:r w:rsidR="00002528" w:rsidRPr="007A7EED">
        <w:rPr>
          <w:rStyle w:val="Pogrubienie"/>
        </w:rPr>
        <w:t>I</w:t>
      </w:r>
      <w:r w:rsidR="00807297" w:rsidRPr="007A7EED">
        <w:rPr>
          <w:rStyle w:val="Pogrubienie"/>
        </w:rPr>
        <w:t>V</w:t>
      </w:r>
      <w:r w:rsidRPr="007A7EED">
        <w:rPr>
          <w:rStyle w:val="Pogrubienie"/>
        </w:rPr>
        <w:t>.  </w:t>
      </w:r>
      <w:r w:rsidR="0074396C" w:rsidRPr="007A7EED">
        <w:rPr>
          <w:rStyle w:val="Pogrubienie"/>
        </w:rPr>
        <w:t xml:space="preserve">POUCZENIE O ŚRODKACH ODWOŁAWCZYCH PRZYSŁUGUJĄCYCH WYKONAWCOM W TOKU </w:t>
      </w:r>
      <w:r w:rsidR="00E876F0" w:rsidRPr="007A7EED">
        <w:rPr>
          <w:rStyle w:val="Pogrubienie"/>
        </w:rPr>
        <w:t xml:space="preserve"> </w:t>
      </w:r>
      <w:r w:rsidR="0074396C" w:rsidRPr="007A7EED">
        <w:rPr>
          <w:rStyle w:val="Pogrubienie"/>
        </w:rPr>
        <w:t xml:space="preserve">POSTĘPOWANIA </w:t>
      </w:r>
      <w:r w:rsidR="00042878">
        <w:rPr>
          <w:rStyle w:val="Pogrubienie"/>
        </w:rPr>
        <w:t xml:space="preserve"> </w:t>
      </w:r>
      <w:r w:rsidR="0074396C" w:rsidRPr="007A7EED">
        <w:rPr>
          <w:rStyle w:val="Pogrubienie"/>
        </w:rPr>
        <w:t>O</w:t>
      </w:r>
      <w:r w:rsidR="00042878">
        <w:rPr>
          <w:rStyle w:val="Pogrubienie"/>
        </w:rPr>
        <w:t xml:space="preserve"> </w:t>
      </w:r>
      <w:r w:rsidR="0074396C" w:rsidRPr="007A7EED">
        <w:rPr>
          <w:rStyle w:val="Pogrubienie"/>
        </w:rPr>
        <w:t xml:space="preserve"> UDZIELENIE</w:t>
      </w:r>
      <w:r w:rsidR="00042878">
        <w:rPr>
          <w:rStyle w:val="Pogrubienie"/>
        </w:rPr>
        <w:t xml:space="preserve"> </w:t>
      </w:r>
      <w:r w:rsidR="0074396C" w:rsidRPr="007A7EED">
        <w:rPr>
          <w:rStyle w:val="Pogrubienie"/>
        </w:rPr>
        <w:t xml:space="preserve"> ZAMÓWIENIA.</w:t>
      </w:r>
      <w:r w:rsidR="00212982" w:rsidRPr="007A7EED">
        <w:rPr>
          <w:rStyle w:val="Pogrubienie"/>
        </w:rPr>
        <w:t xml:space="preserve"> </w:t>
      </w:r>
    </w:p>
    <w:p w14:paraId="727B4D3E" w14:textId="77777777" w:rsidR="00DE7D27" w:rsidRPr="007A7EED" w:rsidRDefault="00DE7D27" w:rsidP="00DE7D27">
      <w:pPr>
        <w:spacing w:after="0" w:line="200" w:lineRule="atLeast"/>
        <w:ind w:left="709" w:hanging="709"/>
        <w:jc w:val="both"/>
        <w:rPr>
          <w:rStyle w:val="Pogrubienie"/>
        </w:rPr>
      </w:pPr>
    </w:p>
    <w:p w14:paraId="57DAED9E" w14:textId="7475B5B6" w:rsidR="00EA724D" w:rsidRPr="00EA724D" w:rsidRDefault="00EA724D" w:rsidP="00677488">
      <w:pPr>
        <w:spacing w:after="0" w:line="200" w:lineRule="atLeast"/>
        <w:ind w:left="851" w:hanging="284"/>
        <w:rPr>
          <w:rFonts w:ascii="Century Gothic" w:eastAsia="Times New Roman" w:hAnsi="Century Gothic" w:cs="Times New Roman"/>
          <w:sz w:val="18"/>
          <w:szCs w:val="18"/>
          <w:lang w:eastAsia="pl-PL"/>
        </w:rPr>
      </w:pPr>
      <w:r>
        <w:rPr>
          <w:rFonts w:ascii="Century Gothic" w:eastAsia="Times New Roman" w:hAnsi="Century Gothic" w:cs="Times New Roman"/>
          <w:sz w:val="18"/>
          <w:szCs w:val="18"/>
          <w:lang w:eastAsia="pl-PL"/>
        </w:rPr>
        <w:t xml:space="preserve">1. </w:t>
      </w:r>
      <w:r w:rsidR="00677488">
        <w:rPr>
          <w:rFonts w:ascii="Century Gothic" w:eastAsia="Times New Roman" w:hAnsi="Century Gothic" w:cs="Times New Roman"/>
          <w:sz w:val="18"/>
          <w:szCs w:val="18"/>
          <w:lang w:eastAsia="pl-PL"/>
        </w:rPr>
        <w:t xml:space="preserve">  </w:t>
      </w:r>
      <w:r w:rsidRPr="00EA724D">
        <w:rPr>
          <w:rFonts w:ascii="Century Gothic" w:eastAsia="Times New Roman" w:hAnsi="Century Gothic" w:cs="Times New Roman"/>
          <w:sz w:val="18"/>
          <w:szCs w:val="18"/>
          <w:lang w:eastAsia="pl-PL"/>
        </w:rPr>
        <w:t xml:space="preserve">Środki ochrony prawnej określone w niniejszym dziale przysługują wykonawcy oraz innemu podmiotowi, jeżeli ma lub miał interes w uzyskaniu zamówienia oraz poniósł lub może ponieść szkodę w wyniku naruszenia przez zamawiającego przepisów </w:t>
      </w:r>
      <w:proofErr w:type="spellStart"/>
      <w:r w:rsidR="004E3F79">
        <w:rPr>
          <w:rFonts w:ascii="Century Gothic" w:eastAsia="Times New Roman" w:hAnsi="Century Gothic" w:cs="Times New Roman"/>
          <w:sz w:val="18"/>
          <w:szCs w:val="18"/>
          <w:lang w:eastAsia="pl-PL"/>
        </w:rPr>
        <w:t>Pzp</w:t>
      </w:r>
      <w:proofErr w:type="spellEnd"/>
      <w:r w:rsidRPr="00EA724D">
        <w:rPr>
          <w:rFonts w:ascii="Century Gothic" w:eastAsia="Times New Roman" w:hAnsi="Century Gothic" w:cs="Times New Roman"/>
          <w:sz w:val="18"/>
          <w:szCs w:val="18"/>
          <w:lang w:eastAsia="pl-PL"/>
        </w:rPr>
        <w:t xml:space="preserve">. </w:t>
      </w:r>
    </w:p>
    <w:p w14:paraId="04DAB6B8" w14:textId="4FDE650E" w:rsidR="00EA724D" w:rsidRPr="00EA724D" w:rsidRDefault="00EA724D" w:rsidP="00DE7D27">
      <w:pPr>
        <w:spacing w:after="0" w:line="200" w:lineRule="atLeast"/>
        <w:ind w:left="851" w:hanging="284"/>
        <w:jc w:val="both"/>
        <w:rPr>
          <w:rFonts w:ascii="Century Gothic" w:eastAsia="Times New Roman" w:hAnsi="Century Gothic" w:cs="Times New Roman"/>
          <w:sz w:val="18"/>
          <w:szCs w:val="18"/>
          <w:lang w:eastAsia="pl-PL"/>
        </w:rPr>
      </w:pPr>
      <w:r w:rsidRPr="00EA724D">
        <w:rPr>
          <w:rFonts w:ascii="Century Gothic" w:eastAsia="Times New Roman" w:hAnsi="Century Gothic" w:cs="Times New Roman"/>
          <w:sz w:val="18"/>
          <w:szCs w:val="18"/>
          <w:lang w:eastAsia="pl-PL"/>
        </w:rPr>
        <w:t>2.</w:t>
      </w:r>
      <w:r w:rsidRPr="00EA724D">
        <w:rPr>
          <w:rFonts w:ascii="Century Gothic" w:eastAsia="Times New Roman" w:hAnsi="Century Gothic" w:cs="Times New Roman"/>
          <w:sz w:val="18"/>
          <w:szCs w:val="18"/>
          <w:lang w:eastAsia="pl-PL"/>
        </w:rPr>
        <w:tab/>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004E3F79">
        <w:rPr>
          <w:rFonts w:ascii="Century Gothic" w:eastAsia="Times New Roman" w:hAnsi="Century Gothic" w:cs="Times New Roman"/>
          <w:sz w:val="18"/>
          <w:szCs w:val="18"/>
          <w:lang w:eastAsia="pl-PL"/>
        </w:rPr>
        <w:t>Pzp</w:t>
      </w:r>
      <w:proofErr w:type="spellEnd"/>
      <w:r w:rsidRPr="00EA724D">
        <w:rPr>
          <w:rFonts w:ascii="Century Gothic" w:eastAsia="Times New Roman" w:hAnsi="Century Gothic" w:cs="Times New Roman"/>
          <w:sz w:val="18"/>
          <w:szCs w:val="18"/>
          <w:lang w:eastAsia="pl-PL"/>
        </w:rPr>
        <w:t xml:space="preserve"> oraz Rzecznikowi Małych</w:t>
      </w:r>
      <w:r w:rsidR="001115E0">
        <w:rPr>
          <w:rFonts w:ascii="Century Gothic" w:eastAsia="Times New Roman" w:hAnsi="Century Gothic" w:cs="Times New Roman"/>
          <w:sz w:val="18"/>
          <w:szCs w:val="18"/>
          <w:lang w:eastAsia="pl-PL"/>
        </w:rPr>
        <w:t xml:space="preserve"> </w:t>
      </w:r>
      <w:r w:rsidRPr="00EA724D">
        <w:rPr>
          <w:rFonts w:ascii="Century Gothic" w:eastAsia="Times New Roman" w:hAnsi="Century Gothic" w:cs="Times New Roman"/>
          <w:sz w:val="18"/>
          <w:szCs w:val="18"/>
          <w:lang w:eastAsia="pl-PL"/>
        </w:rPr>
        <w:t xml:space="preserve"> i Średnich Przedsiębiorców.</w:t>
      </w:r>
    </w:p>
    <w:p w14:paraId="55A06F09" w14:textId="08FFA055" w:rsidR="00EA724D" w:rsidRPr="00EA724D" w:rsidRDefault="00EA724D" w:rsidP="00042878">
      <w:pPr>
        <w:spacing w:after="0" w:line="200" w:lineRule="atLeast"/>
        <w:ind w:left="851" w:hanging="284"/>
        <w:jc w:val="both"/>
        <w:rPr>
          <w:rFonts w:ascii="Century Gothic" w:eastAsia="Times New Roman" w:hAnsi="Century Gothic" w:cs="Times New Roman"/>
          <w:sz w:val="18"/>
          <w:szCs w:val="18"/>
          <w:lang w:eastAsia="pl-PL"/>
        </w:rPr>
      </w:pPr>
      <w:r w:rsidRPr="00EA724D">
        <w:rPr>
          <w:rFonts w:ascii="Century Gothic" w:eastAsia="Times New Roman" w:hAnsi="Century Gothic" w:cs="Times New Roman"/>
          <w:sz w:val="18"/>
          <w:szCs w:val="18"/>
          <w:lang w:eastAsia="pl-PL"/>
        </w:rPr>
        <w:t>3.</w:t>
      </w:r>
      <w:r w:rsidRPr="00EA724D">
        <w:rPr>
          <w:rFonts w:ascii="Century Gothic" w:eastAsia="Times New Roman" w:hAnsi="Century Gothic" w:cs="Times New Roman"/>
          <w:sz w:val="18"/>
          <w:szCs w:val="18"/>
          <w:lang w:eastAsia="pl-PL"/>
        </w:rPr>
        <w:tab/>
        <w:t>Odwołanie przysługuje na:</w:t>
      </w:r>
    </w:p>
    <w:p w14:paraId="06D07CF9" w14:textId="20D48568" w:rsidR="00EA724D" w:rsidRPr="00EA724D" w:rsidRDefault="00EA724D" w:rsidP="00783964">
      <w:pPr>
        <w:spacing w:after="0" w:line="200" w:lineRule="atLeast"/>
        <w:ind w:left="1276" w:hanging="283"/>
        <w:jc w:val="both"/>
        <w:rPr>
          <w:rFonts w:ascii="Century Gothic" w:eastAsia="Times New Roman" w:hAnsi="Century Gothic" w:cs="Times New Roman"/>
          <w:sz w:val="18"/>
          <w:szCs w:val="18"/>
          <w:lang w:eastAsia="pl-PL"/>
        </w:rPr>
      </w:pPr>
      <w:r w:rsidRPr="00EA724D">
        <w:rPr>
          <w:rFonts w:ascii="Century Gothic" w:eastAsia="Times New Roman" w:hAnsi="Century Gothic" w:cs="Times New Roman"/>
          <w:sz w:val="18"/>
          <w:szCs w:val="18"/>
          <w:lang w:eastAsia="pl-PL"/>
        </w:rPr>
        <w:t>1)</w:t>
      </w:r>
      <w:r w:rsidRPr="00EA724D">
        <w:rPr>
          <w:rFonts w:ascii="Century Gothic" w:eastAsia="Times New Roman" w:hAnsi="Century Gothic" w:cs="Times New Roman"/>
          <w:sz w:val="18"/>
          <w:szCs w:val="18"/>
          <w:lang w:eastAsia="pl-PL"/>
        </w:rPr>
        <w:tab/>
        <w:t xml:space="preserve">niezgodną z przepisami </w:t>
      </w:r>
      <w:proofErr w:type="spellStart"/>
      <w:r w:rsidR="004E3F79">
        <w:rPr>
          <w:rFonts w:ascii="Century Gothic" w:eastAsia="Times New Roman" w:hAnsi="Century Gothic" w:cs="Times New Roman"/>
          <w:sz w:val="18"/>
          <w:szCs w:val="18"/>
          <w:lang w:eastAsia="pl-PL"/>
        </w:rPr>
        <w:t>Pzp</w:t>
      </w:r>
      <w:proofErr w:type="spellEnd"/>
      <w:r w:rsidRPr="00EA724D">
        <w:rPr>
          <w:rFonts w:ascii="Century Gothic" w:eastAsia="Times New Roman" w:hAnsi="Century Gothic" w:cs="Times New Roman"/>
          <w:sz w:val="18"/>
          <w:szCs w:val="18"/>
          <w:lang w:eastAsia="pl-PL"/>
        </w:rPr>
        <w:t xml:space="preserve"> czynność Zamawiającego, podjętą w postępowaniu </w:t>
      </w:r>
      <w:r w:rsidR="001115E0">
        <w:rPr>
          <w:rFonts w:ascii="Century Gothic" w:eastAsia="Times New Roman" w:hAnsi="Century Gothic" w:cs="Times New Roman"/>
          <w:sz w:val="18"/>
          <w:szCs w:val="18"/>
          <w:lang w:eastAsia="pl-PL"/>
        </w:rPr>
        <w:t xml:space="preserve"> </w:t>
      </w:r>
      <w:r w:rsidRPr="00EA724D">
        <w:rPr>
          <w:rFonts w:ascii="Century Gothic" w:eastAsia="Times New Roman" w:hAnsi="Century Gothic" w:cs="Times New Roman"/>
          <w:sz w:val="18"/>
          <w:szCs w:val="18"/>
          <w:lang w:eastAsia="pl-PL"/>
        </w:rPr>
        <w:t>o udzielenie zamówienia, w tym na projektowane postanowienie umowy;</w:t>
      </w:r>
    </w:p>
    <w:p w14:paraId="075701A0" w14:textId="4A59B532" w:rsidR="00EA724D" w:rsidRPr="00EA724D" w:rsidRDefault="00EA724D" w:rsidP="00783964">
      <w:pPr>
        <w:tabs>
          <w:tab w:val="left" w:pos="1134"/>
        </w:tabs>
        <w:spacing w:after="0" w:line="200" w:lineRule="atLeast"/>
        <w:ind w:left="1276" w:hanging="283"/>
        <w:jc w:val="both"/>
        <w:rPr>
          <w:rFonts w:ascii="Century Gothic" w:eastAsia="Times New Roman" w:hAnsi="Century Gothic" w:cs="Times New Roman"/>
          <w:sz w:val="18"/>
          <w:szCs w:val="18"/>
          <w:lang w:eastAsia="pl-PL"/>
        </w:rPr>
      </w:pPr>
      <w:r w:rsidRPr="00EA724D">
        <w:rPr>
          <w:rFonts w:ascii="Century Gothic" w:eastAsia="Times New Roman" w:hAnsi="Century Gothic" w:cs="Times New Roman"/>
          <w:sz w:val="18"/>
          <w:szCs w:val="18"/>
          <w:lang w:eastAsia="pl-PL"/>
        </w:rPr>
        <w:t>2)</w:t>
      </w:r>
      <w:r w:rsidRPr="00EA724D">
        <w:rPr>
          <w:rFonts w:ascii="Century Gothic" w:eastAsia="Times New Roman" w:hAnsi="Century Gothic" w:cs="Times New Roman"/>
          <w:sz w:val="18"/>
          <w:szCs w:val="18"/>
          <w:lang w:eastAsia="pl-PL"/>
        </w:rPr>
        <w:tab/>
        <w:t xml:space="preserve">zaniechanie czynności w postępowaniu o udzielenie zamówienia do której zamawiający był obowiązany na podstawie </w:t>
      </w:r>
      <w:proofErr w:type="spellStart"/>
      <w:r w:rsidR="004E3F79">
        <w:rPr>
          <w:rFonts w:ascii="Century Gothic" w:eastAsia="Times New Roman" w:hAnsi="Century Gothic" w:cs="Times New Roman"/>
          <w:sz w:val="18"/>
          <w:szCs w:val="18"/>
          <w:lang w:eastAsia="pl-PL"/>
        </w:rPr>
        <w:t>Pzp</w:t>
      </w:r>
      <w:proofErr w:type="spellEnd"/>
      <w:r w:rsidRPr="00EA724D">
        <w:rPr>
          <w:rFonts w:ascii="Century Gothic" w:eastAsia="Times New Roman" w:hAnsi="Century Gothic" w:cs="Times New Roman"/>
          <w:sz w:val="18"/>
          <w:szCs w:val="18"/>
          <w:lang w:eastAsia="pl-PL"/>
        </w:rPr>
        <w:t>;</w:t>
      </w:r>
    </w:p>
    <w:p w14:paraId="2FE60E33" w14:textId="1516FB39" w:rsidR="00EA724D" w:rsidRPr="00EA724D" w:rsidRDefault="00EA724D" w:rsidP="00042878">
      <w:pPr>
        <w:spacing w:after="0" w:line="200" w:lineRule="atLeast"/>
        <w:ind w:left="851" w:hanging="284"/>
        <w:jc w:val="both"/>
        <w:rPr>
          <w:rFonts w:ascii="Century Gothic" w:eastAsia="Times New Roman" w:hAnsi="Century Gothic" w:cs="Times New Roman"/>
          <w:sz w:val="18"/>
          <w:szCs w:val="18"/>
          <w:lang w:eastAsia="pl-PL"/>
        </w:rPr>
      </w:pPr>
      <w:r w:rsidRPr="00EA724D">
        <w:rPr>
          <w:rFonts w:ascii="Century Gothic" w:eastAsia="Times New Roman" w:hAnsi="Century Gothic" w:cs="Times New Roman"/>
          <w:sz w:val="18"/>
          <w:szCs w:val="18"/>
          <w:lang w:eastAsia="pl-PL"/>
        </w:rPr>
        <w:t>4.</w:t>
      </w:r>
      <w:r w:rsidRPr="00EA724D">
        <w:rPr>
          <w:rFonts w:ascii="Century Gothic" w:eastAsia="Times New Roman" w:hAnsi="Century Gothic" w:cs="Times New Roman"/>
          <w:sz w:val="18"/>
          <w:szCs w:val="18"/>
          <w:lang w:eastAsia="pl-PL"/>
        </w:rPr>
        <w:tab/>
        <w:t>Odwołanie wnosi się do Prezesa Izby. Odwołujący przekazuje kopię odwołania zamawiającemu przed upływem terminu do wniesienia odwołania w taki sposób, aby mógł on zapoznać się z jego treścią przed upływem tego terminu.</w:t>
      </w:r>
    </w:p>
    <w:p w14:paraId="27BB8169" w14:textId="77777777" w:rsidR="00EA724D" w:rsidRPr="00EA724D" w:rsidRDefault="00EA724D" w:rsidP="00042878">
      <w:pPr>
        <w:spacing w:after="0" w:line="200" w:lineRule="atLeast"/>
        <w:ind w:left="851" w:hanging="284"/>
        <w:jc w:val="both"/>
        <w:rPr>
          <w:rFonts w:ascii="Century Gothic" w:eastAsia="Times New Roman" w:hAnsi="Century Gothic" w:cs="Times New Roman"/>
          <w:sz w:val="18"/>
          <w:szCs w:val="18"/>
          <w:lang w:eastAsia="pl-PL"/>
        </w:rPr>
      </w:pPr>
      <w:r w:rsidRPr="00EA724D">
        <w:rPr>
          <w:rFonts w:ascii="Century Gothic" w:eastAsia="Times New Roman" w:hAnsi="Century Gothic" w:cs="Times New Roman"/>
          <w:sz w:val="18"/>
          <w:szCs w:val="18"/>
          <w:lang w:eastAsia="pl-PL"/>
        </w:rPr>
        <w:t>5.</w:t>
      </w:r>
      <w:r w:rsidRPr="00EA724D">
        <w:rPr>
          <w:rFonts w:ascii="Century Gothic" w:eastAsia="Times New Roman" w:hAnsi="Century Gothic" w:cs="Times New Roman"/>
          <w:sz w:val="18"/>
          <w:szCs w:val="18"/>
          <w:lang w:eastAsia="pl-PL"/>
        </w:rPr>
        <w:tab/>
        <w:t>Odwołanie wobec treści ogłoszenia lub treści SWZ wnosi się w terminie 5 dni od dnia zamieszczenia ogłoszenia w Biuletynie Zamówień Publicznych lub treści SWZ na stronie internetowej.</w:t>
      </w:r>
    </w:p>
    <w:p w14:paraId="5F606C8A" w14:textId="77777777" w:rsidR="00EA724D" w:rsidRPr="00EA724D" w:rsidRDefault="00EA724D" w:rsidP="00042878">
      <w:pPr>
        <w:spacing w:after="0" w:line="200" w:lineRule="atLeast"/>
        <w:ind w:left="851" w:hanging="284"/>
        <w:jc w:val="both"/>
        <w:rPr>
          <w:rFonts w:ascii="Century Gothic" w:eastAsia="Times New Roman" w:hAnsi="Century Gothic" w:cs="Times New Roman"/>
          <w:sz w:val="18"/>
          <w:szCs w:val="18"/>
          <w:lang w:eastAsia="pl-PL"/>
        </w:rPr>
      </w:pPr>
      <w:r w:rsidRPr="00EA724D">
        <w:rPr>
          <w:rFonts w:ascii="Century Gothic" w:eastAsia="Times New Roman" w:hAnsi="Century Gothic" w:cs="Times New Roman"/>
          <w:sz w:val="18"/>
          <w:szCs w:val="18"/>
          <w:lang w:eastAsia="pl-PL"/>
        </w:rPr>
        <w:t>6.</w:t>
      </w:r>
      <w:r w:rsidRPr="00EA724D">
        <w:rPr>
          <w:rFonts w:ascii="Century Gothic" w:eastAsia="Times New Roman" w:hAnsi="Century Gothic" w:cs="Times New Roman"/>
          <w:sz w:val="18"/>
          <w:szCs w:val="18"/>
          <w:lang w:eastAsia="pl-PL"/>
        </w:rPr>
        <w:tab/>
        <w:t>Odwołanie wnosi się w terminie:</w:t>
      </w:r>
    </w:p>
    <w:p w14:paraId="1130CA58" w14:textId="77777777" w:rsidR="00EA724D" w:rsidRPr="00EA724D" w:rsidRDefault="00EA724D" w:rsidP="00783964">
      <w:pPr>
        <w:spacing w:after="0" w:line="200" w:lineRule="atLeast"/>
        <w:ind w:left="1418" w:hanging="425"/>
        <w:jc w:val="both"/>
        <w:rPr>
          <w:rFonts w:ascii="Century Gothic" w:eastAsia="Times New Roman" w:hAnsi="Century Gothic" w:cs="Times New Roman"/>
          <w:sz w:val="18"/>
          <w:szCs w:val="18"/>
          <w:lang w:eastAsia="pl-PL"/>
        </w:rPr>
      </w:pPr>
      <w:r w:rsidRPr="00EA724D">
        <w:rPr>
          <w:rFonts w:ascii="Century Gothic" w:eastAsia="Times New Roman" w:hAnsi="Century Gothic" w:cs="Times New Roman"/>
          <w:sz w:val="18"/>
          <w:szCs w:val="18"/>
          <w:lang w:eastAsia="pl-PL"/>
        </w:rPr>
        <w:t>1)</w:t>
      </w:r>
      <w:r w:rsidRPr="00EA724D">
        <w:rPr>
          <w:rFonts w:ascii="Century Gothic" w:eastAsia="Times New Roman" w:hAnsi="Century Gothic" w:cs="Times New Roman"/>
          <w:sz w:val="18"/>
          <w:szCs w:val="18"/>
          <w:lang w:eastAsia="pl-PL"/>
        </w:rPr>
        <w:tab/>
        <w:t>5 dni od dnia przekazania informacji o czynności zamawiającego stanowiącej podstawę jego wniesienia, jeżeli informacja została przekazana przy użyciu środków komunikacji elektronicznej,</w:t>
      </w:r>
    </w:p>
    <w:p w14:paraId="17CF4E24" w14:textId="77777777" w:rsidR="00EA724D" w:rsidRPr="00EA724D" w:rsidRDefault="00EA724D" w:rsidP="00783964">
      <w:pPr>
        <w:spacing w:after="0" w:line="200" w:lineRule="atLeast"/>
        <w:ind w:left="1418" w:hanging="425"/>
        <w:jc w:val="both"/>
        <w:rPr>
          <w:rFonts w:ascii="Century Gothic" w:eastAsia="Times New Roman" w:hAnsi="Century Gothic" w:cs="Times New Roman"/>
          <w:sz w:val="18"/>
          <w:szCs w:val="18"/>
          <w:lang w:eastAsia="pl-PL"/>
        </w:rPr>
      </w:pPr>
      <w:r w:rsidRPr="00EA724D">
        <w:rPr>
          <w:rFonts w:ascii="Century Gothic" w:eastAsia="Times New Roman" w:hAnsi="Century Gothic" w:cs="Times New Roman"/>
          <w:sz w:val="18"/>
          <w:szCs w:val="18"/>
          <w:lang w:eastAsia="pl-PL"/>
        </w:rPr>
        <w:t>2)</w:t>
      </w:r>
      <w:r w:rsidRPr="00EA724D">
        <w:rPr>
          <w:rFonts w:ascii="Century Gothic" w:eastAsia="Times New Roman" w:hAnsi="Century Gothic" w:cs="Times New Roman"/>
          <w:sz w:val="18"/>
          <w:szCs w:val="18"/>
          <w:lang w:eastAsia="pl-PL"/>
        </w:rPr>
        <w:tab/>
        <w:t>10 dni od dnia przekazania informacji o czynności zamawiającego stanowiącej podstawę jego wniesienia, jeżeli informacja została przekazana w sposób inny niż określony w pkt 1).</w:t>
      </w:r>
    </w:p>
    <w:p w14:paraId="06F56917" w14:textId="747FDC76" w:rsidR="00EA724D" w:rsidRPr="00EA724D" w:rsidRDefault="00EA724D" w:rsidP="00042878">
      <w:pPr>
        <w:spacing w:after="0" w:line="200" w:lineRule="atLeast"/>
        <w:ind w:left="851" w:hanging="284"/>
        <w:jc w:val="both"/>
        <w:rPr>
          <w:rFonts w:ascii="Century Gothic" w:eastAsia="Times New Roman" w:hAnsi="Century Gothic" w:cs="Times New Roman"/>
          <w:sz w:val="18"/>
          <w:szCs w:val="18"/>
          <w:lang w:eastAsia="pl-PL"/>
        </w:rPr>
      </w:pPr>
      <w:r w:rsidRPr="00EA724D">
        <w:rPr>
          <w:rFonts w:ascii="Century Gothic" w:eastAsia="Times New Roman" w:hAnsi="Century Gothic" w:cs="Times New Roman"/>
          <w:sz w:val="18"/>
          <w:szCs w:val="18"/>
          <w:lang w:eastAsia="pl-PL"/>
        </w:rPr>
        <w:t>7.</w:t>
      </w:r>
      <w:r w:rsidRPr="00EA724D">
        <w:rPr>
          <w:rFonts w:ascii="Century Gothic" w:eastAsia="Times New Roman" w:hAnsi="Century Gothic" w:cs="Times New Roman"/>
          <w:sz w:val="18"/>
          <w:szCs w:val="18"/>
          <w:lang w:eastAsia="pl-PL"/>
        </w:rPr>
        <w:tab/>
        <w:t xml:space="preserve">Odwołanie w przypadkach innych niż określone w pkt 5 i 6 wnosi się w terminie 5 dni od dnia, </w:t>
      </w:r>
      <w:r w:rsidR="00E02E61">
        <w:rPr>
          <w:rFonts w:ascii="Century Gothic" w:eastAsia="Times New Roman" w:hAnsi="Century Gothic" w:cs="Times New Roman"/>
          <w:sz w:val="18"/>
          <w:szCs w:val="18"/>
          <w:lang w:eastAsia="pl-PL"/>
        </w:rPr>
        <w:t xml:space="preserve"> </w:t>
      </w:r>
      <w:r w:rsidRPr="00EA724D">
        <w:rPr>
          <w:rFonts w:ascii="Century Gothic" w:eastAsia="Times New Roman" w:hAnsi="Century Gothic" w:cs="Times New Roman"/>
          <w:sz w:val="18"/>
          <w:szCs w:val="18"/>
          <w:lang w:eastAsia="pl-PL"/>
        </w:rPr>
        <w:t xml:space="preserve">w którym powzięto lub przy zachowaniu należytej staranności można było powziąć wiadomość </w:t>
      </w:r>
      <w:r w:rsidR="00042878">
        <w:rPr>
          <w:rFonts w:ascii="Century Gothic" w:eastAsia="Times New Roman" w:hAnsi="Century Gothic" w:cs="Times New Roman"/>
          <w:sz w:val="18"/>
          <w:szCs w:val="18"/>
          <w:lang w:eastAsia="pl-PL"/>
        </w:rPr>
        <w:t xml:space="preserve">                                           </w:t>
      </w:r>
      <w:r w:rsidRPr="00EA724D">
        <w:rPr>
          <w:rFonts w:ascii="Century Gothic" w:eastAsia="Times New Roman" w:hAnsi="Century Gothic" w:cs="Times New Roman"/>
          <w:sz w:val="18"/>
          <w:szCs w:val="18"/>
          <w:lang w:eastAsia="pl-PL"/>
        </w:rPr>
        <w:t>o okolicznościach stanowiących podstawę jego wniesienia</w:t>
      </w:r>
    </w:p>
    <w:p w14:paraId="0FCD38B4" w14:textId="1965936F" w:rsidR="00EA724D" w:rsidRPr="00EA724D" w:rsidRDefault="003149C9" w:rsidP="00042878">
      <w:pPr>
        <w:spacing w:after="0" w:line="200" w:lineRule="atLeast"/>
        <w:ind w:left="851" w:hanging="284"/>
        <w:jc w:val="both"/>
        <w:rPr>
          <w:rFonts w:ascii="Century Gothic" w:eastAsia="Times New Roman" w:hAnsi="Century Gothic" w:cs="Times New Roman"/>
          <w:sz w:val="18"/>
          <w:szCs w:val="18"/>
          <w:lang w:eastAsia="pl-PL"/>
        </w:rPr>
      </w:pPr>
      <w:r>
        <w:rPr>
          <w:rFonts w:ascii="Century Gothic" w:eastAsia="Times New Roman" w:hAnsi="Century Gothic" w:cs="Times New Roman"/>
          <w:sz w:val="18"/>
          <w:szCs w:val="18"/>
          <w:lang w:eastAsia="pl-PL"/>
        </w:rPr>
        <w:t>8</w:t>
      </w:r>
      <w:r w:rsidR="00EA724D" w:rsidRPr="00EA724D">
        <w:rPr>
          <w:rFonts w:ascii="Century Gothic" w:eastAsia="Times New Roman" w:hAnsi="Century Gothic" w:cs="Times New Roman"/>
          <w:sz w:val="18"/>
          <w:szCs w:val="18"/>
          <w:lang w:eastAsia="pl-PL"/>
        </w:rPr>
        <w:t>.</w:t>
      </w:r>
      <w:r w:rsidR="00EA724D" w:rsidRPr="00EA724D">
        <w:rPr>
          <w:rFonts w:ascii="Century Gothic" w:eastAsia="Times New Roman" w:hAnsi="Century Gothic" w:cs="Times New Roman"/>
          <w:sz w:val="18"/>
          <w:szCs w:val="18"/>
          <w:lang w:eastAsia="pl-PL"/>
        </w:rPr>
        <w:tab/>
        <w:t xml:space="preserve">Na orzeczenie Izby oraz postanowienie Prezesa Izby, o którym mowa w art. 519 ust. 1 </w:t>
      </w:r>
      <w:proofErr w:type="spellStart"/>
      <w:r w:rsidR="00E02E61">
        <w:rPr>
          <w:rFonts w:ascii="Century Gothic" w:eastAsia="Times New Roman" w:hAnsi="Century Gothic" w:cs="Times New Roman"/>
          <w:sz w:val="18"/>
          <w:szCs w:val="18"/>
          <w:lang w:eastAsia="pl-PL"/>
        </w:rPr>
        <w:t>Pzp</w:t>
      </w:r>
      <w:proofErr w:type="spellEnd"/>
      <w:r w:rsidR="00EA724D" w:rsidRPr="00EA724D">
        <w:rPr>
          <w:rFonts w:ascii="Century Gothic" w:eastAsia="Times New Roman" w:hAnsi="Century Gothic" w:cs="Times New Roman"/>
          <w:sz w:val="18"/>
          <w:szCs w:val="18"/>
          <w:lang w:eastAsia="pl-PL"/>
        </w:rPr>
        <w:t>, stronom oraz uczestnikom postępowania odwoławczego przysługuje skarga do sądu.</w:t>
      </w:r>
    </w:p>
    <w:p w14:paraId="4F04FE59" w14:textId="7779B854" w:rsidR="00EA724D" w:rsidRPr="00EA724D" w:rsidRDefault="003149C9" w:rsidP="00042878">
      <w:pPr>
        <w:spacing w:after="0" w:line="200" w:lineRule="atLeast"/>
        <w:ind w:left="851" w:hanging="284"/>
        <w:jc w:val="both"/>
        <w:rPr>
          <w:rFonts w:ascii="Century Gothic" w:eastAsia="Times New Roman" w:hAnsi="Century Gothic" w:cs="Times New Roman"/>
          <w:sz w:val="18"/>
          <w:szCs w:val="18"/>
          <w:lang w:eastAsia="pl-PL"/>
        </w:rPr>
      </w:pPr>
      <w:r>
        <w:rPr>
          <w:rFonts w:ascii="Century Gothic" w:eastAsia="Times New Roman" w:hAnsi="Century Gothic" w:cs="Times New Roman"/>
          <w:sz w:val="18"/>
          <w:szCs w:val="18"/>
          <w:lang w:eastAsia="pl-PL"/>
        </w:rPr>
        <w:lastRenderedPageBreak/>
        <w:t>9</w:t>
      </w:r>
      <w:r w:rsidR="00EA724D" w:rsidRPr="00EA724D">
        <w:rPr>
          <w:rFonts w:ascii="Century Gothic" w:eastAsia="Times New Roman" w:hAnsi="Century Gothic" w:cs="Times New Roman"/>
          <w:sz w:val="18"/>
          <w:szCs w:val="18"/>
          <w:lang w:eastAsia="pl-PL"/>
        </w:rPr>
        <w:t>.</w:t>
      </w:r>
      <w:r w:rsidR="00EA724D" w:rsidRPr="00EA724D">
        <w:rPr>
          <w:rFonts w:ascii="Century Gothic" w:eastAsia="Times New Roman" w:hAnsi="Century Gothic" w:cs="Times New Roman"/>
          <w:sz w:val="18"/>
          <w:szCs w:val="18"/>
          <w:lang w:eastAsia="pl-PL"/>
        </w:rPr>
        <w:tab/>
        <w:t xml:space="preserve">W postępowaniu toczącym się wskutek wniesienia skargi stosuje się odpowiednio przepisy ustawy </w:t>
      </w:r>
      <w:r w:rsidR="00042878">
        <w:rPr>
          <w:rFonts w:ascii="Century Gothic" w:eastAsia="Times New Roman" w:hAnsi="Century Gothic" w:cs="Times New Roman"/>
          <w:sz w:val="18"/>
          <w:szCs w:val="18"/>
          <w:lang w:eastAsia="pl-PL"/>
        </w:rPr>
        <w:t xml:space="preserve">                          </w:t>
      </w:r>
      <w:r w:rsidR="00EA724D" w:rsidRPr="00EA724D">
        <w:rPr>
          <w:rFonts w:ascii="Century Gothic" w:eastAsia="Times New Roman" w:hAnsi="Century Gothic" w:cs="Times New Roman"/>
          <w:sz w:val="18"/>
          <w:szCs w:val="18"/>
          <w:lang w:eastAsia="pl-PL"/>
        </w:rPr>
        <w:t>z dnia 17 listopada 1964 r</w:t>
      </w:r>
      <w:r w:rsidR="00E02E61">
        <w:rPr>
          <w:rFonts w:ascii="Century Gothic" w:eastAsia="Times New Roman" w:hAnsi="Century Gothic" w:cs="Times New Roman"/>
          <w:sz w:val="18"/>
          <w:szCs w:val="18"/>
          <w:lang w:eastAsia="pl-PL"/>
        </w:rPr>
        <w:t>oku</w:t>
      </w:r>
      <w:r w:rsidR="00EA724D" w:rsidRPr="00EA724D">
        <w:rPr>
          <w:rFonts w:ascii="Century Gothic" w:eastAsia="Times New Roman" w:hAnsi="Century Gothic" w:cs="Times New Roman"/>
          <w:sz w:val="18"/>
          <w:szCs w:val="18"/>
          <w:lang w:eastAsia="pl-PL"/>
        </w:rPr>
        <w:t xml:space="preserve"> Kodeks postępowania cywilnego o apelacji, jeżeli przepisy niniejszego rozdziału nie stanowią inaczej.</w:t>
      </w:r>
    </w:p>
    <w:p w14:paraId="0D9E7593" w14:textId="7498CBE6" w:rsidR="00EA724D" w:rsidRPr="00EA724D" w:rsidRDefault="003149C9" w:rsidP="00042878">
      <w:pPr>
        <w:spacing w:after="0" w:line="200" w:lineRule="atLeast"/>
        <w:ind w:left="851" w:hanging="284"/>
        <w:jc w:val="both"/>
        <w:rPr>
          <w:rFonts w:ascii="Century Gothic" w:eastAsia="Times New Roman" w:hAnsi="Century Gothic" w:cs="Times New Roman"/>
          <w:sz w:val="18"/>
          <w:szCs w:val="18"/>
          <w:lang w:eastAsia="pl-PL"/>
        </w:rPr>
      </w:pPr>
      <w:r>
        <w:rPr>
          <w:rFonts w:ascii="Century Gothic" w:eastAsia="Times New Roman" w:hAnsi="Century Gothic" w:cs="Times New Roman"/>
          <w:sz w:val="18"/>
          <w:szCs w:val="18"/>
          <w:lang w:eastAsia="pl-PL"/>
        </w:rPr>
        <w:t>10</w:t>
      </w:r>
      <w:r w:rsidR="00EA724D" w:rsidRPr="00EA724D">
        <w:rPr>
          <w:rFonts w:ascii="Century Gothic" w:eastAsia="Times New Roman" w:hAnsi="Century Gothic" w:cs="Times New Roman"/>
          <w:sz w:val="18"/>
          <w:szCs w:val="18"/>
          <w:lang w:eastAsia="pl-PL"/>
        </w:rPr>
        <w:t>.</w:t>
      </w:r>
      <w:r w:rsidR="00EA724D" w:rsidRPr="00EA724D">
        <w:rPr>
          <w:rFonts w:ascii="Century Gothic" w:eastAsia="Times New Roman" w:hAnsi="Century Gothic" w:cs="Times New Roman"/>
          <w:sz w:val="18"/>
          <w:szCs w:val="18"/>
          <w:lang w:eastAsia="pl-PL"/>
        </w:rPr>
        <w:tab/>
        <w:t>Skargę wnosi się do Sądu Okręgowego w Warszawie - sądu zamówień publicznych, zwanego dalej "sądem zamówień publicznych".</w:t>
      </w:r>
    </w:p>
    <w:p w14:paraId="131148B2" w14:textId="1F4EF263" w:rsidR="00EA724D" w:rsidRPr="00EA724D" w:rsidRDefault="003149C9" w:rsidP="00042878">
      <w:pPr>
        <w:spacing w:after="0" w:line="240" w:lineRule="auto"/>
        <w:ind w:left="851" w:hanging="284"/>
        <w:jc w:val="both"/>
        <w:rPr>
          <w:rFonts w:ascii="Century Gothic" w:eastAsia="Times New Roman" w:hAnsi="Century Gothic" w:cs="Times New Roman"/>
          <w:sz w:val="18"/>
          <w:szCs w:val="18"/>
          <w:lang w:eastAsia="pl-PL"/>
        </w:rPr>
      </w:pPr>
      <w:r>
        <w:rPr>
          <w:rFonts w:ascii="Century Gothic" w:eastAsia="Times New Roman" w:hAnsi="Century Gothic" w:cs="Times New Roman"/>
          <w:sz w:val="18"/>
          <w:szCs w:val="18"/>
          <w:lang w:eastAsia="pl-PL"/>
        </w:rPr>
        <w:t>11</w:t>
      </w:r>
      <w:r w:rsidR="00EA724D" w:rsidRPr="00EA724D">
        <w:rPr>
          <w:rFonts w:ascii="Century Gothic" w:eastAsia="Times New Roman" w:hAnsi="Century Gothic" w:cs="Times New Roman"/>
          <w:sz w:val="18"/>
          <w:szCs w:val="18"/>
          <w:lang w:eastAsia="pl-PL"/>
        </w:rPr>
        <w:t>.</w:t>
      </w:r>
      <w:r w:rsidR="00EA724D" w:rsidRPr="00EA724D">
        <w:rPr>
          <w:rFonts w:ascii="Century Gothic" w:eastAsia="Times New Roman" w:hAnsi="Century Gothic" w:cs="Times New Roman"/>
          <w:sz w:val="18"/>
          <w:szCs w:val="18"/>
          <w:lang w:eastAsia="pl-PL"/>
        </w:rPr>
        <w:tab/>
        <w:t xml:space="preserve">Skargę wnosi się za pośrednictwem Prezesa Izby, w terminie 14 dni od dnia doręczenia orzeczenia Izby lub postanowienia Prezesa Izby, o którym mowa w art. 519 ust. 1 </w:t>
      </w:r>
      <w:proofErr w:type="spellStart"/>
      <w:r w:rsidR="00E02E61">
        <w:rPr>
          <w:rFonts w:ascii="Century Gothic" w:eastAsia="Times New Roman" w:hAnsi="Century Gothic" w:cs="Times New Roman"/>
          <w:sz w:val="18"/>
          <w:szCs w:val="18"/>
          <w:lang w:eastAsia="pl-PL"/>
        </w:rPr>
        <w:t>Pzp</w:t>
      </w:r>
      <w:proofErr w:type="spellEnd"/>
      <w:r w:rsidR="00EA724D" w:rsidRPr="00EA724D">
        <w:rPr>
          <w:rFonts w:ascii="Century Gothic" w:eastAsia="Times New Roman" w:hAnsi="Century Gothic" w:cs="Times New Roman"/>
          <w:sz w:val="18"/>
          <w:szCs w:val="18"/>
          <w:lang w:eastAsia="pl-PL"/>
        </w:rPr>
        <w:t>, przesyłając jednocześnie jej odpis przeciwnikowi skargi. Złożenie skargi w placówce pocztowej operatora wyznaczonego w rozumieniu ustawy z dnia 23 listopada 2012 r</w:t>
      </w:r>
      <w:r w:rsidR="00E02E61">
        <w:rPr>
          <w:rFonts w:ascii="Century Gothic" w:eastAsia="Times New Roman" w:hAnsi="Century Gothic" w:cs="Times New Roman"/>
          <w:sz w:val="18"/>
          <w:szCs w:val="18"/>
          <w:lang w:eastAsia="pl-PL"/>
        </w:rPr>
        <w:t>oku</w:t>
      </w:r>
      <w:r w:rsidR="00EA724D" w:rsidRPr="00EA724D">
        <w:rPr>
          <w:rFonts w:ascii="Century Gothic" w:eastAsia="Times New Roman" w:hAnsi="Century Gothic" w:cs="Times New Roman"/>
          <w:sz w:val="18"/>
          <w:szCs w:val="18"/>
          <w:lang w:eastAsia="pl-PL"/>
        </w:rPr>
        <w:t xml:space="preserve"> - Prawo pocztowe jest równoznaczne z jej wniesieniem.</w:t>
      </w:r>
    </w:p>
    <w:p w14:paraId="3FE72DBE" w14:textId="16E5D87B" w:rsidR="000039C3" w:rsidRDefault="00EA724D" w:rsidP="00042878">
      <w:pPr>
        <w:spacing w:after="0" w:line="240" w:lineRule="auto"/>
        <w:ind w:left="851" w:hanging="284"/>
        <w:jc w:val="both"/>
        <w:rPr>
          <w:rFonts w:ascii="Century Gothic" w:eastAsia="Times New Roman" w:hAnsi="Century Gothic" w:cs="Times New Roman"/>
          <w:sz w:val="18"/>
          <w:szCs w:val="18"/>
          <w:lang w:eastAsia="pl-PL"/>
        </w:rPr>
      </w:pPr>
      <w:r w:rsidRPr="00EA724D">
        <w:rPr>
          <w:rFonts w:ascii="Century Gothic" w:eastAsia="Times New Roman" w:hAnsi="Century Gothic" w:cs="Times New Roman"/>
          <w:sz w:val="18"/>
          <w:szCs w:val="18"/>
          <w:lang w:eastAsia="pl-PL"/>
        </w:rPr>
        <w:t>1</w:t>
      </w:r>
      <w:r w:rsidR="003149C9">
        <w:rPr>
          <w:rFonts w:ascii="Century Gothic" w:eastAsia="Times New Roman" w:hAnsi="Century Gothic" w:cs="Times New Roman"/>
          <w:sz w:val="18"/>
          <w:szCs w:val="18"/>
          <w:lang w:eastAsia="pl-PL"/>
        </w:rPr>
        <w:t>2</w:t>
      </w:r>
      <w:r w:rsidRPr="00EA724D">
        <w:rPr>
          <w:rFonts w:ascii="Century Gothic" w:eastAsia="Times New Roman" w:hAnsi="Century Gothic" w:cs="Times New Roman"/>
          <w:sz w:val="18"/>
          <w:szCs w:val="18"/>
          <w:lang w:eastAsia="pl-PL"/>
        </w:rPr>
        <w:t>.</w:t>
      </w:r>
      <w:r w:rsidRPr="00EA724D">
        <w:rPr>
          <w:rFonts w:ascii="Century Gothic" w:eastAsia="Times New Roman" w:hAnsi="Century Gothic" w:cs="Times New Roman"/>
          <w:sz w:val="18"/>
          <w:szCs w:val="18"/>
          <w:lang w:eastAsia="pl-PL"/>
        </w:rPr>
        <w:tab/>
        <w:t>Prezes Izby przekazuje skargę wraz z aktami postępowania odwoławczego do sądu zamówień publicznych w terminie 7 dni od dnia jej otrzymania.</w:t>
      </w:r>
    </w:p>
    <w:p w14:paraId="057F981D" w14:textId="6D95B179" w:rsidR="00F97BF3" w:rsidRDefault="00F97BF3" w:rsidP="001970D7">
      <w:pPr>
        <w:spacing w:after="0" w:line="240" w:lineRule="auto"/>
        <w:ind w:left="993" w:hanging="426"/>
        <w:jc w:val="both"/>
        <w:rPr>
          <w:rFonts w:ascii="Century Gothic" w:eastAsia="Times New Roman" w:hAnsi="Century Gothic" w:cs="Times New Roman"/>
          <w:sz w:val="18"/>
          <w:szCs w:val="18"/>
          <w:lang w:eastAsia="pl-PL"/>
        </w:rPr>
      </w:pPr>
    </w:p>
    <w:p w14:paraId="78B1DE51" w14:textId="01B739E9" w:rsidR="000039C3" w:rsidRDefault="009D33ED" w:rsidP="001970D7">
      <w:pPr>
        <w:tabs>
          <w:tab w:val="left" w:pos="709"/>
        </w:tabs>
        <w:spacing w:after="0" w:line="240" w:lineRule="auto"/>
        <w:ind w:left="426" w:hanging="426"/>
        <w:jc w:val="both"/>
        <w:rPr>
          <w:rStyle w:val="Pogrubienie"/>
        </w:rPr>
      </w:pPr>
      <w:r w:rsidRPr="007A7EED">
        <w:rPr>
          <w:rStyle w:val="Pogrubienie"/>
        </w:rPr>
        <w:t>X</w:t>
      </w:r>
      <w:r w:rsidR="000039C3" w:rsidRPr="007A7EED">
        <w:rPr>
          <w:rStyle w:val="Pogrubienie"/>
        </w:rPr>
        <w:t>X</w:t>
      </w:r>
      <w:r w:rsidR="00807297" w:rsidRPr="007A7EED">
        <w:rPr>
          <w:rStyle w:val="Pogrubienie"/>
        </w:rPr>
        <w:t>V</w:t>
      </w:r>
      <w:r w:rsidR="000039C3" w:rsidRPr="007A7EED">
        <w:rPr>
          <w:rStyle w:val="Pogrubienie"/>
        </w:rPr>
        <w:t>.</w:t>
      </w:r>
      <w:r w:rsidR="00E02E61" w:rsidRPr="007A7EED">
        <w:rPr>
          <w:rStyle w:val="Pogrubienie"/>
        </w:rPr>
        <w:t xml:space="preserve"> </w:t>
      </w:r>
      <w:r w:rsidR="005416AB" w:rsidRPr="007A7EED">
        <w:rPr>
          <w:rStyle w:val="Pogrubienie"/>
        </w:rPr>
        <w:t xml:space="preserve"> </w:t>
      </w:r>
      <w:r w:rsidR="000039C3" w:rsidRPr="007A7EED">
        <w:rPr>
          <w:rStyle w:val="Pogrubienie"/>
        </w:rPr>
        <w:t>OCHRON</w:t>
      </w:r>
      <w:r w:rsidR="00EA724D" w:rsidRPr="007A7EED">
        <w:rPr>
          <w:rStyle w:val="Pogrubienie"/>
        </w:rPr>
        <w:t xml:space="preserve">A </w:t>
      </w:r>
      <w:r w:rsidR="000039C3" w:rsidRPr="007A7EED">
        <w:rPr>
          <w:rStyle w:val="Pogrubienie"/>
        </w:rPr>
        <w:t xml:space="preserve"> DANYCH</w:t>
      </w:r>
      <w:r w:rsidR="00EA724D" w:rsidRPr="007A7EED">
        <w:rPr>
          <w:rStyle w:val="Pogrubienie"/>
        </w:rPr>
        <w:t xml:space="preserve"> </w:t>
      </w:r>
      <w:r w:rsidR="000039C3" w:rsidRPr="007A7EED">
        <w:rPr>
          <w:rStyle w:val="Pogrubienie"/>
        </w:rPr>
        <w:t xml:space="preserve"> OSOBOWYCH.</w:t>
      </w:r>
    </w:p>
    <w:p w14:paraId="6D35439C" w14:textId="77777777" w:rsidR="00ED21A7" w:rsidRPr="005D2DB0" w:rsidRDefault="00ED21A7" w:rsidP="001970D7">
      <w:pPr>
        <w:tabs>
          <w:tab w:val="left" w:pos="709"/>
        </w:tabs>
        <w:spacing w:after="0" w:line="240" w:lineRule="auto"/>
        <w:ind w:left="426" w:hanging="426"/>
        <w:jc w:val="both"/>
        <w:rPr>
          <w:b/>
          <w:bCs/>
        </w:rPr>
      </w:pPr>
    </w:p>
    <w:p w14:paraId="6422E160" w14:textId="3F768CE0" w:rsidR="000039C3" w:rsidRPr="00832F19" w:rsidRDefault="000039C3" w:rsidP="001970D7">
      <w:pPr>
        <w:numPr>
          <w:ilvl w:val="0"/>
          <w:numId w:val="3"/>
        </w:numPr>
        <w:tabs>
          <w:tab w:val="left" w:pos="851"/>
        </w:tabs>
        <w:suppressAutoHyphens/>
        <w:autoSpaceDE w:val="0"/>
        <w:autoSpaceDN w:val="0"/>
        <w:adjustRightInd w:val="0"/>
        <w:spacing w:after="0" w:line="240" w:lineRule="auto"/>
        <w:ind w:left="851" w:hanging="284"/>
        <w:jc w:val="both"/>
        <w:rPr>
          <w:rFonts w:ascii="Century Gothic" w:eastAsia="Calibri" w:hAnsi="Century Gothic" w:cs="TTC4o00"/>
          <w:color w:val="000000"/>
          <w:sz w:val="18"/>
          <w:szCs w:val="18"/>
          <w:lang w:eastAsia="pl-PL"/>
        </w:rPr>
      </w:pPr>
      <w:r w:rsidRPr="00832F19">
        <w:rPr>
          <w:rFonts w:ascii="Century Gothic" w:eastAsia="Calibri" w:hAnsi="Century Gothic" w:cs="TTC4o00"/>
          <w:color w:val="000000"/>
          <w:sz w:val="18"/>
          <w:szCs w:val="18"/>
          <w:lang w:eastAsia="pl-PL"/>
        </w:rPr>
        <w:t>Zgodnie z art. 13 ust. 1 i 2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(Dz. Urz. UE L 119 z 04.05.2016, str. 1), zwana dalej „RODO”, informuję, że:</w:t>
      </w:r>
    </w:p>
    <w:p w14:paraId="292D0BEC" w14:textId="2696B593" w:rsidR="000039C3" w:rsidRPr="00832F19" w:rsidRDefault="000039C3" w:rsidP="001970D7">
      <w:pPr>
        <w:numPr>
          <w:ilvl w:val="0"/>
          <w:numId w:val="4"/>
        </w:numPr>
        <w:tabs>
          <w:tab w:val="left" w:pos="851"/>
          <w:tab w:val="left" w:pos="1418"/>
        </w:tabs>
        <w:suppressAutoHyphens/>
        <w:autoSpaceDE w:val="0"/>
        <w:autoSpaceDN w:val="0"/>
        <w:adjustRightInd w:val="0"/>
        <w:spacing w:after="0" w:line="240" w:lineRule="auto"/>
        <w:ind w:left="1134" w:hanging="283"/>
        <w:jc w:val="both"/>
        <w:rPr>
          <w:rFonts w:ascii="Century Gothic" w:eastAsia="Calibri" w:hAnsi="Century Gothic" w:cs="TTC4o00"/>
          <w:color w:val="000000"/>
          <w:sz w:val="18"/>
          <w:szCs w:val="18"/>
          <w:lang w:eastAsia="pl-PL"/>
        </w:rPr>
      </w:pPr>
      <w:r w:rsidRPr="00832F19">
        <w:rPr>
          <w:rFonts w:ascii="Century Gothic" w:eastAsia="Calibri" w:hAnsi="Century Gothic" w:cs="TTC4o00"/>
          <w:color w:val="000000"/>
          <w:sz w:val="18"/>
          <w:szCs w:val="18"/>
          <w:lang w:eastAsia="pl-PL"/>
        </w:rPr>
        <w:t xml:space="preserve">Administratorem Pani/Pana danych osobowych jest </w:t>
      </w:r>
      <w:r w:rsidR="00A04AE9">
        <w:rPr>
          <w:rFonts w:ascii="Century Gothic" w:eastAsia="Calibri" w:hAnsi="Century Gothic" w:cs="TTC4o00"/>
          <w:color w:val="000000"/>
          <w:sz w:val="18"/>
          <w:szCs w:val="18"/>
          <w:lang w:eastAsia="pl-PL"/>
        </w:rPr>
        <w:t>Warmińsko-Mazurskie Centrum Chorób Płuc w Olsztynie</w:t>
      </w:r>
      <w:r w:rsidRPr="00832F19">
        <w:rPr>
          <w:rFonts w:ascii="Century Gothic" w:eastAsia="Calibri" w:hAnsi="Century Gothic" w:cs="TTC4o00"/>
          <w:color w:val="000000"/>
          <w:sz w:val="18"/>
          <w:szCs w:val="18"/>
          <w:lang w:eastAsia="pl-PL"/>
        </w:rPr>
        <w:t>, ul. Jagiellońska 78, 10-357 Olsztyn,</w:t>
      </w:r>
    </w:p>
    <w:p w14:paraId="402F33BA" w14:textId="69E556BD" w:rsidR="000039C3" w:rsidRPr="00832F19" w:rsidRDefault="000039C3" w:rsidP="00F91580">
      <w:pPr>
        <w:numPr>
          <w:ilvl w:val="0"/>
          <w:numId w:val="4"/>
        </w:numPr>
        <w:tabs>
          <w:tab w:val="left" w:pos="851"/>
          <w:tab w:val="left" w:pos="1418"/>
        </w:tabs>
        <w:suppressAutoHyphens/>
        <w:autoSpaceDE w:val="0"/>
        <w:autoSpaceDN w:val="0"/>
        <w:adjustRightInd w:val="0"/>
        <w:spacing w:after="0" w:line="240" w:lineRule="auto"/>
        <w:ind w:left="1134" w:hanging="283"/>
        <w:jc w:val="both"/>
        <w:rPr>
          <w:rFonts w:ascii="Century Gothic" w:eastAsia="Calibri" w:hAnsi="Century Gothic" w:cs="TTC4o00"/>
          <w:color w:val="000000"/>
          <w:sz w:val="18"/>
          <w:szCs w:val="18"/>
          <w:lang w:eastAsia="pl-PL"/>
        </w:rPr>
      </w:pPr>
      <w:r w:rsidRPr="00832F19">
        <w:rPr>
          <w:rFonts w:ascii="Century Gothic" w:eastAsia="Calibri" w:hAnsi="Century Gothic" w:cs="TTCEo00"/>
          <w:color w:val="000000"/>
          <w:sz w:val="18"/>
          <w:szCs w:val="18"/>
          <w:lang w:eastAsia="pl-PL"/>
        </w:rPr>
        <w:t xml:space="preserve"> I</w:t>
      </w:r>
      <w:r w:rsidRPr="00832F19">
        <w:rPr>
          <w:rFonts w:ascii="Century Gothic" w:eastAsia="Calibri" w:hAnsi="Century Gothic" w:cs="TTC4o00"/>
          <w:color w:val="000000"/>
          <w:sz w:val="18"/>
          <w:szCs w:val="18"/>
          <w:lang w:eastAsia="pl-PL"/>
        </w:rPr>
        <w:t xml:space="preserve">nspektorem ochrony danych osobowych w </w:t>
      </w:r>
      <w:r w:rsidRPr="00832F19">
        <w:rPr>
          <w:rFonts w:ascii="Century Gothic" w:eastAsia="Calibri" w:hAnsi="Century Gothic" w:cs="TTC9o00"/>
          <w:color w:val="000000"/>
          <w:sz w:val="18"/>
          <w:szCs w:val="18"/>
          <w:lang w:eastAsia="pl-PL"/>
        </w:rPr>
        <w:t xml:space="preserve">Szpitalu </w:t>
      </w:r>
      <w:r w:rsidRPr="00832F19">
        <w:rPr>
          <w:rFonts w:ascii="Century Gothic" w:eastAsia="Calibri" w:hAnsi="Century Gothic" w:cs="TTC4o00"/>
          <w:color w:val="000000"/>
          <w:sz w:val="18"/>
          <w:szCs w:val="18"/>
          <w:lang w:eastAsia="pl-PL"/>
        </w:rPr>
        <w:t xml:space="preserve">Pani </w:t>
      </w:r>
      <w:r w:rsidR="00251ED5" w:rsidRPr="00832F19">
        <w:rPr>
          <w:rFonts w:ascii="Century Gothic" w:eastAsia="Calibri" w:hAnsi="Century Gothic" w:cs="TTC4o00"/>
          <w:color w:val="000000"/>
          <w:sz w:val="18"/>
          <w:szCs w:val="18"/>
          <w:lang w:eastAsia="pl-PL"/>
        </w:rPr>
        <w:t>Ma</w:t>
      </w:r>
      <w:r w:rsidR="00EA724D">
        <w:rPr>
          <w:rFonts w:ascii="Century Gothic" w:eastAsia="Calibri" w:hAnsi="Century Gothic" w:cs="TTC4o00"/>
          <w:color w:val="000000"/>
          <w:sz w:val="18"/>
          <w:szCs w:val="18"/>
          <w:lang w:eastAsia="pl-PL"/>
        </w:rPr>
        <w:t xml:space="preserve">gdalena </w:t>
      </w:r>
      <w:proofErr w:type="spellStart"/>
      <w:r w:rsidR="00EA724D">
        <w:rPr>
          <w:rFonts w:ascii="Century Gothic" w:eastAsia="Calibri" w:hAnsi="Century Gothic" w:cs="TTC4o00"/>
          <w:color w:val="000000"/>
          <w:sz w:val="18"/>
          <w:szCs w:val="18"/>
          <w:lang w:eastAsia="pl-PL"/>
        </w:rPr>
        <w:t>Ponichtera</w:t>
      </w:r>
      <w:proofErr w:type="spellEnd"/>
      <w:r w:rsidRPr="00832F19">
        <w:rPr>
          <w:rFonts w:ascii="Century Gothic" w:eastAsia="Calibri" w:hAnsi="Century Gothic" w:cs="TTC4o00"/>
          <w:color w:val="000000"/>
          <w:sz w:val="18"/>
          <w:szCs w:val="18"/>
          <w:lang w:eastAsia="pl-PL"/>
        </w:rPr>
        <w:t>, tel. 89 532 29 43, e-mail:</w:t>
      </w:r>
      <w:r w:rsidR="00EA724D">
        <w:rPr>
          <w:rFonts w:ascii="Century Gothic" w:eastAsia="Calibri" w:hAnsi="Century Gothic" w:cs="TTC4o00"/>
          <w:color w:val="000000"/>
          <w:sz w:val="18"/>
          <w:szCs w:val="18"/>
          <w:lang w:eastAsia="pl-PL"/>
        </w:rPr>
        <w:t xml:space="preserve"> mponichtera@pulmonologia.olsztyn.pl</w:t>
      </w:r>
    </w:p>
    <w:p w14:paraId="525D0887" w14:textId="6877F0A4" w:rsidR="00D92B8B" w:rsidRPr="00D92B8B" w:rsidRDefault="000039C3" w:rsidP="00D92B8B">
      <w:pPr>
        <w:pStyle w:val="Akapitzlist"/>
        <w:numPr>
          <w:ilvl w:val="0"/>
          <w:numId w:val="3"/>
        </w:numPr>
        <w:spacing w:after="0" w:line="240" w:lineRule="auto"/>
        <w:jc w:val="both"/>
        <w:rPr>
          <w:rFonts w:ascii="Century Gothic" w:eastAsia="Calibri" w:hAnsi="Century Gothic" w:cs="Calibri"/>
          <w:sz w:val="18"/>
          <w:szCs w:val="18"/>
        </w:rPr>
      </w:pPr>
      <w:r w:rsidRPr="00D92B8B">
        <w:rPr>
          <w:rFonts w:ascii="Century Gothic" w:eastAsia="Calibri" w:hAnsi="Century Gothic" w:cs="TTC4o00"/>
          <w:color w:val="000000"/>
          <w:sz w:val="18"/>
          <w:szCs w:val="18"/>
          <w:lang w:eastAsia="pl-PL"/>
        </w:rPr>
        <w:t xml:space="preserve">Pani/Pana dane osobowe przetwarzane będą na podstawie art. 6 ust. 1 lit. c RODO w celu związanym z przedmiotowym postępowaniem </w:t>
      </w:r>
      <w:r w:rsidR="00251ED5" w:rsidRPr="00D92B8B">
        <w:rPr>
          <w:rFonts w:ascii="Century Gothic" w:eastAsia="Calibri" w:hAnsi="Century Gothic" w:cs="TTC4o00"/>
          <w:color w:val="000000"/>
          <w:sz w:val="18"/>
          <w:szCs w:val="18"/>
          <w:lang w:eastAsia="pl-PL"/>
        </w:rPr>
        <w:t xml:space="preserve">nr </w:t>
      </w:r>
      <w:r w:rsidR="00C33E59" w:rsidRPr="00D92B8B">
        <w:rPr>
          <w:rFonts w:ascii="Century Gothic" w:eastAsia="Calibri" w:hAnsi="Century Gothic" w:cs="TTC4o00"/>
          <w:color w:val="000000"/>
          <w:sz w:val="18"/>
          <w:szCs w:val="18"/>
          <w:lang w:eastAsia="pl-PL"/>
        </w:rPr>
        <w:t>S</w:t>
      </w:r>
      <w:r w:rsidRPr="00D92B8B">
        <w:rPr>
          <w:rFonts w:ascii="Century Gothic" w:eastAsia="Calibri" w:hAnsi="Century Gothic" w:cs="TTC4o00"/>
          <w:color w:val="000000"/>
          <w:sz w:val="18"/>
          <w:szCs w:val="18"/>
          <w:lang w:eastAsia="pl-PL"/>
        </w:rPr>
        <w:t>OZ.383</w:t>
      </w:r>
      <w:r w:rsidR="007A3701" w:rsidRPr="00D92B8B">
        <w:rPr>
          <w:rFonts w:ascii="Century Gothic" w:eastAsia="Calibri" w:hAnsi="Century Gothic" w:cs="TTC4o00"/>
          <w:color w:val="000000"/>
          <w:sz w:val="18"/>
          <w:szCs w:val="18"/>
          <w:lang w:eastAsia="pl-PL"/>
        </w:rPr>
        <w:t>.</w:t>
      </w:r>
      <w:r w:rsidR="00700977" w:rsidRPr="00D92B8B">
        <w:rPr>
          <w:rFonts w:ascii="Century Gothic" w:eastAsia="Calibri" w:hAnsi="Century Gothic" w:cs="TTC4o00"/>
          <w:color w:val="000000"/>
          <w:sz w:val="18"/>
          <w:szCs w:val="18"/>
          <w:lang w:eastAsia="pl-PL"/>
        </w:rPr>
        <w:t>3</w:t>
      </w:r>
      <w:r w:rsidR="00D3021A" w:rsidRPr="00D92B8B">
        <w:rPr>
          <w:rFonts w:ascii="Century Gothic" w:eastAsia="Calibri" w:hAnsi="Century Gothic" w:cs="TTC4o00"/>
          <w:color w:val="000000"/>
          <w:sz w:val="18"/>
          <w:szCs w:val="18"/>
          <w:lang w:eastAsia="pl-PL"/>
        </w:rPr>
        <w:t>5</w:t>
      </w:r>
      <w:r w:rsidR="007A3701" w:rsidRPr="00D92B8B">
        <w:rPr>
          <w:rFonts w:ascii="Century Gothic" w:eastAsia="Calibri" w:hAnsi="Century Gothic" w:cs="TTC4o00"/>
          <w:color w:val="000000"/>
          <w:sz w:val="18"/>
          <w:szCs w:val="18"/>
          <w:lang w:eastAsia="pl-PL"/>
        </w:rPr>
        <w:t>.</w:t>
      </w:r>
      <w:r w:rsidR="00C33E59" w:rsidRPr="00D92B8B">
        <w:rPr>
          <w:rFonts w:ascii="Century Gothic" w:eastAsia="Calibri" w:hAnsi="Century Gothic" w:cs="TTC4o00"/>
          <w:color w:val="000000"/>
          <w:sz w:val="18"/>
          <w:szCs w:val="18"/>
          <w:lang w:eastAsia="pl-PL"/>
        </w:rPr>
        <w:t>20</w:t>
      </w:r>
      <w:r w:rsidR="00251ED5" w:rsidRPr="00D92B8B">
        <w:rPr>
          <w:rFonts w:ascii="Century Gothic" w:eastAsia="Calibri" w:hAnsi="Century Gothic" w:cs="TTC4o00"/>
          <w:color w:val="000000"/>
          <w:sz w:val="18"/>
          <w:szCs w:val="18"/>
          <w:lang w:eastAsia="pl-PL"/>
        </w:rPr>
        <w:t>2</w:t>
      </w:r>
      <w:r w:rsidR="00E0335A" w:rsidRPr="00D92B8B">
        <w:rPr>
          <w:rFonts w:ascii="Century Gothic" w:eastAsia="Calibri" w:hAnsi="Century Gothic" w:cs="TTC4o00"/>
          <w:color w:val="000000"/>
          <w:sz w:val="18"/>
          <w:szCs w:val="18"/>
          <w:lang w:eastAsia="pl-PL"/>
        </w:rPr>
        <w:t>2</w:t>
      </w:r>
      <w:r w:rsidR="00A43036" w:rsidRPr="00D92B8B">
        <w:rPr>
          <w:rFonts w:ascii="Century Gothic" w:eastAsia="Calibri" w:hAnsi="Century Gothic" w:cs="TTC4o00"/>
          <w:color w:val="000000"/>
          <w:sz w:val="18"/>
          <w:szCs w:val="18"/>
          <w:lang w:eastAsia="pl-PL"/>
        </w:rPr>
        <w:t xml:space="preserve"> na </w:t>
      </w:r>
      <w:bookmarkStart w:id="7" w:name="_Hlk112065792"/>
      <w:r w:rsidR="009047BA">
        <w:rPr>
          <w:rFonts w:ascii="Century Gothic" w:eastAsia="Calibri" w:hAnsi="Century Gothic" w:cs="TTC4o00"/>
          <w:color w:val="000000"/>
          <w:sz w:val="18"/>
          <w:szCs w:val="18"/>
          <w:lang w:eastAsia="pl-PL"/>
        </w:rPr>
        <w:t>d</w:t>
      </w:r>
      <w:r w:rsidR="00D92B8B" w:rsidRPr="00D92B8B">
        <w:rPr>
          <w:rFonts w:ascii="Century Gothic" w:eastAsia="Calibri" w:hAnsi="Century Gothic" w:cs="Calibri"/>
          <w:sz w:val="18"/>
          <w:szCs w:val="18"/>
        </w:rPr>
        <w:t xml:space="preserve">ostawę, instalację i konfigurację </w:t>
      </w:r>
      <w:proofErr w:type="spellStart"/>
      <w:r w:rsidR="00D92B8B" w:rsidRPr="00D92B8B">
        <w:rPr>
          <w:rFonts w:ascii="Century Gothic" w:eastAsia="Calibri" w:hAnsi="Century Gothic" w:cs="Calibri"/>
          <w:sz w:val="18"/>
          <w:szCs w:val="18"/>
        </w:rPr>
        <w:t>deduplikatora</w:t>
      </w:r>
      <w:proofErr w:type="spellEnd"/>
      <w:r w:rsidR="00D92B8B" w:rsidRPr="00D92B8B">
        <w:rPr>
          <w:rFonts w:ascii="Century Gothic" w:eastAsia="Calibri" w:hAnsi="Century Gothic" w:cs="Calibri"/>
          <w:sz w:val="18"/>
          <w:szCs w:val="18"/>
        </w:rPr>
        <w:t xml:space="preserve"> na potrzeby zabezpieczania  danych/kopii zapasowej w ramach projektu „Podniesienie poziomu </w:t>
      </w:r>
      <w:proofErr w:type="spellStart"/>
      <w:r w:rsidR="00D92B8B" w:rsidRPr="00D92B8B">
        <w:rPr>
          <w:rFonts w:ascii="Century Gothic" w:eastAsia="Calibri" w:hAnsi="Century Gothic" w:cs="Calibri"/>
          <w:sz w:val="18"/>
          <w:szCs w:val="18"/>
        </w:rPr>
        <w:t>cyberbezpieczeństwa</w:t>
      </w:r>
      <w:proofErr w:type="spellEnd"/>
      <w:r w:rsidR="00D92B8B" w:rsidRPr="00D92B8B">
        <w:rPr>
          <w:rFonts w:ascii="Century Gothic" w:eastAsia="Calibri" w:hAnsi="Century Gothic" w:cs="Calibri"/>
          <w:sz w:val="18"/>
          <w:szCs w:val="18"/>
        </w:rPr>
        <w:t xml:space="preserve"> systemów teleinformatycznych”</w:t>
      </w:r>
    </w:p>
    <w:bookmarkEnd w:id="7"/>
    <w:p w14:paraId="4E6A3572" w14:textId="42B97058" w:rsidR="000039C3" w:rsidRPr="00D92B8B" w:rsidRDefault="00D92B8B" w:rsidP="00461924">
      <w:pPr>
        <w:numPr>
          <w:ilvl w:val="0"/>
          <w:numId w:val="4"/>
        </w:numPr>
        <w:tabs>
          <w:tab w:val="left" w:pos="851"/>
          <w:tab w:val="left" w:pos="1418"/>
        </w:tabs>
        <w:suppressAutoHyphens/>
        <w:autoSpaceDE w:val="0"/>
        <w:autoSpaceDN w:val="0"/>
        <w:adjustRightInd w:val="0"/>
        <w:spacing w:after="0" w:line="240" w:lineRule="auto"/>
        <w:ind w:left="1134" w:hanging="283"/>
        <w:jc w:val="both"/>
        <w:rPr>
          <w:rFonts w:ascii="Century Gothic" w:eastAsia="Calibri" w:hAnsi="Century Gothic" w:cs="TTC4o00"/>
          <w:color w:val="000000"/>
          <w:sz w:val="18"/>
          <w:szCs w:val="18"/>
          <w:lang w:eastAsia="pl-PL"/>
        </w:rPr>
      </w:pPr>
      <w:r w:rsidRPr="00D92B8B">
        <w:rPr>
          <w:rFonts w:ascii="Century Gothic" w:eastAsia="Calibri" w:hAnsi="Century Gothic" w:cs="TTC4o00"/>
          <w:bCs/>
          <w:color w:val="000000"/>
          <w:sz w:val="18"/>
          <w:szCs w:val="18"/>
          <w:lang w:eastAsia="pl-PL"/>
        </w:rPr>
        <w:t>O</w:t>
      </w:r>
      <w:r w:rsidR="000039C3" w:rsidRPr="00D92B8B">
        <w:rPr>
          <w:rFonts w:ascii="Century Gothic" w:eastAsia="Calibri" w:hAnsi="Century Gothic" w:cs="TTC4o00"/>
          <w:color w:val="000000"/>
          <w:sz w:val="18"/>
          <w:szCs w:val="18"/>
          <w:lang w:eastAsia="pl-PL"/>
        </w:rPr>
        <w:t xml:space="preserve">dbiorcami Pani/Pana danych osobowych będą osoby lub podmioty, którym udostępniona zostanie dokumentacja postępowania w oparciu o art. </w:t>
      </w:r>
      <w:r w:rsidR="004F5C7B" w:rsidRPr="00D92B8B">
        <w:rPr>
          <w:rFonts w:ascii="Century Gothic" w:eastAsia="Calibri" w:hAnsi="Century Gothic" w:cs="TTC4o00"/>
          <w:color w:val="000000"/>
          <w:sz w:val="18"/>
          <w:szCs w:val="18"/>
          <w:lang w:eastAsia="pl-PL"/>
        </w:rPr>
        <w:t>1</w:t>
      </w:r>
      <w:r w:rsidR="000039C3" w:rsidRPr="00D92B8B">
        <w:rPr>
          <w:rFonts w:ascii="Century Gothic" w:eastAsia="Calibri" w:hAnsi="Century Gothic" w:cs="TTC4o00"/>
          <w:color w:val="000000"/>
          <w:sz w:val="18"/>
          <w:szCs w:val="18"/>
          <w:lang w:eastAsia="pl-PL"/>
        </w:rPr>
        <w:t xml:space="preserve">8 oraz art. </w:t>
      </w:r>
      <w:r w:rsidR="00361097" w:rsidRPr="00D92B8B">
        <w:rPr>
          <w:rFonts w:ascii="Century Gothic" w:eastAsia="Calibri" w:hAnsi="Century Gothic" w:cs="TTC4o00"/>
          <w:color w:val="000000"/>
          <w:sz w:val="18"/>
          <w:szCs w:val="18"/>
          <w:lang w:eastAsia="pl-PL"/>
        </w:rPr>
        <w:t xml:space="preserve">74 </w:t>
      </w:r>
      <w:r w:rsidR="000039C3" w:rsidRPr="00D92B8B">
        <w:rPr>
          <w:rFonts w:ascii="Century Gothic" w:eastAsia="Calibri" w:hAnsi="Century Gothic" w:cs="TTC4o00"/>
          <w:color w:val="000000"/>
          <w:sz w:val="18"/>
          <w:szCs w:val="18"/>
          <w:lang w:eastAsia="pl-PL"/>
        </w:rPr>
        <w:t xml:space="preserve">ust. </w:t>
      </w:r>
      <w:r w:rsidR="00361097" w:rsidRPr="00D92B8B">
        <w:rPr>
          <w:rFonts w:ascii="Century Gothic" w:eastAsia="Calibri" w:hAnsi="Century Gothic" w:cs="TTC4o00"/>
          <w:color w:val="000000"/>
          <w:sz w:val="18"/>
          <w:szCs w:val="18"/>
          <w:lang w:eastAsia="pl-PL"/>
        </w:rPr>
        <w:t>1</w:t>
      </w:r>
      <w:r w:rsidR="000039C3" w:rsidRPr="00D92B8B">
        <w:rPr>
          <w:rFonts w:ascii="Century Gothic" w:eastAsia="Calibri" w:hAnsi="Century Gothic" w:cs="TTC4o00"/>
          <w:color w:val="000000"/>
          <w:sz w:val="18"/>
          <w:szCs w:val="18"/>
          <w:lang w:eastAsia="pl-PL"/>
        </w:rPr>
        <w:t xml:space="preserve"> </w:t>
      </w:r>
      <w:proofErr w:type="spellStart"/>
      <w:r w:rsidR="000039C3" w:rsidRPr="00D92B8B">
        <w:rPr>
          <w:rFonts w:ascii="Century Gothic" w:eastAsia="Calibri" w:hAnsi="Century Gothic" w:cs="TTC4o00"/>
          <w:color w:val="000000"/>
          <w:sz w:val="18"/>
          <w:szCs w:val="18"/>
          <w:lang w:eastAsia="pl-PL"/>
        </w:rPr>
        <w:t>Pzp</w:t>
      </w:r>
      <w:proofErr w:type="spellEnd"/>
      <w:r w:rsidR="000039C3" w:rsidRPr="00D92B8B">
        <w:rPr>
          <w:rFonts w:ascii="Century Gothic" w:eastAsia="Calibri" w:hAnsi="Century Gothic" w:cs="TTC4o00"/>
          <w:color w:val="000000"/>
          <w:sz w:val="18"/>
          <w:szCs w:val="18"/>
          <w:lang w:eastAsia="pl-PL"/>
        </w:rPr>
        <w:t>, a także w innych przypadkach, w których obowiązek udostępnienia dokumentów zawierających Pani/Pana dane osobowe wynika z obowiązujących przepisów prawa.</w:t>
      </w:r>
    </w:p>
    <w:p w14:paraId="5B913CD7" w14:textId="4A0DEF44" w:rsidR="000039C3" w:rsidRPr="00832F19" w:rsidRDefault="000039C3" w:rsidP="00F91580">
      <w:pPr>
        <w:numPr>
          <w:ilvl w:val="0"/>
          <w:numId w:val="4"/>
        </w:numPr>
        <w:tabs>
          <w:tab w:val="left" w:pos="851"/>
          <w:tab w:val="left" w:pos="1418"/>
        </w:tabs>
        <w:suppressAutoHyphens/>
        <w:autoSpaceDE w:val="0"/>
        <w:autoSpaceDN w:val="0"/>
        <w:adjustRightInd w:val="0"/>
        <w:spacing w:after="0" w:line="240" w:lineRule="auto"/>
        <w:ind w:left="1134" w:hanging="283"/>
        <w:jc w:val="both"/>
        <w:rPr>
          <w:rFonts w:ascii="Century Gothic" w:eastAsia="Calibri" w:hAnsi="Century Gothic" w:cs="TTC4o00"/>
          <w:color w:val="000000"/>
          <w:sz w:val="18"/>
          <w:szCs w:val="18"/>
          <w:lang w:eastAsia="pl-PL"/>
        </w:rPr>
      </w:pPr>
      <w:r w:rsidRPr="00832F19">
        <w:rPr>
          <w:rFonts w:ascii="Century Gothic" w:eastAsia="Calibri" w:hAnsi="Century Gothic" w:cs="TTC4o00"/>
          <w:color w:val="000000"/>
          <w:sz w:val="18"/>
          <w:szCs w:val="18"/>
          <w:lang w:eastAsia="pl-PL"/>
        </w:rPr>
        <w:t>Pani/Pana dane osobowe będą przechowywane, zgodnie z art</w:t>
      </w:r>
      <w:r w:rsidRPr="00DE45D0">
        <w:rPr>
          <w:rFonts w:ascii="Century Gothic" w:eastAsia="Calibri" w:hAnsi="Century Gothic" w:cs="TTC4o00"/>
          <w:color w:val="000000"/>
          <w:sz w:val="18"/>
          <w:szCs w:val="18"/>
          <w:lang w:eastAsia="pl-PL"/>
        </w:rPr>
        <w:t xml:space="preserve">. </w:t>
      </w:r>
      <w:r w:rsidR="00DE45D0" w:rsidRPr="00DE45D0">
        <w:rPr>
          <w:rFonts w:ascii="Century Gothic" w:eastAsia="Calibri" w:hAnsi="Century Gothic" w:cs="TTC4o00"/>
          <w:color w:val="000000"/>
          <w:sz w:val="18"/>
          <w:szCs w:val="18"/>
          <w:lang w:eastAsia="pl-PL"/>
        </w:rPr>
        <w:t>78</w:t>
      </w:r>
      <w:r w:rsidRPr="00DE45D0">
        <w:rPr>
          <w:rFonts w:ascii="Century Gothic" w:eastAsia="Calibri" w:hAnsi="Century Gothic" w:cs="TTC4o00"/>
          <w:color w:val="000000"/>
          <w:sz w:val="18"/>
          <w:szCs w:val="18"/>
          <w:lang w:eastAsia="pl-PL"/>
        </w:rPr>
        <w:t xml:space="preserve"> ust. 1  </w:t>
      </w:r>
      <w:proofErr w:type="spellStart"/>
      <w:r w:rsidRPr="00DE45D0">
        <w:rPr>
          <w:rFonts w:ascii="Century Gothic" w:eastAsia="Calibri" w:hAnsi="Century Gothic" w:cs="TTC4o00"/>
          <w:color w:val="000000"/>
          <w:sz w:val="18"/>
          <w:szCs w:val="18"/>
          <w:lang w:eastAsia="pl-PL"/>
        </w:rPr>
        <w:t>Pzp</w:t>
      </w:r>
      <w:proofErr w:type="spellEnd"/>
      <w:r w:rsidRPr="00DE45D0">
        <w:rPr>
          <w:rFonts w:ascii="Century Gothic" w:eastAsia="Calibri" w:hAnsi="Century Gothic" w:cs="TTC4o00"/>
          <w:color w:val="000000"/>
          <w:sz w:val="18"/>
          <w:szCs w:val="18"/>
          <w:lang w:eastAsia="pl-PL"/>
        </w:rPr>
        <w:t xml:space="preserve">, przez okres </w:t>
      </w:r>
      <w:r w:rsidR="00B342D3">
        <w:rPr>
          <w:rFonts w:ascii="Century Gothic" w:eastAsia="Calibri" w:hAnsi="Century Gothic" w:cs="TTC4o00"/>
          <w:color w:val="000000"/>
          <w:sz w:val="18"/>
          <w:szCs w:val="18"/>
          <w:lang w:eastAsia="pl-PL"/>
        </w:rPr>
        <w:t xml:space="preserve"> </w:t>
      </w:r>
      <w:r w:rsidRPr="00DE45D0">
        <w:rPr>
          <w:rFonts w:ascii="Century Gothic" w:eastAsia="Calibri" w:hAnsi="Century Gothic" w:cs="TTC4o00"/>
          <w:color w:val="000000"/>
          <w:sz w:val="18"/>
          <w:szCs w:val="18"/>
          <w:lang w:eastAsia="pl-PL"/>
        </w:rPr>
        <w:t>4 lat od dnia zakończenia postępowania o udzielenie zamówienia, a jeżeli czas trwania</w:t>
      </w:r>
      <w:r w:rsidRPr="00832F19">
        <w:rPr>
          <w:rFonts w:ascii="Century Gothic" w:eastAsia="Calibri" w:hAnsi="Century Gothic" w:cs="TTC4o00"/>
          <w:color w:val="000000"/>
          <w:sz w:val="18"/>
          <w:szCs w:val="18"/>
          <w:lang w:eastAsia="pl-PL"/>
        </w:rPr>
        <w:t xml:space="preserve"> umowy przekracza 4 lata, okres przechowywania obejmuje cały czas trwania umowy, lub okres dłuższy, jeżeli wymagają tego odrębne przepisy, a w szczególności związane</w:t>
      </w:r>
      <w:r w:rsidR="00B342D3">
        <w:rPr>
          <w:rFonts w:ascii="Century Gothic" w:eastAsia="Calibri" w:hAnsi="Century Gothic" w:cs="TTC4o00"/>
          <w:color w:val="000000"/>
          <w:sz w:val="18"/>
          <w:szCs w:val="18"/>
          <w:lang w:eastAsia="pl-PL"/>
        </w:rPr>
        <w:t xml:space="preserve"> </w:t>
      </w:r>
      <w:r w:rsidRPr="00832F19">
        <w:rPr>
          <w:rFonts w:ascii="Century Gothic" w:eastAsia="Calibri" w:hAnsi="Century Gothic" w:cs="TTC4o00"/>
          <w:color w:val="000000"/>
          <w:sz w:val="18"/>
          <w:szCs w:val="18"/>
          <w:lang w:eastAsia="pl-PL"/>
        </w:rPr>
        <w:t xml:space="preserve"> z prowadzeniem postępowań  finansowanych ze środków unijnych.</w:t>
      </w:r>
    </w:p>
    <w:p w14:paraId="6DD7E98E" w14:textId="2B9499C0" w:rsidR="000039C3" w:rsidRPr="00832F19" w:rsidRDefault="00E02E61" w:rsidP="00F91580">
      <w:pPr>
        <w:numPr>
          <w:ilvl w:val="0"/>
          <w:numId w:val="4"/>
        </w:numPr>
        <w:tabs>
          <w:tab w:val="left" w:pos="851"/>
          <w:tab w:val="left" w:pos="1418"/>
        </w:tabs>
        <w:suppressAutoHyphens/>
        <w:autoSpaceDE w:val="0"/>
        <w:autoSpaceDN w:val="0"/>
        <w:adjustRightInd w:val="0"/>
        <w:spacing w:after="0" w:line="240" w:lineRule="auto"/>
        <w:ind w:left="1134" w:hanging="283"/>
        <w:jc w:val="both"/>
        <w:rPr>
          <w:rFonts w:ascii="Century Gothic" w:eastAsia="Calibri" w:hAnsi="Century Gothic" w:cs="TTC4o00"/>
          <w:color w:val="000000"/>
          <w:sz w:val="18"/>
          <w:szCs w:val="18"/>
          <w:lang w:eastAsia="pl-PL"/>
        </w:rPr>
      </w:pPr>
      <w:r>
        <w:rPr>
          <w:rFonts w:ascii="Century Gothic" w:eastAsia="Calibri" w:hAnsi="Century Gothic" w:cs="TTC4o00"/>
          <w:color w:val="000000"/>
          <w:sz w:val="18"/>
          <w:szCs w:val="18"/>
          <w:lang w:eastAsia="pl-PL"/>
        </w:rPr>
        <w:t xml:space="preserve"> </w:t>
      </w:r>
      <w:r w:rsidR="000039C3" w:rsidRPr="00832F19">
        <w:rPr>
          <w:rFonts w:ascii="Century Gothic" w:eastAsia="Calibri" w:hAnsi="Century Gothic" w:cs="TTC4o00"/>
          <w:color w:val="000000"/>
          <w:sz w:val="18"/>
          <w:szCs w:val="18"/>
          <w:lang w:eastAsia="pl-PL"/>
        </w:rPr>
        <w:t xml:space="preserve">Obowiązek podania przez Panią/Pana danych osobowych bezpośrednio Pani/Pana dotyczących jest wymogiem ustawowym określonym w przepisach </w:t>
      </w:r>
      <w:proofErr w:type="spellStart"/>
      <w:r w:rsidR="000039C3" w:rsidRPr="00832F19">
        <w:rPr>
          <w:rFonts w:ascii="Century Gothic" w:eastAsia="Calibri" w:hAnsi="Century Gothic" w:cs="TTC4o00"/>
          <w:color w:val="000000"/>
          <w:sz w:val="18"/>
          <w:szCs w:val="18"/>
          <w:lang w:eastAsia="pl-PL"/>
        </w:rPr>
        <w:t>Pzp</w:t>
      </w:r>
      <w:proofErr w:type="spellEnd"/>
      <w:r w:rsidR="000039C3" w:rsidRPr="00832F19">
        <w:rPr>
          <w:rFonts w:ascii="Century Gothic" w:eastAsia="Calibri" w:hAnsi="Century Gothic" w:cs="TTC4o00"/>
          <w:color w:val="000000"/>
          <w:sz w:val="18"/>
          <w:szCs w:val="18"/>
          <w:lang w:eastAsia="pl-PL"/>
        </w:rPr>
        <w:t xml:space="preserve">, związanym </w:t>
      </w:r>
      <w:r w:rsidR="00B342D3">
        <w:rPr>
          <w:rFonts w:ascii="Century Gothic" w:eastAsia="Calibri" w:hAnsi="Century Gothic" w:cs="TTC4o00"/>
          <w:color w:val="000000"/>
          <w:sz w:val="18"/>
          <w:szCs w:val="18"/>
          <w:lang w:eastAsia="pl-PL"/>
        </w:rPr>
        <w:t xml:space="preserve">                                     </w:t>
      </w:r>
      <w:r w:rsidR="000039C3" w:rsidRPr="00832F19">
        <w:rPr>
          <w:rFonts w:ascii="Century Gothic" w:eastAsia="Calibri" w:hAnsi="Century Gothic" w:cs="TTC4o00"/>
          <w:color w:val="000000"/>
          <w:sz w:val="18"/>
          <w:szCs w:val="18"/>
          <w:lang w:eastAsia="pl-PL"/>
        </w:rPr>
        <w:t xml:space="preserve">z udziałem w postępowaniu o udzielenie zamówienia publicznego; konsekwencje niepodania określonych danych wynikają z </w:t>
      </w:r>
      <w:proofErr w:type="spellStart"/>
      <w:r w:rsidR="000039C3" w:rsidRPr="00832F19">
        <w:rPr>
          <w:rFonts w:ascii="Century Gothic" w:eastAsia="Calibri" w:hAnsi="Century Gothic" w:cs="TTC4o00"/>
          <w:color w:val="000000"/>
          <w:sz w:val="18"/>
          <w:szCs w:val="18"/>
          <w:lang w:eastAsia="pl-PL"/>
        </w:rPr>
        <w:t>Pzp</w:t>
      </w:r>
      <w:proofErr w:type="spellEnd"/>
      <w:r w:rsidR="000039C3" w:rsidRPr="00832F19">
        <w:rPr>
          <w:rFonts w:ascii="Century Gothic" w:eastAsia="Calibri" w:hAnsi="Century Gothic" w:cs="TTC4o00"/>
          <w:color w:val="000000"/>
          <w:sz w:val="18"/>
          <w:szCs w:val="18"/>
          <w:lang w:eastAsia="pl-PL"/>
        </w:rPr>
        <w:t>.</w:t>
      </w:r>
    </w:p>
    <w:p w14:paraId="0F27EA8B" w14:textId="77777777" w:rsidR="000039C3" w:rsidRPr="00832F19" w:rsidRDefault="000039C3" w:rsidP="00F91580">
      <w:pPr>
        <w:numPr>
          <w:ilvl w:val="0"/>
          <w:numId w:val="4"/>
        </w:numPr>
        <w:tabs>
          <w:tab w:val="left" w:pos="851"/>
          <w:tab w:val="left" w:pos="1418"/>
        </w:tabs>
        <w:suppressAutoHyphens/>
        <w:autoSpaceDE w:val="0"/>
        <w:autoSpaceDN w:val="0"/>
        <w:adjustRightInd w:val="0"/>
        <w:spacing w:after="0" w:line="240" w:lineRule="auto"/>
        <w:ind w:left="1134" w:hanging="283"/>
        <w:jc w:val="both"/>
        <w:rPr>
          <w:rFonts w:ascii="Century Gothic" w:eastAsia="Calibri" w:hAnsi="Century Gothic" w:cs="TTC4o00"/>
          <w:color w:val="000000"/>
          <w:sz w:val="18"/>
          <w:szCs w:val="18"/>
          <w:lang w:eastAsia="pl-PL"/>
        </w:rPr>
      </w:pPr>
      <w:r w:rsidRPr="00832F19">
        <w:rPr>
          <w:rFonts w:ascii="Century Gothic" w:eastAsia="Calibri" w:hAnsi="Century Gothic" w:cs="TTC4o00"/>
          <w:color w:val="000000"/>
          <w:sz w:val="18"/>
          <w:szCs w:val="18"/>
          <w:lang w:eastAsia="pl-PL"/>
        </w:rPr>
        <w:t>W odniesieniu do Pani/Pana danych osobowych decyzje nie będą podejmowane w sposób zautomatyzowany, stosownie do art. 22 RODO oraz ustawy o ochronie danych osobowych.</w:t>
      </w:r>
    </w:p>
    <w:p w14:paraId="095D9703" w14:textId="77777777" w:rsidR="000039C3" w:rsidRPr="00832F19" w:rsidRDefault="000039C3" w:rsidP="009D22E0">
      <w:pPr>
        <w:numPr>
          <w:ilvl w:val="0"/>
          <w:numId w:val="4"/>
        </w:numPr>
        <w:tabs>
          <w:tab w:val="left" w:pos="851"/>
          <w:tab w:val="left" w:pos="1134"/>
        </w:tabs>
        <w:suppressAutoHyphens/>
        <w:autoSpaceDE w:val="0"/>
        <w:autoSpaceDN w:val="0"/>
        <w:adjustRightInd w:val="0"/>
        <w:spacing w:after="0" w:line="240" w:lineRule="auto"/>
        <w:ind w:left="709" w:firstLine="142"/>
        <w:jc w:val="both"/>
        <w:rPr>
          <w:rFonts w:ascii="Century Gothic" w:eastAsia="Calibri" w:hAnsi="Century Gothic" w:cs="TTC4o00"/>
          <w:color w:val="000000"/>
          <w:sz w:val="18"/>
          <w:szCs w:val="18"/>
          <w:lang w:eastAsia="pl-PL"/>
        </w:rPr>
      </w:pPr>
      <w:r w:rsidRPr="00832F19">
        <w:rPr>
          <w:rFonts w:ascii="Century Gothic" w:eastAsia="Calibri" w:hAnsi="Century Gothic" w:cs="TTC4o00"/>
          <w:color w:val="000000"/>
          <w:sz w:val="18"/>
          <w:szCs w:val="18"/>
          <w:lang w:eastAsia="pl-PL"/>
        </w:rPr>
        <w:t>Posiada Pani/Pan:</w:t>
      </w:r>
    </w:p>
    <w:p w14:paraId="667710A0" w14:textId="37745EF5" w:rsidR="000039C3" w:rsidRPr="00832F19" w:rsidRDefault="000039C3" w:rsidP="00895AAC">
      <w:pPr>
        <w:tabs>
          <w:tab w:val="left" w:pos="851"/>
          <w:tab w:val="left" w:pos="1418"/>
        </w:tabs>
        <w:autoSpaceDE w:val="0"/>
        <w:autoSpaceDN w:val="0"/>
        <w:adjustRightInd w:val="0"/>
        <w:spacing w:after="0" w:line="240" w:lineRule="auto"/>
        <w:ind w:left="1418" w:hanging="283"/>
        <w:rPr>
          <w:rFonts w:ascii="Century Gothic" w:eastAsia="Calibri" w:hAnsi="Century Gothic" w:cs="TTC4o00"/>
          <w:color w:val="000000"/>
          <w:sz w:val="18"/>
          <w:szCs w:val="18"/>
          <w:lang w:eastAsia="pl-PL"/>
        </w:rPr>
      </w:pPr>
      <w:r w:rsidRPr="00832F19">
        <w:rPr>
          <w:rFonts w:ascii="Century Gothic" w:eastAsia="Calibri" w:hAnsi="Century Gothic" w:cs="TTC4o00"/>
          <w:color w:val="000000"/>
          <w:sz w:val="18"/>
          <w:szCs w:val="18"/>
          <w:lang w:eastAsia="pl-PL"/>
        </w:rPr>
        <w:t xml:space="preserve">− </w:t>
      </w:r>
      <w:r w:rsidR="00895AAC">
        <w:rPr>
          <w:rFonts w:ascii="Century Gothic" w:eastAsia="Calibri" w:hAnsi="Century Gothic" w:cs="TTC4o00"/>
          <w:color w:val="000000"/>
          <w:sz w:val="18"/>
          <w:szCs w:val="18"/>
          <w:lang w:eastAsia="pl-PL"/>
        </w:rPr>
        <w:t xml:space="preserve">  </w:t>
      </w:r>
      <w:r w:rsidRPr="00832F19">
        <w:rPr>
          <w:rFonts w:ascii="Century Gothic" w:eastAsia="Calibri" w:hAnsi="Century Gothic" w:cs="TTC4o00"/>
          <w:color w:val="000000"/>
          <w:sz w:val="18"/>
          <w:szCs w:val="18"/>
          <w:lang w:eastAsia="pl-PL"/>
        </w:rPr>
        <w:t>na podstawie art.15 RODO prawo dostępu do danych osobowych Pani/Pana dotyczących;</w:t>
      </w:r>
    </w:p>
    <w:p w14:paraId="00C5AF5B" w14:textId="4D685AE8" w:rsidR="000039C3" w:rsidRPr="00832F19" w:rsidRDefault="00DE45D0" w:rsidP="00F91580">
      <w:pPr>
        <w:tabs>
          <w:tab w:val="left" w:pos="851"/>
          <w:tab w:val="left" w:pos="1418"/>
        </w:tabs>
        <w:autoSpaceDE w:val="0"/>
        <w:autoSpaceDN w:val="0"/>
        <w:adjustRightInd w:val="0"/>
        <w:spacing w:after="0" w:line="240" w:lineRule="auto"/>
        <w:ind w:left="1276" w:hanging="283"/>
        <w:jc w:val="both"/>
        <w:rPr>
          <w:rFonts w:ascii="Century Gothic" w:eastAsia="Calibri" w:hAnsi="Century Gothic" w:cs="TTC4o00"/>
          <w:color w:val="000000"/>
          <w:sz w:val="18"/>
          <w:szCs w:val="18"/>
          <w:lang w:eastAsia="pl-PL"/>
        </w:rPr>
      </w:pPr>
      <w:r>
        <w:rPr>
          <w:rFonts w:ascii="Century Gothic" w:eastAsia="Calibri" w:hAnsi="Century Gothic" w:cs="TTC4o00"/>
          <w:color w:val="000000"/>
          <w:sz w:val="18"/>
          <w:szCs w:val="18"/>
          <w:lang w:eastAsia="pl-PL"/>
        </w:rPr>
        <w:t xml:space="preserve">   </w:t>
      </w:r>
      <w:r w:rsidR="000039C3" w:rsidRPr="00832F19">
        <w:rPr>
          <w:rFonts w:ascii="Century Gothic" w:eastAsia="Calibri" w:hAnsi="Century Gothic" w:cs="TTC4o00"/>
          <w:color w:val="000000"/>
          <w:sz w:val="18"/>
          <w:szCs w:val="18"/>
          <w:lang w:eastAsia="pl-PL"/>
        </w:rPr>
        <w:t xml:space="preserve">− </w:t>
      </w:r>
      <w:r w:rsidR="00E02E61">
        <w:rPr>
          <w:rFonts w:ascii="Century Gothic" w:eastAsia="Calibri" w:hAnsi="Century Gothic" w:cs="TTC4o00"/>
          <w:color w:val="000000"/>
          <w:sz w:val="18"/>
          <w:szCs w:val="18"/>
          <w:lang w:eastAsia="pl-PL"/>
        </w:rPr>
        <w:t xml:space="preserve"> </w:t>
      </w:r>
      <w:r w:rsidR="00895AAC">
        <w:rPr>
          <w:rFonts w:ascii="Century Gothic" w:eastAsia="Calibri" w:hAnsi="Century Gothic" w:cs="TTC4o00"/>
          <w:color w:val="000000"/>
          <w:sz w:val="18"/>
          <w:szCs w:val="18"/>
          <w:lang w:eastAsia="pl-PL"/>
        </w:rPr>
        <w:t xml:space="preserve"> </w:t>
      </w:r>
      <w:r w:rsidR="000039C3" w:rsidRPr="00832F19">
        <w:rPr>
          <w:rFonts w:ascii="Century Gothic" w:eastAsia="Calibri" w:hAnsi="Century Gothic" w:cs="TTC4o00"/>
          <w:color w:val="000000"/>
          <w:sz w:val="18"/>
          <w:szCs w:val="18"/>
          <w:lang w:eastAsia="pl-PL"/>
        </w:rPr>
        <w:t xml:space="preserve">na podstawie art.16 RODO prawo do sprostowania Pani/Pana danych osobowych, </w:t>
      </w:r>
    </w:p>
    <w:p w14:paraId="3AE4F8BF" w14:textId="4E3B20DB" w:rsidR="000039C3" w:rsidRPr="00832F19" w:rsidRDefault="000039C3" w:rsidP="00944E23">
      <w:pPr>
        <w:tabs>
          <w:tab w:val="left" w:pos="567"/>
          <w:tab w:val="left" w:pos="851"/>
          <w:tab w:val="left" w:pos="1418"/>
        </w:tabs>
        <w:autoSpaceDE w:val="0"/>
        <w:autoSpaceDN w:val="0"/>
        <w:adjustRightInd w:val="0"/>
        <w:spacing w:after="0" w:line="240" w:lineRule="auto"/>
        <w:ind w:left="1418" w:hanging="283"/>
        <w:rPr>
          <w:rFonts w:ascii="Century Gothic" w:eastAsia="Calibri" w:hAnsi="Century Gothic" w:cs="TTC4o00"/>
          <w:color w:val="000000"/>
          <w:sz w:val="18"/>
          <w:szCs w:val="18"/>
          <w:lang w:eastAsia="pl-PL"/>
        </w:rPr>
      </w:pPr>
      <w:r w:rsidRPr="00832F19">
        <w:rPr>
          <w:rFonts w:ascii="Century Gothic" w:eastAsia="Calibri" w:hAnsi="Century Gothic" w:cs="TTC4o00"/>
          <w:color w:val="000000"/>
          <w:sz w:val="18"/>
          <w:szCs w:val="18"/>
          <w:lang w:eastAsia="pl-PL"/>
        </w:rPr>
        <w:t xml:space="preserve">− </w:t>
      </w:r>
      <w:r w:rsidR="00944E23">
        <w:rPr>
          <w:rFonts w:ascii="Century Gothic" w:eastAsia="Calibri" w:hAnsi="Century Gothic" w:cs="TTC4o00"/>
          <w:color w:val="000000"/>
          <w:sz w:val="18"/>
          <w:szCs w:val="18"/>
          <w:lang w:eastAsia="pl-PL"/>
        </w:rPr>
        <w:t xml:space="preserve">  </w:t>
      </w:r>
      <w:r w:rsidRPr="00832F19">
        <w:rPr>
          <w:rFonts w:ascii="Century Gothic" w:eastAsia="Calibri" w:hAnsi="Century Gothic" w:cs="TTC4o00"/>
          <w:color w:val="000000"/>
          <w:sz w:val="18"/>
          <w:szCs w:val="18"/>
          <w:lang w:eastAsia="pl-PL"/>
        </w:rPr>
        <w:t>na podstawie art.18 RODO prawo żądania od administratora ograniczenia przetwarzania danych osobowych z zastrzeżeniem przypadków, o których mowa w art. 18 ust. 2 RODO;</w:t>
      </w:r>
    </w:p>
    <w:p w14:paraId="7D278430" w14:textId="62C8EDC4" w:rsidR="000039C3" w:rsidRPr="00832F19" w:rsidRDefault="000039C3" w:rsidP="00F91580">
      <w:pPr>
        <w:tabs>
          <w:tab w:val="left" w:pos="567"/>
          <w:tab w:val="left" w:pos="851"/>
          <w:tab w:val="left" w:pos="1418"/>
        </w:tabs>
        <w:spacing w:after="0" w:line="240" w:lineRule="auto"/>
        <w:ind w:left="1418" w:hanging="283"/>
        <w:jc w:val="both"/>
        <w:rPr>
          <w:rFonts w:ascii="Century Gothic" w:eastAsia="Times New Roman" w:hAnsi="Century Gothic" w:cs="TTC4o00"/>
          <w:color w:val="000000"/>
          <w:sz w:val="18"/>
          <w:szCs w:val="18"/>
          <w:lang w:eastAsia="pl-PL"/>
        </w:rPr>
      </w:pPr>
      <w:r w:rsidRPr="00832F19">
        <w:rPr>
          <w:rFonts w:ascii="Century Gothic" w:eastAsia="Times New Roman" w:hAnsi="Century Gothic" w:cs="TTC4o00"/>
          <w:color w:val="000000"/>
          <w:sz w:val="18"/>
          <w:szCs w:val="18"/>
          <w:lang w:eastAsia="pl-PL"/>
        </w:rPr>
        <w:t xml:space="preserve">−  prawo do wniesienia skargi do Prezesa Urzędu Ochrony Danych Osobowych, </w:t>
      </w:r>
      <w:r w:rsidRPr="00832F19">
        <w:rPr>
          <w:rFonts w:ascii="Century Gothic" w:eastAsia="Times New Roman" w:hAnsi="Century Gothic" w:cs="Times New Roman"/>
          <w:sz w:val="18"/>
          <w:szCs w:val="18"/>
          <w:lang w:eastAsia="pl-PL"/>
        </w:rPr>
        <w:t xml:space="preserve">ul. Stawki 2,  </w:t>
      </w:r>
      <w:r w:rsidR="00E02E61">
        <w:rPr>
          <w:rFonts w:ascii="Century Gothic" w:eastAsia="Times New Roman" w:hAnsi="Century Gothic" w:cs="Times New Roman"/>
          <w:sz w:val="18"/>
          <w:szCs w:val="18"/>
          <w:lang w:eastAsia="pl-PL"/>
        </w:rPr>
        <w:t xml:space="preserve"> </w:t>
      </w:r>
      <w:r w:rsidR="00E0335A">
        <w:rPr>
          <w:rFonts w:ascii="Century Gothic" w:eastAsia="Times New Roman" w:hAnsi="Century Gothic" w:cs="Times New Roman"/>
          <w:sz w:val="18"/>
          <w:szCs w:val="18"/>
          <w:lang w:eastAsia="pl-PL"/>
        </w:rPr>
        <w:t xml:space="preserve">                    </w:t>
      </w:r>
      <w:r w:rsidRPr="00832F19">
        <w:rPr>
          <w:rFonts w:ascii="Century Gothic" w:eastAsia="Times New Roman" w:hAnsi="Century Gothic" w:cs="Times New Roman"/>
          <w:sz w:val="18"/>
          <w:szCs w:val="18"/>
          <w:lang w:eastAsia="pl-PL"/>
        </w:rPr>
        <w:t>00-193 Warszawa</w:t>
      </w:r>
      <w:r w:rsidRPr="00832F19">
        <w:rPr>
          <w:rFonts w:ascii="Century Gothic" w:eastAsia="Times New Roman" w:hAnsi="Century Gothic" w:cs="TTC4o00"/>
          <w:color w:val="000000"/>
          <w:sz w:val="18"/>
          <w:szCs w:val="18"/>
          <w:lang w:eastAsia="pl-PL"/>
        </w:rPr>
        <w:t xml:space="preserve">, </w:t>
      </w:r>
      <w:r w:rsidRPr="00832F19">
        <w:rPr>
          <w:rFonts w:ascii="Century Gothic" w:eastAsia="Times New Roman" w:hAnsi="Century Gothic" w:cs="Times New Roman"/>
          <w:sz w:val="18"/>
          <w:szCs w:val="18"/>
          <w:lang w:eastAsia="pl-PL"/>
        </w:rPr>
        <w:t>tel. 22 531 03 00, fax 22 531 03 01Godziny  pracy  urzędu: 8</w:t>
      </w:r>
      <w:r w:rsidR="00DE45D0">
        <w:rPr>
          <w:rFonts w:ascii="Century Gothic" w:eastAsia="Times New Roman" w:hAnsi="Century Gothic" w:cs="Times New Roman"/>
          <w:sz w:val="18"/>
          <w:szCs w:val="18"/>
          <w:lang w:eastAsia="pl-PL"/>
        </w:rPr>
        <w:t>:</w:t>
      </w:r>
      <w:r w:rsidRPr="00832F19">
        <w:rPr>
          <w:rFonts w:ascii="Century Gothic" w:eastAsia="Times New Roman" w:hAnsi="Century Gothic" w:cs="Times New Roman"/>
          <w:sz w:val="18"/>
          <w:szCs w:val="18"/>
          <w:lang w:eastAsia="pl-PL"/>
        </w:rPr>
        <w:t>00 – 16</w:t>
      </w:r>
      <w:r w:rsidR="00DE45D0">
        <w:rPr>
          <w:rFonts w:ascii="Century Gothic" w:eastAsia="Times New Roman" w:hAnsi="Century Gothic" w:cs="Times New Roman"/>
          <w:sz w:val="18"/>
          <w:szCs w:val="18"/>
          <w:lang w:eastAsia="pl-PL"/>
        </w:rPr>
        <w:t>:</w:t>
      </w:r>
      <w:r w:rsidRPr="00832F19">
        <w:rPr>
          <w:rFonts w:ascii="Century Gothic" w:eastAsia="Times New Roman" w:hAnsi="Century Gothic" w:cs="Times New Roman"/>
          <w:sz w:val="18"/>
          <w:szCs w:val="18"/>
          <w:lang w:eastAsia="pl-PL"/>
        </w:rPr>
        <w:t>00, Infolinia: 606-950-000, czynna w dni robocze od: 10</w:t>
      </w:r>
      <w:r w:rsidR="00DE45D0">
        <w:rPr>
          <w:rFonts w:ascii="Century Gothic" w:eastAsia="Times New Roman" w:hAnsi="Century Gothic" w:cs="Times New Roman"/>
          <w:sz w:val="18"/>
          <w:szCs w:val="18"/>
          <w:lang w:eastAsia="pl-PL"/>
        </w:rPr>
        <w:t>:</w:t>
      </w:r>
      <w:r w:rsidRPr="00832F19">
        <w:rPr>
          <w:rFonts w:ascii="Century Gothic" w:eastAsia="Times New Roman" w:hAnsi="Century Gothic" w:cs="Times New Roman"/>
          <w:sz w:val="18"/>
          <w:szCs w:val="18"/>
          <w:lang w:eastAsia="pl-PL"/>
        </w:rPr>
        <w:t>00 – 13</w:t>
      </w:r>
      <w:r w:rsidR="00DE45D0">
        <w:rPr>
          <w:rFonts w:ascii="Century Gothic" w:eastAsia="Times New Roman" w:hAnsi="Century Gothic" w:cs="Times New Roman"/>
          <w:sz w:val="18"/>
          <w:szCs w:val="18"/>
          <w:lang w:eastAsia="pl-PL"/>
        </w:rPr>
        <w:t>:</w:t>
      </w:r>
      <w:r w:rsidRPr="00832F19">
        <w:rPr>
          <w:rFonts w:ascii="Century Gothic" w:eastAsia="Times New Roman" w:hAnsi="Century Gothic" w:cs="Times New Roman"/>
          <w:sz w:val="18"/>
          <w:szCs w:val="18"/>
          <w:lang w:eastAsia="pl-PL"/>
        </w:rPr>
        <w:t xml:space="preserve">00  </w:t>
      </w:r>
      <w:r w:rsidRPr="00832F19">
        <w:rPr>
          <w:rFonts w:ascii="Century Gothic" w:eastAsia="Times New Roman" w:hAnsi="Century Gothic" w:cs="TTC4o00"/>
          <w:color w:val="000000"/>
          <w:sz w:val="18"/>
          <w:szCs w:val="18"/>
          <w:lang w:eastAsia="pl-PL"/>
        </w:rPr>
        <w:t>gdy uzna Pani/Pan, że przetwarzanie danych osobowych Pani/Pana dotyczących narusza przepisy RODO;</w:t>
      </w:r>
    </w:p>
    <w:p w14:paraId="700711B5" w14:textId="141A7508" w:rsidR="000039C3" w:rsidRPr="00832F19" w:rsidRDefault="000039C3" w:rsidP="00895AAC">
      <w:pPr>
        <w:numPr>
          <w:ilvl w:val="0"/>
          <w:numId w:val="4"/>
        </w:numPr>
        <w:tabs>
          <w:tab w:val="left" w:pos="567"/>
          <w:tab w:val="left" w:pos="851"/>
          <w:tab w:val="left" w:pos="1418"/>
        </w:tabs>
        <w:suppressAutoHyphens/>
        <w:autoSpaceDE w:val="0"/>
        <w:autoSpaceDN w:val="0"/>
        <w:adjustRightInd w:val="0"/>
        <w:spacing w:after="0" w:line="240" w:lineRule="auto"/>
        <w:ind w:left="1134" w:hanging="141"/>
        <w:jc w:val="both"/>
        <w:rPr>
          <w:rFonts w:ascii="Century Gothic" w:eastAsia="Calibri" w:hAnsi="Century Gothic" w:cs="TTC4o00"/>
          <w:color w:val="000000"/>
          <w:sz w:val="18"/>
          <w:szCs w:val="18"/>
          <w:lang w:eastAsia="pl-PL"/>
        </w:rPr>
      </w:pPr>
      <w:r w:rsidRPr="00832F19">
        <w:rPr>
          <w:rFonts w:ascii="Century Gothic" w:eastAsia="Calibri" w:hAnsi="Century Gothic" w:cs="TTC4o00"/>
          <w:color w:val="000000"/>
          <w:sz w:val="18"/>
          <w:szCs w:val="18"/>
          <w:lang w:eastAsia="pl-PL"/>
        </w:rPr>
        <w:t>Nie przysługuje Pani/Panu:</w:t>
      </w:r>
    </w:p>
    <w:p w14:paraId="5A3F38B9" w14:textId="2B97BC16" w:rsidR="000039C3" w:rsidRPr="00832F19" w:rsidRDefault="000039C3" w:rsidP="005323A8">
      <w:pPr>
        <w:tabs>
          <w:tab w:val="left" w:pos="567"/>
          <w:tab w:val="left" w:pos="851"/>
        </w:tabs>
        <w:autoSpaceDE w:val="0"/>
        <w:autoSpaceDN w:val="0"/>
        <w:adjustRightInd w:val="0"/>
        <w:spacing w:after="0" w:line="240" w:lineRule="auto"/>
        <w:ind w:left="1134"/>
        <w:jc w:val="both"/>
        <w:rPr>
          <w:rFonts w:ascii="Century Gothic" w:eastAsia="Calibri" w:hAnsi="Century Gothic" w:cs="TTC4o00"/>
          <w:color w:val="000000"/>
          <w:sz w:val="18"/>
          <w:szCs w:val="18"/>
          <w:lang w:eastAsia="pl-PL"/>
        </w:rPr>
      </w:pPr>
      <w:r w:rsidRPr="00832F19">
        <w:rPr>
          <w:rFonts w:ascii="Century Gothic" w:eastAsia="Calibri" w:hAnsi="Century Gothic" w:cs="TTC4o00"/>
          <w:color w:val="000000"/>
          <w:sz w:val="18"/>
          <w:szCs w:val="18"/>
          <w:lang w:eastAsia="pl-PL"/>
        </w:rPr>
        <w:t xml:space="preserve">− </w:t>
      </w:r>
      <w:r w:rsidR="00E02E61">
        <w:rPr>
          <w:rFonts w:ascii="Century Gothic" w:eastAsia="Calibri" w:hAnsi="Century Gothic" w:cs="TTC4o00"/>
          <w:color w:val="000000"/>
          <w:sz w:val="18"/>
          <w:szCs w:val="18"/>
          <w:lang w:eastAsia="pl-PL"/>
        </w:rPr>
        <w:t xml:space="preserve">  </w:t>
      </w:r>
      <w:r w:rsidRPr="00832F19">
        <w:rPr>
          <w:rFonts w:ascii="Century Gothic" w:eastAsia="Calibri" w:hAnsi="Century Gothic" w:cs="TTC4o00"/>
          <w:color w:val="000000"/>
          <w:sz w:val="18"/>
          <w:szCs w:val="18"/>
          <w:lang w:eastAsia="pl-PL"/>
        </w:rPr>
        <w:t>w związku z art. 17 ust. 3 lit. b, d lub e RODO prawo do usunięcia danych osobowych;</w:t>
      </w:r>
    </w:p>
    <w:p w14:paraId="467007AB" w14:textId="3DD043B2" w:rsidR="000039C3" w:rsidRPr="00832F19" w:rsidRDefault="000039C3" w:rsidP="005323A8">
      <w:pPr>
        <w:tabs>
          <w:tab w:val="left" w:pos="851"/>
        </w:tabs>
        <w:autoSpaceDE w:val="0"/>
        <w:autoSpaceDN w:val="0"/>
        <w:adjustRightInd w:val="0"/>
        <w:spacing w:after="0" w:line="240" w:lineRule="auto"/>
        <w:ind w:left="1134"/>
        <w:jc w:val="both"/>
        <w:rPr>
          <w:rFonts w:ascii="Century Gothic" w:eastAsia="Calibri" w:hAnsi="Century Gothic" w:cs="TTC4o00"/>
          <w:color w:val="000000"/>
          <w:sz w:val="18"/>
          <w:szCs w:val="18"/>
          <w:lang w:eastAsia="pl-PL"/>
        </w:rPr>
      </w:pPr>
      <w:r w:rsidRPr="00832F19">
        <w:rPr>
          <w:rFonts w:ascii="Century Gothic" w:eastAsia="Calibri" w:hAnsi="Century Gothic" w:cs="TTC4o00"/>
          <w:color w:val="000000"/>
          <w:sz w:val="18"/>
          <w:szCs w:val="18"/>
          <w:lang w:eastAsia="pl-PL"/>
        </w:rPr>
        <w:t>−</w:t>
      </w:r>
      <w:r w:rsidR="00E02E61">
        <w:rPr>
          <w:rFonts w:ascii="Century Gothic" w:eastAsia="Calibri" w:hAnsi="Century Gothic" w:cs="TTC4o00"/>
          <w:color w:val="000000"/>
          <w:sz w:val="18"/>
          <w:szCs w:val="18"/>
          <w:lang w:eastAsia="pl-PL"/>
        </w:rPr>
        <w:t xml:space="preserve"> </w:t>
      </w:r>
      <w:r w:rsidRPr="00832F19">
        <w:rPr>
          <w:rFonts w:ascii="Century Gothic" w:eastAsia="Calibri" w:hAnsi="Century Gothic" w:cs="TTC4o00"/>
          <w:color w:val="000000"/>
          <w:sz w:val="18"/>
          <w:szCs w:val="18"/>
          <w:lang w:eastAsia="pl-PL"/>
        </w:rPr>
        <w:t xml:space="preserve"> </w:t>
      </w:r>
      <w:r w:rsidR="005416AB" w:rsidRPr="00832F19">
        <w:rPr>
          <w:rFonts w:ascii="Century Gothic" w:eastAsia="Calibri" w:hAnsi="Century Gothic" w:cs="TTC4o00"/>
          <w:color w:val="000000"/>
          <w:sz w:val="18"/>
          <w:szCs w:val="18"/>
          <w:lang w:eastAsia="pl-PL"/>
        </w:rPr>
        <w:t xml:space="preserve"> </w:t>
      </w:r>
      <w:r w:rsidRPr="00832F19">
        <w:rPr>
          <w:rFonts w:ascii="Century Gothic" w:eastAsia="Calibri" w:hAnsi="Century Gothic" w:cs="TTC4o00"/>
          <w:color w:val="000000"/>
          <w:sz w:val="18"/>
          <w:szCs w:val="18"/>
          <w:lang w:eastAsia="pl-PL"/>
        </w:rPr>
        <w:t>prawo do przenoszenia danych osobowych, o którym mowa w art. 20 RODO;</w:t>
      </w:r>
    </w:p>
    <w:p w14:paraId="52E30BA1" w14:textId="587B0BC0" w:rsidR="000039C3" w:rsidRPr="00832F19" w:rsidRDefault="000039C3" w:rsidP="005323A8">
      <w:pPr>
        <w:tabs>
          <w:tab w:val="left" w:pos="851"/>
          <w:tab w:val="left" w:pos="1418"/>
        </w:tabs>
        <w:autoSpaceDE w:val="0"/>
        <w:autoSpaceDN w:val="0"/>
        <w:adjustRightInd w:val="0"/>
        <w:spacing w:after="0" w:line="240" w:lineRule="auto"/>
        <w:ind w:left="1418" w:hanging="284"/>
        <w:jc w:val="both"/>
        <w:rPr>
          <w:rFonts w:ascii="Century Gothic" w:eastAsia="Calibri" w:hAnsi="Century Gothic" w:cs="TTC6o00"/>
          <w:color w:val="000000"/>
          <w:sz w:val="18"/>
          <w:szCs w:val="18"/>
          <w:lang w:eastAsia="pl-PL"/>
        </w:rPr>
      </w:pPr>
      <w:r w:rsidRPr="00832F19">
        <w:rPr>
          <w:rFonts w:ascii="Century Gothic" w:eastAsia="Calibri" w:hAnsi="Century Gothic" w:cs="TTC4o00"/>
          <w:color w:val="000000"/>
          <w:sz w:val="18"/>
          <w:szCs w:val="18"/>
          <w:lang w:eastAsia="pl-PL"/>
        </w:rPr>
        <w:t xml:space="preserve">− </w:t>
      </w:r>
      <w:r w:rsidR="00E02E61">
        <w:rPr>
          <w:rFonts w:ascii="Century Gothic" w:eastAsia="Calibri" w:hAnsi="Century Gothic" w:cs="TTC4o00"/>
          <w:color w:val="000000"/>
          <w:sz w:val="18"/>
          <w:szCs w:val="18"/>
          <w:lang w:eastAsia="pl-PL"/>
        </w:rPr>
        <w:t xml:space="preserve"> </w:t>
      </w:r>
      <w:r w:rsidRPr="00832F19">
        <w:rPr>
          <w:rFonts w:ascii="Century Gothic" w:eastAsia="Calibri" w:hAnsi="Century Gothic" w:cs="TTC6o00"/>
          <w:color w:val="000000"/>
          <w:sz w:val="18"/>
          <w:szCs w:val="18"/>
          <w:lang w:eastAsia="pl-PL"/>
        </w:rPr>
        <w:t xml:space="preserve">na podstawie art. 21 RODO prawo sprzeciwu, wobec przetwarzania danych </w:t>
      </w:r>
      <w:r w:rsidR="005416AB" w:rsidRPr="00832F19">
        <w:rPr>
          <w:rFonts w:ascii="Century Gothic" w:eastAsia="Calibri" w:hAnsi="Century Gothic" w:cs="TTC6o00"/>
          <w:color w:val="000000"/>
          <w:sz w:val="18"/>
          <w:szCs w:val="18"/>
          <w:lang w:eastAsia="pl-PL"/>
        </w:rPr>
        <w:t xml:space="preserve">  </w:t>
      </w:r>
      <w:r w:rsidRPr="00832F19">
        <w:rPr>
          <w:rFonts w:ascii="Century Gothic" w:eastAsia="Calibri" w:hAnsi="Century Gothic" w:cs="TTC6o00"/>
          <w:color w:val="000000"/>
          <w:sz w:val="18"/>
          <w:szCs w:val="18"/>
          <w:lang w:eastAsia="pl-PL"/>
        </w:rPr>
        <w:t>osobowych, gdyż podstawą prawną przetwarzania Pani/Pana danych osobowych jest art. 6 ust. 1 lit. c RODO.</w:t>
      </w:r>
    </w:p>
    <w:p w14:paraId="6B41F787" w14:textId="7E909220" w:rsidR="000039C3" w:rsidRDefault="000039C3" w:rsidP="005323A8">
      <w:pPr>
        <w:pStyle w:val="Akapitzlist"/>
        <w:numPr>
          <w:ilvl w:val="0"/>
          <w:numId w:val="3"/>
        </w:numPr>
        <w:tabs>
          <w:tab w:val="left" w:pos="851"/>
        </w:tabs>
        <w:autoSpaceDE w:val="0"/>
        <w:autoSpaceDN w:val="0"/>
        <w:adjustRightInd w:val="0"/>
        <w:spacing w:after="0" w:line="240" w:lineRule="auto"/>
        <w:jc w:val="both"/>
        <w:rPr>
          <w:rFonts w:ascii="Century Gothic" w:eastAsia="Calibri" w:hAnsi="Century Gothic" w:cs="TTC4o00"/>
          <w:color w:val="000000"/>
          <w:sz w:val="18"/>
          <w:szCs w:val="18"/>
          <w:lang w:eastAsia="pl-PL"/>
        </w:rPr>
      </w:pPr>
      <w:r w:rsidRPr="001115E0">
        <w:rPr>
          <w:rFonts w:ascii="Century Gothic" w:eastAsia="Calibri" w:hAnsi="Century Gothic" w:cs="TTC6o00"/>
          <w:color w:val="000000"/>
          <w:sz w:val="18"/>
          <w:szCs w:val="18"/>
          <w:lang w:eastAsia="pl-PL"/>
        </w:rPr>
        <w:t>Zgodnie</w:t>
      </w:r>
      <w:r w:rsidRPr="001115E0">
        <w:rPr>
          <w:rFonts w:ascii="Century Gothic" w:eastAsia="Calibri" w:hAnsi="Century Gothic" w:cs="TTC4o00"/>
          <w:color w:val="000000"/>
          <w:sz w:val="18"/>
          <w:szCs w:val="18"/>
          <w:lang w:eastAsia="pl-PL"/>
        </w:rPr>
        <w:t xml:space="preserve"> z art. 13 ust. 1 lit. f  RODO, Zamawiający informuje, że nie będzie przekazywał danych osobowych państwom trzecim lub organizacjom międzynarodowym, bez odrębnej zgody Wykonawcy.</w:t>
      </w:r>
    </w:p>
    <w:p w14:paraId="53190A07" w14:textId="06847D09" w:rsidR="00764323" w:rsidRPr="005D2DB0" w:rsidRDefault="001115E0" w:rsidP="005D2DB0">
      <w:pPr>
        <w:pStyle w:val="Akapitzlist"/>
        <w:numPr>
          <w:ilvl w:val="0"/>
          <w:numId w:val="3"/>
        </w:numPr>
        <w:spacing w:after="0" w:line="240" w:lineRule="auto"/>
        <w:jc w:val="both"/>
        <w:rPr>
          <w:rFonts w:ascii="Century Gothic" w:eastAsia="Times New Roman" w:hAnsi="Century Gothic" w:cs="Times New Roman"/>
          <w:sz w:val="18"/>
          <w:szCs w:val="18"/>
          <w:lang w:eastAsia="pl-PL"/>
        </w:rPr>
      </w:pPr>
      <w:bookmarkStart w:id="8" w:name="_Hlk67558868"/>
      <w:r w:rsidRPr="00E022B1">
        <w:rPr>
          <w:rFonts w:ascii="Century Gothic" w:hAnsi="Century Gothic"/>
          <w:sz w:val="18"/>
          <w:szCs w:val="18"/>
          <w:lang w:eastAsia="pl-PL"/>
        </w:rPr>
        <w:t xml:space="preserve">Odbiorcą Pani/Pana danych osobowych </w:t>
      </w:r>
      <w:r w:rsidR="00105A7D" w:rsidRPr="00E022B1">
        <w:rPr>
          <w:rFonts w:ascii="Century Gothic" w:hAnsi="Century Gothic"/>
          <w:sz w:val="18"/>
          <w:szCs w:val="18"/>
          <w:lang w:eastAsia="pl-PL"/>
        </w:rPr>
        <w:t xml:space="preserve">przekazywanych przez platformę zakupową </w:t>
      </w:r>
      <w:r w:rsidRPr="00E022B1">
        <w:rPr>
          <w:rFonts w:ascii="Century Gothic" w:hAnsi="Century Gothic"/>
          <w:sz w:val="18"/>
          <w:szCs w:val="18"/>
          <w:lang w:eastAsia="pl-PL"/>
        </w:rPr>
        <w:t xml:space="preserve">będą upoważnieni pracownicy Zamawiającego oraz </w:t>
      </w:r>
      <w:r w:rsidR="00E022B1" w:rsidRPr="00E022B1">
        <w:rPr>
          <w:rFonts w:ascii="Century Gothic" w:eastAsia="Times New Roman" w:hAnsi="Century Gothic" w:cs="Times New Roman"/>
          <w:sz w:val="18"/>
          <w:szCs w:val="18"/>
          <w:lang w:eastAsia="pl-PL"/>
        </w:rPr>
        <w:t xml:space="preserve">Open </w:t>
      </w:r>
      <w:proofErr w:type="spellStart"/>
      <w:r w:rsidR="00E022B1" w:rsidRPr="00E022B1">
        <w:rPr>
          <w:rFonts w:ascii="Century Gothic" w:eastAsia="Times New Roman" w:hAnsi="Century Gothic" w:cs="Times New Roman"/>
          <w:sz w:val="18"/>
          <w:szCs w:val="18"/>
          <w:lang w:eastAsia="pl-PL"/>
        </w:rPr>
        <w:t>Nexus</w:t>
      </w:r>
      <w:proofErr w:type="spellEnd"/>
      <w:r w:rsidR="00E022B1" w:rsidRPr="00E022B1">
        <w:rPr>
          <w:rFonts w:ascii="Century Gothic" w:eastAsia="Times New Roman" w:hAnsi="Century Gothic" w:cs="Times New Roman"/>
          <w:sz w:val="18"/>
          <w:szCs w:val="18"/>
          <w:lang w:eastAsia="pl-PL"/>
        </w:rPr>
        <w:t xml:space="preserve"> Sp. z o.o.</w:t>
      </w:r>
      <w:r w:rsidR="00E022B1">
        <w:rPr>
          <w:rFonts w:ascii="Century Gothic" w:eastAsia="Times New Roman" w:hAnsi="Century Gothic" w:cs="Times New Roman"/>
          <w:sz w:val="18"/>
          <w:szCs w:val="18"/>
          <w:lang w:eastAsia="pl-PL"/>
        </w:rPr>
        <w:t xml:space="preserve">, z siedziba przy ul. </w:t>
      </w:r>
      <w:r w:rsidR="00E022B1" w:rsidRPr="00E022B1">
        <w:rPr>
          <w:rFonts w:ascii="Century Gothic" w:eastAsia="Times New Roman" w:hAnsi="Century Gothic" w:cs="Times New Roman"/>
          <w:sz w:val="18"/>
          <w:szCs w:val="18"/>
          <w:lang w:eastAsia="pl-PL"/>
        </w:rPr>
        <w:t xml:space="preserve"> Bolesława Krzywoustego 3, 61-144 Poznań</w:t>
      </w:r>
      <w:r w:rsidR="00E022B1">
        <w:rPr>
          <w:rFonts w:ascii="Century Gothic" w:eastAsia="Times New Roman" w:hAnsi="Century Gothic" w:cs="Times New Roman"/>
          <w:sz w:val="18"/>
          <w:szCs w:val="18"/>
          <w:lang w:eastAsia="pl-PL"/>
        </w:rPr>
        <w:t xml:space="preserve">, zarejestrowany w </w:t>
      </w:r>
      <w:r w:rsidR="00E022B1" w:rsidRPr="00E022B1">
        <w:rPr>
          <w:rFonts w:ascii="Century Gothic" w:eastAsia="Times New Roman" w:hAnsi="Century Gothic" w:cs="Times New Roman"/>
          <w:sz w:val="18"/>
          <w:szCs w:val="18"/>
          <w:lang w:eastAsia="pl-PL"/>
        </w:rPr>
        <w:t>Sąd</w:t>
      </w:r>
      <w:r w:rsidR="00E022B1">
        <w:rPr>
          <w:rFonts w:ascii="Century Gothic" w:eastAsia="Times New Roman" w:hAnsi="Century Gothic" w:cs="Times New Roman"/>
          <w:sz w:val="18"/>
          <w:szCs w:val="18"/>
          <w:lang w:eastAsia="pl-PL"/>
        </w:rPr>
        <w:t>zie</w:t>
      </w:r>
      <w:r w:rsidR="00E022B1" w:rsidRPr="00E022B1">
        <w:rPr>
          <w:rFonts w:ascii="Century Gothic" w:eastAsia="Times New Roman" w:hAnsi="Century Gothic" w:cs="Times New Roman"/>
          <w:sz w:val="18"/>
          <w:szCs w:val="18"/>
          <w:lang w:eastAsia="pl-PL"/>
        </w:rPr>
        <w:t xml:space="preserve"> Rejonowy</w:t>
      </w:r>
      <w:r w:rsidR="00E022B1">
        <w:rPr>
          <w:rFonts w:ascii="Century Gothic" w:eastAsia="Times New Roman" w:hAnsi="Century Gothic" w:cs="Times New Roman"/>
          <w:sz w:val="18"/>
          <w:szCs w:val="18"/>
          <w:lang w:eastAsia="pl-PL"/>
        </w:rPr>
        <w:t xml:space="preserve">m w </w:t>
      </w:r>
      <w:r w:rsidR="00E022B1" w:rsidRPr="00E022B1">
        <w:rPr>
          <w:rFonts w:ascii="Century Gothic" w:eastAsia="Times New Roman" w:hAnsi="Century Gothic" w:cs="Times New Roman"/>
          <w:sz w:val="18"/>
          <w:szCs w:val="18"/>
          <w:lang w:eastAsia="pl-PL"/>
        </w:rPr>
        <w:t xml:space="preserve"> Pozna</w:t>
      </w:r>
      <w:r w:rsidR="00E022B1">
        <w:rPr>
          <w:rFonts w:ascii="Century Gothic" w:eastAsia="Times New Roman" w:hAnsi="Century Gothic" w:cs="Times New Roman"/>
          <w:sz w:val="18"/>
          <w:szCs w:val="18"/>
          <w:lang w:eastAsia="pl-PL"/>
        </w:rPr>
        <w:t>niu</w:t>
      </w:r>
      <w:r w:rsidR="00E022B1" w:rsidRPr="00E022B1">
        <w:rPr>
          <w:rFonts w:ascii="Century Gothic" w:eastAsia="Times New Roman" w:hAnsi="Century Gothic" w:cs="Times New Roman"/>
          <w:sz w:val="18"/>
          <w:szCs w:val="18"/>
          <w:lang w:eastAsia="pl-PL"/>
        </w:rPr>
        <w:t xml:space="preserve"> - Nowe Miasto</w:t>
      </w:r>
      <w:r w:rsidR="00E022B1">
        <w:rPr>
          <w:rFonts w:ascii="Century Gothic" w:eastAsia="Times New Roman" w:hAnsi="Century Gothic" w:cs="Times New Roman"/>
          <w:sz w:val="18"/>
          <w:szCs w:val="18"/>
          <w:lang w:eastAsia="pl-PL"/>
        </w:rPr>
        <w:t xml:space="preserve">                    </w:t>
      </w:r>
      <w:r w:rsidR="00E022B1" w:rsidRPr="00E022B1">
        <w:rPr>
          <w:rFonts w:ascii="Century Gothic" w:eastAsia="Times New Roman" w:hAnsi="Century Gothic" w:cs="Times New Roman"/>
          <w:sz w:val="18"/>
          <w:szCs w:val="18"/>
          <w:lang w:eastAsia="pl-PL"/>
        </w:rPr>
        <w:t xml:space="preserve"> i Wilda w Poznaniu, Wydział VIII Gospodarczy KRS 0000335959 NIP 7792363577, REGON 301196705, kapitał zakładowy 67.050 PLN, numer rachunku bankowego 77 1160 2202 0000 0001 4851 1753. </w:t>
      </w:r>
      <w:bookmarkEnd w:id="8"/>
    </w:p>
    <w:p w14:paraId="32032DDF" w14:textId="77777777" w:rsidR="007E582E" w:rsidRDefault="007E582E" w:rsidP="005323A8">
      <w:pPr>
        <w:pStyle w:val="Akapitzlist"/>
        <w:tabs>
          <w:tab w:val="left" w:pos="851"/>
        </w:tabs>
        <w:suppressAutoHyphens/>
        <w:autoSpaceDE w:val="0"/>
        <w:autoSpaceDN w:val="0"/>
        <w:adjustRightInd w:val="0"/>
        <w:spacing w:after="0" w:line="240" w:lineRule="auto"/>
        <w:ind w:left="644"/>
        <w:jc w:val="both"/>
        <w:rPr>
          <w:rFonts w:ascii="Century Gothic" w:eastAsia="Times New Roman" w:hAnsi="Century Gothic" w:cs="Times New Roman"/>
          <w:bCs/>
          <w:sz w:val="18"/>
          <w:szCs w:val="18"/>
          <w:u w:val="single"/>
          <w:lang w:eastAsia="ar-SA"/>
        </w:rPr>
      </w:pPr>
    </w:p>
    <w:p w14:paraId="18E76EDD" w14:textId="29EE3E76" w:rsidR="001D2B28" w:rsidRPr="003E4AF9" w:rsidRDefault="001D2B28" w:rsidP="00EF46DC">
      <w:pPr>
        <w:pStyle w:val="Akapitzlist"/>
        <w:tabs>
          <w:tab w:val="left" w:pos="851"/>
        </w:tabs>
        <w:suppressAutoHyphens/>
        <w:autoSpaceDE w:val="0"/>
        <w:autoSpaceDN w:val="0"/>
        <w:adjustRightInd w:val="0"/>
        <w:spacing w:after="0" w:line="240" w:lineRule="auto"/>
        <w:ind w:left="644" w:hanging="644"/>
        <w:jc w:val="both"/>
        <w:rPr>
          <w:rFonts w:ascii="Century Gothic" w:eastAsia="Times New Roman" w:hAnsi="Century Gothic" w:cs="Times New Roman"/>
          <w:bCs/>
          <w:sz w:val="18"/>
          <w:szCs w:val="18"/>
          <w:u w:val="single"/>
          <w:lang w:eastAsia="ar-SA"/>
        </w:rPr>
      </w:pPr>
      <w:r w:rsidRPr="003E4AF9">
        <w:rPr>
          <w:rFonts w:ascii="Century Gothic" w:eastAsia="Times New Roman" w:hAnsi="Century Gothic" w:cs="Times New Roman"/>
          <w:bCs/>
          <w:sz w:val="18"/>
          <w:szCs w:val="18"/>
          <w:u w:val="single"/>
          <w:lang w:eastAsia="ar-SA"/>
        </w:rPr>
        <w:lastRenderedPageBreak/>
        <w:t>Załączniki do SWZ:</w:t>
      </w:r>
    </w:p>
    <w:p w14:paraId="6FCE2316" w14:textId="6A4466B8" w:rsidR="008607E8" w:rsidRDefault="008607E8" w:rsidP="008607E8">
      <w:pPr>
        <w:tabs>
          <w:tab w:val="left" w:pos="851"/>
        </w:tabs>
        <w:suppressAutoHyphens/>
        <w:autoSpaceDE w:val="0"/>
        <w:autoSpaceDN w:val="0"/>
        <w:adjustRightInd w:val="0"/>
        <w:spacing w:after="0" w:line="200" w:lineRule="atLeast"/>
        <w:jc w:val="both"/>
        <w:rPr>
          <w:rFonts w:ascii="Century Gothic" w:eastAsia="Times New Roman" w:hAnsi="Century Gothic" w:cs="Times New Roman"/>
          <w:bCs/>
          <w:sz w:val="18"/>
          <w:szCs w:val="18"/>
          <w:lang w:eastAsia="ar-SA"/>
        </w:rPr>
      </w:pPr>
    </w:p>
    <w:p w14:paraId="5E47EFE9" w14:textId="77777777" w:rsidR="00EF46DC" w:rsidRDefault="00EF46DC" w:rsidP="001234D2">
      <w:pPr>
        <w:tabs>
          <w:tab w:val="left" w:pos="567"/>
          <w:tab w:val="left" w:pos="709"/>
        </w:tabs>
        <w:suppressAutoHyphens/>
        <w:spacing w:after="0" w:line="200" w:lineRule="atLeast"/>
        <w:ind w:firstLine="567"/>
        <w:rPr>
          <w:rFonts w:ascii="Century Gothic" w:eastAsia="Times New Roman" w:hAnsi="Century Gothic" w:cs="Times New Roman"/>
          <w:bCs/>
          <w:sz w:val="16"/>
          <w:szCs w:val="16"/>
          <w:lang w:eastAsia="ar-SA"/>
        </w:rPr>
      </w:pPr>
    </w:p>
    <w:p w14:paraId="39BC9EF0" w14:textId="2FE77A34" w:rsidR="00003737" w:rsidRDefault="00003737" w:rsidP="001234D2">
      <w:pPr>
        <w:tabs>
          <w:tab w:val="left" w:pos="567"/>
          <w:tab w:val="left" w:pos="709"/>
        </w:tabs>
        <w:suppressAutoHyphens/>
        <w:spacing w:after="0" w:line="200" w:lineRule="atLeast"/>
        <w:ind w:firstLine="567"/>
        <w:rPr>
          <w:rFonts w:ascii="Century Gothic" w:eastAsia="Times New Roman" w:hAnsi="Century Gothic" w:cs="Times New Roman"/>
          <w:bCs/>
          <w:sz w:val="16"/>
          <w:szCs w:val="16"/>
          <w:lang w:eastAsia="ar-SA"/>
        </w:rPr>
      </w:pPr>
      <w:r w:rsidRPr="00010611">
        <w:rPr>
          <w:rFonts w:ascii="Century Gothic" w:eastAsia="Times New Roman" w:hAnsi="Century Gothic" w:cs="Times New Roman"/>
          <w:bCs/>
          <w:sz w:val="16"/>
          <w:szCs w:val="16"/>
          <w:lang w:eastAsia="ar-SA"/>
        </w:rPr>
        <w:t xml:space="preserve">Załącznik nr </w:t>
      </w:r>
      <w:r w:rsidR="005530EF">
        <w:rPr>
          <w:rFonts w:ascii="Century Gothic" w:eastAsia="Times New Roman" w:hAnsi="Century Gothic" w:cs="Times New Roman"/>
          <w:bCs/>
          <w:sz w:val="16"/>
          <w:szCs w:val="16"/>
          <w:lang w:eastAsia="ar-SA"/>
        </w:rPr>
        <w:t>1</w:t>
      </w:r>
      <w:r w:rsidRPr="00010611">
        <w:rPr>
          <w:rFonts w:ascii="Century Gothic" w:eastAsia="Times New Roman" w:hAnsi="Century Gothic" w:cs="Times New Roman"/>
          <w:bCs/>
          <w:sz w:val="16"/>
          <w:szCs w:val="16"/>
          <w:lang w:eastAsia="ar-SA"/>
        </w:rPr>
        <w:t xml:space="preserve"> </w:t>
      </w:r>
      <w:r w:rsidR="004E4D1C">
        <w:rPr>
          <w:rFonts w:ascii="Century Gothic" w:eastAsia="Times New Roman" w:hAnsi="Century Gothic" w:cs="Times New Roman"/>
          <w:bCs/>
          <w:sz w:val="16"/>
          <w:szCs w:val="16"/>
          <w:lang w:eastAsia="ar-SA"/>
        </w:rPr>
        <w:t>-</w:t>
      </w:r>
      <w:r w:rsidRPr="00010611">
        <w:rPr>
          <w:rFonts w:ascii="Century Gothic" w:eastAsia="Times New Roman" w:hAnsi="Century Gothic" w:cs="Times New Roman"/>
          <w:bCs/>
          <w:sz w:val="16"/>
          <w:szCs w:val="16"/>
          <w:lang w:eastAsia="ar-SA"/>
        </w:rPr>
        <w:t xml:space="preserve"> </w:t>
      </w:r>
      <w:r w:rsidR="000D3DBB">
        <w:rPr>
          <w:rFonts w:ascii="Century Gothic" w:eastAsia="Times New Roman" w:hAnsi="Century Gothic" w:cs="Times New Roman"/>
          <w:bCs/>
          <w:sz w:val="16"/>
          <w:szCs w:val="16"/>
          <w:lang w:eastAsia="ar-SA"/>
        </w:rPr>
        <w:t>Opis przedmiotu zamówienia</w:t>
      </w:r>
    </w:p>
    <w:p w14:paraId="687078DD" w14:textId="56D22014" w:rsidR="00763CF7" w:rsidRDefault="005156BC" w:rsidP="001234D2">
      <w:pPr>
        <w:tabs>
          <w:tab w:val="left" w:pos="567"/>
          <w:tab w:val="left" w:pos="709"/>
        </w:tabs>
        <w:spacing w:after="0" w:line="200" w:lineRule="atLeast"/>
        <w:ind w:left="1418" w:hanging="851"/>
        <w:rPr>
          <w:rFonts w:ascii="Century Gothic" w:eastAsia="Times New Roman" w:hAnsi="Century Gothic" w:cs="Times New Roman"/>
          <w:bCs/>
          <w:sz w:val="16"/>
          <w:szCs w:val="16"/>
          <w:lang w:eastAsia="ar-SA"/>
        </w:rPr>
      </w:pPr>
      <w:r w:rsidRPr="00010611">
        <w:rPr>
          <w:rFonts w:ascii="Century Gothic" w:eastAsia="Times New Roman" w:hAnsi="Century Gothic" w:cs="Times New Roman"/>
          <w:sz w:val="16"/>
          <w:szCs w:val="16"/>
          <w:lang w:eastAsia="pl-PL"/>
        </w:rPr>
        <w:t xml:space="preserve">Załącznik </w:t>
      </w:r>
      <w:r w:rsidR="00B76115">
        <w:rPr>
          <w:rFonts w:ascii="Century Gothic" w:eastAsia="Times New Roman" w:hAnsi="Century Gothic" w:cs="Times New Roman"/>
          <w:sz w:val="16"/>
          <w:szCs w:val="16"/>
          <w:lang w:eastAsia="pl-PL"/>
        </w:rPr>
        <w:t xml:space="preserve">nr </w:t>
      </w:r>
      <w:r w:rsidR="005530EF">
        <w:rPr>
          <w:rFonts w:ascii="Century Gothic" w:eastAsia="Times New Roman" w:hAnsi="Century Gothic" w:cs="Times New Roman"/>
          <w:sz w:val="16"/>
          <w:szCs w:val="16"/>
          <w:lang w:eastAsia="pl-PL"/>
        </w:rPr>
        <w:t>2</w:t>
      </w:r>
      <w:r w:rsidR="004E3F79" w:rsidRPr="00010611">
        <w:rPr>
          <w:rFonts w:ascii="Century Gothic" w:eastAsia="Times New Roman" w:hAnsi="Century Gothic" w:cs="Times New Roman"/>
          <w:sz w:val="16"/>
          <w:szCs w:val="16"/>
          <w:lang w:eastAsia="pl-PL"/>
        </w:rPr>
        <w:t xml:space="preserve"> </w:t>
      </w:r>
      <w:r w:rsidR="00895AAC">
        <w:rPr>
          <w:rFonts w:ascii="Century Gothic" w:eastAsia="Times New Roman" w:hAnsi="Century Gothic" w:cs="Times New Roman"/>
          <w:sz w:val="16"/>
          <w:szCs w:val="16"/>
          <w:lang w:eastAsia="pl-PL"/>
        </w:rPr>
        <w:t>-</w:t>
      </w:r>
      <w:r w:rsidR="004E3F79" w:rsidRPr="00010611">
        <w:rPr>
          <w:rFonts w:ascii="Century Gothic" w:eastAsia="Times New Roman" w:hAnsi="Century Gothic" w:cs="Times New Roman"/>
          <w:sz w:val="16"/>
          <w:szCs w:val="16"/>
          <w:lang w:eastAsia="pl-PL"/>
        </w:rPr>
        <w:t xml:space="preserve"> </w:t>
      </w:r>
      <w:r w:rsidR="000D3DBB">
        <w:rPr>
          <w:rFonts w:ascii="Century Gothic" w:eastAsia="Times New Roman" w:hAnsi="Century Gothic" w:cs="Times New Roman"/>
          <w:sz w:val="16"/>
          <w:szCs w:val="16"/>
          <w:lang w:eastAsia="pl-PL"/>
        </w:rPr>
        <w:t>Formularz ofertowy</w:t>
      </w:r>
    </w:p>
    <w:p w14:paraId="19E72F21" w14:textId="4677BF7E" w:rsidR="005530EF" w:rsidRDefault="005530EF" w:rsidP="005530EF">
      <w:pPr>
        <w:tabs>
          <w:tab w:val="left" w:pos="567"/>
          <w:tab w:val="left" w:pos="709"/>
        </w:tabs>
        <w:suppressAutoHyphens/>
        <w:spacing w:after="0" w:line="200" w:lineRule="atLeast"/>
        <w:ind w:firstLine="567"/>
        <w:rPr>
          <w:rFonts w:ascii="Century Gothic" w:eastAsia="Times New Roman" w:hAnsi="Century Gothic" w:cs="Times New Roman"/>
          <w:bCs/>
          <w:sz w:val="16"/>
          <w:szCs w:val="16"/>
          <w:lang w:eastAsia="ar-SA"/>
        </w:rPr>
      </w:pPr>
      <w:r>
        <w:rPr>
          <w:rFonts w:ascii="Century Gothic" w:eastAsia="Times New Roman" w:hAnsi="Century Gothic" w:cs="Times New Roman"/>
          <w:bCs/>
          <w:sz w:val="16"/>
          <w:szCs w:val="16"/>
          <w:lang w:eastAsia="ar-SA"/>
        </w:rPr>
        <w:t>Załącznik nr 3 -</w:t>
      </w:r>
      <w:r w:rsidR="000D3DBB">
        <w:rPr>
          <w:rFonts w:ascii="Century Gothic" w:eastAsia="Times New Roman" w:hAnsi="Century Gothic" w:cs="Times New Roman"/>
          <w:bCs/>
          <w:sz w:val="16"/>
          <w:szCs w:val="16"/>
          <w:lang w:eastAsia="ar-SA"/>
        </w:rPr>
        <w:t xml:space="preserve"> Oświadczenie – </w:t>
      </w:r>
      <w:r w:rsidR="004E4D1C">
        <w:rPr>
          <w:rFonts w:ascii="Century Gothic" w:eastAsia="Times New Roman" w:hAnsi="Century Gothic" w:cs="Times New Roman"/>
          <w:bCs/>
          <w:sz w:val="16"/>
          <w:szCs w:val="16"/>
          <w:lang w:eastAsia="ar-SA"/>
        </w:rPr>
        <w:t>spełnianie warunków udziału/</w:t>
      </w:r>
      <w:r w:rsidR="000D3DBB">
        <w:rPr>
          <w:rFonts w:ascii="Century Gothic" w:eastAsia="Times New Roman" w:hAnsi="Century Gothic" w:cs="Times New Roman"/>
          <w:bCs/>
          <w:sz w:val="16"/>
          <w:szCs w:val="16"/>
          <w:lang w:eastAsia="ar-SA"/>
        </w:rPr>
        <w:t>przesłanki wykluczenia</w:t>
      </w:r>
    </w:p>
    <w:p w14:paraId="6A5271B4" w14:textId="34A1B98D" w:rsidR="005156BC" w:rsidRPr="00010611" w:rsidRDefault="00763CF7" w:rsidP="001234D2">
      <w:pPr>
        <w:tabs>
          <w:tab w:val="left" w:pos="567"/>
          <w:tab w:val="left" w:pos="709"/>
        </w:tabs>
        <w:spacing w:after="0" w:line="200" w:lineRule="atLeast"/>
        <w:ind w:left="1418" w:hanging="851"/>
        <w:rPr>
          <w:rFonts w:ascii="Century Gothic" w:eastAsia="Times New Roman" w:hAnsi="Century Gothic" w:cs="Times New Roman"/>
          <w:sz w:val="16"/>
          <w:szCs w:val="16"/>
          <w:lang w:eastAsia="pl-PL"/>
        </w:rPr>
      </w:pPr>
      <w:r w:rsidRPr="00010611">
        <w:rPr>
          <w:rFonts w:ascii="Century Gothic" w:eastAsia="Times New Roman" w:hAnsi="Century Gothic" w:cs="Times New Roman"/>
          <w:sz w:val="16"/>
          <w:szCs w:val="16"/>
          <w:lang w:eastAsia="pl-PL"/>
        </w:rPr>
        <w:t xml:space="preserve">Załącznik </w:t>
      </w:r>
      <w:r w:rsidR="00B76115">
        <w:rPr>
          <w:rFonts w:ascii="Century Gothic" w:eastAsia="Times New Roman" w:hAnsi="Century Gothic" w:cs="Times New Roman"/>
          <w:sz w:val="16"/>
          <w:szCs w:val="16"/>
          <w:lang w:eastAsia="pl-PL"/>
        </w:rPr>
        <w:t xml:space="preserve">nr </w:t>
      </w:r>
      <w:r w:rsidR="005530EF">
        <w:rPr>
          <w:rFonts w:ascii="Century Gothic" w:eastAsia="Times New Roman" w:hAnsi="Century Gothic" w:cs="Times New Roman"/>
          <w:sz w:val="16"/>
          <w:szCs w:val="16"/>
          <w:lang w:eastAsia="pl-PL"/>
        </w:rPr>
        <w:t>4</w:t>
      </w:r>
      <w:r w:rsidRPr="00010611">
        <w:rPr>
          <w:rFonts w:ascii="Century Gothic" w:eastAsia="Times New Roman" w:hAnsi="Century Gothic" w:cs="Times New Roman"/>
          <w:sz w:val="16"/>
          <w:szCs w:val="16"/>
          <w:lang w:eastAsia="pl-PL"/>
        </w:rPr>
        <w:t xml:space="preserve"> </w:t>
      </w:r>
      <w:r w:rsidR="00517E27">
        <w:rPr>
          <w:rFonts w:ascii="Century Gothic" w:eastAsia="Times New Roman" w:hAnsi="Century Gothic" w:cs="Times New Roman"/>
          <w:sz w:val="16"/>
          <w:szCs w:val="16"/>
          <w:lang w:eastAsia="pl-PL"/>
        </w:rPr>
        <w:t>-</w:t>
      </w:r>
      <w:r w:rsidRPr="00010611">
        <w:rPr>
          <w:rFonts w:ascii="Century Gothic" w:eastAsia="Times New Roman" w:hAnsi="Century Gothic" w:cs="Times New Roman"/>
          <w:sz w:val="16"/>
          <w:szCs w:val="16"/>
          <w:lang w:eastAsia="pl-PL"/>
        </w:rPr>
        <w:t xml:space="preserve"> </w:t>
      </w:r>
      <w:r w:rsidR="000D3DBB">
        <w:rPr>
          <w:rFonts w:ascii="Century Gothic" w:eastAsia="Times New Roman" w:hAnsi="Century Gothic" w:cs="Times New Roman"/>
          <w:sz w:val="16"/>
          <w:szCs w:val="16"/>
          <w:lang w:eastAsia="pl-PL"/>
        </w:rPr>
        <w:t xml:space="preserve">Oświadczenie </w:t>
      </w:r>
      <w:r w:rsidR="00517E27">
        <w:rPr>
          <w:rFonts w:ascii="Century Gothic" w:eastAsia="Times New Roman" w:hAnsi="Century Gothic" w:cs="Times New Roman"/>
          <w:sz w:val="16"/>
          <w:szCs w:val="16"/>
          <w:lang w:eastAsia="pl-PL"/>
        </w:rPr>
        <w:t>–</w:t>
      </w:r>
      <w:r w:rsidR="000D3DBB">
        <w:rPr>
          <w:rFonts w:ascii="Century Gothic" w:eastAsia="Times New Roman" w:hAnsi="Century Gothic" w:cs="Times New Roman"/>
          <w:sz w:val="16"/>
          <w:szCs w:val="16"/>
          <w:lang w:eastAsia="pl-PL"/>
        </w:rPr>
        <w:t xml:space="preserve"> </w:t>
      </w:r>
      <w:r w:rsidR="00517E27">
        <w:rPr>
          <w:rFonts w:ascii="Century Gothic" w:eastAsia="Times New Roman" w:hAnsi="Century Gothic" w:cs="Times New Roman"/>
          <w:sz w:val="16"/>
          <w:szCs w:val="16"/>
          <w:lang w:eastAsia="pl-PL"/>
        </w:rPr>
        <w:t>grupa kapitałowa</w:t>
      </w:r>
    </w:p>
    <w:p w14:paraId="2A60090A" w14:textId="41A141A0" w:rsidR="00885974" w:rsidRDefault="00D773BA" w:rsidP="00D3021A">
      <w:pPr>
        <w:tabs>
          <w:tab w:val="left" w:pos="567"/>
          <w:tab w:val="left" w:pos="709"/>
        </w:tabs>
        <w:spacing w:after="0" w:line="200" w:lineRule="atLeast"/>
        <w:ind w:left="284" w:firstLine="283"/>
        <w:rPr>
          <w:rFonts w:ascii="Century Gothic" w:eastAsia="Times New Roman" w:hAnsi="Century Gothic" w:cs="Times New Roman"/>
          <w:sz w:val="16"/>
          <w:szCs w:val="16"/>
          <w:lang w:eastAsia="pl-PL"/>
        </w:rPr>
      </w:pPr>
      <w:r>
        <w:rPr>
          <w:rFonts w:ascii="Century Gothic" w:eastAsia="Times New Roman" w:hAnsi="Century Gothic" w:cs="Times New Roman"/>
          <w:sz w:val="16"/>
          <w:szCs w:val="16"/>
          <w:lang w:eastAsia="pl-PL"/>
        </w:rPr>
        <w:t xml:space="preserve">Załącznik nr </w:t>
      </w:r>
      <w:r w:rsidR="005530EF">
        <w:rPr>
          <w:rFonts w:ascii="Century Gothic" w:eastAsia="Times New Roman" w:hAnsi="Century Gothic" w:cs="Times New Roman"/>
          <w:sz w:val="16"/>
          <w:szCs w:val="16"/>
          <w:lang w:eastAsia="pl-PL"/>
        </w:rPr>
        <w:t>5</w:t>
      </w:r>
      <w:r w:rsidR="00174859" w:rsidRPr="00010611">
        <w:rPr>
          <w:rFonts w:ascii="Century Gothic" w:eastAsia="Times New Roman" w:hAnsi="Century Gothic" w:cs="Times New Roman"/>
          <w:sz w:val="16"/>
          <w:szCs w:val="16"/>
          <w:lang w:eastAsia="pl-PL"/>
        </w:rPr>
        <w:t xml:space="preserve"> </w:t>
      </w:r>
      <w:r w:rsidR="00517E27">
        <w:rPr>
          <w:rFonts w:ascii="Century Gothic" w:eastAsia="Times New Roman" w:hAnsi="Century Gothic" w:cs="Times New Roman"/>
          <w:sz w:val="16"/>
          <w:szCs w:val="16"/>
          <w:lang w:eastAsia="pl-PL"/>
        </w:rPr>
        <w:t>-</w:t>
      </w:r>
      <w:r w:rsidR="00010611">
        <w:rPr>
          <w:rFonts w:ascii="Century Gothic" w:eastAsia="Times New Roman" w:hAnsi="Century Gothic" w:cs="Times New Roman"/>
          <w:sz w:val="16"/>
          <w:szCs w:val="16"/>
          <w:lang w:eastAsia="pl-PL"/>
        </w:rPr>
        <w:t xml:space="preserve"> </w:t>
      </w:r>
      <w:r w:rsidR="00517E27">
        <w:rPr>
          <w:rFonts w:ascii="Century Gothic" w:eastAsia="Times New Roman" w:hAnsi="Century Gothic" w:cs="Times New Roman"/>
          <w:sz w:val="16"/>
          <w:szCs w:val="16"/>
          <w:lang w:eastAsia="pl-PL"/>
        </w:rPr>
        <w:t>Projekt umowy</w:t>
      </w:r>
    </w:p>
    <w:p w14:paraId="5CF3026D" w14:textId="68D22453" w:rsidR="00E53D49" w:rsidRDefault="00E53D49" w:rsidP="001234D2">
      <w:pPr>
        <w:tabs>
          <w:tab w:val="left" w:pos="567"/>
          <w:tab w:val="left" w:pos="709"/>
        </w:tabs>
        <w:spacing w:after="0" w:line="200" w:lineRule="atLeast"/>
        <w:ind w:left="284" w:firstLine="283"/>
        <w:rPr>
          <w:rFonts w:ascii="Century Gothic" w:eastAsia="Times New Roman" w:hAnsi="Century Gothic" w:cs="Times New Roman"/>
          <w:sz w:val="16"/>
          <w:szCs w:val="16"/>
          <w:lang w:eastAsia="pl-PL"/>
        </w:rPr>
      </w:pPr>
      <w:r>
        <w:rPr>
          <w:rFonts w:ascii="Century Gothic" w:eastAsia="Times New Roman" w:hAnsi="Century Gothic" w:cs="Times New Roman"/>
          <w:sz w:val="16"/>
          <w:szCs w:val="16"/>
          <w:lang w:eastAsia="pl-PL"/>
        </w:rPr>
        <w:t xml:space="preserve">Załącznik nr </w:t>
      </w:r>
      <w:r w:rsidR="00767514">
        <w:rPr>
          <w:rFonts w:ascii="Century Gothic" w:eastAsia="Times New Roman" w:hAnsi="Century Gothic" w:cs="Times New Roman"/>
          <w:sz w:val="16"/>
          <w:szCs w:val="16"/>
          <w:lang w:eastAsia="pl-PL"/>
        </w:rPr>
        <w:t>6</w:t>
      </w:r>
      <w:r>
        <w:rPr>
          <w:rFonts w:ascii="Century Gothic" w:eastAsia="Times New Roman" w:hAnsi="Century Gothic" w:cs="Times New Roman"/>
          <w:sz w:val="16"/>
          <w:szCs w:val="16"/>
          <w:lang w:eastAsia="pl-PL"/>
        </w:rPr>
        <w:t xml:space="preserve"> </w:t>
      </w:r>
      <w:r w:rsidR="00517E27">
        <w:rPr>
          <w:rFonts w:ascii="Century Gothic" w:eastAsia="Times New Roman" w:hAnsi="Century Gothic" w:cs="Times New Roman"/>
          <w:sz w:val="16"/>
          <w:szCs w:val="16"/>
          <w:lang w:eastAsia="pl-PL"/>
        </w:rPr>
        <w:t>-</w:t>
      </w:r>
      <w:r>
        <w:rPr>
          <w:rFonts w:ascii="Century Gothic" w:eastAsia="Times New Roman" w:hAnsi="Century Gothic" w:cs="Times New Roman"/>
          <w:sz w:val="16"/>
          <w:szCs w:val="16"/>
          <w:lang w:eastAsia="pl-PL"/>
        </w:rPr>
        <w:t xml:space="preserve"> </w:t>
      </w:r>
      <w:r w:rsidR="00517E27">
        <w:rPr>
          <w:rFonts w:ascii="Century Gothic" w:eastAsia="Times New Roman" w:hAnsi="Century Gothic" w:cs="Times New Roman"/>
          <w:sz w:val="16"/>
          <w:szCs w:val="16"/>
          <w:lang w:eastAsia="pl-PL"/>
        </w:rPr>
        <w:t xml:space="preserve">Zobowiązanie podmiotów trzecich </w:t>
      </w:r>
    </w:p>
    <w:p w14:paraId="60C885B4" w14:textId="06FAB0A7" w:rsidR="00767514" w:rsidRDefault="00767514" w:rsidP="001234D2">
      <w:pPr>
        <w:tabs>
          <w:tab w:val="left" w:pos="567"/>
          <w:tab w:val="left" w:pos="709"/>
        </w:tabs>
        <w:spacing w:after="0" w:line="200" w:lineRule="atLeast"/>
        <w:ind w:left="284" w:firstLine="283"/>
        <w:rPr>
          <w:rFonts w:ascii="Century Gothic" w:eastAsia="Times New Roman" w:hAnsi="Century Gothic" w:cs="Times New Roman"/>
          <w:sz w:val="16"/>
          <w:szCs w:val="16"/>
          <w:lang w:eastAsia="pl-PL"/>
        </w:rPr>
      </w:pPr>
      <w:r>
        <w:rPr>
          <w:rFonts w:ascii="Century Gothic" w:eastAsia="Times New Roman" w:hAnsi="Century Gothic" w:cs="Times New Roman"/>
          <w:sz w:val="16"/>
          <w:szCs w:val="16"/>
          <w:lang w:eastAsia="pl-PL"/>
        </w:rPr>
        <w:t xml:space="preserve">Załącznik nr 7 </w:t>
      </w:r>
      <w:r w:rsidR="00EF46DC">
        <w:rPr>
          <w:rFonts w:ascii="Century Gothic" w:eastAsia="Times New Roman" w:hAnsi="Century Gothic" w:cs="Times New Roman"/>
          <w:sz w:val="16"/>
          <w:szCs w:val="16"/>
          <w:lang w:eastAsia="pl-PL"/>
        </w:rPr>
        <w:t>-</w:t>
      </w:r>
      <w:r>
        <w:rPr>
          <w:rFonts w:ascii="Century Gothic" w:eastAsia="Times New Roman" w:hAnsi="Century Gothic" w:cs="Times New Roman"/>
          <w:sz w:val="16"/>
          <w:szCs w:val="16"/>
          <w:lang w:eastAsia="pl-PL"/>
        </w:rPr>
        <w:t xml:space="preserve"> Wykaz wykonanych zamówień</w:t>
      </w:r>
    </w:p>
    <w:p w14:paraId="2B6C3FDA" w14:textId="6F0D6BC9" w:rsidR="00D3021A" w:rsidRDefault="00D3021A" w:rsidP="001234D2">
      <w:pPr>
        <w:tabs>
          <w:tab w:val="left" w:pos="567"/>
          <w:tab w:val="left" w:pos="709"/>
        </w:tabs>
        <w:spacing w:after="0" w:line="200" w:lineRule="atLeast"/>
        <w:ind w:left="284" w:firstLine="283"/>
        <w:rPr>
          <w:rFonts w:ascii="Century Gothic" w:eastAsia="Times New Roman" w:hAnsi="Century Gothic" w:cs="Times New Roman"/>
          <w:sz w:val="16"/>
          <w:szCs w:val="16"/>
          <w:lang w:eastAsia="pl-PL"/>
        </w:rPr>
      </w:pPr>
      <w:r>
        <w:rPr>
          <w:rFonts w:ascii="Century Gothic" w:eastAsia="Times New Roman" w:hAnsi="Century Gothic" w:cs="Times New Roman"/>
          <w:sz w:val="16"/>
          <w:szCs w:val="16"/>
          <w:lang w:eastAsia="pl-PL"/>
        </w:rPr>
        <w:t xml:space="preserve">Załącznik nr 8 </w:t>
      </w:r>
      <w:r w:rsidR="00EF46DC">
        <w:rPr>
          <w:rFonts w:ascii="Century Gothic" w:eastAsia="Times New Roman" w:hAnsi="Century Gothic" w:cs="Times New Roman"/>
          <w:sz w:val="16"/>
          <w:szCs w:val="16"/>
          <w:lang w:eastAsia="pl-PL"/>
        </w:rPr>
        <w:t>-</w:t>
      </w:r>
      <w:r w:rsidR="00517E27">
        <w:rPr>
          <w:rFonts w:ascii="Century Gothic" w:eastAsia="Times New Roman" w:hAnsi="Century Gothic" w:cs="Times New Roman"/>
          <w:sz w:val="16"/>
          <w:szCs w:val="16"/>
          <w:lang w:eastAsia="pl-PL"/>
        </w:rPr>
        <w:t xml:space="preserve"> Oświadczenie dot. RODO</w:t>
      </w:r>
    </w:p>
    <w:p w14:paraId="4B0FEF5C" w14:textId="77777777" w:rsidR="003969E2" w:rsidRDefault="003969E2" w:rsidP="00D3021A">
      <w:pPr>
        <w:rPr>
          <w:rFonts w:ascii="Century Gothic" w:eastAsia="Times New Roman" w:hAnsi="Century Gothic" w:cs="Times New Roman"/>
          <w:sz w:val="16"/>
          <w:szCs w:val="16"/>
          <w:lang w:eastAsia="pl-PL"/>
        </w:rPr>
      </w:pPr>
    </w:p>
    <w:p w14:paraId="4C18C287" w14:textId="77777777" w:rsidR="00EF46DC" w:rsidRDefault="00EF46DC" w:rsidP="00D3021A">
      <w:pPr>
        <w:spacing w:after="0" w:line="720" w:lineRule="auto"/>
        <w:ind w:left="284" w:hanging="284"/>
        <w:rPr>
          <w:rFonts w:ascii="Century Gothic" w:eastAsia="Times New Roman" w:hAnsi="Century Gothic" w:cs="Times New Roman"/>
          <w:sz w:val="18"/>
          <w:szCs w:val="18"/>
          <w:lang w:eastAsia="pl-PL"/>
        </w:rPr>
      </w:pPr>
    </w:p>
    <w:p w14:paraId="479E73F9" w14:textId="3546752B" w:rsidR="00D3021A" w:rsidRDefault="00D3021A" w:rsidP="004E4D1C">
      <w:pPr>
        <w:spacing w:after="0" w:line="240" w:lineRule="auto"/>
        <w:ind w:left="284" w:firstLine="4961"/>
        <w:rPr>
          <w:rFonts w:ascii="Century Gothic" w:eastAsia="Times New Roman" w:hAnsi="Century Gothic" w:cs="Times New Roman"/>
          <w:sz w:val="16"/>
          <w:szCs w:val="16"/>
          <w:lang w:eastAsia="pl-PL"/>
        </w:rPr>
      </w:pPr>
      <w:r>
        <w:rPr>
          <w:rFonts w:ascii="Century Gothic" w:eastAsia="Times New Roman" w:hAnsi="Century Gothic" w:cs="Times New Roman"/>
          <w:sz w:val="16"/>
          <w:szCs w:val="16"/>
          <w:lang w:eastAsia="pl-PL"/>
        </w:rPr>
        <w:t xml:space="preserve">     </w:t>
      </w:r>
      <w:r w:rsidRPr="00707C5F">
        <w:rPr>
          <w:rFonts w:ascii="Century Gothic" w:eastAsia="Times New Roman" w:hAnsi="Century Gothic" w:cs="Times New Roman"/>
          <w:sz w:val="16"/>
          <w:szCs w:val="16"/>
          <w:lang w:eastAsia="pl-PL"/>
        </w:rPr>
        <w:t xml:space="preserve"> Dyrektor  W-</w:t>
      </w:r>
      <w:proofErr w:type="spellStart"/>
      <w:r w:rsidRPr="00707C5F">
        <w:rPr>
          <w:rFonts w:ascii="Century Gothic" w:eastAsia="Times New Roman" w:hAnsi="Century Gothic" w:cs="Times New Roman"/>
          <w:sz w:val="16"/>
          <w:szCs w:val="16"/>
          <w:lang w:eastAsia="pl-PL"/>
        </w:rPr>
        <w:t>MCChP</w:t>
      </w:r>
      <w:proofErr w:type="spellEnd"/>
      <w:r w:rsidRPr="00707C5F">
        <w:rPr>
          <w:rFonts w:ascii="Century Gothic" w:eastAsia="Times New Roman" w:hAnsi="Century Gothic" w:cs="Times New Roman"/>
          <w:sz w:val="16"/>
          <w:szCs w:val="16"/>
          <w:lang w:eastAsia="pl-PL"/>
        </w:rPr>
        <w:t xml:space="preserve"> w Olsztynie</w:t>
      </w:r>
    </w:p>
    <w:p w14:paraId="6B09D513" w14:textId="566FF902" w:rsidR="00AC653C" w:rsidRPr="00D3021A" w:rsidRDefault="00AC653C" w:rsidP="004E4D1C">
      <w:pPr>
        <w:spacing w:after="0" w:line="240" w:lineRule="auto"/>
        <w:ind w:left="284" w:firstLine="4961"/>
        <w:rPr>
          <w:rFonts w:ascii="Century Gothic" w:eastAsia="Times New Roman" w:hAnsi="Century Gothic" w:cs="Times New Roman"/>
          <w:sz w:val="16"/>
          <w:szCs w:val="16"/>
          <w:lang w:eastAsia="pl-PL"/>
        </w:rPr>
      </w:pPr>
      <w:r>
        <w:rPr>
          <w:rFonts w:ascii="Century Gothic" w:eastAsia="Times New Roman" w:hAnsi="Century Gothic" w:cs="Times New Roman"/>
          <w:sz w:val="16"/>
          <w:szCs w:val="16"/>
          <w:lang w:eastAsia="pl-PL"/>
        </w:rPr>
        <w:t xml:space="preserve">                Wioletta Śląska-</w:t>
      </w:r>
      <w:proofErr w:type="spellStart"/>
      <w:r>
        <w:rPr>
          <w:rFonts w:ascii="Century Gothic" w:eastAsia="Times New Roman" w:hAnsi="Century Gothic" w:cs="Times New Roman"/>
          <w:sz w:val="16"/>
          <w:szCs w:val="16"/>
          <w:lang w:eastAsia="pl-PL"/>
        </w:rPr>
        <w:t>Zyśk</w:t>
      </w:r>
      <w:proofErr w:type="spellEnd"/>
    </w:p>
    <w:sectPr w:rsidR="00AC653C" w:rsidRPr="00D3021A" w:rsidSect="00E0335A">
      <w:footerReference w:type="default" r:id="rId46"/>
      <w:type w:val="continuous"/>
      <w:pgSz w:w="11906" w:h="16838"/>
      <w:pgMar w:top="993" w:right="1133"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88BD8A" w14:textId="77777777" w:rsidR="00703E91" w:rsidRDefault="00703E91" w:rsidP="008A5607">
      <w:pPr>
        <w:spacing w:after="0" w:line="240" w:lineRule="auto"/>
      </w:pPr>
      <w:r>
        <w:separator/>
      </w:r>
    </w:p>
  </w:endnote>
  <w:endnote w:type="continuationSeparator" w:id="0">
    <w:p w14:paraId="6A1F0B58" w14:textId="77777777" w:rsidR="00703E91" w:rsidRDefault="00703E91" w:rsidP="008A56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Bold">
    <w:altName w:val="Tahoma"/>
    <w:panose1 w:val="00000000000000000000"/>
    <w:charset w:val="EE"/>
    <w:family w:val="auto"/>
    <w:notTrueType/>
    <w:pitch w:val="default"/>
    <w:sig w:usb0="00000005" w:usb1="00000000" w:usb2="00000000" w:usb3="00000000" w:csb0="00000002"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venir-Light">
    <w:altName w:val="Calibri"/>
    <w:charset w:val="00"/>
    <w:family w:val="swiss"/>
    <w:pitch w:val="variable"/>
    <w:sig w:usb0="800000AF" w:usb1="5000204A" w:usb2="00000000" w:usb3="00000000" w:csb0="0000009B"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Open Sans">
    <w:charset w:val="00"/>
    <w:family w:val="swiss"/>
    <w:pitch w:val="variable"/>
    <w:sig w:usb0="E00002EF" w:usb1="4000205B" w:usb2="00000028" w:usb3="00000000" w:csb0="0000019F" w:csb1="00000000"/>
  </w:font>
  <w:font w:name="TimesNewRoman">
    <w:altName w:val="MS Gothic"/>
    <w:panose1 w:val="00000000000000000000"/>
    <w:charset w:val="80"/>
    <w:family w:val="auto"/>
    <w:notTrueType/>
    <w:pitch w:val="default"/>
    <w:sig w:usb0="00000000" w:usb1="08070000" w:usb2="00000010" w:usb3="00000000" w:csb0="00020002" w:csb1="00000000"/>
  </w:font>
  <w:font w:name="TTC4o00">
    <w:panose1 w:val="00000000000000000000"/>
    <w:charset w:val="EE"/>
    <w:family w:val="auto"/>
    <w:notTrueType/>
    <w:pitch w:val="default"/>
    <w:sig w:usb0="00000005" w:usb1="00000000" w:usb2="00000000" w:usb3="00000000" w:csb0="00000002" w:csb1="00000000"/>
  </w:font>
  <w:font w:name="TTCEo00">
    <w:altName w:val="Times New Roman"/>
    <w:panose1 w:val="00000000000000000000"/>
    <w:charset w:val="00"/>
    <w:family w:val="auto"/>
    <w:notTrueType/>
    <w:pitch w:val="default"/>
    <w:sig w:usb0="00000003" w:usb1="00000000" w:usb2="00000000" w:usb3="00000000" w:csb0="00000001" w:csb1="00000000"/>
  </w:font>
  <w:font w:name="TTC9o00">
    <w:altName w:val="Times New Roman"/>
    <w:panose1 w:val="00000000000000000000"/>
    <w:charset w:val="00"/>
    <w:family w:val="auto"/>
    <w:notTrueType/>
    <w:pitch w:val="default"/>
    <w:sig w:usb0="00000003" w:usb1="00000000" w:usb2="00000000" w:usb3="00000000" w:csb0="00000001" w:csb1="00000000"/>
  </w:font>
  <w:font w:name="TTC6o00">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7945818"/>
      <w:docPartObj>
        <w:docPartGallery w:val="Page Numbers (Bottom of Page)"/>
        <w:docPartUnique/>
      </w:docPartObj>
    </w:sdtPr>
    <w:sdtEndPr>
      <w:rPr>
        <w:rFonts w:ascii="Century Gothic" w:hAnsi="Century Gothic"/>
        <w:sz w:val="16"/>
        <w:szCs w:val="16"/>
      </w:rPr>
    </w:sdtEndPr>
    <w:sdtContent>
      <w:p w14:paraId="7819307C" w14:textId="4FB94AFC" w:rsidR="0047091D" w:rsidRPr="005416AB" w:rsidRDefault="0047091D">
        <w:pPr>
          <w:pStyle w:val="Stopka"/>
          <w:jc w:val="right"/>
          <w:rPr>
            <w:rFonts w:ascii="Century Gothic" w:hAnsi="Century Gothic"/>
            <w:sz w:val="16"/>
            <w:szCs w:val="16"/>
          </w:rPr>
        </w:pPr>
        <w:r w:rsidRPr="005416AB">
          <w:rPr>
            <w:rFonts w:ascii="Century Gothic" w:hAnsi="Century Gothic"/>
            <w:sz w:val="16"/>
            <w:szCs w:val="16"/>
          </w:rPr>
          <w:fldChar w:fldCharType="begin"/>
        </w:r>
        <w:r w:rsidRPr="005416AB">
          <w:rPr>
            <w:rFonts w:ascii="Century Gothic" w:hAnsi="Century Gothic"/>
            <w:sz w:val="16"/>
            <w:szCs w:val="16"/>
          </w:rPr>
          <w:instrText>PAGE   \* MERGEFORMAT</w:instrText>
        </w:r>
        <w:r w:rsidRPr="005416AB">
          <w:rPr>
            <w:rFonts w:ascii="Century Gothic" w:hAnsi="Century Gothic"/>
            <w:sz w:val="16"/>
            <w:szCs w:val="16"/>
          </w:rPr>
          <w:fldChar w:fldCharType="separate"/>
        </w:r>
        <w:r w:rsidR="00453D55">
          <w:rPr>
            <w:rFonts w:ascii="Century Gothic" w:hAnsi="Century Gothic"/>
            <w:noProof/>
            <w:sz w:val="16"/>
            <w:szCs w:val="16"/>
          </w:rPr>
          <w:t>13</w:t>
        </w:r>
        <w:r w:rsidRPr="005416AB">
          <w:rPr>
            <w:rFonts w:ascii="Century Gothic" w:hAnsi="Century Gothic"/>
            <w:sz w:val="16"/>
            <w:szCs w:val="16"/>
          </w:rPr>
          <w:fldChar w:fldCharType="end"/>
        </w:r>
      </w:p>
    </w:sdtContent>
  </w:sdt>
  <w:p w14:paraId="7966064C" w14:textId="77777777" w:rsidR="0047091D" w:rsidRDefault="0047091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9B2D92" w14:textId="77777777" w:rsidR="00703E91" w:rsidRDefault="00703E91" w:rsidP="008A5607">
      <w:pPr>
        <w:spacing w:after="0" w:line="240" w:lineRule="auto"/>
      </w:pPr>
      <w:r>
        <w:separator/>
      </w:r>
    </w:p>
  </w:footnote>
  <w:footnote w:type="continuationSeparator" w:id="0">
    <w:p w14:paraId="0DBD9DE1" w14:textId="77777777" w:rsidR="00703E91" w:rsidRDefault="00703E91" w:rsidP="008A56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2"/>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6"/>
    <w:multiLevelType w:val="multilevel"/>
    <w:tmpl w:val="D7403DD8"/>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b w:val="0"/>
      </w:rPr>
    </w:lvl>
    <w:lvl w:ilvl="3">
      <w:start w:val="1"/>
      <w:numFmt w:val="decimal"/>
      <w:lvlText w:val="%4."/>
      <w:lvlJc w:val="left"/>
      <w:pPr>
        <w:tabs>
          <w:tab w:val="num" w:pos="1800"/>
        </w:tabs>
        <w:ind w:left="1800" w:hanging="360"/>
      </w:pPr>
      <w:rPr>
        <w:b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2EB0E31"/>
    <w:multiLevelType w:val="hybridMultilevel"/>
    <w:tmpl w:val="1F5EAF1C"/>
    <w:lvl w:ilvl="0" w:tplc="0415000F">
      <w:start w:val="7"/>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52C2AD8"/>
    <w:multiLevelType w:val="multilevel"/>
    <w:tmpl w:val="E1F616B2"/>
    <w:lvl w:ilvl="0">
      <w:start w:val="1"/>
      <w:numFmt w:val="decimal"/>
      <w:lvlText w:val="%1."/>
      <w:lvlJc w:val="left"/>
      <w:pPr>
        <w:tabs>
          <w:tab w:val="num" w:pos="360"/>
        </w:tabs>
        <w:ind w:left="360" w:hanging="360"/>
      </w:pPr>
      <w:rPr>
        <w:b w:val="0"/>
        <w:i w:val="0"/>
      </w:rPr>
    </w:lvl>
    <w:lvl w:ilvl="1">
      <w:start w:val="1"/>
      <w:numFmt w:val="lowerLetter"/>
      <w:lvlText w:val="%2)"/>
      <w:lvlJc w:val="left"/>
      <w:pPr>
        <w:tabs>
          <w:tab w:val="num" w:pos="928"/>
        </w:tabs>
        <w:ind w:left="928" w:hanging="360"/>
      </w:pPr>
      <w:rPr>
        <w:rFonts w:ascii="Century Gothic" w:eastAsia="Times New Roman" w:hAnsi="Century Gothic" w:cs="Tahoma"/>
        <w:b w:val="0"/>
        <w:bCs/>
      </w:rPr>
    </w:lvl>
    <w:lvl w:ilvl="2">
      <w:start w:val="1"/>
      <w:numFmt w:val="decimal"/>
      <w:lvlText w:val="%3."/>
      <w:lvlJc w:val="left"/>
      <w:pPr>
        <w:tabs>
          <w:tab w:val="num" w:pos="2340"/>
        </w:tabs>
        <w:ind w:left="2340" w:hanging="360"/>
      </w:pPr>
      <w:rPr>
        <w:b w:val="0"/>
        <w:bCs/>
        <w:color w:val="auto"/>
      </w:rPr>
    </w:lvl>
    <w:lvl w:ilvl="3">
      <w:start w:val="1"/>
      <w:numFmt w:val="lowerLetter"/>
      <w:lvlText w:val="%4."/>
      <w:lvlJc w:val="left"/>
      <w:pPr>
        <w:ind w:left="1070" w:hanging="360"/>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15:restartNumberingAfterBreak="0">
    <w:nsid w:val="05425B83"/>
    <w:multiLevelType w:val="hybridMultilevel"/>
    <w:tmpl w:val="37CCF960"/>
    <w:lvl w:ilvl="0" w:tplc="58C88514">
      <w:start w:val="6"/>
      <w:numFmt w:val="decimal"/>
      <w:lvlText w:val="%1."/>
      <w:lvlJc w:val="left"/>
      <w:pPr>
        <w:ind w:left="1866" w:hanging="360"/>
      </w:pPr>
      <w:rPr>
        <w:rFonts w:hint="default"/>
        <w:b w:val="0"/>
        <w:bCs/>
      </w:r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6" w15:restartNumberingAfterBreak="0">
    <w:nsid w:val="089F6012"/>
    <w:multiLevelType w:val="hybridMultilevel"/>
    <w:tmpl w:val="CFEE5CF8"/>
    <w:lvl w:ilvl="0" w:tplc="AE56A058">
      <w:start w:val="3"/>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09B35264"/>
    <w:multiLevelType w:val="hybridMultilevel"/>
    <w:tmpl w:val="3EB2BD0E"/>
    <w:lvl w:ilvl="0" w:tplc="7A1021E8">
      <w:start w:val="1"/>
      <w:numFmt w:val="lowerLetter"/>
      <w:lvlText w:val="%1)"/>
      <w:lvlJc w:val="left"/>
      <w:pPr>
        <w:ind w:left="1637" w:hanging="360"/>
      </w:pPr>
      <w:rPr>
        <w:rFonts w:hint="default"/>
        <w:b/>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 w15:restartNumberingAfterBreak="0">
    <w:nsid w:val="0E545F91"/>
    <w:multiLevelType w:val="multilevel"/>
    <w:tmpl w:val="BC186006"/>
    <w:lvl w:ilvl="0">
      <w:start w:val="10"/>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Century Gothic" w:eastAsia="Times New Roman" w:hAnsi="Century Gothic" w:cs="Arial" w:hint="default"/>
        <w:b w:val="0"/>
        <w:bCs/>
        <w:i w:val="0"/>
        <w:iCs w:val="0"/>
        <w:smallCaps w:val="0"/>
        <w:strike w:val="0"/>
        <w:color w:val="000000"/>
        <w:spacing w:val="0"/>
        <w:w w:val="100"/>
        <w:position w:val="0"/>
        <w:sz w:val="18"/>
        <w:szCs w:val="18"/>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15:restartNumberingAfterBreak="0">
    <w:nsid w:val="11CC6BE6"/>
    <w:multiLevelType w:val="hybridMultilevel"/>
    <w:tmpl w:val="B6EADB68"/>
    <w:lvl w:ilvl="0" w:tplc="A5A4FA56">
      <w:start w:val="1"/>
      <w:numFmt w:val="lowerLetter"/>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 w15:restartNumberingAfterBreak="0">
    <w:nsid w:val="1627018E"/>
    <w:multiLevelType w:val="hybridMultilevel"/>
    <w:tmpl w:val="8C9A6642"/>
    <w:lvl w:ilvl="0" w:tplc="4C604F1E">
      <w:start w:val="1"/>
      <w:numFmt w:val="decimal"/>
      <w:lvlText w:val="%1."/>
      <w:lvlJc w:val="left"/>
      <w:pPr>
        <w:ind w:left="720" w:hanging="360"/>
      </w:pPr>
      <w:rPr>
        <w:rFonts w:ascii="Century Gothic" w:hAnsi="Century Gothic" w:cs="Arial"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9FB5A64"/>
    <w:multiLevelType w:val="hybridMultilevel"/>
    <w:tmpl w:val="1B76F91E"/>
    <w:lvl w:ilvl="0" w:tplc="A9709A5E">
      <w:start w:val="1"/>
      <w:numFmt w:val="decimal"/>
      <w:lvlText w:val="%1)"/>
      <w:lvlJc w:val="left"/>
      <w:pPr>
        <w:ind w:left="1211" w:hanging="360"/>
      </w:pPr>
      <w:rPr>
        <w:rFonts w:cs="Times New Roman"/>
        <w:b/>
        <w:bCs w:val="0"/>
        <w:color w:val="auto"/>
      </w:rPr>
    </w:lvl>
    <w:lvl w:ilvl="1" w:tplc="04150019" w:tentative="1">
      <w:start w:val="1"/>
      <w:numFmt w:val="lowerLetter"/>
      <w:lvlText w:val="%2."/>
      <w:lvlJc w:val="left"/>
      <w:pPr>
        <w:ind w:left="1931" w:hanging="360"/>
      </w:pPr>
      <w:rPr>
        <w:rFonts w:cs="Times New Roman"/>
      </w:rPr>
    </w:lvl>
    <w:lvl w:ilvl="2" w:tplc="0415001B" w:tentative="1">
      <w:start w:val="1"/>
      <w:numFmt w:val="lowerRoman"/>
      <w:lvlText w:val="%3."/>
      <w:lvlJc w:val="right"/>
      <w:pPr>
        <w:ind w:left="2651" w:hanging="180"/>
      </w:pPr>
      <w:rPr>
        <w:rFonts w:cs="Times New Roman"/>
      </w:rPr>
    </w:lvl>
    <w:lvl w:ilvl="3" w:tplc="0415000F" w:tentative="1">
      <w:start w:val="1"/>
      <w:numFmt w:val="decimal"/>
      <w:lvlText w:val="%4."/>
      <w:lvlJc w:val="left"/>
      <w:pPr>
        <w:ind w:left="3371" w:hanging="360"/>
      </w:pPr>
      <w:rPr>
        <w:rFonts w:cs="Times New Roman"/>
      </w:rPr>
    </w:lvl>
    <w:lvl w:ilvl="4" w:tplc="04150019" w:tentative="1">
      <w:start w:val="1"/>
      <w:numFmt w:val="lowerLetter"/>
      <w:lvlText w:val="%5."/>
      <w:lvlJc w:val="left"/>
      <w:pPr>
        <w:ind w:left="4091" w:hanging="360"/>
      </w:pPr>
      <w:rPr>
        <w:rFonts w:cs="Times New Roman"/>
      </w:rPr>
    </w:lvl>
    <w:lvl w:ilvl="5" w:tplc="0415001B" w:tentative="1">
      <w:start w:val="1"/>
      <w:numFmt w:val="lowerRoman"/>
      <w:lvlText w:val="%6."/>
      <w:lvlJc w:val="right"/>
      <w:pPr>
        <w:ind w:left="4811" w:hanging="180"/>
      </w:pPr>
      <w:rPr>
        <w:rFonts w:cs="Times New Roman"/>
      </w:rPr>
    </w:lvl>
    <w:lvl w:ilvl="6" w:tplc="0415000F" w:tentative="1">
      <w:start w:val="1"/>
      <w:numFmt w:val="decimal"/>
      <w:lvlText w:val="%7."/>
      <w:lvlJc w:val="left"/>
      <w:pPr>
        <w:ind w:left="5531" w:hanging="360"/>
      </w:pPr>
      <w:rPr>
        <w:rFonts w:cs="Times New Roman"/>
      </w:rPr>
    </w:lvl>
    <w:lvl w:ilvl="7" w:tplc="04150019" w:tentative="1">
      <w:start w:val="1"/>
      <w:numFmt w:val="lowerLetter"/>
      <w:lvlText w:val="%8."/>
      <w:lvlJc w:val="left"/>
      <w:pPr>
        <w:ind w:left="6251" w:hanging="360"/>
      </w:pPr>
      <w:rPr>
        <w:rFonts w:cs="Times New Roman"/>
      </w:rPr>
    </w:lvl>
    <w:lvl w:ilvl="8" w:tplc="0415001B" w:tentative="1">
      <w:start w:val="1"/>
      <w:numFmt w:val="lowerRoman"/>
      <w:lvlText w:val="%9."/>
      <w:lvlJc w:val="right"/>
      <w:pPr>
        <w:ind w:left="6971" w:hanging="180"/>
      </w:pPr>
      <w:rPr>
        <w:rFonts w:cs="Times New Roman"/>
      </w:rPr>
    </w:lvl>
  </w:abstractNum>
  <w:abstractNum w:abstractNumId="12" w15:restartNumberingAfterBreak="0">
    <w:nsid w:val="1D8654EB"/>
    <w:multiLevelType w:val="hybridMultilevel"/>
    <w:tmpl w:val="C66A4BE4"/>
    <w:lvl w:ilvl="0" w:tplc="3E362500">
      <w:start w:val="1"/>
      <w:numFmt w:val="decimal"/>
      <w:lvlText w:val="%1."/>
      <w:lvlJc w:val="left"/>
      <w:pPr>
        <w:ind w:left="786" w:hanging="360"/>
      </w:pPr>
      <w:rPr>
        <w:rFonts w:eastAsia="Times New Roman" w:cs="Tahoma,Bold"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 w15:restartNumberingAfterBreak="0">
    <w:nsid w:val="1DB264FF"/>
    <w:multiLevelType w:val="multilevel"/>
    <w:tmpl w:val="D3F84E98"/>
    <w:lvl w:ilvl="0">
      <w:start w:val="1"/>
      <w:numFmt w:val="decimal"/>
      <w:lvlText w:val="%1."/>
      <w:lvlJc w:val="left"/>
      <w:pPr>
        <w:ind w:left="927" w:hanging="360"/>
      </w:pPr>
      <w:rPr>
        <w:rFonts w:hint="default"/>
      </w:rPr>
    </w:lvl>
    <w:lvl w:ilvl="1">
      <w:start w:val="2"/>
      <w:numFmt w:val="decimal"/>
      <w:isLgl/>
      <w:lvlText w:val="%1.%2."/>
      <w:lvlJc w:val="left"/>
      <w:pPr>
        <w:ind w:left="1211" w:hanging="36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2139" w:hanging="72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067" w:hanging="1080"/>
      </w:pPr>
      <w:rPr>
        <w:rFonts w:hint="default"/>
      </w:rPr>
    </w:lvl>
    <w:lvl w:ilvl="6">
      <w:start w:val="1"/>
      <w:numFmt w:val="decimal"/>
      <w:isLgl/>
      <w:lvlText w:val="%1.%2.%3.%4.%5.%6.%7."/>
      <w:lvlJc w:val="left"/>
      <w:pPr>
        <w:ind w:left="3711" w:hanging="1440"/>
      </w:pPr>
      <w:rPr>
        <w:rFonts w:hint="default"/>
      </w:rPr>
    </w:lvl>
    <w:lvl w:ilvl="7">
      <w:start w:val="1"/>
      <w:numFmt w:val="decimal"/>
      <w:isLgl/>
      <w:lvlText w:val="%1.%2.%3.%4.%5.%6.%7.%8."/>
      <w:lvlJc w:val="left"/>
      <w:pPr>
        <w:ind w:left="3995" w:hanging="1440"/>
      </w:pPr>
      <w:rPr>
        <w:rFonts w:hint="default"/>
      </w:rPr>
    </w:lvl>
    <w:lvl w:ilvl="8">
      <w:start w:val="1"/>
      <w:numFmt w:val="decimal"/>
      <w:isLgl/>
      <w:lvlText w:val="%1.%2.%3.%4.%5.%6.%7.%8.%9."/>
      <w:lvlJc w:val="left"/>
      <w:pPr>
        <w:ind w:left="4639" w:hanging="1800"/>
      </w:pPr>
      <w:rPr>
        <w:rFonts w:hint="default"/>
      </w:rPr>
    </w:lvl>
  </w:abstractNum>
  <w:abstractNum w:abstractNumId="14" w15:restartNumberingAfterBreak="0">
    <w:nsid w:val="1DBF6CE8"/>
    <w:multiLevelType w:val="hybridMultilevel"/>
    <w:tmpl w:val="0EDC67EE"/>
    <w:lvl w:ilvl="0" w:tplc="A1EED9DE">
      <w:start w:val="1"/>
      <w:numFmt w:val="decimal"/>
      <w:lvlText w:val="%1."/>
      <w:lvlJc w:val="left"/>
      <w:pPr>
        <w:ind w:left="644" w:hanging="360"/>
      </w:pPr>
      <w:rPr>
        <w:rFonts w:hint="default"/>
        <w:b w:val="0"/>
        <w:bCs w:val="0"/>
        <w:sz w:val="18"/>
        <w:szCs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 w15:restartNumberingAfterBreak="0">
    <w:nsid w:val="1F8E40F6"/>
    <w:multiLevelType w:val="hybridMultilevel"/>
    <w:tmpl w:val="890E3EA2"/>
    <w:lvl w:ilvl="0" w:tplc="60A89D12">
      <w:start w:val="1"/>
      <w:numFmt w:val="decimal"/>
      <w:lvlText w:val="%1."/>
      <w:lvlJc w:val="left"/>
      <w:pPr>
        <w:tabs>
          <w:tab w:val="num" w:pos="453"/>
        </w:tabs>
        <w:ind w:left="453" w:hanging="453"/>
      </w:pPr>
      <w:rPr>
        <w:rFonts w:ascii="Century Gothic" w:hAnsi="Century Gothic" w:cs="Times New Roman" w:hint="default"/>
        <w:b w:val="0"/>
        <w:bCs/>
        <w:color w:val="auto"/>
        <w:sz w:val="18"/>
        <w:szCs w:val="18"/>
      </w:rPr>
    </w:lvl>
    <w:lvl w:ilvl="1" w:tplc="04150019" w:tentative="1">
      <w:start w:val="1"/>
      <w:numFmt w:val="lowerLetter"/>
      <w:lvlText w:val="%2."/>
      <w:lvlJc w:val="left"/>
      <w:pPr>
        <w:ind w:left="164" w:hanging="360"/>
      </w:pPr>
      <w:rPr>
        <w:rFonts w:cs="Times New Roman"/>
      </w:rPr>
    </w:lvl>
    <w:lvl w:ilvl="2" w:tplc="0415001B" w:tentative="1">
      <w:start w:val="1"/>
      <w:numFmt w:val="lowerRoman"/>
      <w:lvlText w:val="%3."/>
      <w:lvlJc w:val="right"/>
      <w:pPr>
        <w:ind w:left="884" w:hanging="180"/>
      </w:pPr>
      <w:rPr>
        <w:rFonts w:cs="Times New Roman"/>
      </w:rPr>
    </w:lvl>
    <w:lvl w:ilvl="3" w:tplc="0415000F" w:tentative="1">
      <w:start w:val="1"/>
      <w:numFmt w:val="decimal"/>
      <w:lvlText w:val="%4."/>
      <w:lvlJc w:val="left"/>
      <w:pPr>
        <w:ind w:left="1604" w:hanging="360"/>
      </w:pPr>
      <w:rPr>
        <w:rFonts w:cs="Times New Roman"/>
      </w:rPr>
    </w:lvl>
    <w:lvl w:ilvl="4" w:tplc="04150019" w:tentative="1">
      <w:start w:val="1"/>
      <w:numFmt w:val="lowerLetter"/>
      <w:lvlText w:val="%5."/>
      <w:lvlJc w:val="left"/>
      <w:pPr>
        <w:ind w:left="2324" w:hanging="360"/>
      </w:pPr>
      <w:rPr>
        <w:rFonts w:cs="Times New Roman"/>
      </w:rPr>
    </w:lvl>
    <w:lvl w:ilvl="5" w:tplc="0415001B" w:tentative="1">
      <w:start w:val="1"/>
      <w:numFmt w:val="lowerRoman"/>
      <w:lvlText w:val="%6."/>
      <w:lvlJc w:val="right"/>
      <w:pPr>
        <w:ind w:left="3044" w:hanging="180"/>
      </w:pPr>
      <w:rPr>
        <w:rFonts w:cs="Times New Roman"/>
      </w:rPr>
    </w:lvl>
    <w:lvl w:ilvl="6" w:tplc="0415000F" w:tentative="1">
      <w:start w:val="1"/>
      <w:numFmt w:val="decimal"/>
      <w:lvlText w:val="%7."/>
      <w:lvlJc w:val="left"/>
      <w:pPr>
        <w:ind w:left="3764" w:hanging="360"/>
      </w:pPr>
      <w:rPr>
        <w:rFonts w:cs="Times New Roman"/>
      </w:rPr>
    </w:lvl>
    <w:lvl w:ilvl="7" w:tplc="04150019" w:tentative="1">
      <w:start w:val="1"/>
      <w:numFmt w:val="lowerLetter"/>
      <w:lvlText w:val="%8."/>
      <w:lvlJc w:val="left"/>
      <w:pPr>
        <w:ind w:left="4484" w:hanging="360"/>
      </w:pPr>
      <w:rPr>
        <w:rFonts w:cs="Times New Roman"/>
      </w:rPr>
    </w:lvl>
    <w:lvl w:ilvl="8" w:tplc="0415001B" w:tentative="1">
      <w:start w:val="1"/>
      <w:numFmt w:val="lowerRoman"/>
      <w:lvlText w:val="%9."/>
      <w:lvlJc w:val="right"/>
      <w:pPr>
        <w:ind w:left="5204" w:hanging="180"/>
      </w:pPr>
      <w:rPr>
        <w:rFonts w:cs="Times New Roman"/>
      </w:rPr>
    </w:lvl>
  </w:abstractNum>
  <w:abstractNum w:abstractNumId="16" w15:restartNumberingAfterBreak="0">
    <w:nsid w:val="22A252D5"/>
    <w:multiLevelType w:val="multilevel"/>
    <w:tmpl w:val="0DCCC2D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7686DD3"/>
    <w:multiLevelType w:val="hybridMultilevel"/>
    <w:tmpl w:val="02724B2C"/>
    <w:lvl w:ilvl="0" w:tplc="6BFCFF4A">
      <w:start w:val="1"/>
      <w:numFmt w:val="decimal"/>
      <w:lvlText w:val="%1."/>
      <w:lvlJc w:val="left"/>
      <w:pPr>
        <w:ind w:left="720" w:hanging="360"/>
      </w:pPr>
      <w:rPr>
        <w:b w:val="0"/>
        <w:bCs/>
        <w:strike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D0D10B1"/>
    <w:multiLevelType w:val="hybridMultilevel"/>
    <w:tmpl w:val="4826344A"/>
    <w:lvl w:ilvl="0" w:tplc="7C50AF04">
      <w:start w:val="1"/>
      <w:numFmt w:val="decimal"/>
      <w:lvlText w:val="%1."/>
      <w:lvlJc w:val="left"/>
      <w:pPr>
        <w:ind w:left="1430" w:hanging="720"/>
      </w:pPr>
      <w:rPr>
        <w:rFonts w:ascii="Century Gothic" w:eastAsia="Times New Roman" w:hAnsi="Century Gothic" w:cs="Arial" w:hint="default"/>
        <w:b w:val="0"/>
        <w:bCs/>
        <w:color w:val="auto"/>
      </w:rPr>
    </w:lvl>
    <w:lvl w:ilvl="1" w:tplc="EAFC78BA">
      <w:start w:val="1"/>
      <w:numFmt w:val="decimal"/>
      <w:lvlText w:val="%2."/>
      <w:lvlJc w:val="left"/>
      <w:pPr>
        <w:ind w:left="1430" w:hanging="360"/>
      </w:pPr>
      <w:rPr>
        <w:rFonts w:cs="Times New Roman" w:hint="default"/>
        <w:b w:val="0"/>
      </w:rPr>
    </w:lvl>
    <w:lvl w:ilvl="2" w:tplc="0415001B">
      <w:start w:val="1"/>
      <w:numFmt w:val="lowerRoman"/>
      <w:lvlText w:val="%3."/>
      <w:lvlJc w:val="right"/>
      <w:pPr>
        <w:ind w:left="2870" w:hanging="180"/>
      </w:pPr>
      <w:rPr>
        <w:rFonts w:cs="Times New Roman"/>
      </w:rPr>
    </w:lvl>
    <w:lvl w:ilvl="3" w:tplc="0415000F">
      <w:start w:val="1"/>
      <w:numFmt w:val="decimal"/>
      <w:lvlText w:val="%4."/>
      <w:lvlJc w:val="left"/>
      <w:pPr>
        <w:ind w:left="3590" w:hanging="360"/>
      </w:pPr>
      <w:rPr>
        <w:rFonts w:cs="Times New Roman"/>
      </w:rPr>
    </w:lvl>
    <w:lvl w:ilvl="4" w:tplc="04150019">
      <w:start w:val="1"/>
      <w:numFmt w:val="lowerLetter"/>
      <w:lvlText w:val="%5."/>
      <w:lvlJc w:val="left"/>
      <w:pPr>
        <w:ind w:left="4310" w:hanging="360"/>
      </w:pPr>
      <w:rPr>
        <w:rFonts w:cs="Times New Roman"/>
      </w:rPr>
    </w:lvl>
    <w:lvl w:ilvl="5" w:tplc="C5EED990">
      <w:start w:val="1"/>
      <w:numFmt w:val="decimal"/>
      <w:lvlText w:val="%6."/>
      <w:lvlJc w:val="right"/>
      <w:pPr>
        <w:ind w:left="5030" w:hanging="180"/>
      </w:pPr>
      <w:rPr>
        <w:rFonts w:ascii="Arial" w:eastAsia="Times New Roman" w:hAnsi="Arial" w:cs="Arial"/>
      </w:rPr>
    </w:lvl>
    <w:lvl w:ilvl="6" w:tplc="0415000F" w:tentative="1">
      <w:start w:val="1"/>
      <w:numFmt w:val="decimal"/>
      <w:lvlText w:val="%7."/>
      <w:lvlJc w:val="left"/>
      <w:pPr>
        <w:ind w:left="5750" w:hanging="360"/>
      </w:pPr>
      <w:rPr>
        <w:rFonts w:cs="Times New Roman"/>
      </w:rPr>
    </w:lvl>
    <w:lvl w:ilvl="7" w:tplc="04150019" w:tentative="1">
      <w:start w:val="1"/>
      <w:numFmt w:val="lowerLetter"/>
      <w:lvlText w:val="%8."/>
      <w:lvlJc w:val="left"/>
      <w:pPr>
        <w:ind w:left="6470" w:hanging="360"/>
      </w:pPr>
      <w:rPr>
        <w:rFonts w:cs="Times New Roman"/>
      </w:rPr>
    </w:lvl>
    <w:lvl w:ilvl="8" w:tplc="0415001B" w:tentative="1">
      <w:start w:val="1"/>
      <w:numFmt w:val="lowerRoman"/>
      <w:lvlText w:val="%9."/>
      <w:lvlJc w:val="right"/>
      <w:pPr>
        <w:ind w:left="7190" w:hanging="180"/>
      </w:pPr>
      <w:rPr>
        <w:rFonts w:cs="Times New Roman"/>
      </w:rPr>
    </w:lvl>
  </w:abstractNum>
  <w:abstractNum w:abstractNumId="19" w15:restartNumberingAfterBreak="0">
    <w:nsid w:val="2EF23FE0"/>
    <w:multiLevelType w:val="hybridMultilevel"/>
    <w:tmpl w:val="68AAB6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FFE5846"/>
    <w:multiLevelType w:val="multilevel"/>
    <w:tmpl w:val="7ABE30C8"/>
    <w:lvl w:ilvl="0">
      <w:start w:val="1"/>
      <w:numFmt w:val="decimal"/>
      <w:lvlText w:val="%1."/>
      <w:lvlJc w:val="left"/>
      <w:pPr>
        <w:ind w:left="360" w:hanging="360"/>
      </w:pPr>
    </w:lvl>
    <w:lvl w:ilvl="1">
      <w:start w:val="1"/>
      <w:numFmt w:val="decimal"/>
      <w:lvlText w:val="%2)"/>
      <w:lvlJc w:val="left"/>
      <w:pPr>
        <w:ind w:left="858" w:hanging="432"/>
      </w:pPr>
      <w:rPr>
        <w:rFonts w:ascii="Century Gothic" w:hAnsi="Century Gothic" w:hint="default"/>
        <w:b w:val="0"/>
        <w:bCs w:val="0"/>
        <w:sz w:val="18"/>
        <w:szCs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0BE2607"/>
    <w:multiLevelType w:val="hybridMultilevel"/>
    <w:tmpl w:val="AD8A2CFC"/>
    <w:lvl w:ilvl="0" w:tplc="97B459AC">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22" w15:restartNumberingAfterBreak="0">
    <w:nsid w:val="33382487"/>
    <w:multiLevelType w:val="hybridMultilevel"/>
    <w:tmpl w:val="9FBED054"/>
    <w:lvl w:ilvl="0" w:tplc="AE1E3D06">
      <w:start w:val="1"/>
      <w:numFmt w:val="lowerLetter"/>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23" w15:restartNumberingAfterBreak="0">
    <w:nsid w:val="36B20DC0"/>
    <w:multiLevelType w:val="hybridMultilevel"/>
    <w:tmpl w:val="93E0730C"/>
    <w:lvl w:ilvl="0" w:tplc="60A4E13E">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4" w15:restartNumberingAfterBreak="0">
    <w:nsid w:val="37DF2A7C"/>
    <w:multiLevelType w:val="hybridMultilevel"/>
    <w:tmpl w:val="2C3EA844"/>
    <w:lvl w:ilvl="0" w:tplc="592E8DAA">
      <w:start w:val="12"/>
      <w:numFmt w:val="decimal"/>
      <w:lvlText w:val="%1."/>
      <w:lvlJc w:val="left"/>
      <w:pPr>
        <w:ind w:left="644" w:hanging="360"/>
      </w:pPr>
      <w:rPr>
        <w:rFonts w:cstheme="minorBidi"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5" w15:restartNumberingAfterBreak="0">
    <w:nsid w:val="42F16C8D"/>
    <w:multiLevelType w:val="hybridMultilevel"/>
    <w:tmpl w:val="BD0C053A"/>
    <w:lvl w:ilvl="0" w:tplc="7012BFBA">
      <w:start w:val="4"/>
      <w:numFmt w:val="decimal"/>
      <w:lvlText w:val="%1."/>
      <w:lvlJc w:val="left"/>
      <w:pPr>
        <w:ind w:left="720" w:hanging="360"/>
      </w:pPr>
      <w:rPr>
        <w:rFonts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7E67449"/>
    <w:multiLevelType w:val="hybridMultilevel"/>
    <w:tmpl w:val="AD30B2C8"/>
    <w:lvl w:ilvl="0" w:tplc="577E0212">
      <w:start w:val="1"/>
      <w:numFmt w:val="decimal"/>
      <w:lvlText w:val="%1."/>
      <w:lvlJc w:val="left"/>
      <w:pPr>
        <w:ind w:left="720" w:hanging="360"/>
      </w:pPr>
      <w:rPr>
        <w:rFonts w:ascii="Century Gothic" w:hAnsi="Century Gothic" w:hint="default"/>
        <w:b w:val="0"/>
        <w:bCs/>
        <w:strike w:val="0"/>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C03474D"/>
    <w:multiLevelType w:val="hybridMultilevel"/>
    <w:tmpl w:val="EE688D6E"/>
    <w:lvl w:ilvl="0" w:tplc="2DEABF5E">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8" w15:restartNumberingAfterBreak="0">
    <w:nsid w:val="53D25A09"/>
    <w:multiLevelType w:val="hybridMultilevel"/>
    <w:tmpl w:val="EED87350"/>
    <w:lvl w:ilvl="0" w:tplc="9280AC7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9" w15:restartNumberingAfterBreak="0">
    <w:nsid w:val="570A6230"/>
    <w:multiLevelType w:val="multilevel"/>
    <w:tmpl w:val="719CEB58"/>
    <w:lvl w:ilvl="0">
      <w:start w:val="1"/>
      <w:numFmt w:val="decimal"/>
      <w:pStyle w:val="TableParagraph"/>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F911434"/>
    <w:multiLevelType w:val="hybridMultilevel"/>
    <w:tmpl w:val="C83051B8"/>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1" w15:restartNumberingAfterBreak="0">
    <w:nsid w:val="60EA3EDB"/>
    <w:multiLevelType w:val="multilevel"/>
    <w:tmpl w:val="D46E1492"/>
    <w:lvl w:ilvl="0">
      <w:start w:val="1"/>
      <w:numFmt w:val="decimal"/>
      <w:lvlText w:val="%1."/>
      <w:lvlJc w:val="left"/>
      <w:pPr>
        <w:tabs>
          <w:tab w:val="num" w:pos="1706"/>
        </w:tabs>
        <w:ind w:left="697"/>
      </w:pPr>
      <w:rPr>
        <w:rFonts w:ascii="Century Gothic" w:eastAsia="Times New Roman" w:hAnsi="Century Gothic" w:cs="Arial" w:hint="default"/>
        <w:b w:val="0"/>
        <w:bCs/>
        <w:i w:val="0"/>
        <w:iCs w:val="0"/>
        <w:smallCaps w:val="0"/>
        <w:strike w:val="0"/>
        <w:color w:val="000000"/>
        <w:spacing w:val="0"/>
        <w:w w:val="100"/>
        <w:position w:val="0"/>
        <w:sz w:val="18"/>
        <w:szCs w:val="18"/>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numFmt w:val="decimal"/>
      <w:lvlText w:val=""/>
      <w:lvlJc w:val="left"/>
      <w:pPr>
        <w:ind w:left="697"/>
      </w:pPr>
      <w:rPr>
        <w:rFonts w:cs="Times New Roman" w:hint="default"/>
      </w:rPr>
    </w:lvl>
    <w:lvl w:ilvl="8">
      <w:numFmt w:val="decimal"/>
      <w:lvlText w:val=""/>
      <w:lvlJc w:val="left"/>
      <w:pPr>
        <w:ind w:left="697"/>
      </w:pPr>
      <w:rPr>
        <w:rFonts w:cs="Times New Roman" w:hint="default"/>
      </w:rPr>
    </w:lvl>
  </w:abstractNum>
  <w:abstractNum w:abstractNumId="32" w15:restartNumberingAfterBreak="0">
    <w:nsid w:val="64E32855"/>
    <w:multiLevelType w:val="hybridMultilevel"/>
    <w:tmpl w:val="C2D622BC"/>
    <w:lvl w:ilvl="0" w:tplc="C75A609C">
      <w:start w:val="1"/>
      <w:numFmt w:val="decimal"/>
      <w:lvlText w:val="%1."/>
      <w:lvlJc w:val="left"/>
      <w:pPr>
        <w:ind w:left="765" w:hanging="360"/>
      </w:pPr>
      <w:rPr>
        <w:rFonts w:hint="default"/>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33" w15:restartNumberingAfterBreak="0">
    <w:nsid w:val="68F4177A"/>
    <w:multiLevelType w:val="hybridMultilevel"/>
    <w:tmpl w:val="51A484A6"/>
    <w:lvl w:ilvl="0" w:tplc="873C9100">
      <w:start w:val="1"/>
      <w:numFmt w:val="decimal"/>
      <w:lvlText w:val="%1."/>
      <w:lvlJc w:val="left"/>
      <w:pPr>
        <w:ind w:left="1080" w:hanging="360"/>
      </w:pPr>
      <w:rPr>
        <w:rFonts w:eastAsiaTheme="minorHAnsi" w:cs="Arial"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71400537"/>
    <w:multiLevelType w:val="hybridMultilevel"/>
    <w:tmpl w:val="1AD25944"/>
    <w:lvl w:ilvl="0" w:tplc="1276BEF2">
      <w:start w:val="5"/>
      <w:numFmt w:val="decimal"/>
      <w:lvlText w:val="%1."/>
      <w:lvlJc w:val="left"/>
      <w:pPr>
        <w:ind w:left="786" w:hanging="360"/>
      </w:pPr>
      <w:rPr>
        <w:rFonts w:hint="default"/>
        <w:b w:val="0"/>
        <w:bCs/>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5" w15:restartNumberingAfterBreak="0">
    <w:nsid w:val="716D20D6"/>
    <w:multiLevelType w:val="hybridMultilevel"/>
    <w:tmpl w:val="1A301CCE"/>
    <w:lvl w:ilvl="0" w:tplc="D73A851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73D51432"/>
    <w:multiLevelType w:val="hybridMultilevel"/>
    <w:tmpl w:val="B0764C14"/>
    <w:lvl w:ilvl="0" w:tplc="0056554E">
      <w:start w:val="1"/>
      <w:numFmt w:val="decimal"/>
      <w:lvlText w:val="%1)"/>
      <w:lvlJc w:val="left"/>
      <w:pPr>
        <w:ind w:left="1428" w:hanging="360"/>
      </w:pPr>
      <w:rPr>
        <w:rFonts w:cs="Times New Roman"/>
        <w:b w:val="0"/>
        <w:bCs/>
      </w:rPr>
    </w:lvl>
    <w:lvl w:ilvl="1" w:tplc="04150019" w:tentative="1">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37" w15:restartNumberingAfterBreak="0">
    <w:nsid w:val="7441249A"/>
    <w:multiLevelType w:val="hybridMultilevel"/>
    <w:tmpl w:val="9B7C4AF2"/>
    <w:lvl w:ilvl="0" w:tplc="87F422E2">
      <w:start w:val="1"/>
      <w:numFmt w:val="lowerLetter"/>
      <w:lvlText w:val="%1)"/>
      <w:lvlJc w:val="left"/>
      <w:pPr>
        <w:ind w:left="1069" w:hanging="360"/>
      </w:pPr>
      <w:rPr>
        <w:rFonts w:hint="default"/>
        <w:b/>
        <w:bCs/>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8" w15:restartNumberingAfterBreak="0">
    <w:nsid w:val="764743B1"/>
    <w:multiLevelType w:val="hybridMultilevel"/>
    <w:tmpl w:val="140207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6C833BA"/>
    <w:multiLevelType w:val="hybridMultilevel"/>
    <w:tmpl w:val="C1F68F3A"/>
    <w:lvl w:ilvl="0" w:tplc="36801DE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76D46A83"/>
    <w:multiLevelType w:val="hybridMultilevel"/>
    <w:tmpl w:val="521A0566"/>
    <w:lvl w:ilvl="0" w:tplc="D52203D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1" w15:restartNumberingAfterBreak="0">
    <w:nsid w:val="7B832877"/>
    <w:multiLevelType w:val="hybridMultilevel"/>
    <w:tmpl w:val="5A70D2AC"/>
    <w:lvl w:ilvl="0" w:tplc="E4007A0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16cid:durableId="9760556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19101571">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56983800">
    <w:abstractNumId w:val="14"/>
  </w:num>
  <w:num w:numId="4" w16cid:durableId="25058083">
    <w:abstractNumId w:val="9"/>
  </w:num>
  <w:num w:numId="5" w16cid:durableId="194275386">
    <w:abstractNumId w:val="29"/>
  </w:num>
  <w:num w:numId="6" w16cid:durableId="1521235547">
    <w:abstractNumId w:val="20"/>
  </w:num>
  <w:num w:numId="7" w16cid:durableId="510219444">
    <w:abstractNumId w:val="41"/>
  </w:num>
  <w:num w:numId="8" w16cid:durableId="773018922">
    <w:abstractNumId w:val="15"/>
  </w:num>
  <w:num w:numId="9" w16cid:durableId="1043095325">
    <w:abstractNumId w:val="37"/>
  </w:num>
  <w:num w:numId="10" w16cid:durableId="1034421773">
    <w:abstractNumId w:val="31"/>
  </w:num>
  <w:num w:numId="11" w16cid:durableId="224339037">
    <w:abstractNumId w:val="11"/>
  </w:num>
  <w:num w:numId="12" w16cid:durableId="1556551002">
    <w:abstractNumId w:val="8"/>
  </w:num>
  <w:num w:numId="13" w16cid:durableId="1642079572">
    <w:abstractNumId w:val="36"/>
  </w:num>
  <w:num w:numId="14" w16cid:durableId="97063604">
    <w:abstractNumId w:val="19"/>
  </w:num>
  <w:num w:numId="15" w16cid:durableId="821580899">
    <w:abstractNumId w:val="16"/>
  </w:num>
  <w:num w:numId="16" w16cid:durableId="1210456543">
    <w:abstractNumId w:val="26"/>
  </w:num>
  <w:num w:numId="17" w16cid:durableId="874972621">
    <w:abstractNumId w:val="10"/>
  </w:num>
  <w:num w:numId="18" w16cid:durableId="1504972508">
    <w:abstractNumId w:val="33"/>
  </w:num>
  <w:num w:numId="19" w16cid:durableId="1696688736">
    <w:abstractNumId w:val="27"/>
  </w:num>
  <w:num w:numId="20" w16cid:durableId="343553870">
    <w:abstractNumId w:val="35"/>
  </w:num>
  <w:num w:numId="21" w16cid:durableId="531234833">
    <w:abstractNumId w:val="21"/>
  </w:num>
  <w:num w:numId="22" w16cid:durableId="3370025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144734346">
    <w:abstractNumId w:val="25"/>
  </w:num>
  <w:num w:numId="24" w16cid:durableId="153688128">
    <w:abstractNumId w:val="39"/>
  </w:num>
  <w:num w:numId="25" w16cid:durableId="2022777246">
    <w:abstractNumId w:val="34"/>
  </w:num>
  <w:num w:numId="26" w16cid:durableId="933246604">
    <w:abstractNumId w:val="17"/>
  </w:num>
  <w:num w:numId="27" w16cid:durableId="2435957">
    <w:abstractNumId w:val="5"/>
  </w:num>
  <w:num w:numId="28" w16cid:durableId="2141877853">
    <w:abstractNumId w:val="6"/>
  </w:num>
  <w:num w:numId="29" w16cid:durableId="1619528465">
    <w:abstractNumId w:val="3"/>
  </w:num>
  <w:num w:numId="30" w16cid:durableId="71972503">
    <w:abstractNumId w:val="22"/>
  </w:num>
  <w:num w:numId="31" w16cid:durableId="863446276">
    <w:abstractNumId w:val="2"/>
  </w:num>
  <w:num w:numId="32" w16cid:durableId="1363049760">
    <w:abstractNumId w:val="38"/>
  </w:num>
  <w:num w:numId="33" w16cid:durableId="639308525">
    <w:abstractNumId w:val="7"/>
  </w:num>
  <w:num w:numId="34" w16cid:durableId="521867155">
    <w:abstractNumId w:val="32"/>
  </w:num>
  <w:num w:numId="35" w16cid:durableId="1483111753">
    <w:abstractNumId w:val="28"/>
  </w:num>
  <w:num w:numId="36" w16cid:durableId="1215043152">
    <w:abstractNumId w:val="4"/>
  </w:num>
  <w:num w:numId="37" w16cid:durableId="499084137">
    <w:abstractNumId w:val="23"/>
  </w:num>
  <w:num w:numId="38" w16cid:durableId="1113791705">
    <w:abstractNumId w:val="24"/>
  </w:num>
  <w:num w:numId="39" w16cid:durableId="724447074">
    <w:abstractNumId w:val="13"/>
  </w:num>
  <w:num w:numId="40" w16cid:durableId="215315135">
    <w:abstractNumId w:val="40"/>
  </w:num>
  <w:num w:numId="41" w16cid:durableId="251010260">
    <w:abstractNumId w:val="12"/>
  </w:num>
  <w:num w:numId="42" w16cid:durableId="1198352452">
    <w:abstractNumId w:val="1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1936"/>
    <w:rsid w:val="00000307"/>
    <w:rsid w:val="00002528"/>
    <w:rsid w:val="00003737"/>
    <w:rsid w:val="000039C3"/>
    <w:rsid w:val="000055F0"/>
    <w:rsid w:val="00006CFD"/>
    <w:rsid w:val="00010611"/>
    <w:rsid w:val="000130EA"/>
    <w:rsid w:val="00013798"/>
    <w:rsid w:val="00014131"/>
    <w:rsid w:val="00015C95"/>
    <w:rsid w:val="0002061A"/>
    <w:rsid w:val="000256E9"/>
    <w:rsid w:val="00026ABC"/>
    <w:rsid w:val="00030A12"/>
    <w:rsid w:val="000324B0"/>
    <w:rsid w:val="0003387B"/>
    <w:rsid w:val="000344E7"/>
    <w:rsid w:val="00036449"/>
    <w:rsid w:val="00037DF1"/>
    <w:rsid w:val="000404D3"/>
    <w:rsid w:val="00042878"/>
    <w:rsid w:val="00043D49"/>
    <w:rsid w:val="00045090"/>
    <w:rsid w:val="00047313"/>
    <w:rsid w:val="00047BA2"/>
    <w:rsid w:val="00050108"/>
    <w:rsid w:val="00054A0E"/>
    <w:rsid w:val="00055554"/>
    <w:rsid w:val="00056C80"/>
    <w:rsid w:val="000571A6"/>
    <w:rsid w:val="00057227"/>
    <w:rsid w:val="00063529"/>
    <w:rsid w:val="00064B03"/>
    <w:rsid w:val="00065365"/>
    <w:rsid w:val="0006605F"/>
    <w:rsid w:val="0008033D"/>
    <w:rsid w:val="00084EA6"/>
    <w:rsid w:val="00085CB4"/>
    <w:rsid w:val="000877B8"/>
    <w:rsid w:val="00091374"/>
    <w:rsid w:val="00091A90"/>
    <w:rsid w:val="00093ECB"/>
    <w:rsid w:val="000948AF"/>
    <w:rsid w:val="0009678C"/>
    <w:rsid w:val="0009699C"/>
    <w:rsid w:val="000A06B1"/>
    <w:rsid w:val="000A1271"/>
    <w:rsid w:val="000A31A3"/>
    <w:rsid w:val="000A45D5"/>
    <w:rsid w:val="000A483A"/>
    <w:rsid w:val="000A6BB0"/>
    <w:rsid w:val="000A7771"/>
    <w:rsid w:val="000B09E3"/>
    <w:rsid w:val="000B18FE"/>
    <w:rsid w:val="000B5CB9"/>
    <w:rsid w:val="000B6F2E"/>
    <w:rsid w:val="000C00BD"/>
    <w:rsid w:val="000C112E"/>
    <w:rsid w:val="000C1A14"/>
    <w:rsid w:val="000C2034"/>
    <w:rsid w:val="000C2FDD"/>
    <w:rsid w:val="000C5602"/>
    <w:rsid w:val="000C6F8D"/>
    <w:rsid w:val="000D00DD"/>
    <w:rsid w:val="000D00F6"/>
    <w:rsid w:val="000D099C"/>
    <w:rsid w:val="000D3DBB"/>
    <w:rsid w:val="000D4452"/>
    <w:rsid w:val="000D4CE6"/>
    <w:rsid w:val="000E2108"/>
    <w:rsid w:val="000F1631"/>
    <w:rsid w:val="000F2578"/>
    <w:rsid w:val="000F3646"/>
    <w:rsid w:val="000F4896"/>
    <w:rsid w:val="000F57E1"/>
    <w:rsid w:val="00103FA2"/>
    <w:rsid w:val="0010554E"/>
    <w:rsid w:val="00105A7D"/>
    <w:rsid w:val="001061CE"/>
    <w:rsid w:val="0010701F"/>
    <w:rsid w:val="0011001C"/>
    <w:rsid w:val="001115E0"/>
    <w:rsid w:val="00112BF7"/>
    <w:rsid w:val="0011387D"/>
    <w:rsid w:val="001166F1"/>
    <w:rsid w:val="00117A12"/>
    <w:rsid w:val="0012019B"/>
    <w:rsid w:val="0012096F"/>
    <w:rsid w:val="001209E6"/>
    <w:rsid w:val="00122D8C"/>
    <w:rsid w:val="001234D2"/>
    <w:rsid w:val="001256DD"/>
    <w:rsid w:val="00131F82"/>
    <w:rsid w:val="0013376F"/>
    <w:rsid w:val="00133EAA"/>
    <w:rsid w:val="00135DFA"/>
    <w:rsid w:val="00136E01"/>
    <w:rsid w:val="001372E8"/>
    <w:rsid w:val="00137F6B"/>
    <w:rsid w:val="00140F3D"/>
    <w:rsid w:val="00142F79"/>
    <w:rsid w:val="00144991"/>
    <w:rsid w:val="00144F13"/>
    <w:rsid w:val="00145512"/>
    <w:rsid w:val="00146D61"/>
    <w:rsid w:val="001552DB"/>
    <w:rsid w:val="001552EC"/>
    <w:rsid w:val="00156E89"/>
    <w:rsid w:val="001604BB"/>
    <w:rsid w:val="00174859"/>
    <w:rsid w:val="00175EDE"/>
    <w:rsid w:val="00176331"/>
    <w:rsid w:val="00182B57"/>
    <w:rsid w:val="00184250"/>
    <w:rsid w:val="00185210"/>
    <w:rsid w:val="001859B3"/>
    <w:rsid w:val="001906B9"/>
    <w:rsid w:val="00190D79"/>
    <w:rsid w:val="00193825"/>
    <w:rsid w:val="001970D7"/>
    <w:rsid w:val="001A1438"/>
    <w:rsid w:val="001A20E7"/>
    <w:rsid w:val="001B44A7"/>
    <w:rsid w:val="001B46A0"/>
    <w:rsid w:val="001B54FB"/>
    <w:rsid w:val="001B5FFB"/>
    <w:rsid w:val="001B6622"/>
    <w:rsid w:val="001B7A56"/>
    <w:rsid w:val="001C0BF9"/>
    <w:rsid w:val="001C2290"/>
    <w:rsid w:val="001C25C5"/>
    <w:rsid w:val="001C27D3"/>
    <w:rsid w:val="001C4CD1"/>
    <w:rsid w:val="001C762D"/>
    <w:rsid w:val="001D2B28"/>
    <w:rsid w:val="001D70F4"/>
    <w:rsid w:val="001E0C38"/>
    <w:rsid w:val="001E12D4"/>
    <w:rsid w:val="001E4E0F"/>
    <w:rsid w:val="001E67DF"/>
    <w:rsid w:val="001F02CC"/>
    <w:rsid w:val="001F0EC9"/>
    <w:rsid w:val="001F411B"/>
    <w:rsid w:val="00203703"/>
    <w:rsid w:val="00206A71"/>
    <w:rsid w:val="00206C59"/>
    <w:rsid w:val="00206C6E"/>
    <w:rsid w:val="00210655"/>
    <w:rsid w:val="00211F92"/>
    <w:rsid w:val="00212982"/>
    <w:rsid w:val="00212B39"/>
    <w:rsid w:val="00214D7C"/>
    <w:rsid w:val="00215461"/>
    <w:rsid w:val="00221226"/>
    <w:rsid w:val="00230B0C"/>
    <w:rsid w:val="00232237"/>
    <w:rsid w:val="00232281"/>
    <w:rsid w:val="00242A09"/>
    <w:rsid w:val="00243FB6"/>
    <w:rsid w:val="002465A3"/>
    <w:rsid w:val="00247168"/>
    <w:rsid w:val="00247B03"/>
    <w:rsid w:val="002519FD"/>
    <w:rsid w:val="00251ED5"/>
    <w:rsid w:val="00253258"/>
    <w:rsid w:val="00253C63"/>
    <w:rsid w:val="002553C2"/>
    <w:rsid w:val="002567AE"/>
    <w:rsid w:val="00256F50"/>
    <w:rsid w:val="0026372D"/>
    <w:rsid w:val="0026434F"/>
    <w:rsid w:val="00264470"/>
    <w:rsid w:val="0026459F"/>
    <w:rsid w:val="0026535B"/>
    <w:rsid w:val="00266B0B"/>
    <w:rsid w:val="0026708D"/>
    <w:rsid w:val="00271F22"/>
    <w:rsid w:val="0027382B"/>
    <w:rsid w:val="002762F7"/>
    <w:rsid w:val="002771A1"/>
    <w:rsid w:val="002807EB"/>
    <w:rsid w:val="002829D0"/>
    <w:rsid w:val="002843E0"/>
    <w:rsid w:val="00286A0C"/>
    <w:rsid w:val="00287B6E"/>
    <w:rsid w:val="0029147C"/>
    <w:rsid w:val="00294693"/>
    <w:rsid w:val="00294DA9"/>
    <w:rsid w:val="00295034"/>
    <w:rsid w:val="002954E2"/>
    <w:rsid w:val="00295F0B"/>
    <w:rsid w:val="002A2F84"/>
    <w:rsid w:val="002B02FE"/>
    <w:rsid w:val="002B3488"/>
    <w:rsid w:val="002B3BE5"/>
    <w:rsid w:val="002B4782"/>
    <w:rsid w:val="002B5577"/>
    <w:rsid w:val="002B7BF4"/>
    <w:rsid w:val="002C2377"/>
    <w:rsid w:val="002C5617"/>
    <w:rsid w:val="002C6971"/>
    <w:rsid w:val="002D273B"/>
    <w:rsid w:val="002D2C37"/>
    <w:rsid w:val="002D5F58"/>
    <w:rsid w:val="002D619D"/>
    <w:rsid w:val="002D75B0"/>
    <w:rsid w:val="002D7F5D"/>
    <w:rsid w:val="002E08A1"/>
    <w:rsid w:val="002E1425"/>
    <w:rsid w:val="002E759E"/>
    <w:rsid w:val="002F19AA"/>
    <w:rsid w:val="002F1C57"/>
    <w:rsid w:val="002F2192"/>
    <w:rsid w:val="002F30A0"/>
    <w:rsid w:val="002F3A6C"/>
    <w:rsid w:val="00302B23"/>
    <w:rsid w:val="003076FD"/>
    <w:rsid w:val="00311522"/>
    <w:rsid w:val="00313715"/>
    <w:rsid w:val="003141F5"/>
    <w:rsid w:val="003149C9"/>
    <w:rsid w:val="00321A7E"/>
    <w:rsid w:val="00322E84"/>
    <w:rsid w:val="00326FA2"/>
    <w:rsid w:val="00327842"/>
    <w:rsid w:val="00333851"/>
    <w:rsid w:val="00334432"/>
    <w:rsid w:val="003351C9"/>
    <w:rsid w:val="003355C8"/>
    <w:rsid w:val="003373AF"/>
    <w:rsid w:val="00337C56"/>
    <w:rsid w:val="00344EE0"/>
    <w:rsid w:val="0034546E"/>
    <w:rsid w:val="00346DD6"/>
    <w:rsid w:val="00351DBB"/>
    <w:rsid w:val="0035401A"/>
    <w:rsid w:val="00354FAE"/>
    <w:rsid w:val="00361097"/>
    <w:rsid w:val="003652C1"/>
    <w:rsid w:val="00367C93"/>
    <w:rsid w:val="00377B49"/>
    <w:rsid w:val="0038108D"/>
    <w:rsid w:val="00383175"/>
    <w:rsid w:val="00384EC1"/>
    <w:rsid w:val="00385614"/>
    <w:rsid w:val="0039381B"/>
    <w:rsid w:val="00395F82"/>
    <w:rsid w:val="003969E2"/>
    <w:rsid w:val="00397165"/>
    <w:rsid w:val="003973F4"/>
    <w:rsid w:val="003A34B2"/>
    <w:rsid w:val="003A746B"/>
    <w:rsid w:val="003A7B6C"/>
    <w:rsid w:val="003B1CD8"/>
    <w:rsid w:val="003B6CE4"/>
    <w:rsid w:val="003C162F"/>
    <w:rsid w:val="003C1AE3"/>
    <w:rsid w:val="003C5FB2"/>
    <w:rsid w:val="003D199D"/>
    <w:rsid w:val="003E0A7D"/>
    <w:rsid w:val="003E0EFB"/>
    <w:rsid w:val="003E2108"/>
    <w:rsid w:val="003E2D58"/>
    <w:rsid w:val="003E31D7"/>
    <w:rsid w:val="003E34E1"/>
    <w:rsid w:val="003E39B4"/>
    <w:rsid w:val="003E414C"/>
    <w:rsid w:val="003E4518"/>
    <w:rsid w:val="003E4AF9"/>
    <w:rsid w:val="003F3A55"/>
    <w:rsid w:val="003F7D7D"/>
    <w:rsid w:val="004061F3"/>
    <w:rsid w:val="00406214"/>
    <w:rsid w:val="0042103C"/>
    <w:rsid w:val="00422D2A"/>
    <w:rsid w:val="00424594"/>
    <w:rsid w:val="004267BD"/>
    <w:rsid w:val="00426BC1"/>
    <w:rsid w:val="00430C3A"/>
    <w:rsid w:val="00431D75"/>
    <w:rsid w:val="00433743"/>
    <w:rsid w:val="0043504A"/>
    <w:rsid w:val="00437040"/>
    <w:rsid w:val="00442298"/>
    <w:rsid w:val="004424D4"/>
    <w:rsid w:val="0044256B"/>
    <w:rsid w:val="00443CDC"/>
    <w:rsid w:val="00446F14"/>
    <w:rsid w:val="00450736"/>
    <w:rsid w:val="00452693"/>
    <w:rsid w:val="00453AB8"/>
    <w:rsid w:val="00453D55"/>
    <w:rsid w:val="004546AC"/>
    <w:rsid w:val="00456574"/>
    <w:rsid w:val="00456B57"/>
    <w:rsid w:val="00462C8D"/>
    <w:rsid w:val="00465412"/>
    <w:rsid w:val="00465D94"/>
    <w:rsid w:val="00466677"/>
    <w:rsid w:val="0047091D"/>
    <w:rsid w:val="0047203A"/>
    <w:rsid w:val="00475BD5"/>
    <w:rsid w:val="00480187"/>
    <w:rsid w:val="004841A9"/>
    <w:rsid w:val="0048532C"/>
    <w:rsid w:val="00485D49"/>
    <w:rsid w:val="0048608E"/>
    <w:rsid w:val="00493BB5"/>
    <w:rsid w:val="00494AB4"/>
    <w:rsid w:val="00497C6B"/>
    <w:rsid w:val="004A20BD"/>
    <w:rsid w:val="004A288A"/>
    <w:rsid w:val="004A76D1"/>
    <w:rsid w:val="004B1862"/>
    <w:rsid w:val="004C2BA6"/>
    <w:rsid w:val="004C5534"/>
    <w:rsid w:val="004D08AF"/>
    <w:rsid w:val="004D1877"/>
    <w:rsid w:val="004D29FF"/>
    <w:rsid w:val="004D690C"/>
    <w:rsid w:val="004E1138"/>
    <w:rsid w:val="004E3F79"/>
    <w:rsid w:val="004E4D1C"/>
    <w:rsid w:val="004E5A20"/>
    <w:rsid w:val="004E7E7C"/>
    <w:rsid w:val="004F0B8A"/>
    <w:rsid w:val="004F162B"/>
    <w:rsid w:val="004F270C"/>
    <w:rsid w:val="004F5C7B"/>
    <w:rsid w:val="004F77DD"/>
    <w:rsid w:val="00502FA1"/>
    <w:rsid w:val="00504431"/>
    <w:rsid w:val="00505525"/>
    <w:rsid w:val="00505859"/>
    <w:rsid w:val="0050670B"/>
    <w:rsid w:val="0051327B"/>
    <w:rsid w:val="00513DF6"/>
    <w:rsid w:val="005156BC"/>
    <w:rsid w:val="0051690F"/>
    <w:rsid w:val="005178D6"/>
    <w:rsid w:val="00517E27"/>
    <w:rsid w:val="00523705"/>
    <w:rsid w:val="005262D1"/>
    <w:rsid w:val="00526B7F"/>
    <w:rsid w:val="005323A8"/>
    <w:rsid w:val="005341D3"/>
    <w:rsid w:val="00540963"/>
    <w:rsid w:val="00540D6A"/>
    <w:rsid w:val="005416AB"/>
    <w:rsid w:val="00542217"/>
    <w:rsid w:val="0054516D"/>
    <w:rsid w:val="005530EF"/>
    <w:rsid w:val="00554893"/>
    <w:rsid w:val="00554F12"/>
    <w:rsid w:val="005610A1"/>
    <w:rsid w:val="00561D63"/>
    <w:rsid w:val="00562BD5"/>
    <w:rsid w:val="00565D17"/>
    <w:rsid w:val="00570975"/>
    <w:rsid w:val="00570A71"/>
    <w:rsid w:val="00571863"/>
    <w:rsid w:val="00572A39"/>
    <w:rsid w:val="00572A41"/>
    <w:rsid w:val="005743AF"/>
    <w:rsid w:val="00574C3D"/>
    <w:rsid w:val="00577C92"/>
    <w:rsid w:val="00582F1D"/>
    <w:rsid w:val="00585A6E"/>
    <w:rsid w:val="00591071"/>
    <w:rsid w:val="005917AE"/>
    <w:rsid w:val="005949DB"/>
    <w:rsid w:val="005A1DE3"/>
    <w:rsid w:val="005A2613"/>
    <w:rsid w:val="005A2B6B"/>
    <w:rsid w:val="005A36F8"/>
    <w:rsid w:val="005B0D65"/>
    <w:rsid w:val="005B73EB"/>
    <w:rsid w:val="005B7929"/>
    <w:rsid w:val="005C3637"/>
    <w:rsid w:val="005C3AA0"/>
    <w:rsid w:val="005C773B"/>
    <w:rsid w:val="005D2DB0"/>
    <w:rsid w:val="005D3050"/>
    <w:rsid w:val="005D378E"/>
    <w:rsid w:val="005E1157"/>
    <w:rsid w:val="005E33BD"/>
    <w:rsid w:val="005E3F0C"/>
    <w:rsid w:val="005E5912"/>
    <w:rsid w:val="005E641D"/>
    <w:rsid w:val="005F004F"/>
    <w:rsid w:val="005F14B6"/>
    <w:rsid w:val="006007AA"/>
    <w:rsid w:val="006017DB"/>
    <w:rsid w:val="00602497"/>
    <w:rsid w:val="0061059C"/>
    <w:rsid w:val="00616337"/>
    <w:rsid w:val="00616BA9"/>
    <w:rsid w:val="00616F8A"/>
    <w:rsid w:val="00617891"/>
    <w:rsid w:val="00621132"/>
    <w:rsid w:val="00624C3E"/>
    <w:rsid w:val="006305D1"/>
    <w:rsid w:val="00631086"/>
    <w:rsid w:val="00633879"/>
    <w:rsid w:val="0063480E"/>
    <w:rsid w:val="00634FE9"/>
    <w:rsid w:val="006365A9"/>
    <w:rsid w:val="0063788E"/>
    <w:rsid w:val="00637DC2"/>
    <w:rsid w:val="00640863"/>
    <w:rsid w:val="00640BF8"/>
    <w:rsid w:val="00644CEC"/>
    <w:rsid w:val="00645BB2"/>
    <w:rsid w:val="00650CCE"/>
    <w:rsid w:val="00653BF7"/>
    <w:rsid w:val="00654907"/>
    <w:rsid w:val="00655E60"/>
    <w:rsid w:val="006563EF"/>
    <w:rsid w:val="00665D1A"/>
    <w:rsid w:val="00665DAA"/>
    <w:rsid w:val="00672602"/>
    <w:rsid w:val="00675146"/>
    <w:rsid w:val="00675E2C"/>
    <w:rsid w:val="0067689B"/>
    <w:rsid w:val="00677488"/>
    <w:rsid w:val="00677C02"/>
    <w:rsid w:val="00682319"/>
    <w:rsid w:val="00684347"/>
    <w:rsid w:val="006869DF"/>
    <w:rsid w:val="00692ACD"/>
    <w:rsid w:val="00692C69"/>
    <w:rsid w:val="00694A1C"/>
    <w:rsid w:val="006963DB"/>
    <w:rsid w:val="006A10E0"/>
    <w:rsid w:val="006A248E"/>
    <w:rsid w:val="006A390F"/>
    <w:rsid w:val="006A73D5"/>
    <w:rsid w:val="006B273C"/>
    <w:rsid w:val="006B3338"/>
    <w:rsid w:val="006B34DF"/>
    <w:rsid w:val="006C206A"/>
    <w:rsid w:val="006C5841"/>
    <w:rsid w:val="006D322F"/>
    <w:rsid w:val="006D41ED"/>
    <w:rsid w:val="006D6464"/>
    <w:rsid w:val="006E15CB"/>
    <w:rsid w:val="006E594A"/>
    <w:rsid w:val="006E6FEE"/>
    <w:rsid w:val="006E71EA"/>
    <w:rsid w:val="006E7AD6"/>
    <w:rsid w:val="006F29A2"/>
    <w:rsid w:val="006F5A69"/>
    <w:rsid w:val="006F70BD"/>
    <w:rsid w:val="00700977"/>
    <w:rsid w:val="00701469"/>
    <w:rsid w:val="007024B9"/>
    <w:rsid w:val="00703E63"/>
    <w:rsid w:val="00703E91"/>
    <w:rsid w:val="0070492F"/>
    <w:rsid w:val="00706B3E"/>
    <w:rsid w:val="00713C94"/>
    <w:rsid w:val="007158DF"/>
    <w:rsid w:val="00724CAF"/>
    <w:rsid w:val="007338F1"/>
    <w:rsid w:val="00733F45"/>
    <w:rsid w:val="00734D13"/>
    <w:rsid w:val="00736D36"/>
    <w:rsid w:val="00740142"/>
    <w:rsid w:val="0074396C"/>
    <w:rsid w:val="0074435E"/>
    <w:rsid w:val="00744BDA"/>
    <w:rsid w:val="00747320"/>
    <w:rsid w:val="0075151F"/>
    <w:rsid w:val="0075194A"/>
    <w:rsid w:val="00753FFF"/>
    <w:rsid w:val="0075505E"/>
    <w:rsid w:val="00763984"/>
    <w:rsid w:val="00763CF7"/>
    <w:rsid w:val="00764323"/>
    <w:rsid w:val="0076480D"/>
    <w:rsid w:val="00764C03"/>
    <w:rsid w:val="007667B4"/>
    <w:rsid w:val="00767514"/>
    <w:rsid w:val="00776059"/>
    <w:rsid w:val="007764A0"/>
    <w:rsid w:val="00776DD9"/>
    <w:rsid w:val="00780602"/>
    <w:rsid w:val="00783964"/>
    <w:rsid w:val="00784A53"/>
    <w:rsid w:val="00787552"/>
    <w:rsid w:val="00791B7B"/>
    <w:rsid w:val="00791E2D"/>
    <w:rsid w:val="00792127"/>
    <w:rsid w:val="007A3701"/>
    <w:rsid w:val="007A5CE6"/>
    <w:rsid w:val="007A70BB"/>
    <w:rsid w:val="007A77B6"/>
    <w:rsid w:val="007A78B6"/>
    <w:rsid w:val="007A7EED"/>
    <w:rsid w:val="007B1D81"/>
    <w:rsid w:val="007B2D1E"/>
    <w:rsid w:val="007B3E6C"/>
    <w:rsid w:val="007B48D0"/>
    <w:rsid w:val="007C13FC"/>
    <w:rsid w:val="007C2CDC"/>
    <w:rsid w:val="007C4CEE"/>
    <w:rsid w:val="007C6359"/>
    <w:rsid w:val="007C7307"/>
    <w:rsid w:val="007D21F6"/>
    <w:rsid w:val="007D2718"/>
    <w:rsid w:val="007D490A"/>
    <w:rsid w:val="007E582E"/>
    <w:rsid w:val="007F22CB"/>
    <w:rsid w:val="007F244A"/>
    <w:rsid w:val="007F3E1C"/>
    <w:rsid w:val="007F54B0"/>
    <w:rsid w:val="007F71C0"/>
    <w:rsid w:val="00800F60"/>
    <w:rsid w:val="00801C21"/>
    <w:rsid w:val="00801E6E"/>
    <w:rsid w:val="00804715"/>
    <w:rsid w:val="00805BF0"/>
    <w:rsid w:val="00806652"/>
    <w:rsid w:val="00807297"/>
    <w:rsid w:val="00812270"/>
    <w:rsid w:val="00812F5C"/>
    <w:rsid w:val="008152E7"/>
    <w:rsid w:val="00821E47"/>
    <w:rsid w:val="008227C8"/>
    <w:rsid w:val="00823AD0"/>
    <w:rsid w:val="00823F82"/>
    <w:rsid w:val="008252A8"/>
    <w:rsid w:val="00826CF5"/>
    <w:rsid w:val="00832F19"/>
    <w:rsid w:val="008352A5"/>
    <w:rsid w:val="0084008D"/>
    <w:rsid w:val="00840F9A"/>
    <w:rsid w:val="0084126C"/>
    <w:rsid w:val="0084661E"/>
    <w:rsid w:val="00853737"/>
    <w:rsid w:val="0085519E"/>
    <w:rsid w:val="00856EFD"/>
    <w:rsid w:val="008607E8"/>
    <w:rsid w:val="00860EB0"/>
    <w:rsid w:val="008631E8"/>
    <w:rsid w:val="0086506A"/>
    <w:rsid w:val="0086609A"/>
    <w:rsid w:val="00866B25"/>
    <w:rsid w:val="0086771E"/>
    <w:rsid w:val="0087030C"/>
    <w:rsid w:val="00870352"/>
    <w:rsid w:val="00870954"/>
    <w:rsid w:val="00873C11"/>
    <w:rsid w:val="0088381C"/>
    <w:rsid w:val="008840EB"/>
    <w:rsid w:val="008843F4"/>
    <w:rsid w:val="00884F8B"/>
    <w:rsid w:val="00885974"/>
    <w:rsid w:val="008859D8"/>
    <w:rsid w:val="00885B20"/>
    <w:rsid w:val="008875AC"/>
    <w:rsid w:val="008916C7"/>
    <w:rsid w:val="00892633"/>
    <w:rsid w:val="00894653"/>
    <w:rsid w:val="008951D3"/>
    <w:rsid w:val="00895AAC"/>
    <w:rsid w:val="00895FA5"/>
    <w:rsid w:val="008961FE"/>
    <w:rsid w:val="00897F72"/>
    <w:rsid w:val="008A02E6"/>
    <w:rsid w:val="008A5607"/>
    <w:rsid w:val="008A68FC"/>
    <w:rsid w:val="008A7307"/>
    <w:rsid w:val="008B07B0"/>
    <w:rsid w:val="008B0B94"/>
    <w:rsid w:val="008B19FC"/>
    <w:rsid w:val="008B6C4B"/>
    <w:rsid w:val="008B6CDE"/>
    <w:rsid w:val="008C1FAA"/>
    <w:rsid w:val="008C22E8"/>
    <w:rsid w:val="008C5EB4"/>
    <w:rsid w:val="008D09E8"/>
    <w:rsid w:val="008D1BC5"/>
    <w:rsid w:val="008E2DB7"/>
    <w:rsid w:val="008E4C29"/>
    <w:rsid w:val="008F47D9"/>
    <w:rsid w:val="008F794C"/>
    <w:rsid w:val="008F7F05"/>
    <w:rsid w:val="00903C8B"/>
    <w:rsid w:val="009047BA"/>
    <w:rsid w:val="00912CF2"/>
    <w:rsid w:val="00913191"/>
    <w:rsid w:val="00914378"/>
    <w:rsid w:val="00915015"/>
    <w:rsid w:val="00915378"/>
    <w:rsid w:val="00915BD2"/>
    <w:rsid w:val="00916DE8"/>
    <w:rsid w:val="009226AA"/>
    <w:rsid w:val="009241AD"/>
    <w:rsid w:val="00930B1C"/>
    <w:rsid w:val="00931695"/>
    <w:rsid w:val="00935B84"/>
    <w:rsid w:val="00940E7B"/>
    <w:rsid w:val="00941042"/>
    <w:rsid w:val="00944E23"/>
    <w:rsid w:val="0094662D"/>
    <w:rsid w:val="00951DAD"/>
    <w:rsid w:val="009534BE"/>
    <w:rsid w:val="00953560"/>
    <w:rsid w:val="00953A7B"/>
    <w:rsid w:val="0095424B"/>
    <w:rsid w:val="00955570"/>
    <w:rsid w:val="009563CB"/>
    <w:rsid w:val="00964C15"/>
    <w:rsid w:val="00967B1F"/>
    <w:rsid w:val="00973005"/>
    <w:rsid w:val="00975266"/>
    <w:rsid w:val="00976D2A"/>
    <w:rsid w:val="00977AB5"/>
    <w:rsid w:val="00980CF2"/>
    <w:rsid w:val="00983C65"/>
    <w:rsid w:val="00983D4E"/>
    <w:rsid w:val="009841A5"/>
    <w:rsid w:val="00984E6F"/>
    <w:rsid w:val="00986F98"/>
    <w:rsid w:val="00993327"/>
    <w:rsid w:val="00994137"/>
    <w:rsid w:val="009A1AEC"/>
    <w:rsid w:val="009A2E3A"/>
    <w:rsid w:val="009A2FDA"/>
    <w:rsid w:val="009A36CF"/>
    <w:rsid w:val="009A3F5D"/>
    <w:rsid w:val="009A5EDD"/>
    <w:rsid w:val="009B3F29"/>
    <w:rsid w:val="009B4168"/>
    <w:rsid w:val="009B4D8D"/>
    <w:rsid w:val="009B57D1"/>
    <w:rsid w:val="009B7C59"/>
    <w:rsid w:val="009C4106"/>
    <w:rsid w:val="009C5ACF"/>
    <w:rsid w:val="009C62E9"/>
    <w:rsid w:val="009D22E0"/>
    <w:rsid w:val="009D33ED"/>
    <w:rsid w:val="009D3BB7"/>
    <w:rsid w:val="009D47D5"/>
    <w:rsid w:val="009D4D5A"/>
    <w:rsid w:val="009D5B18"/>
    <w:rsid w:val="009E4371"/>
    <w:rsid w:val="009E6D54"/>
    <w:rsid w:val="009F2792"/>
    <w:rsid w:val="009F78E8"/>
    <w:rsid w:val="00A00E81"/>
    <w:rsid w:val="00A02C15"/>
    <w:rsid w:val="00A030EB"/>
    <w:rsid w:val="00A0331B"/>
    <w:rsid w:val="00A04AE9"/>
    <w:rsid w:val="00A06224"/>
    <w:rsid w:val="00A072B7"/>
    <w:rsid w:val="00A11A40"/>
    <w:rsid w:val="00A11F0A"/>
    <w:rsid w:val="00A1296F"/>
    <w:rsid w:val="00A15933"/>
    <w:rsid w:val="00A230B3"/>
    <w:rsid w:val="00A25274"/>
    <w:rsid w:val="00A27782"/>
    <w:rsid w:val="00A302EF"/>
    <w:rsid w:val="00A315DE"/>
    <w:rsid w:val="00A323A3"/>
    <w:rsid w:val="00A33F6C"/>
    <w:rsid w:val="00A3715D"/>
    <w:rsid w:val="00A43036"/>
    <w:rsid w:val="00A50855"/>
    <w:rsid w:val="00A51509"/>
    <w:rsid w:val="00A51681"/>
    <w:rsid w:val="00A649EC"/>
    <w:rsid w:val="00A659A3"/>
    <w:rsid w:val="00A66ED1"/>
    <w:rsid w:val="00A67B97"/>
    <w:rsid w:val="00A73A5F"/>
    <w:rsid w:val="00A7693F"/>
    <w:rsid w:val="00A76E8E"/>
    <w:rsid w:val="00A805AF"/>
    <w:rsid w:val="00A82AF5"/>
    <w:rsid w:val="00A833B2"/>
    <w:rsid w:val="00A8583D"/>
    <w:rsid w:val="00A8783B"/>
    <w:rsid w:val="00A907F3"/>
    <w:rsid w:val="00A9191C"/>
    <w:rsid w:val="00A91E81"/>
    <w:rsid w:val="00A925AD"/>
    <w:rsid w:val="00A93A7D"/>
    <w:rsid w:val="00A9491E"/>
    <w:rsid w:val="00A979F7"/>
    <w:rsid w:val="00AA0EFB"/>
    <w:rsid w:val="00AB1467"/>
    <w:rsid w:val="00AB5128"/>
    <w:rsid w:val="00AB63E1"/>
    <w:rsid w:val="00AB67F2"/>
    <w:rsid w:val="00AB6CBC"/>
    <w:rsid w:val="00AC0C91"/>
    <w:rsid w:val="00AC1555"/>
    <w:rsid w:val="00AC2A35"/>
    <w:rsid w:val="00AC437E"/>
    <w:rsid w:val="00AC451E"/>
    <w:rsid w:val="00AC499E"/>
    <w:rsid w:val="00AC653C"/>
    <w:rsid w:val="00AC6EFF"/>
    <w:rsid w:val="00AC744E"/>
    <w:rsid w:val="00AC7B19"/>
    <w:rsid w:val="00AD016E"/>
    <w:rsid w:val="00AD0373"/>
    <w:rsid w:val="00AE1AF7"/>
    <w:rsid w:val="00AE3931"/>
    <w:rsid w:val="00AF0B1C"/>
    <w:rsid w:val="00AF6CF9"/>
    <w:rsid w:val="00AF7B82"/>
    <w:rsid w:val="00B01986"/>
    <w:rsid w:val="00B02751"/>
    <w:rsid w:val="00B047AB"/>
    <w:rsid w:val="00B04B1D"/>
    <w:rsid w:val="00B0507C"/>
    <w:rsid w:val="00B05B82"/>
    <w:rsid w:val="00B07FDE"/>
    <w:rsid w:val="00B14854"/>
    <w:rsid w:val="00B17BCB"/>
    <w:rsid w:val="00B21596"/>
    <w:rsid w:val="00B333CB"/>
    <w:rsid w:val="00B342D3"/>
    <w:rsid w:val="00B34CCF"/>
    <w:rsid w:val="00B34D61"/>
    <w:rsid w:val="00B37B53"/>
    <w:rsid w:val="00B44E5E"/>
    <w:rsid w:val="00B50A20"/>
    <w:rsid w:val="00B50E05"/>
    <w:rsid w:val="00B51587"/>
    <w:rsid w:val="00B61097"/>
    <w:rsid w:val="00B6160E"/>
    <w:rsid w:val="00B62DC6"/>
    <w:rsid w:val="00B65869"/>
    <w:rsid w:val="00B65DD6"/>
    <w:rsid w:val="00B76115"/>
    <w:rsid w:val="00B76FC4"/>
    <w:rsid w:val="00B800D5"/>
    <w:rsid w:val="00B80508"/>
    <w:rsid w:val="00B8090D"/>
    <w:rsid w:val="00B80E46"/>
    <w:rsid w:val="00B84243"/>
    <w:rsid w:val="00B84F6D"/>
    <w:rsid w:val="00B852D1"/>
    <w:rsid w:val="00B9259B"/>
    <w:rsid w:val="00B92616"/>
    <w:rsid w:val="00B93F7A"/>
    <w:rsid w:val="00B96859"/>
    <w:rsid w:val="00B97E3A"/>
    <w:rsid w:val="00BA0098"/>
    <w:rsid w:val="00BA36ED"/>
    <w:rsid w:val="00BA412A"/>
    <w:rsid w:val="00BA42FB"/>
    <w:rsid w:val="00BA43C8"/>
    <w:rsid w:val="00BA7B0E"/>
    <w:rsid w:val="00BB0F57"/>
    <w:rsid w:val="00BB0F81"/>
    <w:rsid w:val="00BB1D95"/>
    <w:rsid w:val="00BB489E"/>
    <w:rsid w:val="00BB539D"/>
    <w:rsid w:val="00BB576E"/>
    <w:rsid w:val="00BC7227"/>
    <w:rsid w:val="00BC7739"/>
    <w:rsid w:val="00BD13F7"/>
    <w:rsid w:val="00BD428F"/>
    <w:rsid w:val="00BD60E6"/>
    <w:rsid w:val="00BD71B5"/>
    <w:rsid w:val="00BE0DCE"/>
    <w:rsid w:val="00BE3F1D"/>
    <w:rsid w:val="00BE7D3C"/>
    <w:rsid w:val="00BF1771"/>
    <w:rsid w:val="00BF1EFB"/>
    <w:rsid w:val="00BF2CD1"/>
    <w:rsid w:val="00BF3268"/>
    <w:rsid w:val="00BF4149"/>
    <w:rsid w:val="00BF7712"/>
    <w:rsid w:val="00C012EF"/>
    <w:rsid w:val="00C0152F"/>
    <w:rsid w:val="00C02464"/>
    <w:rsid w:val="00C0254A"/>
    <w:rsid w:val="00C11498"/>
    <w:rsid w:val="00C152A5"/>
    <w:rsid w:val="00C15453"/>
    <w:rsid w:val="00C161C1"/>
    <w:rsid w:val="00C16F00"/>
    <w:rsid w:val="00C17CE8"/>
    <w:rsid w:val="00C20FB0"/>
    <w:rsid w:val="00C2227F"/>
    <w:rsid w:val="00C23D0C"/>
    <w:rsid w:val="00C24342"/>
    <w:rsid w:val="00C26AB8"/>
    <w:rsid w:val="00C33934"/>
    <w:rsid w:val="00C33E59"/>
    <w:rsid w:val="00C355B2"/>
    <w:rsid w:val="00C36A04"/>
    <w:rsid w:val="00C41C76"/>
    <w:rsid w:val="00C41CF2"/>
    <w:rsid w:val="00C42BB7"/>
    <w:rsid w:val="00C47DE7"/>
    <w:rsid w:val="00C5184B"/>
    <w:rsid w:val="00C52460"/>
    <w:rsid w:val="00C57763"/>
    <w:rsid w:val="00C57AF5"/>
    <w:rsid w:val="00C62327"/>
    <w:rsid w:val="00C6311D"/>
    <w:rsid w:val="00C661F2"/>
    <w:rsid w:val="00C721E4"/>
    <w:rsid w:val="00C73B07"/>
    <w:rsid w:val="00C81152"/>
    <w:rsid w:val="00C832DC"/>
    <w:rsid w:val="00C842D8"/>
    <w:rsid w:val="00C86715"/>
    <w:rsid w:val="00C97A15"/>
    <w:rsid w:val="00C97E29"/>
    <w:rsid w:val="00C97F0C"/>
    <w:rsid w:val="00CA10AB"/>
    <w:rsid w:val="00CA3FEB"/>
    <w:rsid w:val="00CA4193"/>
    <w:rsid w:val="00CB2C51"/>
    <w:rsid w:val="00CC0481"/>
    <w:rsid w:val="00CC29B2"/>
    <w:rsid w:val="00CC3E9C"/>
    <w:rsid w:val="00CC54B2"/>
    <w:rsid w:val="00CC6603"/>
    <w:rsid w:val="00CC7A2F"/>
    <w:rsid w:val="00CD245D"/>
    <w:rsid w:val="00CD43E7"/>
    <w:rsid w:val="00CD4799"/>
    <w:rsid w:val="00CD4C32"/>
    <w:rsid w:val="00CE0F17"/>
    <w:rsid w:val="00CE1366"/>
    <w:rsid w:val="00CE3084"/>
    <w:rsid w:val="00CE3B52"/>
    <w:rsid w:val="00CE3F79"/>
    <w:rsid w:val="00CE4968"/>
    <w:rsid w:val="00CE4A2E"/>
    <w:rsid w:val="00CE6118"/>
    <w:rsid w:val="00CF2015"/>
    <w:rsid w:val="00CF31F3"/>
    <w:rsid w:val="00CF3A15"/>
    <w:rsid w:val="00D0255D"/>
    <w:rsid w:val="00D0411C"/>
    <w:rsid w:val="00D1126A"/>
    <w:rsid w:val="00D20C7E"/>
    <w:rsid w:val="00D21140"/>
    <w:rsid w:val="00D2301F"/>
    <w:rsid w:val="00D26DBC"/>
    <w:rsid w:val="00D3021A"/>
    <w:rsid w:val="00D30674"/>
    <w:rsid w:val="00D34D54"/>
    <w:rsid w:val="00D37855"/>
    <w:rsid w:val="00D41FCC"/>
    <w:rsid w:val="00D432B1"/>
    <w:rsid w:val="00D44489"/>
    <w:rsid w:val="00D459BD"/>
    <w:rsid w:val="00D60EA1"/>
    <w:rsid w:val="00D6435B"/>
    <w:rsid w:val="00D7045C"/>
    <w:rsid w:val="00D751E8"/>
    <w:rsid w:val="00D756C2"/>
    <w:rsid w:val="00D7630A"/>
    <w:rsid w:val="00D773BA"/>
    <w:rsid w:val="00D7761D"/>
    <w:rsid w:val="00D8136F"/>
    <w:rsid w:val="00D829E4"/>
    <w:rsid w:val="00D83255"/>
    <w:rsid w:val="00D861C9"/>
    <w:rsid w:val="00D87917"/>
    <w:rsid w:val="00D903B6"/>
    <w:rsid w:val="00D91F7F"/>
    <w:rsid w:val="00D92609"/>
    <w:rsid w:val="00D92B8B"/>
    <w:rsid w:val="00DA4D59"/>
    <w:rsid w:val="00DA728A"/>
    <w:rsid w:val="00DB1A8D"/>
    <w:rsid w:val="00DB3C2C"/>
    <w:rsid w:val="00DB4CCF"/>
    <w:rsid w:val="00DC2606"/>
    <w:rsid w:val="00DC272F"/>
    <w:rsid w:val="00DC4A89"/>
    <w:rsid w:val="00DC4C93"/>
    <w:rsid w:val="00DC5E91"/>
    <w:rsid w:val="00DC647F"/>
    <w:rsid w:val="00DD11E4"/>
    <w:rsid w:val="00DD23E1"/>
    <w:rsid w:val="00DD53D3"/>
    <w:rsid w:val="00DD61E4"/>
    <w:rsid w:val="00DE01DC"/>
    <w:rsid w:val="00DE332E"/>
    <w:rsid w:val="00DE45D0"/>
    <w:rsid w:val="00DE7D27"/>
    <w:rsid w:val="00DF0206"/>
    <w:rsid w:val="00DF1E73"/>
    <w:rsid w:val="00DF79E0"/>
    <w:rsid w:val="00E00B07"/>
    <w:rsid w:val="00E022B1"/>
    <w:rsid w:val="00E02E61"/>
    <w:rsid w:val="00E0335A"/>
    <w:rsid w:val="00E0660F"/>
    <w:rsid w:val="00E07E97"/>
    <w:rsid w:val="00E1342B"/>
    <w:rsid w:val="00E204A7"/>
    <w:rsid w:val="00E23451"/>
    <w:rsid w:val="00E30CCD"/>
    <w:rsid w:val="00E32CE6"/>
    <w:rsid w:val="00E34C9D"/>
    <w:rsid w:val="00E34F64"/>
    <w:rsid w:val="00E37A92"/>
    <w:rsid w:val="00E42A9D"/>
    <w:rsid w:val="00E4577E"/>
    <w:rsid w:val="00E45CED"/>
    <w:rsid w:val="00E5097D"/>
    <w:rsid w:val="00E510A1"/>
    <w:rsid w:val="00E53663"/>
    <w:rsid w:val="00E53D49"/>
    <w:rsid w:val="00E5487C"/>
    <w:rsid w:val="00E54A15"/>
    <w:rsid w:val="00E55AA0"/>
    <w:rsid w:val="00E57A9D"/>
    <w:rsid w:val="00E602E2"/>
    <w:rsid w:val="00E6308D"/>
    <w:rsid w:val="00E652BE"/>
    <w:rsid w:val="00E748FC"/>
    <w:rsid w:val="00E77017"/>
    <w:rsid w:val="00E8045B"/>
    <w:rsid w:val="00E8246F"/>
    <w:rsid w:val="00E85074"/>
    <w:rsid w:val="00E86C23"/>
    <w:rsid w:val="00E876F0"/>
    <w:rsid w:val="00E90758"/>
    <w:rsid w:val="00E90C6A"/>
    <w:rsid w:val="00EA0AE8"/>
    <w:rsid w:val="00EA4241"/>
    <w:rsid w:val="00EA724D"/>
    <w:rsid w:val="00EA7A98"/>
    <w:rsid w:val="00EB2DA0"/>
    <w:rsid w:val="00EB595F"/>
    <w:rsid w:val="00EC5BD6"/>
    <w:rsid w:val="00ED1A51"/>
    <w:rsid w:val="00ED21A7"/>
    <w:rsid w:val="00ED4168"/>
    <w:rsid w:val="00ED7897"/>
    <w:rsid w:val="00EE68EE"/>
    <w:rsid w:val="00EF03AC"/>
    <w:rsid w:val="00EF34FE"/>
    <w:rsid w:val="00EF46DC"/>
    <w:rsid w:val="00EF4E20"/>
    <w:rsid w:val="00EF6A2B"/>
    <w:rsid w:val="00F0643F"/>
    <w:rsid w:val="00F069BE"/>
    <w:rsid w:val="00F108E2"/>
    <w:rsid w:val="00F143F2"/>
    <w:rsid w:val="00F16561"/>
    <w:rsid w:val="00F167E0"/>
    <w:rsid w:val="00F23B79"/>
    <w:rsid w:val="00F24B22"/>
    <w:rsid w:val="00F26783"/>
    <w:rsid w:val="00F312DC"/>
    <w:rsid w:val="00F31562"/>
    <w:rsid w:val="00F321F0"/>
    <w:rsid w:val="00F32AE0"/>
    <w:rsid w:val="00F35E02"/>
    <w:rsid w:val="00F3666B"/>
    <w:rsid w:val="00F371C4"/>
    <w:rsid w:val="00F4362F"/>
    <w:rsid w:val="00F45BB7"/>
    <w:rsid w:val="00F509E2"/>
    <w:rsid w:val="00F52711"/>
    <w:rsid w:val="00F52BF4"/>
    <w:rsid w:val="00F53D84"/>
    <w:rsid w:val="00F55CDF"/>
    <w:rsid w:val="00F61DBB"/>
    <w:rsid w:val="00F62ADB"/>
    <w:rsid w:val="00F62B07"/>
    <w:rsid w:val="00F62C9F"/>
    <w:rsid w:val="00F630DC"/>
    <w:rsid w:val="00F6327D"/>
    <w:rsid w:val="00F6394A"/>
    <w:rsid w:val="00F704E0"/>
    <w:rsid w:val="00F71936"/>
    <w:rsid w:val="00F71F45"/>
    <w:rsid w:val="00F80854"/>
    <w:rsid w:val="00F81921"/>
    <w:rsid w:val="00F84544"/>
    <w:rsid w:val="00F84639"/>
    <w:rsid w:val="00F846DD"/>
    <w:rsid w:val="00F85497"/>
    <w:rsid w:val="00F872D0"/>
    <w:rsid w:val="00F90705"/>
    <w:rsid w:val="00F91580"/>
    <w:rsid w:val="00F97BF3"/>
    <w:rsid w:val="00FA119A"/>
    <w:rsid w:val="00FA3F65"/>
    <w:rsid w:val="00FA4F9E"/>
    <w:rsid w:val="00FA551A"/>
    <w:rsid w:val="00FB1067"/>
    <w:rsid w:val="00FB3DEE"/>
    <w:rsid w:val="00FB5DF9"/>
    <w:rsid w:val="00FC2932"/>
    <w:rsid w:val="00FC2E4E"/>
    <w:rsid w:val="00FC59D3"/>
    <w:rsid w:val="00FC5E6F"/>
    <w:rsid w:val="00FC5F83"/>
    <w:rsid w:val="00FD30C3"/>
    <w:rsid w:val="00FD6B7A"/>
    <w:rsid w:val="00FD7B3A"/>
    <w:rsid w:val="00FE717A"/>
    <w:rsid w:val="00FE78C3"/>
    <w:rsid w:val="00FF1174"/>
    <w:rsid w:val="00FF27C8"/>
    <w:rsid w:val="00FF2C22"/>
    <w:rsid w:val="00FF5148"/>
    <w:rsid w:val="00FF7C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9D935"/>
  <w15:docId w15:val="{F4896478-87A0-436F-BBA5-6C8E17FB4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3">
    <w:name w:val="heading 3"/>
    <w:basedOn w:val="Normalny"/>
    <w:next w:val="Normalny"/>
    <w:link w:val="Nagwek3Znak"/>
    <w:uiPriority w:val="9"/>
    <w:semiHidden/>
    <w:unhideWhenUsed/>
    <w:qFormat/>
    <w:rsid w:val="00B05B8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D1126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1126A"/>
    <w:rPr>
      <w:rFonts w:ascii="Tahoma" w:hAnsi="Tahoma" w:cs="Tahoma"/>
      <w:sz w:val="16"/>
      <w:szCs w:val="16"/>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206A71"/>
    <w:pPr>
      <w:ind w:left="720"/>
      <w:contextualSpacing/>
    </w:pPr>
  </w:style>
  <w:style w:type="paragraph" w:styleId="Bezodstpw">
    <w:name w:val="No Spacing"/>
    <w:uiPriority w:val="1"/>
    <w:qFormat/>
    <w:rsid w:val="00CB2C51"/>
    <w:pPr>
      <w:spacing w:after="0" w:line="240" w:lineRule="auto"/>
    </w:pPr>
  </w:style>
  <w:style w:type="character" w:styleId="Hipercze">
    <w:name w:val="Hyperlink"/>
    <w:basedOn w:val="Domylnaczcionkaakapitu"/>
    <w:uiPriority w:val="99"/>
    <w:unhideWhenUsed/>
    <w:rsid w:val="007024B9"/>
    <w:rPr>
      <w:color w:val="0000FF" w:themeColor="hyperlink"/>
      <w:u w:val="single"/>
    </w:rPr>
  </w:style>
  <w:style w:type="paragraph" w:customStyle="1" w:styleId="TableParagraph">
    <w:name w:val="Table Paragraph"/>
    <w:basedOn w:val="Normalny"/>
    <w:uiPriority w:val="1"/>
    <w:qFormat/>
    <w:rsid w:val="00DB4CCF"/>
    <w:pPr>
      <w:widowControl w:val="0"/>
      <w:numPr>
        <w:numId w:val="5"/>
      </w:numPr>
      <w:autoSpaceDE w:val="0"/>
      <w:autoSpaceDN w:val="0"/>
      <w:spacing w:after="0" w:line="240" w:lineRule="auto"/>
    </w:pPr>
    <w:rPr>
      <w:rFonts w:ascii="Avenir-Light" w:eastAsia="Avenir-Light" w:hAnsi="Avenir-Light" w:cs="Avenir-Light"/>
      <w:lang w:val="en-US"/>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DB4CCF"/>
  </w:style>
  <w:style w:type="character" w:styleId="Pogrubienie">
    <w:name w:val="Strong"/>
    <w:uiPriority w:val="22"/>
    <w:qFormat/>
    <w:rsid w:val="00D756C2"/>
    <w:rPr>
      <w:b/>
      <w:bCs/>
    </w:rPr>
  </w:style>
  <w:style w:type="paragraph" w:styleId="Nagwek">
    <w:name w:val="header"/>
    <w:basedOn w:val="Normalny"/>
    <w:link w:val="NagwekZnak"/>
    <w:uiPriority w:val="99"/>
    <w:unhideWhenUsed/>
    <w:rsid w:val="008A560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A5607"/>
  </w:style>
  <w:style w:type="paragraph" w:styleId="Stopka">
    <w:name w:val="footer"/>
    <w:basedOn w:val="Normalny"/>
    <w:link w:val="StopkaZnak"/>
    <w:uiPriority w:val="99"/>
    <w:unhideWhenUsed/>
    <w:rsid w:val="008A560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A5607"/>
  </w:style>
  <w:style w:type="paragraph" w:styleId="Tytu">
    <w:name w:val="Title"/>
    <w:basedOn w:val="Normalny"/>
    <w:next w:val="Podtytu"/>
    <w:link w:val="TytuZnak"/>
    <w:qFormat/>
    <w:rsid w:val="002A2F84"/>
    <w:pPr>
      <w:suppressAutoHyphens/>
      <w:spacing w:after="0" w:line="240" w:lineRule="auto"/>
      <w:jc w:val="center"/>
    </w:pPr>
    <w:rPr>
      <w:rFonts w:ascii="Times New Roman" w:eastAsia="Times New Roman" w:hAnsi="Times New Roman" w:cs="Times New Roman"/>
      <w:i/>
      <w:sz w:val="28"/>
      <w:szCs w:val="20"/>
      <w:lang w:eastAsia="ar-SA"/>
    </w:rPr>
  </w:style>
  <w:style w:type="character" w:customStyle="1" w:styleId="TytuZnak">
    <w:name w:val="Tytuł Znak"/>
    <w:basedOn w:val="Domylnaczcionkaakapitu"/>
    <w:link w:val="Tytu"/>
    <w:rsid w:val="002A2F84"/>
    <w:rPr>
      <w:rFonts w:ascii="Times New Roman" w:eastAsia="Times New Roman" w:hAnsi="Times New Roman" w:cs="Times New Roman"/>
      <w:i/>
      <w:sz w:val="28"/>
      <w:szCs w:val="20"/>
      <w:lang w:eastAsia="ar-SA"/>
    </w:rPr>
  </w:style>
  <w:style w:type="paragraph" w:styleId="Podtytu">
    <w:name w:val="Subtitle"/>
    <w:basedOn w:val="Normalny"/>
    <w:next w:val="Normalny"/>
    <w:link w:val="PodtytuZnak"/>
    <w:uiPriority w:val="11"/>
    <w:qFormat/>
    <w:rsid w:val="002A2F8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2A2F84"/>
    <w:rPr>
      <w:rFonts w:asciiTheme="majorHAnsi" w:eastAsiaTheme="majorEastAsia" w:hAnsiTheme="majorHAnsi" w:cstheme="majorBidi"/>
      <w:i/>
      <w:iCs/>
      <w:color w:val="4F81BD" w:themeColor="accent1"/>
      <w:spacing w:val="15"/>
      <w:sz w:val="24"/>
      <w:szCs w:val="24"/>
    </w:rPr>
  </w:style>
  <w:style w:type="character" w:customStyle="1" w:styleId="Nierozpoznanawzmianka1">
    <w:name w:val="Nierozpoznana wzmianka1"/>
    <w:basedOn w:val="Domylnaczcionkaakapitu"/>
    <w:uiPriority w:val="99"/>
    <w:semiHidden/>
    <w:unhideWhenUsed/>
    <w:rsid w:val="00251ED5"/>
    <w:rPr>
      <w:color w:val="605E5C"/>
      <w:shd w:val="clear" w:color="auto" w:fill="E1DFDD"/>
    </w:rPr>
  </w:style>
  <w:style w:type="character" w:styleId="Odwoaniedokomentarza">
    <w:name w:val="annotation reference"/>
    <w:basedOn w:val="Domylnaczcionkaakapitu"/>
    <w:uiPriority w:val="99"/>
    <w:semiHidden/>
    <w:unhideWhenUsed/>
    <w:rsid w:val="00BB489E"/>
    <w:rPr>
      <w:sz w:val="16"/>
      <w:szCs w:val="16"/>
    </w:rPr>
  </w:style>
  <w:style w:type="paragraph" w:styleId="Tekstkomentarza">
    <w:name w:val="annotation text"/>
    <w:basedOn w:val="Normalny"/>
    <w:link w:val="TekstkomentarzaZnak"/>
    <w:uiPriority w:val="99"/>
    <w:semiHidden/>
    <w:unhideWhenUsed/>
    <w:rsid w:val="00BB489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B489E"/>
    <w:rPr>
      <w:sz w:val="20"/>
      <w:szCs w:val="20"/>
    </w:rPr>
  </w:style>
  <w:style w:type="paragraph" w:styleId="Tematkomentarza">
    <w:name w:val="annotation subject"/>
    <w:basedOn w:val="Tekstkomentarza"/>
    <w:next w:val="Tekstkomentarza"/>
    <w:link w:val="TematkomentarzaZnak"/>
    <w:uiPriority w:val="99"/>
    <w:semiHidden/>
    <w:unhideWhenUsed/>
    <w:rsid w:val="00BB489E"/>
    <w:rPr>
      <w:b/>
      <w:bCs/>
    </w:rPr>
  </w:style>
  <w:style w:type="character" w:customStyle="1" w:styleId="TematkomentarzaZnak">
    <w:name w:val="Temat komentarza Znak"/>
    <w:basedOn w:val="TekstkomentarzaZnak"/>
    <w:link w:val="Tematkomentarza"/>
    <w:uiPriority w:val="99"/>
    <w:semiHidden/>
    <w:rsid w:val="00BB489E"/>
    <w:rPr>
      <w:b/>
      <w:bCs/>
      <w:sz w:val="20"/>
      <w:szCs w:val="20"/>
    </w:rPr>
  </w:style>
  <w:style w:type="paragraph" w:styleId="Tekstprzypisudolnego">
    <w:name w:val="footnote text"/>
    <w:aliases w:val="Podrozdział"/>
    <w:basedOn w:val="Normalny"/>
    <w:link w:val="TekstprzypisudolnegoZnak"/>
    <w:uiPriority w:val="99"/>
    <w:semiHidden/>
    <w:rsid w:val="00BB0F81"/>
    <w:pPr>
      <w:spacing w:after="0" w:line="240" w:lineRule="auto"/>
    </w:pPr>
    <w:rPr>
      <w:rFonts w:ascii="Tahoma" w:eastAsia="Times New Roman" w:hAnsi="Tahoma" w:cs="Times New Roman"/>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semiHidden/>
    <w:rsid w:val="00BB0F81"/>
    <w:rPr>
      <w:rFonts w:ascii="Tahoma" w:eastAsia="Times New Roman" w:hAnsi="Tahoma" w:cs="Times New Roman"/>
      <w:sz w:val="20"/>
      <w:szCs w:val="20"/>
      <w:lang w:eastAsia="pl-PL"/>
    </w:rPr>
  </w:style>
  <w:style w:type="character" w:styleId="Odwoanieprzypisudolnego">
    <w:name w:val="footnote reference"/>
    <w:basedOn w:val="Domylnaczcionkaakapitu"/>
    <w:uiPriority w:val="99"/>
    <w:rsid w:val="00BB0F81"/>
    <w:rPr>
      <w:rFonts w:cs="Times New Roman"/>
      <w:sz w:val="20"/>
      <w:vertAlign w:val="superscript"/>
    </w:rPr>
  </w:style>
  <w:style w:type="paragraph" w:customStyle="1" w:styleId="pkt">
    <w:name w:val="pkt"/>
    <w:basedOn w:val="Normalny"/>
    <w:link w:val="pktZnak"/>
    <w:rsid w:val="00013798"/>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pktZnak">
    <w:name w:val="pkt Znak"/>
    <w:link w:val="pkt"/>
    <w:locked/>
    <w:rsid w:val="00013798"/>
    <w:rPr>
      <w:rFonts w:ascii="Times New Roman" w:eastAsia="Times New Roman" w:hAnsi="Times New Roman" w:cs="Times New Roman"/>
      <w:sz w:val="24"/>
      <w:szCs w:val="20"/>
      <w:lang w:eastAsia="pl-PL"/>
    </w:rPr>
  </w:style>
  <w:style w:type="character" w:customStyle="1" w:styleId="Teksttreci">
    <w:name w:val="Tekst treści_"/>
    <w:link w:val="Teksttreci0"/>
    <w:locked/>
    <w:rsid w:val="00013798"/>
    <w:rPr>
      <w:rFonts w:ascii="Verdana" w:hAnsi="Verdana"/>
      <w:sz w:val="19"/>
      <w:shd w:val="clear" w:color="auto" w:fill="FFFFFF"/>
    </w:rPr>
  </w:style>
  <w:style w:type="paragraph" w:customStyle="1" w:styleId="Teksttreci0">
    <w:name w:val="Tekst treści"/>
    <w:basedOn w:val="Normalny"/>
    <w:link w:val="Teksttreci"/>
    <w:rsid w:val="00013798"/>
    <w:pPr>
      <w:shd w:val="clear" w:color="auto" w:fill="FFFFFF"/>
      <w:spacing w:after="0" w:line="240" w:lineRule="atLeast"/>
      <w:ind w:hanging="1700"/>
    </w:pPr>
    <w:rPr>
      <w:rFonts w:ascii="Verdana" w:hAnsi="Verdana"/>
      <w:sz w:val="19"/>
    </w:rPr>
  </w:style>
  <w:style w:type="character" w:customStyle="1" w:styleId="Nierozpoznanawzmianka2">
    <w:name w:val="Nierozpoznana wzmianka2"/>
    <w:basedOn w:val="Domylnaczcionkaakapitu"/>
    <w:uiPriority w:val="99"/>
    <w:semiHidden/>
    <w:unhideWhenUsed/>
    <w:rsid w:val="003A34B2"/>
    <w:rPr>
      <w:color w:val="605E5C"/>
      <w:shd w:val="clear" w:color="auto" w:fill="E1DFDD"/>
    </w:rPr>
  </w:style>
  <w:style w:type="paragraph" w:styleId="Tekstpodstawowy">
    <w:name w:val="Body Text"/>
    <w:basedOn w:val="Normalny"/>
    <w:link w:val="TekstpodstawowyZnak"/>
    <w:uiPriority w:val="99"/>
    <w:semiHidden/>
    <w:unhideWhenUsed/>
    <w:rsid w:val="0026459F"/>
    <w:pPr>
      <w:spacing w:after="120"/>
    </w:pPr>
  </w:style>
  <w:style w:type="character" w:customStyle="1" w:styleId="TekstpodstawowyZnak">
    <w:name w:val="Tekst podstawowy Znak"/>
    <w:basedOn w:val="Domylnaczcionkaakapitu"/>
    <w:link w:val="Tekstpodstawowy"/>
    <w:uiPriority w:val="99"/>
    <w:semiHidden/>
    <w:rsid w:val="0026459F"/>
  </w:style>
  <w:style w:type="character" w:customStyle="1" w:styleId="Nierozpoznanawzmianka3">
    <w:name w:val="Nierozpoznana wzmianka3"/>
    <w:basedOn w:val="Domylnaczcionkaakapitu"/>
    <w:uiPriority w:val="99"/>
    <w:semiHidden/>
    <w:unhideWhenUsed/>
    <w:rsid w:val="00650CCE"/>
    <w:rPr>
      <w:color w:val="605E5C"/>
      <w:shd w:val="clear" w:color="auto" w:fill="E1DFDD"/>
    </w:rPr>
  </w:style>
  <w:style w:type="paragraph" w:styleId="NormalnyWeb">
    <w:name w:val="Normal (Web)"/>
    <w:basedOn w:val="Normalny"/>
    <w:uiPriority w:val="99"/>
    <w:unhideWhenUsed/>
    <w:rsid w:val="00650CCE"/>
    <w:rPr>
      <w:rFonts w:ascii="Times New Roman" w:hAnsi="Times New Roman" w:cs="Times New Roman"/>
      <w:sz w:val="24"/>
      <w:szCs w:val="24"/>
    </w:rPr>
  </w:style>
  <w:style w:type="character" w:customStyle="1" w:styleId="hgkelc">
    <w:name w:val="hgkelc"/>
    <w:basedOn w:val="Domylnaczcionkaakapitu"/>
    <w:rsid w:val="00DD61E4"/>
  </w:style>
  <w:style w:type="character" w:styleId="Nierozpoznanawzmianka">
    <w:name w:val="Unresolved Mention"/>
    <w:basedOn w:val="Domylnaczcionkaakapitu"/>
    <w:uiPriority w:val="99"/>
    <w:semiHidden/>
    <w:unhideWhenUsed/>
    <w:rsid w:val="00C152A5"/>
    <w:rPr>
      <w:color w:val="605E5C"/>
      <w:shd w:val="clear" w:color="auto" w:fill="E1DFDD"/>
    </w:rPr>
  </w:style>
  <w:style w:type="character" w:styleId="Wyrnienieintensywne">
    <w:name w:val="Intense Emphasis"/>
    <w:basedOn w:val="Domylnaczcionkaakapitu"/>
    <w:uiPriority w:val="21"/>
    <w:qFormat/>
    <w:rsid w:val="007A7EED"/>
    <w:rPr>
      <w:i/>
      <w:iCs/>
      <w:color w:val="4F81BD" w:themeColor="accent1"/>
    </w:rPr>
  </w:style>
  <w:style w:type="paragraph" w:styleId="Tekstprzypisukocowego">
    <w:name w:val="endnote text"/>
    <w:basedOn w:val="Normalny"/>
    <w:link w:val="TekstprzypisukocowegoZnak"/>
    <w:uiPriority w:val="99"/>
    <w:semiHidden/>
    <w:unhideWhenUsed/>
    <w:rsid w:val="00ED1A5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D1A51"/>
    <w:rPr>
      <w:sz w:val="20"/>
      <w:szCs w:val="20"/>
    </w:rPr>
  </w:style>
  <w:style w:type="character" w:styleId="Odwoanieprzypisukocowego">
    <w:name w:val="endnote reference"/>
    <w:basedOn w:val="Domylnaczcionkaakapitu"/>
    <w:uiPriority w:val="99"/>
    <w:semiHidden/>
    <w:unhideWhenUsed/>
    <w:rsid w:val="00ED1A51"/>
    <w:rPr>
      <w:vertAlign w:val="superscript"/>
    </w:rPr>
  </w:style>
  <w:style w:type="paragraph" w:customStyle="1" w:styleId="Default">
    <w:name w:val="Default"/>
    <w:rsid w:val="007B3E6C"/>
    <w:pPr>
      <w:autoSpaceDE w:val="0"/>
      <w:autoSpaceDN w:val="0"/>
      <w:adjustRightInd w:val="0"/>
      <w:spacing w:after="0" w:line="240" w:lineRule="auto"/>
    </w:pPr>
    <w:rPr>
      <w:rFonts w:ascii="Times New Roman" w:eastAsia="Calibri" w:hAnsi="Times New Roman" w:cs="Times New Roman"/>
      <w:color w:val="000000"/>
      <w:sz w:val="24"/>
      <w:szCs w:val="24"/>
      <w:lang w:eastAsia="pl-PL"/>
    </w:rPr>
  </w:style>
  <w:style w:type="character" w:customStyle="1" w:styleId="Nagwek3Znak">
    <w:name w:val="Nagłówek 3 Znak"/>
    <w:basedOn w:val="Domylnaczcionkaakapitu"/>
    <w:link w:val="Nagwek3"/>
    <w:uiPriority w:val="9"/>
    <w:semiHidden/>
    <w:rsid w:val="00B05B82"/>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757547">
      <w:bodyDiv w:val="1"/>
      <w:marLeft w:val="0"/>
      <w:marRight w:val="0"/>
      <w:marTop w:val="0"/>
      <w:marBottom w:val="0"/>
      <w:divBdr>
        <w:top w:val="none" w:sz="0" w:space="0" w:color="auto"/>
        <w:left w:val="none" w:sz="0" w:space="0" w:color="auto"/>
        <w:bottom w:val="none" w:sz="0" w:space="0" w:color="auto"/>
        <w:right w:val="none" w:sz="0" w:space="0" w:color="auto"/>
      </w:divBdr>
    </w:div>
    <w:div w:id="164593602">
      <w:bodyDiv w:val="1"/>
      <w:marLeft w:val="0"/>
      <w:marRight w:val="0"/>
      <w:marTop w:val="0"/>
      <w:marBottom w:val="0"/>
      <w:divBdr>
        <w:top w:val="none" w:sz="0" w:space="0" w:color="auto"/>
        <w:left w:val="none" w:sz="0" w:space="0" w:color="auto"/>
        <w:bottom w:val="none" w:sz="0" w:space="0" w:color="auto"/>
        <w:right w:val="none" w:sz="0" w:space="0" w:color="auto"/>
      </w:divBdr>
    </w:div>
    <w:div w:id="200897000">
      <w:bodyDiv w:val="1"/>
      <w:marLeft w:val="0"/>
      <w:marRight w:val="0"/>
      <w:marTop w:val="0"/>
      <w:marBottom w:val="0"/>
      <w:divBdr>
        <w:top w:val="none" w:sz="0" w:space="0" w:color="auto"/>
        <w:left w:val="none" w:sz="0" w:space="0" w:color="auto"/>
        <w:bottom w:val="none" w:sz="0" w:space="0" w:color="auto"/>
        <w:right w:val="none" w:sz="0" w:space="0" w:color="auto"/>
      </w:divBdr>
    </w:div>
    <w:div w:id="234626516">
      <w:bodyDiv w:val="1"/>
      <w:marLeft w:val="0"/>
      <w:marRight w:val="0"/>
      <w:marTop w:val="0"/>
      <w:marBottom w:val="0"/>
      <w:divBdr>
        <w:top w:val="none" w:sz="0" w:space="0" w:color="auto"/>
        <w:left w:val="none" w:sz="0" w:space="0" w:color="auto"/>
        <w:bottom w:val="none" w:sz="0" w:space="0" w:color="auto"/>
        <w:right w:val="none" w:sz="0" w:space="0" w:color="auto"/>
      </w:divBdr>
    </w:div>
    <w:div w:id="384523477">
      <w:bodyDiv w:val="1"/>
      <w:marLeft w:val="0"/>
      <w:marRight w:val="0"/>
      <w:marTop w:val="0"/>
      <w:marBottom w:val="0"/>
      <w:divBdr>
        <w:top w:val="none" w:sz="0" w:space="0" w:color="auto"/>
        <w:left w:val="none" w:sz="0" w:space="0" w:color="auto"/>
        <w:bottom w:val="none" w:sz="0" w:space="0" w:color="auto"/>
        <w:right w:val="none" w:sz="0" w:space="0" w:color="auto"/>
      </w:divBdr>
      <w:divsChild>
        <w:div w:id="158815535">
          <w:marLeft w:val="0"/>
          <w:marRight w:val="0"/>
          <w:marTop w:val="0"/>
          <w:marBottom w:val="0"/>
          <w:divBdr>
            <w:top w:val="none" w:sz="0" w:space="0" w:color="auto"/>
            <w:left w:val="none" w:sz="0" w:space="0" w:color="auto"/>
            <w:bottom w:val="none" w:sz="0" w:space="0" w:color="auto"/>
            <w:right w:val="none" w:sz="0" w:space="0" w:color="auto"/>
          </w:divBdr>
          <w:divsChild>
            <w:div w:id="491336167">
              <w:marLeft w:val="0"/>
              <w:marRight w:val="0"/>
              <w:marTop w:val="0"/>
              <w:marBottom w:val="0"/>
              <w:divBdr>
                <w:top w:val="none" w:sz="0" w:space="0" w:color="auto"/>
                <w:left w:val="none" w:sz="0" w:space="0" w:color="auto"/>
                <w:bottom w:val="none" w:sz="0" w:space="0" w:color="auto"/>
                <w:right w:val="none" w:sz="0" w:space="0" w:color="auto"/>
              </w:divBdr>
              <w:divsChild>
                <w:div w:id="901791395">
                  <w:marLeft w:val="0"/>
                  <w:marRight w:val="0"/>
                  <w:marTop w:val="900"/>
                  <w:marBottom w:val="0"/>
                  <w:divBdr>
                    <w:top w:val="none" w:sz="0" w:space="0" w:color="auto"/>
                    <w:left w:val="none" w:sz="0" w:space="0" w:color="auto"/>
                    <w:bottom w:val="none" w:sz="0" w:space="0" w:color="auto"/>
                    <w:right w:val="none" w:sz="0" w:space="0" w:color="auto"/>
                  </w:divBdr>
                  <w:divsChild>
                    <w:div w:id="190737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3551678">
      <w:bodyDiv w:val="1"/>
      <w:marLeft w:val="0"/>
      <w:marRight w:val="0"/>
      <w:marTop w:val="0"/>
      <w:marBottom w:val="0"/>
      <w:divBdr>
        <w:top w:val="none" w:sz="0" w:space="0" w:color="auto"/>
        <w:left w:val="none" w:sz="0" w:space="0" w:color="auto"/>
        <w:bottom w:val="none" w:sz="0" w:space="0" w:color="auto"/>
        <w:right w:val="none" w:sz="0" w:space="0" w:color="auto"/>
      </w:divBdr>
    </w:div>
    <w:div w:id="528760281">
      <w:bodyDiv w:val="1"/>
      <w:marLeft w:val="0"/>
      <w:marRight w:val="0"/>
      <w:marTop w:val="0"/>
      <w:marBottom w:val="0"/>
      <w:divBdr>
        <w:top w:val="none" w:sz="0" w:space="0" w:color="auto"/>
        <w:left w:val="none" w:sz="0" w:space="0" w:color="auto"/>
        <w:bottom w:val="none" w:sz="0" w:space="0" w:color="auto"/>
        <w:right w:val="none" w:sz="0" w:space="0" w:color="auto"/>
      </w:divBdr>
    </w:div>
    <w:div w:id="640769453">
      <w:bodyDiv w:val="1"/>
      <w:marLeft w:val="0"/>
      <w:marRight w:val="0"/>
      <w:marTop w:val="0"/>
      <w:marBottom w:val="0"/>
      <w:divBdr>
        <w:top w:val="none" w:sz="0" w:space="0" w:color="auto"/>
        <w:left w:val="none" w:sz="0" w:space="0" w:color="auto"/>
        <w:bottom w:val="none" w:sz="0" w:space="0" w:color="auto"/>
        <w:right w:val="none" w:sz="0" w:space="0" w:color="auto"/>
      </w:divBdr>
    </w:div>
    <w:div w:id="658651593">
      <w:bodyDiv w:val="1"/>
      <w:marLeft w:val="0"/>
      <w:marRight w:val="0"/>
      <w:marTop w:val="0"/>
      <w:marBottom w:val="0"/>
      <w:divBdr>
        <w:top w:val="none" w:sz="0" w:space="0" w:color="auto"/>
        <w:left w:val="none" w:sz="0" w:space="0" w:color="auto"/>
        <w:bottom w:val="none" w:sz="0" w:space="0" w:color="auto"/>
        <w:right w:val="none" w:sz="0" w:space="0" w:color="auto"/>
      </w:divBdr>
    </w:div>
    <w:div w:id="765270798">
      <w:bodyDiv w:val="1"/>
      <w:marLeft w:val="0"/>
      <w:marRight w:val="0"/>
      <w:marTop w:val="0"/>
      <w:marBottom w:val="0"/>
      <w:divBdr>
        <w:top w:val="none" w:sz="0" w:space="0" w:color="auto"/>
        <w:left w:val="none" w:sz="0" w:space="0" w:color="auto"/>
        <w:bottom w:val="none" w:sz="0" w:space="0" w:color="auto"/>
        <w:right w:val="none" w:sz="0" w:space="0" w:color="auto"/>
      </w:divBdr>
    </w:div>
    <w:div w:id="872310418">
      <w:bodyDiv w:val="1"/>
      <w:marLeft w:val="0"/>
      <w:marRight w:val="0"/>
      <w:marTop w:val="0"/>
      <w:marBottom w:val="0"/>
      <w:divBdr>
        <w:top w:val="none" w:sz="0" w:space="0" w:color="auto"/>
        <w:left w:val="none" w:sz="0" w:space="0" w:color="auto"/>
        <w:bottom w:val="none" w:sz="0" w:space="0" w:color="auto"/>
        <w:right w:val="none" w:sz="0" w:space="0" w:color="auto"/>
      </w:divBdr>
    </w:div>
    <w:div w:id="1016466352">
      <w:bodyDiv w:val="1"/>
      <w:marLeft w:val="0"/>
      <w:marRight w:val="0"/>
      <w:marTop w:val="0"/>
      <w:marBottom w:val="0"/>
      <w:divBdr>
        <w:top w:val="none" w:sz="0" w:space="0" w:color="auto"/>
        <w:left w:val="none" w:sz="0" w:space="0" w:color="auto"/>
        <w:bottom w:val="none" w:sz="0" w:space="0" w:color="auto"/>
        <w:right w:val="none" w:sz="0" w:space="0" w:color="auto"/>
      </w:divBdr>
    </w:div>
    <w:div w:id="1073772761">
      <w:bodyDiv w:val="1"/>
      <w:marLeft w:val="0"/>
      <w:marRight w:val="0"/>
      <w:marTop w:val="0"/>
      <w:marBottom w:val="0"/>
      <w:divBdr>
        <w:top w:val="none" w:sz="0" w:space="0" w:color="auto"/>
        <w:left w:val="none" w:sz="0" w:space="0" w:color="auto"/>
        <w:bottom w:val="none" w:sz="0" w:space="0" w:color="auto"/>
        <w:right w:val="none" w:sz="0" w:space="0" w:color="auto"/>
      </w:divBdr>
    </w:div>
    <w:div w:id="1261186788">
      <w:bodyDiv w:val="1"/>
      <w:marLeft w:val="0"/>
      <w:marRight w:val="0"/>
      <w:marTop w:val="0"/>
      <w:marBottom w:val="0"/>
      <w:divBdr>
        <w:top w:val="none" w:sz="0" w:space="0" w:color="auto"/>
        <w:left w:val="none" w:sz="0" w:space="0" w:color="auto"/>
        <w:bottom w:val="none" w:sz="0" w:space="0" w:color="auto"/>
        <w:right w:val="none" w:sz="0" w:space="0" w:color="auto"/>
      </w:divBdr>
    </w:div>
    <w:div w:id="1358778652">
      <w:bodyDiv w:val="1"/>
      <w:marLeft w:val="0"/>
      <w:marRight w:val="0"/>
      <w:marTop w:val="0"/>
      <w:marBottom w:val="0"/>
      <w:divBdr>
        <w:top w:val="none" w:sz="0" w:space="0" w:color="auto"/>
        <w:left w:val="none" w:sz="0" w:space="0" w:color="auto"/>
        <w:bottom w:val="none" w:sz="0" w:space="0" w:color="auto"/>
        <w:right w:val="none" w:sz="0" w:space="0" w:color="auto"/>
      </w:divBdr>
    </w:div>
    <w:div w:id="1471090981">
      <w:bodyDiv w:val="1"/>
      <w:marLeft w:val="0"/>
      <w:marRight w:val="0"/>
      <w:marTop w:val="0"/>
      <w:marBottom w:val="0"/>
      <w:divBdr>
        <w:top w:val="none" w:sz="0" w:space="0" w:color="auto"/>
        <w:left w:val="none" w:sz="0" w:space="0" w:color="auto"/>
        <w:bottom w:val="none" w:sz="0" w:space="0" w:color="auto"/>
        <w:right w:val="none" w:sz="0" w:space="0" w:color="auto"/>
      </w:divBdr>
    </w:div>
    <w:div w:id="1520847200">
      <w:bodyDiv w:val="1"/>
      <w:marLeft w:val="0"/>
      <w:marRight w:val="0"/>
      <w:marTop w:val="0"/>
      <w:marBottom w:val="0"/>
      <w:divBdr>
        <w:top w:val="none" w:sz="0" w:space="0" w:color="auto"/>
        <w:left w:val="none" w:sz="0" w:space="0" w:color="auto"/>
        <w:bottom w:val="none" w:sz="0" w:space="0" w:color="auto"/>
        <w:right w:val="none" w:sz="0" w:space="0" w:color="auto"/>
      </w:divBdr>
    </w:div>
    <w:div w:id="1754741288">
      <w:bodyDiv w:val="1"/>
      <w:marLeft w:val="0"/>
      <w:marRight w:val="0"/>
      <w:marTop w:val="0"/>
      <w:marBottom w:val="0"/>
      <w:divBdr>
        <w:top w:val="none" w:sz="0" w:space="0" w:color="auto"/>
        <w:left w:val="none" w:sz="0" w:space="0" w:color="auto"/>
        <w:bottom w:val="none" w:sz="0" w:space="0" w:color="auto"/>
        <w:right w:val="none" w:sz="0" w:space="0" w:color="auto"/>
      </w:divBdr>
    </w:div>
    <w:div w:id="1892299584">
      <w:bodyDiv w:val="1"/>
      <w:marLeft w:val="0"/>
      <w:marRight w:val="0"/>
      <w:marTop w:val="0"/>
      <w:marBottom w:val="0"/>
      <w:divBdr>
        <w:top w:val="none" w:sz="0" w:space="0" w:color="auto"/>
        <w:left w:val="none" w:sz="0" w:space="0" w:color="auto"/>
        <w:bottom w:val="none" w:sz="0" w:space="0" w:color="auto"/>
        <w:right w:val="none" w:sz="0" w:space="0" w:color="auto"/>
      </w:divBdr>
    </w:div>
    <w:div w:id="2028559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latformazakupowa.pl/pn/pulmonologia_olsztyn"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9" Type="http://schemas.openxmlformats.org/officeDocument/2006/relationships/hyperlink" Target="https://platformazakupowa.pl/pn/pulmonologia_olsztyn" TargetMode="External"/><Relationship Id="rId3" Type="http://schemas.openxmlformats.org/officeDocument/2006/relationships/styles" Target="styles.xml"/><Relationship Id="rId21" Type="http://schemas.openxmlformats.org/officeDocument/2006/relationships/hyperlink" Target="https://sip.lex.pl/" TargetMode="External"/><Relationship Id="rId34" Type="http://schemas.openxmlformats.org/officeDocument/2006/relationships/hyperlink" Target="http://platformazakupowa.pl" TargetMode="External"/><Relationship Id="rId42" Type="http://schemas.openxmlformats.org/officeDocument/2006/relationships/hyperlink" Target="https://platformazakupowa.pl/strona/45-instrukcje"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latformazakupowa.pl/pn/pulmonologia_olsztyn" TargetMode="Externa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33" Type="http://schemas.openxmlformats.org/officeDocument/2006/relationships/hyperlink" Target="https://platformazakupowa.pl/" TargetMode="External"/><Relationship Id="rId38" Type="http://schemas.openxmlformats.org/officeDocument/2006/relationships/hyperlink" Target="https://platformazakupowa.pl/" TargetMode="External"/><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29" Type="http://schemas.openxmlformats.org/officeDocument/2006/relationships/hyperlink" Target="https://sip.lex.pl/" TargetMode="External"/><Relationship Id="rId41" Type="http://schemas.openxmlformats.org/officeDocument/2006/relationships/hyperlink" Target="https://platformazakupowa.pl/pn/pulmonologia_olszty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pulmonologia_olsztyn" TargetMode="External"/><Relationship Id="rId24" Type="http://schemas.openxmlformats.org/officeDocument/2006/relationships/hyperlink" Target="https://sip.lex.pl/" TargetMode="External"/><Relationship Id="rId32" Type="http://schemas.openxmlformats.org/officeDocument/2006/relationships/hyperlink" Target="https://platformazakupowa.pl/" TargetMode="External"/><Relationship Id="rId37" Type="http://schemas.openxmlformats.org/officeDocument/2006/relationships/hyperlink" Target="https://platformazakupowa.pl/strona/45-instrukcje" TargetMode="External"/><Relationship Id="rId40" Type="http://schemas.openxmlformats.org/officeDocument/2006/relationships/hyperlink" Target="mailto:alis@pulmonologia.olsztyn.pl" TargetMode="External"/><Relationship Id="rId45" Type="http://schemas.openxmlformats.org/officeDocument/2006/relationships/hyperlink" Target="https://platformazakupowa.pl/pn/pulmonologia_olsztyn" TargetMode="Externa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36" Type="http://schemas.openxmlformats.org/officeDocument/2006/relationships/hyperlink" Target="http://platformazakupowa.pl" TargetMode="External"/><Relationship Id="rId10" Type="http://schemas.openxmlformats.org/officeDocument/2006/relationships/hyperlink" Target="mailto:alis@pulmonologia.olsztyn.pl" TargetMode="External"/><Relationship Id="rId19" Type="http://schemas.openxmlformats.org/officeDocument/2006/relationships/hyperlink" Target="https://sip.lex.pl/" TargetMode="External"/><Relationship Id="rId31" Type="http://schemas.openxmlformats.org/officeDocument/2006/relationships/hyperlink" Target="https://platformazakupowa.pl/pn/pulmonologia_olsztyn" TargetMode="External"/><Relationship Id="rId44" Type="http://schemas.openxmlformats.org/officeDocument/2006/relationships/hyperlink" Target="https://platformazakupowa.pl/" TargetMode="External"/><Relationship Id="rId4" Type="http://schemas.openxmlformats.org/officeDocument/2006/relationships/settings" Target="settings.xml"/><Relationship Id="rId9" Type="http://schemas.openxmlformats.org/officeDocument/2006/relationships/hyperlink" Target="http://www.pulmonologia.olsztyn.pl/" TargetMode="External"/><Relationship Id="rId14" Type="http://schemas.openxmlformats.org/officeDocument/2006/relationships/hyperlink" Target="mailto:cwk@platformazakupowa.pl"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hyperlink" Target="mailto:alis@pulmonologia.olsztyn.pl" TargetMode="External"/><Relationship Id="rId35" Type="http://schemas.openxmlformats.org/officeDocument/2006/relationships/hyperlink" Target="http://platformazakupowa.pl" TargetMode="External"/><Relationship Id="rId43" Type="http://schemas.openxmlformats.org/officeDocument/2006/relationships/hyperlink" Target="https://platformazakupowa.pl/pn/pulmonologia_olsztyn" TargetMode="External"/><Relationship Id="rId48"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009603-E092-4D5B-B555-54BEB5FC3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1886</TotalTime>
  <Pages>13</Pages>
  <Words>7694</Words>
  <Characters>46164</Characters>
  <Application>Microsoft Office Word</Application>
  <DocSecurity>0</DocSecurity>
  <Lines>384</Lines>
  <Paragraphs>107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Marta Kin-Malesza</dc:creator>
  <cp:lastModifiedBy>Agnieszka Lis-Nowacka</cp:lastModifiedBy>
  <cp:revision>256</cp:revision>
  <cp:lastPrinted>2022-01-26T09:23:00Z</cp:lastPrinted>
  <dcterms:created xsi:type="dcterms:W3CDTF">2021-04-14T06:34:00Z</dcterms:created>
  <dcterms:modified xsi:type="dcterms:W3CDTF">2022-08-29T11:01:00Z</dcterms:modified>
</cp:coreProperties>
</file>