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761D7A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 xml:space="preserve">ustawy z dnia </w:t>
      </w:r>
      <w:r w:rsidR="002121C0" w:rsidRPr="00761D7A">
        <w:rPr>
          <w:rFonts w:ascii="Arial" w:hAnsi="Arial" w:cs="Arial"/>
          <w:sz w:val="20"/>
          <w:szCs w:val="20"/>
        </w:rPr>
        <w:t>11 września</w:t>
      </w:r>
      <w:r w:rsidRPr="00761D7A">
        <w:rPr>
          <w:rFonts w:ascii="Arial" w:hAnsi="Arial" w:cs="Arial"/>
          <w:sz w:val="20"/>
          <w:szCs w:val="20"/>
        </w:rPr>
        <w:t xml:space="preserve"> 20</w:t>
      </w:r>
      <w:r w:rsidR="002121C0" w:rsidRPr="00761D7A">
        <w:rPr>
          <w:rFonts w:ascii="Arial" w:hAnsi="Arial" w:cs="Arial"/>
          <w:sz w:val="20"/>
          <w:szCs w:val="20"/>
        </w:rPr>
        <w:t>19</w:t>
      </w:r>
      <w:r w:rsidRPr="00761D7A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761D7A">
        <w:rPr>
          <w:rFonts w:ascii="Arial" w:hAnsi="Arial" w:cs="Arial"/>
          <w:sz w:val="20"/>
          <w:szCs w:val="20"/>
        </w:rPr>
        <w:t xml:space="preserve"> </w:t>
      </w:r>
      <w:r w:rsidRPr="00761D7A">
        <w:rPr>
          <w:rFonts w:ascii="Arial" w:hAnsi="Arial" w:cs="Arial"/>
          <w:sz w:val="20"/>
          <w:szCs w:val="20"/>
        </w:rPr>
        <w:t>– zwana dalej „UPZP”;</w:t>
      </w:r>
    </w:p>
    <w:p w:rsidR="009E1E94" w:rsidRPr="00761D7A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>rozporządzenia Ministra Rozwoju</w:t>
      </w:r>
      <w:r w:rsidR="004E6732" w:rsidRPr="00761D7A">
        <w:rPr>
          <w:rFonts w:ascii="Arial" w:hAnsi="Arial" w:cs="Arial"/>
          <w:sz w:val="20"/>
          <w:szCs w:val="20"/>
        </w:rPr>
        <w:t>, Pracy i Technologii z dnia 23 grudnia 2020 r.</w:t>
      </w:r>
      <w:r w:rsidRPr="00761D7A">
        <w:rPr>
          <w:rFonts w:ascii="Arial" w:hAnsi="Arial" w:cs="Arial"/>
          <w:sz w:val="20"/>
          <w:szCs w:val="20"/>
        </w:rPr>
        <w:t xml:space="preserve"> w sprawie </w:t>
      </w:r>
      <w:r w:rsidR="004E6732" w:rsidRPr="00761D7A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761D7A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>ustawy z dnia 5 sierpnia 2010 r. o ochronie informacji niejawnych</w:t>
      </w:r>
      <w:r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761D7A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 xml:space="preserve">Państwa </w:t>
      </w:r>
      <w:r w:rsidR="00B56FDD" w:rsidRPr="00761D7A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761D7A">
        <w:rPr>
          <w:rFonts w:ascii="Arial" w:hAnsi="Arial" w:cs="Arial"/>
          <w:sz w:val="20"/>
          <w:szCs w:val="20"/>
        </w:rPr>
        <w:t xml:space="preserve">wynikający art. </w:t>
      </w:r>
      <w:r w:rsidR="004E6732" w:rsidRPr="00761D7A">
        <w:rPr>
          <w:rFonts w:ascii="Arial" w:hAnsi="Arial" w:cs="Arial"/>
          <w:sz w:val="20"/>
          <w:szCs w:val="20"/>
        </w:rPr>
        <w:t>78</w:t>
      </w:r>
      <w:r w:rsidR="0027367A" w:rsidRPr="00761D7A">
        <w:rPr>
          <w:rFonts w:ascii="Arial" w:hAnsi="Arial" w:cs="Arial"/>
          <w:sz w:val="20"/>
          <w:szCs w:val="20"/>
        </w:rPr>
        <w:t xml:space="preserve"> ust. </w:t>
      </w:r>
      <w:r w:rsidR="004E6732" w:rsidRPr="00761D7A">
        <w:rPr>
          <w:rFonts w:ascii="Arial" w:hAnsi="Arial" w:cs="Arial"/>
          <w:sz w:val="20"/>
          <w:szCs w:val="20"/>
        </w:rPr>
        <w:t>1</w:t>
      </w:r>
      <w:r w:rsidR="0027367A" w:rsidRPr="00761D7A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761D7A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61D7A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761D7A">
        <w:rPr>
          <w:rFonts w:ascii="Arial" w:hAnsi="Arial" w:cs="Arial"/>
          <w:sz w:val="20"/>
          <w:szCs w:val="20"/>
        </w:rPr>
        <w:t xml:space="preserve">18 i 74 </w:t>
      </w:r>
      <w:r w:rsidRPr="00761D7A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lastRenderedPageBreak/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</w:t>
      </w:r>
      <w:r w:rsidRPr="00761D7A">
        <w:rPr>
          <w:rFonts w:ascii="Arial" w:hAnsi="Arial" w:cs="Arial"/>
          <w:sz w:val="20"/>
          <w:szCs w:val="20"/>
        </w:rPr>
        <w:t xml:space="preserve">podstawie </w:t>
      </w:r>
      <w:r w:rsidR="00124E09" w:rsidRPr="00761D7A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761D7A">
        <w:rPr>
          <w:rFonts w:ascii="Arial" w:hAnsi="Arial" w:cs="Arial"/>
          <w:sz w:val="20"/>
          <w:szCs w:val="20"/>
        </w:rPr>
        <w:t>,</w:t>
      </w:r>
      <w:r w:rsidR="005D1ED3">
        <w:rPr>
          <w:rFonts w:ascii="Arial" w:hAnsi="Arial" w:cs="Arial"/>
          <w:sz w:val="20"/>
          <w:szCs w:val="20"/>
        </w:rPr>
        <w:t xml:space="preserve"> a także ustawy </w:t>
      </w:r>
      <w:r w:rsidR="005D1ED3" w:rsidRPr="005D1ED3">
        <w:rPr>
          <w:rFonts w:ascii="Arial" w:hAnsi="Arial" w:cs="Arial"/>
          <w:sz w:val="20"/>
          <w:szCs w:val="20"/>
        </w:rPr>
        <w:t>z dnia 5 sierpnia 2010 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5426D" w:rsidRDefault="000E1147" w:rsidP="00761D7A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A3" w:rsidRDefault="008343A3" w:rsidP="00DA782C">
      <w:pPr>
        <w:spacing w:after="0" w:line="240" w:lineRule="auto"/>
      </w:pPr>
      <w:r>
        <w:separator/>
      </w:r>
    </w:p>
  </w:endnote>
  <w:endnote w:type="continuationSeparator" w:id="0">
    <w:p w:rsidR="008343A3" w:rsidRDefault="008343A3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C3" w:rsidRDefault="005A55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C3" w:rsidRDefault="005A55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C3" w:rsidRDefault="005A5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A3" w:rsidRDefault="008343A3" w:rsidP="00DA782C">
      <w:pPr>
        <w:spacing w:after="0" w:line="240" w:lineRule="auto"/>
      </w:pPr>
      <w:r>
        <w:separator/>
      </w:r>
    </w:p>
  </w:footnote>
  <w:footnote w:type="continuationSeparator" w:id="0">
    <w:p w:rsidR="008343A3" w:rsidRDefault="008343A3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C3" w:rsidRDefault="005A55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761D7A" w:rsidRPr="00761D7A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1D7A" w:rsidRDefault="005A55C3" w:rsidP="00873F77">
          <w:pPr>
            <w:pStyle w:val="Nagwek"/>
            <w:jc w:val="right"/>
            <w:rPr>
              <w:rFonts w:ascii="Arial" w:hAnsi="Arial" w:cs="Arial"/>
              <w:noProof/>
              <w:color w:val="C00000"/>
              <w:lang w:eastAsia="pl-PL"/>
            </w:rPr>
          </w:pPr>
          <w:r w:rsidRPr="005A55C3">
            <w:rPr>
              <w:rFonts w:ascii="Arial" w:hAnsi="Arial" w:cs="Arial"/>
              <w:noProof/>
              <w:lang w:eastAsia="pl-PL"/>
            </w:rPr>
            <w:t>Załącznik nr 4.4 do SWZ</w:t>
          </w: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25426D" w:rsidRDefault="00DA782C" w:rsidP="00002693">
    <w:pPr>
      <w:pStyle w:val="Nagwek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C3" w:rsidRDefault="005A5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693"/>
    <w:rsid w:val="0001504E"/>
    <w:rsid w:val="00023A4A"/>
    <w:rsid w:val="000367D9"/>
    <w:rsid w:val="00071BEC"/>
    <w:rsid w:val="00071C93"/>
    <w:rsid w:val="000805DE"/>
    <w:rsid w:val="000C43AD"/>
    <w:rsid w:val="000E1147"/>
    <w:rsid w:val="00124E09"/>
    <w:rsid w:val="00160F97"/>
    <w:rsid w:val="00161D1E"/>
    <w:rsid w:val="001A5108"/>
    <w:rsid w:val="001B66FA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C2BFB"/>
    <w:rsid w:val="003C3659"/>
    <w:rsid w:val="004B07B8"/>
    <w:rsid w:val="004E6732"/>
    <w:rsid w:val="00574D77"/>
    <w:rsid w:val="0059005C"/>
    <w:rsid w:val="0059159A"/>
    <w:rsid w:val="005A1496"/>
    <w:rsid w:val="005A55C3"/>
    <w:rsid w:val="005B56C9"/>
    <w:rsid w:val="005C02B2"/>
    <w:rsid w:val="005C0BD0"/>
    <w:rsid w:val="005D1ED3"/>
    <w:rsid w:val="00656617"/>
    <w:rsid w:val="0069221E"/>
    <w:rsid w:val="006B7880"/>
    <w:rsid w:val="006E52D8"/>
    <w:rsid w:val="007219DB"/>
    <w:rsid w:val="00724F9F"/>
    <w:rsid w:val="00761D7A"/>
    <w:rsid w:val="00764F2C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343A3"/>
    <w:rsid w:val="008630C5"/>
    <w:rsid w:val="00873F77"/>
    <w:rsid w:val="008976F4"/>
    <w:rsid w:val="008A3F56"/>
    <w:rsid w:val="008C1951"/>
    <w:rsid w:val="008D581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B7281"/>
    <w:rsid w:val="00AC7843"/>
    <w:rsid w:val="00B56FDD"/>
    <w:rsid w:val="00BA0ED5"/>
    <w:rsid w:val="00BA3D72"/>
    <w:rsid w:val="00BA6ECC"/>
    <w:rsid w:val="00BB09C3"/>
    <w:rsid w:val="00BC7CCC"/>
    <w:rsid w:val="00BF1891"/>
    <w:rsid w:val="00C17CDE"/>
    <w:rsid w:val="00CB1D8B"/>
    <w:rsid w:val="00CE1371"/>
    <w:rsid w:val="00D07AF5"/>
    <w:rsid w:val="00D44F07"/>
    <w:rsid w:val="00D61AFC"/>
    <w:rsid w:val="00D63EC4"/>
    <w:rsid w:val="00D910A8"/>
    <w:rsid w:val="00DA782C"/>
    <w:rsid w:val="00DB320B"/>
    <w:rsid w:val="00DE14CD"/>
    <w:rsid w:val="00E2487A"/>
    <w:rsid w:val="00E333EE"/>
    <w:rsid w:val="00E51E1D"/>
    <w:rsid w:val="00E73257"/>
    <w:rsid w:val="00EC50A3"/>
    <w:rsid w:val="00ED12A8"/>
    <w:rsid w:val="00F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22034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9D1CCB-6908-44FB-A8CB-A50A6BF7CA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9</cp:revision>
  <cp:lastPrinted>2021-02-03T08:59:00Z</cp:lastPrinted>
  <dcterms:created xsi:type="dcterms:W3CDTF">2021-08-25T07:34:00Z</dcterms:created>
  <dcterms:modified xsi:type="dcterms:W3CDTF">2024-10-04T07:52:00Z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19978130-c6f4-413b-8605-b8f37edf662b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