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6EBAD8" w14:textId="77777777" w:rsidR="00616F75" w:rsidRDefault="00616F75" w:rsidP="002C48F9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4C02E608" w14:textId="77777777" w:rsidR="002C48F9" w:rsidRPr="00616F75" w:rsidRDefault="002C48F9" w:rsidP="002C48F9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616F75">
        <w:rPr>
          <w:rFonts w:ascii="Arial" w:hAnsi="Arial" w:cs="Arial"/>
          <w:b/>
          <w:bCs/>
          <w:sz w:val="32"/>
          <w:szCs w:val="32"/>
        </w:rPr>
        <w:t xml:space="preserve">SPECYFIKACJA </w:t>
      </w:r>
      <w:r w:rsidRPr="00616F75">
        <w:rPr>
          <w:rFonts w:ascii="Arial" w:hAnsi="Arial" w:cs="Arial"/>
          <w:b/>
          <w:bCs/>
          <w:sz w:val="32"/>
          <w:szCs w:val="32"/>
        </w:rPr>
        <w:br/>
      </w:r>
      <w:r w:rsidR="00616F75" w:rsidRPr="00616F75">
        <w:rPr>
          <w:rFonts w:ascii="Arial" w:hAnsi="Arial" w:cs="Arial"/>
          <w:b/>
          <w:bCs/>
          <w:sz w:val="32"/>
          <w:szCs w:val="32"/>
        </w:rPr>
        <w:t>PRZEDMIOTU UMOWY</w:t>
      </w:r>
    </w:p>
    <w:p w14:paraId="263F9A99" w14:textId="77777777" w:rsidR="004E0658" w:rsidRPr="00616F75" w:rsidRDefault="004E0658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711AA351" w14:textId="77777777" w:rsidR="00891C8A" w:rsidRPr="00616F75" w:rsidRDefault="00891C8A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16F75">
        <w:rPr>
          <w:rFonts w:ascii="Arial" w:hAnsi="Arial" w:cs="Arial"/>
          <w:b/>
          <w:bCs/>
          <w:sz w:val="24"/>
          <w:szCs w:val="24"/>
        </w:rPr>
        <w:t xml:space="preserve">Infrastruktura </w:t>
      </w:r>
      <w:r w:rsidR="002A3BA1">
        <w:rPr>
          <w:rFonts w:ascii="Arial" w:hAnsi="Arial" w:cs="Arial"/>
          <w:b/>
          <w:bCs/>
          <w:sz w:val="24"/>
          <w:szCs w:val="24"/>
        </w:rPr>
        <w:t>35 Wojskowego Oddziału Gospodarczego</w:t>
      </w:r>
    </w:p>
    <w:p w14:paraId="25F83C0F" w14:textId="77777777" w:rsidR="00891C8A" w:rsidRPr="00616F75" w:rsidRDefault="00891C8A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16F75">
        <w:rPr>
          <w:rFonts w:ascii="Arial" w:hAnsi="Arial" w:cs="Arial"/>
          <w:b/>
          <w:bCs/>
          <w:sz w:val="24"/>
          <w:szCs w:val="24"/>
        </w:rPr>
        <w:t>Sekcja Technicznego Utrzymania Nieruchomości</w:t>
      </w:r>
    </w:p>
    <w:p w14:paraId="3F24D900" w14:textId="77777777" w:rsidR="009E64CB" w:rsidRDefault="009E64CB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03A5AEC5" w14:textId="77777777" w:rsidR="006D2F26" w:rsidRPr="00616F75" w:rsidRDefault="006D2F26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062E5FE9" w14:textId="1240C9D7" w:rsidR="00616F75" w:rsidRPr="00616F75" w:rsidRDefault="00616F75" w:rsidP="00616F75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616F75">
        <w:rPr>
          <w:rFonts w:ascii="Arial" w:hAnsi="Arial" w:cs="Arial"/>
          <w:b/>
          <w:bCs/>
          <w:sz w:val="24"/>
          <w:szCs w:val="24"/>
        </w:rPr>
        <w:t>Tytuł zapytania ofertowego:</w:t>
      </w:r>
    </w:p>
    <w:p w14:paraId="3C2224CB" w14:textId="77777777" w:rsidR="00891C8A" w:rsidRPr="00D91673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04EA4D9A" w14:textId="0E616643" w:rsidR="00FB48C5" w:rsidRPr="003443A6" w:rsidRDefault="00FB48C5" w:rsidP="00C646A6">
      <w:pPr>
        <w:shd w:val="clear" w:color="auto" w:fill="FFFFFF"/>
        <w:tabs>
          <w:tab w:val="left" w:pos="6222"/>
        </w:tabs>
        <w:spacing w:line="360" w:lineRule="auto"/>
        <w:jc w:val="center"/>
        <w:rPr>
          <w:b/>
          <w:sz w:val="28"/>
          <w:szCs w:val="28"/>
        </w:rPr>
      </w:pPr>
      <w:r w:rsidRPr="003443A6">
        <w:rPr>
          <w:b/>
          <w:sz w:val="28"/>
          <w:szCs w:val="28"/>
        </w:rPr>
        <w:t xml:space="preserve">Konserwacja wymiennikowni ciepła, </w:t>
      </w:r>
      <w:r>
        <w:rPr>
          <w:b/>
          <w:sz w:val="28"/>
          <w:szCs w:val="28"/>
        </w:rPr>
        <w:t xml:space="preserve"> </w:t>
      </w:r>
      <w:r w:rsidRPr="003443A6">
        <w:rPr>
          <w:b/>
          <w:sz w:val="28"/>
          <w:szCs w:val="28"/>
        </w:rPr>
        <w:t xml:space="preserve">kotłowni gazowych </w:t>
      </w:r>
      <w:r>
        <w:rPr>
          <w:b/>
          <w:sz w:val="28"/>
          <w:szCs w:val="28"/>
        </w:rPr>
        <w:br/>
      </w:r>
      <w:r w:rsidRPr="003443A6">
        <w:rPr>
          <w:b/>
          <w:sz w:val="28"/>
          <w:szCs w:val="28"/>
        </w:rPr>
        <w:t>oraz warzelnych kotłów gazowych znajdujących się na terenach kompleksów</w:t>
      </w:r>
      <w:r w:rsidR="001C4166">
        <w:rPr>
          <w:b/>
          <w:sz w:val="28"/>
          <w:szCs w:val="28"/>
        </w:rPr>
        <w:t xml:space="preserve"> </w:t>
      </w:r>
      <w:r w:rsidRPr="003443A6">
        <w:rPr>
          <w:b/>
          <w:sz w:val="28"/>
          <w:szCs w:val="28"/>
        </w:rPr>
        <w:t xml:space="preserve">wojskowych administrowanych przez 35 Wojskowy Oddział Gospodarczy </w:t>
      </w:r>
      <w:r w:rsidR="001C4166">
        <w:rPr>
          <w:b/>
          <w:sz w:val="28"/>
          <w:szCs w:val="28"/>
        </w:rPr>
        <w:br/>
      </w:r>
      <w:r w:rsidRPr="003443A6">
        <w:rPr>
          <w:b/>
          <w:sz w:val="28"/>
          <w:szCs w:val="28"/>
        </w:rPr>
        <w:t xml:space="preserve">w </w:t>
      </w:r>
      <w:r>
        <w:rPr>
          <w:b/>
          <w:sz w:val="28"/>
          <w:szCs w:val="28"/>
        </w:rPr>
        <w:t xml:space="preserve">latach </w:t>
      </w:r>
      <w:r w:rsidR="00C646A6">
        <w:rPr>
          <w:b/>
          <w:sz w:val="28"/>
          <w:szCs w:val="28"/>
        </w:rPr>
        <w:t>202</w:t>
      </w:r>
      <w:r w:rsidR="009B1043">
        <w:rPr>
          <w:b/>
          <w:sz w:val="28"/>
          <w:szCs w:val="28"/>
        </w:rPr>
        <w:t>4</w:t>
      </w:r>
      <w:r w:rsidR="00C646A6">
        <w:rPr>
          <w:b/>
          <w:sz w:val="28"/>
          <w:szCs w:val="28"/>
        </w:rPr>
        <w:t>-202</w:t>
      </w:r>
      <w:r w:rsidR="009B1043">
        <w:rPr>
          <w:b/>
          <w:sz w:val="28"/>
          <w:szCs w:val="28"/>
        </w:rPr>
        <w:t>5</w:t>
      </w:r>
      <w:r w:rsidRPr="003443A6">
        <w:rPr>
          <w:b/>
          <w:sz w:val="28"/>
          <w:szCs w:val="28"/>
        </w:rPr>
        <w:t>.</w:t>
      </w:r>
    </w:p>
    <w:p w14:paraId="2BAFB5DC" w14:textId="77777777" w:rsidR="00EB10CC" w:rsidRDefault="00EB10CC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0EE07325" w14:textId="77777777" w:rsidR="00891C8A" w:rsidRPr="00D91673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91673">
        <w:rPr>
          <w:rFonts w:ascii="Arial" w:hAnsi="Arial" w:cs="Arial"/>
          <w:b/>
          <w:bCs/>
          <w:sz w:val="24"/>
          <w:szCs w:val="24"/>
        </w:rPr>
        <w:t xml:space="preserve">Kod CPV: </w:t>
      </w:r>
    </w:p>
    <w:p w14:paraId="53AE0B16" w14:textId="77777777" w:rsidR="00C46C9D" w:rsidRPr="00C46C9D" w:rsidRDefault="00C46C9D" w:rsidP="00C46C9D">
      <w:pPr>
        <w:suppressAutoHyphens/>
        <w:spacing w:after="0"/>
        <w:rPr>
          <w:rFonts w:ascii="Arial" w:hAnsi="Arial" w:cs="Arial"/>
          <w:bCs/>
          <w:sz w:val="24"/>
          <w:szCs w:val="24"/>
        </w:rPr>
      </w:pPr>
      <w:r w:rsidRPr="00C46C9D">
        <w:rPr>
          <w:rFonts w:ascii="Arial" w:hAnsi="Arial" w:cs="Arial"/>
          <w:bCs/>
          <w:sz w:val="24"/>
          <w:szCs w:val="24"/>
        </w:rPr>
        <w:t xml:space="preserve">50720000-8 </w:t>
      </w:r>
      <w:r w:rsidRPr="00C46C9D">
        <w:rPr>
          <w:rFonts w:ascii="Arial" w:hAnsi="Arial" w:cs="Arial"/>
          <w:bCs/>
          <w:sz w:val="24"/>
          <w:szCs w:val="24"/>
        </w:rPr>
        <w:tab/>
        <w:t>Usługi w zakresie napraw i konserwacji centralnego ogrzewania</w:t>
      </w:r>
    </w:p>
    <w:p w14:paraId="56EC311E" w14:textId="77777777" w:rsidR="00C46C9D" w:rsidRPr="00C46C9D" w:rsidRDefault="00C46C9D" w:rsidP="00C46C9D">
      <w:pPr>
        <w:suppressAutoHyphens/>
        <w:spacing w:after="0"/>
        <w:rPr>
          <w:rFonts w:ascii="Arial" w:hAnsi="Arial" w:cs="Arial"/>
          <w:bCs/>
          <w:sz w:val="24"/>
          <w:szCs w:val="24"/>
        </w:rPr>
      </w:pPr>
      <w:r w:rsidRPr="00C46C9D">
        <w:rPr>
          <w:rFonts w:ascii="Arial" w:hAnsi="Arial" w:cs="Arial"/>
          <w:bCs/>
          <w:sz w:val="24"/>
          <w:szCs w:val="24"/>
        </w:rPr>
        <w:t xml:space="preserve">50531100-7 </w:t>
      </w:r>
      <w:r w:rsidRPr="00C46C9D">
        <w:rPr>
          <w:rFonts w:ascii="Arial" w:hAnsi="Arial" w:cs="Arial"/>
          <w:bCs/>
          <w:sz w:val="24"/>
          <w:szCs w:val="24"/>
        </w:rPr>
        <w:tab/>
        <w:t>Usługi w zakresie napraw i konserwacji kotłów grzewczych</w:t>
      </w:r>
    </w:p>
    <w:p w14:paraId="3E253BD7" w14:textId="77777777" w:rsidR="00C46C9D" w:rsidRPr="00C46C9D" w:rsidRDefault="00C46C9D" w:rsidP="00C46C9D">
      <w:pPr>
        <w:suppressAutoHyphens/>
        <w:spacing w:after="0"/>
        <w:rPr>
          <w:rFonts w:ascii="Arial" w:hAnsi="Arial" w:cs="Arial"/>
          <w:bCs/>
          <w:sz w:val="24"/>
          <w:szCs w:val="24"/>
        </w:rPr>
      </w:pPr>
      <w:r w:rsidRPr="00C46C9D">
        <w:rPr>
          <w:rFonts w:ascii="Arial" w:hAnsi="Arial" w:cs="Arial"/>
          <w:bCs/>
          <w:sz w:val="24"/>
          <w:szCs w:val="24"/>
        </w:rPr>
        <w:t xml:space="preserve">50531200-8 </w:t>
      </w:r>
      <w:r w:rsidRPr="00C46C9D">
        <w:rPr>
          <w:rFonts w:ascii="Arial" w:hAnsi="Arial" w:cs="Arial"/>
          <w:bCs/>
          <w:sz w:val="24"/>
          <w:szCs w:val="24"/>
        </w:rPr>
        <w:tab/>
        <w:t>Usługi w zakresie konserwacji aparatury gazowej</w:t>
      </w:r>
    </w:p>
    <w:p w14:paraId="35758F2F" w14:textId="77777777" w:rsidR="00C46C9D" w:rsidRPr="00EB10CC" w:rsidRDefault="00C46C9D" w:rsidP="00506310">
      <w:pPr>
        <w:suppressAutoHyphens/>
        <w:spacing w:after="0"/>
        <w:rPr>
          <w:rFonts w:ascii="Arial" w:hAnsi="Arial" w:cs="Arial"/>
          <w:bCs/>
          <w:sz w:val="24"/>
          <w:szCs w:val="24"/>
        </w:rPr>
      </w:pPr>
    </w:p>
    <w:p w14:paraId="7A02BD03" w14:textId="77777777" w:rsidR="00EB10CC" w:rsidRPr="00D91673" w:rsidRDefault="00EB10CC" w:rsidP="009E64CB">
      <w:pPr>
        <w:suppressAutoHyphens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561A0C1B" w14:textId="2A3FE684" w:rsidR="00891C8A" w:rsidRPr="00D91673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b/>
          <w:sz w:val="24"/>
          <w:szCs w:val="24"/>
        </w:rPr>
      </w:pPr>
      <w:r w:rsidRPr="00D91673">
        <w:rPr>
          <w:rFonts w:ascii="Arial" w:hAnsi="Arial" w:cs="Arial"/>
          <w:b/>
          <w:bCs/>
          <w:sz w:val="24"/>
          <w:szCs w:val="24"/>
        </w:rPr>
        <w:t>Zamawiający:</w:t>
      </w:r>
    </w:p>
    <w:p w14:paraId="404F56ED" w14:textId="6691B63F" w:rsidR="00891C8A" w:rsidRPr="00D91673" w:rsidRDefault="00682568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  <w:r>
        <w:rPr>
          <w:rFonts w:ascii="Arial" w:eastAsia="BookAntiqua" w:hAnsi="Arial" w:cs="Arial"/>
          <w:sz w:val="24"/>
          <w:szCs w:val="24"/>
        </w:rPr>
        <w:t>35 Wojskowy Oddział Gospodarczy</w:t>
      </w:r>
      <w:r w:rsidR="00891C8A" w:rsidRPr="00D91673">
        <w:rPr>
          <w:rFonts w:ascii="Arial" w:eastAsia="BookAntiqua" w:hAnsi="Arial" w:cs="Arial"/>
          <w:sz w:val="24"/>
          <w:szCs w:val="24"/>
        </w:rPr>
        <w:br/>
        <w:t>z siedzibą w Rząsce</w:t>
      </w:r>
    </w:p>
    <w:p w14:paraId="3EC6AA40" w14:textId="59EA19C3" w:rsidR="00891C8A" w:rsidRPr="00D91673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  <w:r w:rsidRPr="00D91673">
        <w:rPr>
          <w:rFonts w:ascii="Arial" w:eastAsia="BookAntiqua" w:hAnsi="Arial" w:cs="Arial"/>
          <w:sz w:val="24"/>
          <w:szCs w:val="24"/>
        </w:rPr>
        <w:t xml:space="preserve">ul. Krakowska </w:t>
      </w:r>
      <w:r w:rsidR="001C4166">
        <w:rPr>
          <w:rFonts w:ascii="Arial" w:eastAsia="BookAntiqua" w:hAnsi="Arial" w:cs="Arial"/>
          <w:sz w:val="24"/>
          <w:szCs w:val="24"/>
        </w:rPr>
        <w:t>1</w:t>
      </w:r>
      <w:r w:rsidRPr="00D91673">
        <w:rPr>
          <w:rFonts w:ascii="Arial" w:eastAsia="BookAntiqua" w:hAnsi="Arial" w:cs="Arial"/>
          <w:sz w:val="24"/>
          <w:szCs w:val="24"/>
        </w:rPr>
        <w:t>, 30-901 Kraków</w:t>
      </w:r>
    </w:p>
    <w:p w14:paraId="667E1F28" w14:textId="77777777" w:rsidR="00616F75" w:rsidRPr="00D91673" w:rsidRDefault="00616F75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0F7E2D6E" w14:textId="39689942" w:rsidR="00891C8A" w:rsidRPr="00D91673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91673">
        <w:rPr>
          <w:rFonts w:ascii="Arial" w:hAnsi="Arial" w:cs="Arial"/>
          <w:b/>
          <w:bCs/>
          <w:sz w:val="24"/>
          <w:szCs w:val="24"/>
        </w:rPr>
        <w:t>Opracował:</w:t>
      </w:r>
    </w:p>
    <w:p w14:paraId="76A19E03" w14:textId="77777777" w:rsidR="00EA196D" w:rsidRDefault="00EA196D" w:rsidP="000829BC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4"/>
          <w:szCs w:val="24"/>
        </w:rPr>
      </w:pPr>
    </w:p>
    <w:p w14:paraId="3137DD1D" w14:textId="77777777" w:rsidR="004928D3" w:rsidRDefault="004928D3" w:rsidP="000829BC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4"/>
          <w:szCs w:val="24"/>
        </w:rPr>
      </w:pPr>
    </w:p>
    <w:p w14:paraId="472A7D79" w14:textId="77777777" w:rsidR="00EA196D" w:rsidRDefault="00EA196D" w:rsidP="00152CC6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441C5FED" w14:textId="77777777" w:rsidR="00506310" w:rsidRDefault="00506310" w:rsidP="00152CC6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0F98E031" w14:textId="77777777" w:rsidR="004C702B" w:rsidRDefault="004C702B" w:rsidP="000829BC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325EF8D1" w14:textId="040B1D82" w:rsidR="00B5554E" w:rsidRDefault="00176643" w:rsidP="001C4166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  <w:r>
        <w:rPr>
          <w:rFonts w:ascii="Arial" w:eastAsia="BookAntiqua" w:hAnsi="Arial" w:cs="Arial"/>
          <w:sz w:val="24"/>
          <w:szCs w:val="24"/>
        </w:rPr>
        <w:t xml:space="preserve">Wrzesień </w:t>
      </w:r>
      <w:r w:rsidR="001B6EB4">
        <w:rPr>
          <w:rFonts w:ascii="Arial" w:eastAsia="BookAntiqua" w:hAnsi="Arial" w:cs="Arial"/>
          <w:sz w:val="24"/>
          <w:szCs w:val="24"/>
        </w:rPr>
        <w:t xml:space="preserve"> 202</w:t>
      </w:r>
      <w:r w:rsidR="009B1043">
        <w:rPr>
          <w:rFonts w:ascii="Arial" w:eastAsia="BookAntiqua" w:hAnsi="Arial" w:cs="Arial"/>
          <w:sz w:val="24"/>
          <w:szCs w:val="24"/>
        </w:rPr>
        <w:t>4</w:t>
      </w:r>
      <w:r w:rsidR="00891C8A" w:rsidRPr="00D91673">
        <w:rPr>
          <w:rFonts w:ascii="Arial" w:eastAsia="BookAntiqua" w:hAnsi="Arial" w:cs="Arial"/>
          <w:sz w:val="24"/>
          <w:szCs w:val="24"/>
        </w:rPr>
        <w:t xml:space="preserve"> r</w:t>
      </w:r>
      <w:r w:rsidR="001C4166">
        <w:rPr>
          <w:rFonts w:ascii="Arial" w:eastAsia="BookAntiqua" w:hAnsi="Arial" w:cs="Arial"/>
          <w:sz w:val="24"/>
          <w:szCs w:val="24"/>
        </w:rPr>
        <w:t>.</w:t>
      </w:r>
    </w:p>
    <w:p w14:paraId="007C4006" w14:textId="43645DB1" w:rsidR="00716776" w:rsidRPr="000739F2" w:rsidRDefault="00A3685D" w:rsidP="00B5554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PRZEDMIOT</w:t>
      </w:r>
      <w:r w:rsidR="00DA7848">
        <w:rPr>
          <w:rFonts w:ascii="Arial" w:hAnsi="Arial" w:cs="Arial"/>
          <w:b/>
          <w:sz w:val="20"/>
          <w:szCs w:val="20"/>
        </w:rPr>
        <w:t xml:space="preserve"> </w:t>
      </w:r>
      <w:r w:rsidR="006C522D" w:rsidRPr="000739F2">
        <w:rPr>
          <w:rFonts w:ascii="Arial" w:hAnsi="Arial" w:cs="Arial"/>
          <w:b/>
          <w:sz w:val="20"/>
          <w:szCs w:val="20"/>
        </w:rPr>
        <w:t xml:space="preserve">ZAMÓWIENIA </w:t>
      </w:r>
    </w:p>
    <w:p w14:paraId="39B0CE58" w14:textId="77777777" w:rsidR="00D80A90" w:rsidRDefault="00D80A90" w:rsidP="00B555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E8C73B" w14:textId="3977AB6A" w:rsidR="00F74EAB" w:rsidRPr="00F74EAB" w:rsidRDefault="00F74EAB" w:rsidP="00F74EAB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1154D">
        <w:rPr>
          <w:rFonts w:ascii="Arial" w:eastAsia="Calibri" w:hAnsi="Arial" w:cs="Arial"/>
          <w:sz w:val="20"/>
          <w:szCs w:val="20"/>
        </w:rPr>
        <w:t xml:space="preserve">Przedmiotem </w:t>
      </w:r>
      <w:r w:rsidRPr="00F74EAB">
        <w:rPr>
          <w:rFonts w:ascii="Arial" w:eastAsia="Calibri" w:hAnsi="Arial" w:cs="Arial"/>
          <w:sz w:val="20"/>
          <w:szCs w:val="20"/>
        </w:rPr>
        <w:t>zamówienia</w:t>
      </w:r>
      <w:r w:rsidRPr="0031154D">
        <w:rPr>
          <w:rFonts w:ascii="Arial" w:eastAsia="Calibri" w:hAnsi="Arial" w:cs="Arial"/>
          <w:sz w:val="20"/>
          <w:szCs w:val="20"/>
        </w:rPr>
        <w:t xml:space="preserve"> jest wykonanie świadczenia na rzecz Zamawiającego usług polegających na prowadzeniu konserwacji </w:t>
      </w:r>
      <w:r w:rsidRPr="00F74EAB">
        <w:rPr>
          <w:rFonts w:ascii="Arial" w:eastAsia="Calibri" w:hAnsi="Arial" w:cs="Arial"/>
          <w:sz w:val="20"/>
          <w:szCs w:val="20"/>
        </w:rPr>
        <w:t>wymiennikowni ciepła</w:t>
      </w:r>
      <w:r w:rsidR="00640E58">
        <w:rPr>
          <w:rFonts w:ascii="Arial" w:eastAsia="Calibri" w:hAnsi="Arial" w:cs="Arial"/>
          <w:sz w:val="20"/>
          <w:szCs w:val="20"/>
        </w:rPr>
        <w:t>,</w:t>
      </w:r>
      <w:r w:rsidRPr="00F74EAB">
        <w:rPr>
          <w:rFonts w:ascii="Arial" w:eastAsia="Calibri" w:hAnsi="Arial" w:cs="Arial"/>
          <w:sz w:val="20"/>
          <w:szCs w:val="20"/>
        </w:rPr>
        <w:t xml:space="preserve"> kotłowni gazowych oraz warzel</w:t>
      </w:r>
      <w:r w:rsidR="00E10394">
        <w:rPr>
          <w:rFonts w:ascii="Arial" w:eastAsia="Calibri" w:hAnsi="Arial" w:cs="Arial"/>
          <w:sz w:val="20"/>
          <w:szCs w:val="20"/>
        </w:rPr>
        <w:t xml:space="preserve">nych kotłów gazowych </w:t>
      </w:r>
      <w:r w:rsidRPr="00F74EAB">
        <w:rPr>
          <w:rFonts w:ascii="Arial" w:eastAsia="Calibri" w:hAnsi="Arial" w:cs="Arial"/>
          <w:sz w:val="20"/>
          <w:szCs w:val="20"/>
        </w:rPr>
        <w:t>znajdujących się na terenach kompleksów wojskowych administrowanych przez 35 Wojskowy Oddział Gospodarczy.</w:t>
      </w:r>
    </w:p>
    <w:p w14:paraId="53300FC1" w14:textId="77777777" w:rsidR="005B0CCC" w:rsidRDefault="005B0CCC" w:rsidP="004C702B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5D93979" w14:textId="45A3D722" w:rsidR="009F4745" w:rsidRDefault="00A3685D" w:rsidP="009F4745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LOKALIZACJA PRZEDMIOTU ZAMÓWIENIA</w:t>
      </w:r>
      <w:r w:rsidR="000F0788">
        <w:rPr>
          <w:rFonts w:ascii="Arial" w:hAnsi="Arial" w:cs="Arial"/>
          <w:b/>
          <w:sz w:val="20"/>
          <w:szCs w:val="20"/>
        </w:rPr>
        <w:t xml:space="preserve"> </w:t>
      </w:r>
      <w:r w:rsidR="001C4166">
        <w:rPr>
          <w:rFonts w:ascii="Arial" w:hAnsi="Arial" w:cs="Arial"/>
          <w:b/>
          <w:sz w:val="20"/>
          <w:szCs w:val="20"/>
        </w:rPr>
        <w:t>I</w:t>
      </w:r>
      <w:r w:rsidR="000F0788">
        <w:rPr>
          <w:rFonts w:ascii="Arial" w:hAnsi="Arial" w:cs="Arial"/>
          <w:b/>
          <w:sz w:val="20"/>
          <w:szCs w:val="20"/>
        </w:rPr>
        <w:t xml:space="preserve"> MOCE CIEPLNE</w:t>
      </w:r>
    </w:p>
    <w:p w14:paraId="297ED969" w14:textId="77777777" w:rsidR="009F4745" w:rsidRDefault="009F4745" w:rsidP="004C702B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2674DC4" w14:textId="77777777" w:rsidR="009F4745" w:rsidRPr="00B42327" w:rsidRDefault="009F4745" w:rsidP="00692559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B42327">
        <w:rPr>
          <w:rFonts w:ascii="Arial" w:eastAsia="Calibri" w:hAnsi="Arial" w:cs="Arial"/>
          <w:b/>
          <w:sz w:val="20"/>
          <w:szCs w:val="20"/>
        </w:rPr>
        <w:t>Wymiennikownie ciepła</w:t>
      </w:r>
      <w:r w:rsidR="00633FAE" w:rsidRPr="00B42327">
        <w:rPr>
          <w:rFonts w:ascii="Arial" w:eastAsia="Calibri" w:hAnsi="Arial" w:cs="Arial"/>
          <w:b/>
          <w:sz w:val="20"/>
          <w:szCs w:val="20"/>
        </w:rPr>
        <w:t xml:space="preserve"> – zlokalizowane są na terenach kompleksów wojskowych:</w:t>
      </w:r>
    </w:p>
    <w:p w14:paraId="501F09A8" w14:textId="77777777" w:rsidR="00265604" w:rsidRDefault="00265604" w:rsidP="009F474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F1E8FA5" w14:textId="77777777" w:rsidR="001C4166" w:rsidRPr="000F0788" w:rsidRDefault="001C4166" w:rsidP="001C4166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0F0788">
        <w:rPr>
          <w:rFonts w:ascii="Arial" w:eastAsia="Calibri" w:hAnsi="Arial" w:cs="Arial"/>
          <w:sz w:val="20"/>
          <w:szCs w:val="20"/>
          <w:u w:val="single"/>
        </w:rPr>
        <w:t>SOI nr 1</w:t>
      </w:r>
    </w:p>
    <w:p w14:paraId="42798941" w14:textId="77777777" w:rsidR="001C4166" w:rsidRDefault="001C4166" w:rsidP="001C4166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Kraków, ul. Miedziana 20 – </w:t>
      </w:r>
      <w:r w:rsidRPr="009F4745">
        <w:rPr>
          <w:rFonts w:ascii="Arial" w:eastAsia="Calibri" w:hAnsi="Arial" w:cs="Arial"/>
          <w:sz w:val="20"/>
          <w:szCs w:val="20"/>
        </w:rPr>
        <w:t xml:space="preserve">budynek nr </w:t>
      </w:r>
      <w:r>
        <w:rPr>
          <w:rFonts w:ascii="Arial" w:eastAsia="Calibri" w:hAnsi="Arial" w:cs="Arial"/>
          <w:sz w:val="20"/>
          <w:szCs w:val="20"/>
        </w:rPr>
        <w:t>15: Q</w:t>
      </w:r>
      <w:r>
        <w:rPr>
          <w:rFonts w:ascii="Arial" w:eastAsia="Calibri" w:hAnsi="Arial" w:cs="Arial"/>
          <w:sz w:val="20"/>
          <w:szCs w:val="20"/>
          <w:vertAlign w:val="subscript"/>
        </w:rPr>
        <w:t>CO</w:t>
      </w:r>
      <w:r>
        <w:rPr>
          <w:rFonts w:ascii="Arial" w:eastAsia="Calibri" w:hAnsi="Arial" w:cs="Arial"/>
          <w:sz w:val="20"/>
          <w:szCs w:val="20"/>
        </w:rPr>
        <w:t xml:space="preserve"> = 672 kW, Q</w:t>
      </w:r>
      <w:r w:rsidRPr="00BB3FC7">
        <w:rPr>
          <w:rFonts w:ascii="Arial" w:eastAsia="Calibri" w:hAnsi="Arial" w:cs="Arial"/>
          <w:sz w:val="20"/>
          <w:szCs w:val="20"/>
          <w:vertAlign w:val="subscript"/>
        </w:rPr>
        <w:t>CWU</w:t>
      </w:r>
      <w:r>
        <w:rPr>
          <w:rFonts w:ascii="Arial" w:eastAsia="Calibri" w:hAnsi="Arial" w:cs="Arial"/>
          <w:sz w:val="20"/>
          <w:szCs w:val="20"/>
        </w:rPr>
        <w:t xml:space="preserve"> = 21 kW,</w:t>
      </w:r>
    </w:p>
    <w:p w14:paraId="4B93540F" w14:textId="77777777" w:rsidR="001C4166" w:rsidRDefault="001C4166" w:rsidP="001C4166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Kraków, ul. Mogilska 85 – </w:t>
      </w:r>
      <w:r w:rsidRPr="009F4745">
        <w:rPr>
          <w:rFonts w:ascii="Arial" w:eastAsia="Calibri" w:hAnsi="Arial" w:cs="Arial"/>
          <w:sz w:val="20"/>
          <w:szCs w:val="20"/>
        </w:rPr>
        <w:t xml:space="preserve">budynek nr </w:t>
      </w:r>
      <w:r>
        <w:rPr>
          <w:rFonts w:ascii="Arial" w:eastAsia="Calibri" w:hAnsi="Arial" w:cs="Arial"/>
          <w:sz w:val="20"/>
          <w:szCs w:val="20"/>
        </w:rPr>
        <w:t>5: Q</w:t>
      </w:r>
      <w:r>
        <w:rPr>
          <w:rFonts w:ascii="Arial" w:eastAsia="Calibri" w:hAnsi="Arial" w:cs="Arial"/>
          <w:sz w:val="20"/>
          <w:szCs w:val="20"/>
          <w:vertAlign w:val="subscript"/>
        </w:rPr>
        <w:t>CO</w:t>
      </w:r>
      <w:r>
        <w:rPr>
          <w:rFonts w:ascii="Arial" w:eastAsia="Calibri" w:hAnsi="Arial" w:cs="Arial"/>
          <w:sz w:val="20"/>
          <w:szCs w:val="20"/>
        </w:rPr>
        <w:t xml:space="preserve"> = 400 kW, </w:t>
      </w:r>
    </w:p>
    <w:p w14:paraId="46ACACDE" w14:textId="77777777" w:rsidR="00265604" w:rsidRDefault="00265604" w:rsidP="009F474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9708E59" w14:textId="77777777" w:rsidR="00265604" w:rsidRDefault="00265604" w:rsidP="009F474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0F0788">
        <w:rPr>
          <w:rFonts w:ascii="Arial" w:eastAsia="Calibri" w:hAnsi="Arial" w:cs="Arial"/>
          <w:sz w:val="20"/>
          <w:szCs w:val="20"/>
          <w:u w:val="single"/>
        </w:rPr>
        <w:t>SOI nr 2</w:t>
      </w:r>
    </w:p>
    <w:p w14:paraId="002BB364" w14:textId="28B072AB" w:rsidR="006B75C1" w:rsidRPr="006B75C1" w:rsidRDefault="006B75C1" w:rsidP="009F474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Kraków, </w:t>
      </w:r>
      <w:r w:rsidRPr="009F4745">
        <w:rPr>
          <w:rFonts w:ascii="Arial" w:eastAsia="Calibri" w:hAnsi="Arial" w:cs="Arial"/>
          <w:sz w:val="20"/>
          <w:szCs w:val="20"/>
        </w:rPr>
        <w:t>ul. Rakowicka 29</w:t>
      </w:r>
      <w:r>
        <w:rPr>
          <w:rFonts w:ascii="Arial" w:eastAsia="Calibri" w:hAnsi="Arial" w:cs="Arial"/>
          <w:sz w:val="20"/>
          <w:szCs w:val="20"/>
        </w:rPr>
        <w:t xml:space="preserve">– budynek nr </w:t>
      </w:r>
      <w:r w:rsidR="001C5F4C">
        <w:rPr>
          <w:rFonts w:ascii="Arial" w:eastAsia="Calibri" w:hAnsi="Arial" w:cs="Arial"/>
          <w:sz w:val="20"/>
          <w:szCs w:val="20"/>
        </w:rPr>
        <w:t>18</w:t>
      </w:r>
      <w:r>
        <w:rPr>
          <w:rFonts w:ascii="Arial" w:eastAsia="Calibri" w:hAnsi="Arial" w:cs="Arial"/>
          <w:sz w:val="20"/>
          <w:szCs w:val="20"/>
        </w:rPr>
        <w:t>: Q</w:t>
      </w:r>
      <w:r>
        <w:rPr>
          <w:rFonts w:ascii="Arial" w:eastAsia="Calibri" w:hAnsi="Arial" w:cs="Arial"/>
          <w:sz w:val="20"/>
          <w:szCs w:val="20"/>
          <w:vertAlign w:val="subscript"/>
        </w:rPr>
        <w:t>CO</w:t>
      </w:r>
      <w:r>
        <w:rPr>
          <w:rFonts w:ascii="Arial" w:eastAsia="Calibri" w:hAnsi="Arial" w:cs="Arial"/>
          <w:sz w:val="20"/>
          <w:szCs w:val="20"/>
        </w:rPr>
        <w:t xml:space="preserve"> = </w:t>
      </w:r>
      <w:r w:rsidR="009C1423">
        <w:rPr>
          <w:rFonts w:ascii="Arial" w:eastAsia="Calibri" w:hAnsi="Arial" w:cs="Arial"/>
          <w:sz w:val="20"/>
          <w:szCs w:val="20"/>
        </w:rPr>
        <w:t>366,5</w:t>
      </w:r>
      <w:r>
        <w:rPr>
          <w:rFonts w:ascii="Arial" w:eastAsia="Calibri" w:hAnsi="Arial" w:cs="Arial"/>
          <w:sz w:val="20"/>
          <w:szCs w:val="20"/>
        </w:rPr>
        <w:t xml:space="preserve"> kW, </w:t>
      </w:r>
    </w:p>
    <w:p w14:paraId="1E11D409" w14:textId="77777777" w:rsidR="009F4745" w:rsidRDefault="00E657C8" w:rsidP="009F474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Kraków, </w:t>
      </w:r>
      <w:r w:rsidR="00633FAE" w:rsidRPr="009F4745">
        <w:rPr>
          <w:rFonts w:ascii="Arial" w:eastAsia="Calibri" w:hAnsi="Arial" w:cs="Arial"/>
          <w:sz w:val="20"/>
          <w:szCs w:val="20"/>
        </w:rPr>
        <w:t>ul. Rakowicka 29</w:t>
      </w:r>
      <w:r w:rsidR="00633FAE">
        <w:rPr>
          <w:rFonts w:ascii="Arial" w:eastAsia="Calibri" w:hAnsi="Arial" w:cs="Arial"/>
          <w:sz w:val="20"/>
          <w:szCs w:val="20"/>
        </w:rPr>
        <w:t>–</w:t>
      </w:r>
      <w:r w:rsidR="006D6DF0">
        <w:rPr>
          <w:rFonts w:ascii="Arial" w:eastAsia="Calibri" w:hAnsi="Arial" w:cs="Arial"/>
          <w:sz w:val="20"/>
          <w:szCs w:val="20"/>
        </w:rPr>
        <w:t xml:space="preserve"> budynek nr 8: Q</w:t>
      </w:r>
      <w:r w:rsidR="006D6DF0">
        <w:rPr>
          <w:rFonts w:ascii="Arial" w:eastAsia="Calibri" w:hAnsi="Arial" w:cs="Arial"/>
          <w:sz w:val="20"/>
          <w:szCs w:val="20"/>
          <w:vertAlign w:val="subscript"/>
        </w:rPr>
        <w:t>CO</w:t>
      </w:r>
      <w:r w:rsidR="006D6DF0">
        <w:rPr>
          <w:rFonts w:ascii="Arial" w:eastAsia="Calibri" w:hAnsi="Arial" w:cs="Arial"/>
          <w:sz w:val="20"/>
          <w:szCs w:val="20"/>
        </w:rPr>
        <w:t xml:space="preserve"> = 168 kW, </w:t>
      </w:r>
    </w:p>
    <w:p w14:paraId="2D001FBB" w14:textId="77777777" w:rsidR="009F4745" w:rsidRDefault="00E657C8" w:rsidP="009F474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Kraków, </w:t>
      </w:r>
      <w:r w:rsidRPr="009F4745">
        <w:rPr>
          <w:rFonts w:ascii="Arial" w:eastAsia="Calibri" w:hAnsi="Arial" w:cs="Arial"/>
          <w:sz w:val="20"/>
          <w:szCs w:val="20"/>
        </w:rPr>
        <w:t>ul. Rakowicka 29</w:t>
      </w:r>
      <w:r>
        <w:rPr>
          <w:rFonts w:ascii="Arial" w:eastAsia="Calibri" w:hAnsi="Arial" w:cs="Arial"/>
          <w:sz w:val="20"/>
          <w:szCs w:val="20"/>
        </w:rPr>
        <w:t xml:space="preserve"> – </w:t>
      </w:r>
      <w:r w:rsidR="006D6DF0">
        <w:rPr>
          <w:rFonts w:ascii="Arial" w:eastAsia="Calibri" w:hAnsi="Arial" w:cs="Arial"/>
          <w:sz w:val="20"/>
          <w:szCs w:val="20"/>
        </w:rPr>
        <w:t>budynek nr 21: Q</w:t>
      </w:r>
      <w:r w:rsidR="006D6DF0">
        <w:rPr>
          <w:rFonts w:ascii="Arial" w:eastAsia="Calibri" w:hAnsi="Arial" w:cs="Arial"/>
          <w:sz w:val="20"/>
          <w:szCs w:val="20"/>
          <w:vertAlign w:val="subscript"/>
        </w:rPr>
        <w:t>CO</w:t>
      </w:r>
      <w:r w:rsidR="006D6DF0">
        <w:rPr>
          <w:rFonts w:ascii="Arial" w:eastAsia="Calibri" w:hAnsi="Arial" w:cs="Arial"/>
          <w:sz w:val="20"/>
          <w:szCs w:val="20"/>
        </w:rPr>
        <w:t xml:space="preserve"> = 1207 kW, Q</w:t>
      </w:r>
      <w:r w:rsidR="006D6DF0" w:rsidRPr="00BB3FC7">
        <w:rPr>
          <w:rFonts w:ascii="Arial" w:eastAsia="Calibri" w:hAnsi="Arial" w:cs="Arial"/>
          <w:sz w:val="20"/>
          <w:szCs w:val="20"/>
          <w:vertAlign w:val="subscript"/>
        </w:rPr>
        <w:t>CWU</w:t>
      </w:r>
      <w:r w:rsidR="006D6DF0">
        <w:rPr>
          <w:rFonts w:ascii="Arial" w:eastAsia="Calibri" w:hAnsi="Arial" w:cs="Arial"/>
          <w:sz w:val="20"/>
          <w:szCs w:val="20"/>
        </w:rPr>
        <w:t xml:space="preserve"> = 41 kW,</w:t>
      </w:r>
    </w:p>
    <w:p w14:paraId="78CE2731" w14:textId="31306367" w:rsidR="00E657C8" w:rsidRDefault="00E657C8" w:rsidP="009F474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Kraków, </w:t>
      </w:r>
      <w:r w:rsidRPr="009F4745">
        <w:rPr>
          <w:rFonts w:ascii="Arial" w:eastAsia="Calibri" w:hAnsi="Arial" w:cs="Arial"/>
          <w:sz w:val="20"/>
          <w:szCs w:val="20"/>
        </w:rPr>
        <w:t>ul. Rakowicka 2</w:t>
      </w:r>
      <w:r>
        <w:rPr>
          <w:rFonts w:ascii="Arial" w:eastAsia="Calibri" w:hAnsi="Arial" w:cs="Arial"/>
          <w:sz w:val="20"/>
          <w:szCs w:val="20"/>
        </w:rPr>
        <w:t xml:space="preserve">2 – </w:t>
      </w:r>
      <w:r w:rsidR="009D66F2">
        <w:rPr>
          <w:rFonts w:ascii="Arial" w:eastAsia="Calibri" w:hAnsi="Arial" w:cs="Arial"/>
          <w:sz w:val="20"/>
          <w:szCs w:val="20"/>
        </w:rPr>
        <w:t>budynek nr 25: Q</w:t>
      </w:r>
      <w:r w:rsidR="009D66F2">
        <w:rPr>
          <w:rFonts w:ascii="Arial" w:eastAsia="Calibri" w:hAnsi="Arial" w:cs="Arial"/>
          <w:sz w:val="20"/>
          <w:szCs w:val="20"/>
          <w:vertAlign w:val="subscript"/>
        </w:rPr>
        <w:t>CO</w:t>
      </w:r>
      <w:r w:rsidR="009D66F2">
        <w:rPr>
          <w:rFonts w:ascii="Arial" w:eastAsia="Calibri" w:hAnsi="Arial" w:cs="Arial"/>
          <w:sz w:val="20"/>
          <w:szCs w:val="20"/>
        </w:rPr>
        <w:t xml:space="preserve"> = 1238 kW, Q</w:t>
      </w:r>
      <w:r w:rsidR="009D66F2">
        <w:rPr>
          <w:rFonts w:ascii="Arial" w:eastAsia="Calibri" w:hAnsi="Arial" w:cs="Arial"/>
          <w:sz w:val="20"/>
          <w:szCs w:val="20"/>
          <w:vertAlign w:val="subscript"/>
        </w:rPr>
        <w:t>WENT</w:t>
      </w:r>
      <w:r w:rsidR="009D66F2">
        <w:rPr>
          <w:rFonts w:ascii="Arial" w:eastAsia="Calibri" w:hAnsi="Arial" w:cs="Arial"/>
          <w:sz w:val="20"/>
          <w:szCs w:val="20"/>
        </w:rPr>
        <w:t xml:space="preserve"> = 140 kW,</w:t>
      </w:r>
      <w:r w:rsidR="00A167A9">
        <w:rPr>
          <w:rFonts w:ascii="Arial" w:eastAsia="Calibri" w:hAnsi="Arial" w:cs="Arial"/>
          <w:sz w:val="20"/>
          <w:szCs w:val="20"/>
        </w:rPr>
        <w:t xml:space="preserve"> </w:t>
      </w:r>
      <w:r w:rsidR="009D66F2">
        <w:rPr>
          <w:rFonts w:ascii="Arial" w:eastAsia="Calibri" w:hAnsi="Arial" w:cs="Arial"/>
          <w:sz w:val="20"/>
          <w:szCs w:val="20"/>
        </w:rPr>
        <w:t>Q</w:t>
      </w:r>
      <w:r w:rsidR="009D66F2" w:rsidRPr="00BB3FC7">
        <w:rPr>
          <w:rFonts w:ascii="Arial" w:eastAsia="Calibri" w:hAnsi="Arial" w:cs="Arial"/>
          <w:sz w:val="20"/>
          <w:szCs w:val="20"/>
          <w:vertAlign w:val="subscript"/>
        </w:rPr>
        <w:t>CWU</w:t>
      </w:r>
      <w:r w:rsidR="009D66F2">
        <w:rPr>
          <w:rFonts w:ascii="Arial" w:eastAsia="Calibri" w:hAnsi="Arial" w:cs="Arial"/>
          <w:sz w:val="20"/>
          <w:szCs w:val="20"/>
        </w:rPr>
        <w:t xml:space="preserve"> = 220 kW,</w:t>
      </w:r>
    </w:p>
    <w:p w14:paraId="17C26FF9" w14:textId="77777777" w:rsidR="00E657C8" w:rsidRDefault="00E657C8" w:rsidP="009F474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Kraków, </w:t>
      </w:r>
      <w:r w:rsidRPr="009F4745">
        <w:rPr>
          <w:rFonts w:ascii="Arial" w:eastAsia="Calibri" w:hAnsi="Arial" w:cs="Arial"/>
          <w:sz w:val="20"/>
          <w:szCs w:val="20"/>
        </w:rPr>
        <w:t>ul. Wrocławska 82</w:t>
      </w:r>
      <w:r>
        <w:rPr>
          <w:rFonts w:ascii="Arial" w:eastAsia="Calibri" w:hAnsi="Arial" w:cs="Arial"/>
          <w:sz w:val="20"/>
          <w:szCs w:val="20"/>
        </w:rPr>
        <w:t xml:space="preserve"> – </w:t>
      </w:r>
      <w:r w:rsidRPr="009F4745">
        <w:rPr>
          <w:rFonts w:ascii="Arial" w:eastAsia="Calibri" w:hAnsi="Arial" w:cs="Arial"/>
          <w:sz w:val="20"/>
          <w:szCs w:val="20"/>
        </w:rPr>
        <w:t xml:space="preserve">budynek nr </w:t>
      </w:r>
      <w:r>
        <w:rPr>
          <w:rFonts w:ascii="Arial" w:eastAsia="Calibri" w:hAnsi="Arial" w:cs="Arial"/>
          <w:sz w:val="20"/>
          <w:szCs w:val="20"/>
        </w:rPr>
        <w:t>64</w:t>
      </w:r>
      <w:r w:rsidR="00397ECA">
        <w:rPr>
          <w:rFonts w:ascii="Arial" w:eastAsia="Calibri" w:hAnsi="Arial" w:cs="Arial"/>
          <w:sz w:val="20"/>
          <w:szCs w:val="20"/>
        </w:rPr>
        <w:t>: Q</w:t>
      </w:r>
      <w:r w:rsidR="00397ECA">
        <w:rPr>
          <w:rFonts w:ascii="Arial" w:eastAsia="Calibri" w:hAnsi="Arial" w:cs="Arial"/>
          <w:sz w:val="20"/>
          <w:szCs w:val="20"/>
          <w:vertAlign w:val="subscript"/>
        </w:rPr>
        <w:t>CO</w:t>
      </w:r>
      <w:r w:rsidR="00397ECA">
        <w:rPr>
          <w:rFonts w:ascii="Arial" w:eastAsia="Calibri" w:hAnsi="Arial" w:cs="Arial"/>
          <w:sz w:val="20"/>
          <w:szCs w:val="20"/>
        </w:rPr>
        <w:t xml:space="preserve"> = 3105 kW, Q</w:t>
      </w:r>
      <w:r w:rsidR="00397ECA" w:rsidRPr="00BB3FC7">
        <w:rPr>
          <w:rFonts w:ascii="Arial" w:eastAsia="Calibri" w:hAnsi="Arial" w:cs="Arial"/>
          <w:sz w:val="20"/>
          <w:szCs w:val="20"/>
          <w:vertAlign w:val="subscript"/>
        </w:rPr>
        <w:t>CWU</w:t>
      </w:r>
      <w:r w:rsidR="00397ECA">
        <w:rPr>
          <w:rFonts w:ascii="Arial" w:eastAsia="Calibri" w:hAnsi="Arial" w:cs="Arial"/>
          <w:sz w:val="20"/>
          <w:szCs w:val="20"/>
        </w:rPr>
        <w:t xml:space="preserve"> = 719 kW,</w:t>
      </w:r>
    </w:p>
    <w:p w14:paraId="194E6FF6" w14:textId="77777777" w:rsidR="00E657C8" w:rsidRDefault="00E657C8" w:rsidP="009F474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Kraków, ul. Wrocławska 21 – </w:t>
      </w:r>
      <w:r w:rsidRPr="009F4745">
        <w:rPr>
          <w:rFonts w:ascii="Arial" w:eastAsia="Calibri" w:hAnsi="Arial" w:cs="Arial"/>
          <w:sz w:val="20"/>
          <w:szCs w:val="20"/>
        </w:rPr>
        <w:t xml:space="preserve">budynek nr </w:t>
      </w:r>
      <w:r>
        <w:rPr>
          <w:rFonts w:ascii="Arial" w:eastAsia="Calibri" w:hAnsi="Arial" w:cs="Arial"/>
          <w:sz w:val="20"/>
          <w:szCs w:val="20"/>
        </w:rPr>
        <w:t>1</w:t>
      </w:r>
      <w:r w:rsidR="00115FC4">
        <w:rPr>
          <w:rFonts w:ascii="Arial" w:eastAsia="Calibri" w:hAnsi="Arial" w:cs="Arial"/>
          <w:sz w:val="20"/>
          <w:szCs w:val="20"/>
        </w:rPr>
        <w:t>: Q</w:t>
      </w:r>
      <w:r w:rsidR="00115FC4">
        <w:rPr>
          <w:rFonts w:ascii="Arial" w:eastAsia="Calibri" w:hAnsi="Arial" w:cs="Arial"/>
          <w:sz w:val="20"/>
          <w:szCs w:val="20"/>
          <w:vertAlign w:val="subscript"/>
        </w:rPr>
        <w:t>CO</w:t>
      </w:r>
      <w:r w:rsidR="00115FC4">
        <w:rPr>
          <w:rFonts w:ascii="Arial" w:eastAsia="Calibri" w:hAnsi="Arial" w:cs="Arial"/>
          <w:sz w:val="20"/>
          <w:szCs w:val="20"/>
        </w:rPr>
        <w:t xml:space="preserve"> = </w:t>
      </w:r>
      <w:r w:rsidR="00744FAE">
        <w:rPr>
          <w:rFonts w:ascii="Arial" w:eastAsia="Calibri" w:hAnsi="Arial" w:cs="Arial"/>
          <w:sz w:val="20"/>
          <w:szCs w:val="20"/>
        </w:rPr>
        <w:t>225</w:t>
      </w:r>
      <w:r w:rsidR="00115FC4">
        <w:rPr>
          <w:rFonts w:ascii="Arial" w:eastAsia="Calibri" w:hAnsi="Arial" w:cs="Arial"/>
          <w:sz w:val="20"/>
          <w:szCs w:val="20"/>
        </w:rPr>
        <w:t xml:space="preserve"> kW, </w:t>
      </w:r>
    </w:p>
    <w:p w14:paraId="7129F54C" w14:textId="77777777" w:rsidR="00620222" w:rsidRPr="00687828" w:rsidRDefault="00665767" w:rsidP="00620222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87828">
        <w:rPr>
          <w:rFonts w:ascii="Arial" w:eastAsia="Calibri" w:hAnsi="Arial" w:cs="Arial"/>
          <w:sz w:val="20"/>
          <w:szCs w:val="20"/>
        </w:rPr>
        <w:t>Kraków, ul. Rydla 19 – budynek nr 19</w:t>
      </w:r>
      <w:r w:rsidR="004766A7" w:rsidRPr="00687828">
        <w:rPr>
          <w:rFonts w:ascii="Arial" w:eastAsia="Calibri" w:hAnsi="Arial" w:cs="Arial"/>
          <w:sz w:val="20"/>
          <w:szCs w:val="20"/>
        </w:rPr>
        <w:t>: Q</w:t>
      </w:r>
      <w:r w:rsidR="004766A7" w:rsidRPr="00687828">
        <w:rPr>
          <w:rFonts w:ascii="Arial" w:eastAsia="Calibri" w:hAnsi="Arial" w:cs="Arial"/>
          <w:sz w:val="20"/>
          <w:szCs w:val="20"/>
          <w:vertAlign w:val="subscript"/>
        </w:rPr>
        <w:t>CO</w:t>
      </w:r>
      <w:r w:rsidR="004766A7" w:rsidRPr="00687828">
        <w:rPr>
          <w:rFonts w:ascii="Arial" w:eastAsia="Calibri" w:hAnsi="Arial" w:cs="Arial"/>
          <w:sz w:val="20"/>
          <w:szCs w:val="20"/>
        </w:rPr>
        <w:t xml:space="preserve"> = 303 kW, Q</w:t>
      </w:r>
      <w:r w:rsidR="004766A7" w:rsidRPr="00687828">
        <w:rPr>
          <w:rFonts w:ascii="Arial" w:eastAsia="Calibri" w:hAnsi="Arial" w:cs="Arial"/>
          <w:sz w:val="20"/>
          <w:szCs w:val="20"/>
          <w:vertAlign w:val="subscript"/>
        </w:rPr>
        <w:t>CWU</w:t>
      </w:r>
      <w:r w:rsidR="004766A7" w:rsidRPr="00687828">
        <w:rPr>
          <w:rFonts w:ascii="Arial" w:eastAsia="Calibri" w:hAnsi="Arial" w:cs="Arial"/>
          <w:sz w:val="20"/>
          <w:szCs w:val="20"/>
        </w:rPr>
        <w:t xml:space="preserve"> = 27 kW,</w:t>
      </w:r>
    </w:p>
    <w:p w14:paraId="71B46901" w14:textId="0652CA87" w:rsidR="00AE5AFA" w:rsidRDefault="00631723" w:rsidP="00620222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87828">
        <w:rPr>
          <w:rFonts w:ascii="Arial" w:eastAsia="Calibri" w:hAnsi="Arial" w:cs="Arial"/>
          <w:sz w:val="20"/>
          <w:szCs w:val="20"/>
        </w:rPr>
        <w:t>Kraków, u</w:t>
      </w:r>
      <w:r w:rsidR="00687828" w:rsidRPr="00687828">
        <w:rPr>
          <w:rFonts w:ascii="Arial" w:eastAsia="Calibri" w:hAnsi="Arial" w:cs="Arial"/>
          <w:sz w:val="20"/>
          <w:szCs w:val="20"/>
        </w:rPr>
        <w:t>l. Tyniecka 45 – budynek</w:t>
      </w:r>
      <w:r w:rsidRPr="00687828">
        <w:rPr>
          <w:rFonts w:ascii="Arial" w:eastAsia="Calibri" w:hAnsi="Arial" w:cs="Arial"/>
          <w:sz w:val="20"/>
          <w:szCs w:val="20"/>
        </w:rPr>
        <w:t xml:space="preserve"> D</w:t>
      </w:r>
      <w:r w:rsidR="00961160" w:rsidRPr="00687828">
        <w:rPr>
          <w:rFonts w:ascii="Arial" w:eastAsia="Calibri" w:hAnsi="Arial" w:cs="Arial"/>
          <w:sz w:val="20"/>
          <w:szCs w:val="20"/>
        </w:rPr>
        <w:t>K</w:t>
      </w:r>
      <w:r w:rsidRPr="00687828">
        <w:rPr>
          <w:rFonts w:ascii="Arial" w:eastAsia="Calibri" w:hAnsi="Arial" w:cs="Arial"/>
          <w:sz w:val="20"/>
          <w:szCs w:val="20"/>
        </w:rPr>
        <w:t>WS : Q</w:t>
      </w:r>
      <w:r w:rsidRPr="00687828">
        <w:rPr>
          <w:rFonts w:ascii="Arial" w:eastAsia="Calibri" w:hAnsi="Arial" w:cs="Arial"/>
          <w:sz w:val="20"/>
          <w:szCs w:val="20"/>
          <w:vertAlign w:val="subscript"/>
        </w:rPr>
        <w:t>CO</w:t>
      </w:r>
      <w:r w:rsidRPr="00687828">
        <w:rPr>
          <w:rFonts w:ascii="Arial" w:eastAsia="Calibri" w:hAnsi="Arial" w:cs="Arial"/>
          <w:sz w:val="20"/>
          <w:szCs w:val="20"/>
        </w:rPr>
        <w:t>=360 kW,</w:t>
      </w:r>
      <w:r w:rsidR="00A167A9">
        <w:rPr>
          <w:rFonts w:ascii="Arial" w:eastAsia="Calibri" w:hAnsi="Arial" w:cs="Arial"/>
          <w:sz w:val="20"/>
          <w:szCs w:val="20"/>
        </w:rPr>
        <w:t xml:space="preserve"> </w:t>
      </w:r>
      <w:r w:rsidRPr="00687828">
        <w:rPr>
          <w:rFonts w:ascii="Arial" w:eastAsia="Calibri" w:hAnsi="Arial" w:cs="Arial"/>
          <w:sz w:val="20"/>
          <w:szCs w:val="20"/>
        </w:rPr>
        <w:t>Q</w:t>
      </w:r>
      <w:r w:rsidRPr="00687828">
        <w:rPr>
          <w:rFonts w:ascii="Arial" w:eastAsia="Calibri" w:hAnsi="Arial" w:cs="Arial"/>
          <w:sz w:val="20"/>
          <w:szCs w:val="20"/>
          <w:vertAlign w:val="subscript"/>
        </w:rPr>
        <w:t>CWU</w:t>
      </w:r>
      <w:r w:rsidRPr="00687828">
        <w:rPr>
          <w:rFonts w:ascii="Arial" w:eastAsia="Calibri" w:hAnsi="Arial" w:cs="Arial"/>
          <w:sz w:val="20"/>
          <w:szCs w:val="20"/>
        </w:rPr>
        <w:t>=79kW</w:t>
      </w:r>
      <w:r w:rsidR="00961160" w:rsidRPr="00687828">
        <w:rPr>
          <w:rFonts w:ascii="Arial" w:eastAsia="Calibri" w:hAnsi="Arial" w:cs="Arial"/>
          <w:sz w:val="20"/>
          <w:szCs w:val="20"/>
        </w:rPr>
        <w:t>, Q</w:t>
      </w:r>
      <w:r w:rsidR="00961160" w:rsidRPr="00687828">
        <w:rPr>
          <w:rFonts w:ascii="Arial" w:eastAsia="Calibri" w:hAnsi="Arial" w:cs="Arial"/>
          <w:sz w:val="20"/>
          <w:szCs w:val="20"/>
          <w:vertAlign w:val="subscript"/>
        </w:rPr>
        <w:t>T</w:t>
      </w:r>
      <w:r w:rsidR="00961160" w:rsidRPr="00687828">
        <w:rPr>
          <w:rFonts w:ascii="Arial" w:eastAsia="Calibri" w:hAnsi="Arial" w:cs="Arial"/>
          <w:sz w:val="20"/>
          <w:szCs w:val="20"/>
        </w:rPr>
        <w:t xml:space="preserve"> = 160 kW,</w:t>
      </w:r>
    </w:p>
    <w:p w14:paraId="312D4A11" w14:textId="77777777" w:rsidR="00063DF3" w:rsidRDefault="00063DF3" w:rsidP="00063DF3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87828">
        <w:rPr>
          <w:rFonts w:ascii="Arial" w:eastAsia="Calibri" w:hAnsi="Arial" w:cs="Arial"/>
          <w:sz w:val="20"/>
          <w:szCs w:val="20"/>
        </w:rPr>
        <w:t xml:space="preserve">Kraków, ul. Tyniecka 45 – budynek </w:t>
      </w:r>
      <w:r>
        <w:rPr>
          <w:rFonts w:ascii="Arial" w:eastAsia="Calibri" w:hAnsi="Arial" w:cs="Arial"/>
          <w:sz w:val="20"/>
          <w:szCs w:val="20"/>
        </w:rPr>
        <w:t>nr 19</w:t>
      </w:r>
      <w:r w:rsidRPr="00687828">
        <w:rPr>
          <w:rFonts w:ascii="Arial" w:eastAsia="Calibri" w:hAnsi="Arial" w:cs="Arial"/>
          <w:sz w:val="20"/>
          <w:szCs w:val="20"/>
        </w:rPr>
        <w:t xml:space="preserve"> : Q</w:t>
      </w:r>
      <w:r w:rsidRPr="00687828">
        <w:rPr>
          <w:rFonts w:ascii="Arial" w:eastAsia="Calibri" w:hAnsi="Arial" w:cs="Arial"/>
          <w:sz w:val="20"/>
          <w:szCs w:val="20"/>
          <w:vertAlign w:val="subscript"/>
        </w:rPr>
        <w:t xml:space="preserve">CO </w:t>
      </w:r>
      <w:r w:rsidRPr="00687828">
        <w:rPr>
          <w:rFonts w:ascii="Arial" w:eastAsia="Calibri" w:hAnsi="Arial" w:cs="Arial"/>
          <w:sz w:val="20"/>
          <w:szCs w:val="20"/>
        </w:rPr>
        <w:t xml:space="preserve">= </w:t>
      </w:r>
      <w:r w:rsidR="00CE4B66">
        <w:rPr>
          <w:rFonts w:ascii="Arial" w:eastAsia="Calibri" w:hAnsi="Arial" w:cs="Arial"/>
          <w:sz w:val="20"/>
          <w:szCs w:val="20"/>
        </w:rPr>
        <w:t>46,8</w:t>
      </w:r>
      <w:r w:rsidRPr="00687828">
        <w:rPr>
          <w:rFonts w:ascii="Arial" w:eastAsia="Calibri" w:hAnsi="Arial" w:cs="Arial"/>
          <w:sz w:val="20"/>
          <w:szCs w:val="20"/>
        </w:rPr>
        <w:t xml:space="preserve"> kW, </w:t>
      </w:r>
    </w:p>
    <w:p w14:paraId="317F4E03" w14:textId="77777777" w:rsidR="00063DF3" w:rsidRDefault="00063DF3" w:rsidP="00063DF3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vertAlign w:val="subscript"/>
        </w:rPr>
      </w:pPr>
      <w:bookmarkStart w:id="0" w:name="_Hlk142381645"/>
      <w:r w:rsidRPr="00687828">
        <w:rPr>
          <w:rFonts w:ascii="Arial" w:eastAsia="Calibri" w:hAnsi="Arial" w:cs="Arial"/>
          <w:sz w:val="20"/>
          <w:szCs w:val="20"/>
        </w:rPr>
        <w:t xml:space="preserve">Kraków, ul. Tyniecka 45 </w:t>
      </w:r>
      <w:bookmarkEnd w:id="0"/>
      <w:r w:rsidRPr="00687828">
        <w:rPr>
          <w:rFonts w:ascii="Arial" w:eastAsia="Calibri" w:hAnsi="Arial" w:cs="Arial"/>
          <w:sz w:val="20"/>
          <w:szCs w:val="20"/>
        </w:rPr>
        <w:t>– budynek</w:t>
      </w:r>
      <w:r>
        <w:rPr>
          <w:rFonts w:ascii="Arial" w:eastAsia="Calibri" w:hAnsi="Arial" w:cs="Arial"/>
          <w:sz w:val="20"/>
          <w:szCs w:val="20"/>
        </w:rPr>
        <w:t xml:space="preserve"> nr 4</w:t>
      </w:r>
      <w:r w:rsidRPr="00687828">
        <w:rPr>
          <w:rFonts w:ascii="Arial" w:eastAsia="Calibri" w:hAnsi="Arial" w:cs="Arial"/>
          <w:sz w:val="20"/>
          <w:szCs w:val="20"/>
        </w:rPr>
        <w:t xml:space="preserve"> : Q</w:t>
      </w:r>
      <w:r w:rsidRPr="00687828">
        <w:rPr>
          <w:rFonts w:ascii="Arial" w:eastAsia="Calibri" w:hAnsi="Arial" w:cs="Arial"/>
          <w:sz w:val="20"/>
          <w:szCs w:val="20"/>
          <w:vertAlign w:val="subscript"/>
        </w:rPr>
        <w:t xml:space="preserve">CWU </w:t>
      </w:r>
      <w:r w:rsidRPr="00687828">
        <w:rPr>
          <w:rFonts w:ascii="Arial" w:eastAsia="Calibri" w:hAnsi="Arial" w:cs="Arial"/>
          <w:sz w:val="20"/>
          <w:szCs w:val="20"/>
        </w:rPr>
        <w:t>Q</w:t>
      </w:r>
      <w:r w:rsidRPr="00687828">
        <w:rPr>
          <w:rFonts w:ascii="Arial" w:eastAsia="Calibri" w:hAnsi="Arial" w:cs="Arial"/>
          <w:sz w:val="20"/>
          <w:szCs w:val="20"/>
          <w:vertAlign w:val="subscript"/>
        </w:rPr>
        <w:t>T</w:t>
      </w:r>
    </w:p>
    <w:p w14:paraId="7BE088C7" w14:textId="5AFD5AFE" w:rsidR="00063DF3" w:rsidRDefault="009C1423" w:rsidP="009C1423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87828">
        <w:rPr>
          <w:rFonts w:ascii="Arial" w:eastAsia="Calibri" w:hAnsi="Arial" w:cs="Arial"/>
          <w:sz w:val="20"/>
          <w:szCs w:val="20"/>
        </w:rPr>
        <w:t xml:space="preserve">Kraków, ul. Tyniecka 45 </w:t>
      </w:r>
      <w:r w:rsidRPr="009C1423">
        <w:rPr>
          <w:rFonts w:ascii="Arial" w:eastAsia="Calibri" w:hAnsi="Arial" w:cs="Arial"/>
          <w:sz w:val="20"/>
          <w:szCs w:val="20"/>
        </w:rPr>
        <w:t>– budynek nr 56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9C1423">
        <w:rPr>
          <w:rFonts w:ascii="Arial" w:eastAsia="Calibri" w:hAnsi="Arial" w:cs="Arial"/>
          <w:sz w:val="20"/>
          <w:szCs w:val="20"/>
        </w:rPr>
        <w:t>Q</w:t>
      </w:r>
      <w:r w:rsidRPr="009C1423">
        <w:rPr>
          <w:rFonts w:ascii="Arial" w:eastAsia="Calibri" w:hAnsi="Arial" w:cs="Arial"/>
          <w:sz w:val="20"/>
          <w:szCs w:val="20"/>
          <w:vertAlign w:val="subscript"/>
        </w:rPr>
        <w:t>CO</w:t>
      </w:r>
      <w:r w:rsidRPr="009C1423">
        <w:rPr>
          <w:rFonts w:ascii="Arial" w:eastAsia="Calibri" w:hAnsi="Arial" w:cs="Arial"/>
          <w:sz w:val="20"/>
          <w:szCs w:val="20"/>
        </w:rPr>
        <w:t xml:space="preserve"> = 137,0 kW, Q</w:t>
      </w:r>
      <w:r w:rsidRPr="009C1423">
        <w:rPr>
          <w:rFonts w:ascii="Arial" w:eastAsia="Calibri" w:hAnsi="Arial" w:cs="Arial"/>
          <w:sz w:val="20"/>
          <w:szCs w:val="20"/>
          <w:vertAlign w:val="subscript"/>
        </w:rPr>
        <w:t>CWU</w:t>
      </w:r>
      <w:r w:rsidRPr="009C1423">
        <w:rPr>
          <w:rFonts w:ascii="Arial" w:eastAsia="Calibri" w:hAnsi="Arial" w:cs="Arial"/>
          <w:sz w:val="20"/>
          <w:szCs w:val="20"/>
        </w:rPr>
        <w:t xml:space="preserve"> = 114,2 kW, Qct=98,1kW</w:t>
      </w:r>
    </w:p>
    <w:p w14:paraId="69CEC256" w14:textId="4F695C9D" w:rsidR="00A659ED" w:rsidRPr="00A167A9" w:rsidRDefault="00A659ED" w:rsidP="00A659ED">
      <w:pPr>
        <w:suppressAutoHyphens/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87828">
        <w:rPr>
          <w:rFonts w:ascii="Arial" w:eastAsia="Calibri" w:hAnsi="Arial" w:cs="Arial"/>
          <w:sz w:val="20"/>
          <w:szCs w:val="20"/>
        </w:rPr>
        <w:t xml:space="preserve">Kraków, ul. Tyniecka 45 </w:t>
      </w:r>
      <w:r w:rsidRPr="009C1423">
        <w:rPr>
          <w:rFonts w:ascii="Arial" w:eastAsia="Calibri" w:hAnsi="Arial" w:cs="Arial"/>
          <w:sz w:val="20"/>
          <w:szCs w:val="20"/>
        </w:rPr>
        <w:t xml:space="preserve">– budynek nr </w:t>
      </w:r>
      <w:r>
        <w:rPr>
          <w:rFonts w:ascii="Arial" w:eastAsia="Calibri" w:hAnsi="Arial" w:cs="Arial"/>
          <w:sz w:val="20"/>
          <w:szCs w:val="20"/>
        </w:rPr>
        <w:t xml:space="preserve">60 </w:t>
      </w:r>
      <w:r w:rsidRPr="009C1423">
        <w:rPr>
          <w:rFonts w:ascii="Arial" w:eastAsia="Calibri" w:hAnsi="Arial" w:cs="Arial"/>
          <w:sz w:val="20"/>
          <w:szCs w:val="20"/>
        </w:rPr>
        <w:t>Q</w:t>
      </w:r>
      <w:r w:rsidRPr="009C1423">
        <w:rPr>
          <w:rFonts w:ascii="Arial" w:eastAsia="Calibri" w:hAnsi="Arial" w:cs="Arial"/>
          <w:sz w:val="20"/>
          <w:szCs w:val="20"/>
          <w:vertAlign w:val="subscript"/>
        </w:rPr>
        <w:t>CO</w:t>
      </w:r>
      <w:r w:rsidRPr="009C1423">
        <w:rPr>
          <w:rFonts w:ascii="Arial" w:eastAsia="Calibri" w:hAnsi="Arial" w:cs="Arial"/>
          <w:sz w:val="20"/>
          <w:szCs w:val="20"/>
        </w:rPr>
        <w:t xml:space="preserve"> = </w:t>
      </w:r>
      <w:r w:rsidR="00B724F2">
        <w:rPr>
          <w:rFonts w:ascii="Arial" w:eastAsia="Calibri" w:hAnsi="Arial" w:cs="Arial"/>
          <w:sz w:val="20"/>
          <w:szCs w:val="20"/>
        </w:rPr>
        <w:t>590</w:t>
      </w:r>
      <w:r w:rsidRPr="009C1423">
        <w:rPr>
          <w:rFonts w:ascii="Arial" w:eastAsia="Calibri" w:hAnsi="Arial" w:cs="Arial"/>
          <w:sz w:val="20"/>
          <w:szCs w:val="20"/>
        </w:rPr>
        <w:t>,0 kW, Q</w:t>
      </w:r>
      <w:r w:rsidRPr="009C1423">
        <w:rPr>
          <w:rFonts w:ascii="Arial" w:eastAsia="Calibri" w:hAnsi="Arial" w:cs="Arial"/>
          <w:sz w:val="20"/>
          <w:szCs w:val="20"/>
          <w:vertAlign w:val="subscript"/>
        </w:rPr>
        <w:t>CWU</w:t>
      </w:r>
      <w:r w:rsidRPr="009C1423">
        <w:rPr>
          <w:rFonts w:ascii="Arial" w:eastAsia="Calibri" w:hAnsi="Arial" w:cs="Arial"/>
          <w:sz w:val="20"/>
          <w:szCs w:val="20"/>
        </w:rPr>
        <w:t xml:space="preserve"> = </w:t>
      </w:r>
      <w:r w:rsidR="00B724F2">
        <w:rPr>
          <w:rFonts w:ascii="Arial" w:eastAsia="Calibri" w:hAnsi="Arial" w:cs="Arial"/>
          <w:sz w:val="20"/>
          <w:szCs w:val="20"/>
        </w:rPr>
        <w:t>174,0</w:t>
      </w:r>
      <w:r w:rsidRPr="009C1423">
        <w:rPr>
          <w:rFonts w:ascii="Arial" w:eastAsia="Calibri" w:hAnsi="Arial" w:cs="Arial"/>
          <w:sz w:val="20"/>
          <w:szCs w:val="20"/>
        </w:rPr>
        <w:t xml:space="preserve"> kW, Qct=</w:t>
      </w:r>
      <w:r w:rsidR="00B724F2">
        <w:rPr>
          <w:rFonts w:ascii="Arial" w:eastAsia="Calibri" w:hAnsi="Arial" w:cs="Arial"/>
          <w:sz w:val="20"/>
          <w:szCs w:val="20"/>
        </w:rPr>
        <w:t>340,0</w:t>
      </w:r>
      <w:r w:rsidRPr="009C1423">
        <w:rPr>
          <w:rFonts w:ascii="Arial" w:eastAsia="Calibri" w:hAnsi="Arial" w:cs="Arial"/>
          <w:sz w:val="20"/>
          <w:szCs w:val="20"/>
        </w:rPr>
        <w:t>kW</w:t>
      </w:r>
      <w:r w:rsidR="009B1043" w:rsidRPr="00A167A9">
        <w:rPr>
          <w:rFonts w:ascii="Arial" w:eastAsia="Calibri" w:hAnsi="Arial" w:cs="Arial"/>
          <w:b/>
          <w:bCs/>
          <w:sz w:val="20"/>
          <w:szCs w:val="20"/>
        </w:rPr>
        <w:t>- w</w:t>
      </w:r>
      <w:r w:rsidR="009B1043">
        <w:rPr>
          <w:rFonts w:ascii="Arial" w:eastAsia="Calibri" w:hAnsi="Arial" w:cs="Arial"/>
          <w:sz w:val="20"/>
          <w:szCs w:val="20"/>
        </w:rPr>
        <w:t xml:space="preserve"> </w:t>
      </w:r>
      <w:r w:rsidR="009B1043" w:rsidRPr="00A167A9">
        <w:rPr>
          <w:rFonts w:ascii="Arial" w:eastAsia="Calibri" w:hAnsi="Arial" w:cs="Arial"/>
          <w:b/>
          <w:bCs/>
          <w:sz w:val="20"/>
          <w:szCs w:val="20"/>
        </w:rPr>
        <w:t xml:space="preserve">tym obsługa wspomagającej instalacji solarnej składającej się z </w:t>
      </w:r>
      <w:r w:rsidR="00A167A9" w:rsidRPr="00A167A9">
        <w:rPr>
          <w:rFonts w:ascii="Arial" w:eastAsia="Calibri" w:hAnsi="Arial" w:cs="Arial"/>
          <w:b/>
          <w:bCs/>
          <w:sz w:val="20"/>
          <w:szCs w:val="20"/>
        </w:rPr>
        <w:t>39 paneli solarnych.</w:t>
      </w:r>
    </w:p>
    <w:p w14:paraId="31C58C8F" w14:textId="77777777" w:rsidR="009C1423" w:rsidRDefault="009C1423" w:rsidP="009C1423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FEC2344" w14:textId="77777777" w:rsidR="009011AE" w:rsidRPr="00B42327" w:rsidRDefault="009011AE" w:rsidP="00692559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Kotłownie gazowe</w:t>
      </w:r>
      <w:r w:rsidRPr="00B42327">
        <w:rPr>
          <w:rFonts w:ascii="Arial" w:eastAsia="Calibri" w:hAnsi="Arial" w:cs="Arial"/>
          <w:b/>
          <w:sz w:val="20"/>
          <w:szCs w:val="20"/>
        </w:rPr>
        <w:t xml:space="preserve"> – zlokalizowane są na terenach kompleksów wojskowych:</w:t>
      </w:r>
    </w:p>
    <w:p w14:paraId="5111D3F9" w14:textId="77777777" w:rsidR="00E657C8" w:rsidRDefault="00E657C8" w:rsidP="009F474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3FDE36E" w14:textId="77777777" w:rsidR="004D4D23" w:rsidRDefault="004D4D23" w:rsidP="004D4D23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Warzelne kotły gazowe:</w:t>
      </w:r>
    </w:p>
    <w:p w14:paraId="4D2AA605" w14:textId="77777777" w:rsidR="00861259" w:rsidRPr="00861259" w:rsidRDefault="00861259" w:rsidP="00861259">
      <w:pPr>
        <w:pStyle w:val="Akapitzlist"/>
        <w:suppressAutoHyphens/>
        <w:spacing w:after="0" w:line="240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</w:p>
    <w:p w14:paraId="39820C9D" w14:textId="497EF118" w:rsidR="00861259" w:rsidRPr="001C4166" w:rsidRDefault="00861259" w:rsidP="001C4166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1C4166">
        <w:rPr>
          <w:rFonts w:ascii="Arial" w:eastAsia="Calibri" w:hAnsi="Arial" w:cs="Arial"/>
          <w:sz w:val="20"/>
          <w:szCs w:val="20"/>
          <w:u w:val="single"/>
        </w:rPr>
        <w:t>SOI nr 1</w:t>
      </w:r>
    </w:p>
    <w:p w14:paraId="2E0AC2FC" w14:textId="77777777" w:rsidR="009011AE" w:rsidRDefault="009011AE" w:rsidP="009011AE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Kraków, ul. Koletek 10 – </w:t>
      </w:r>
      <w:r w:rsidRPr="009F4745">
        <w:rPr>
          <w:rFonts w:ascii="Arial" w:eastAsia="Calibri" w:hAnsi="Arial" w:cs="Arial"/>
          <w:sz w:val="20"/>
          <w:szCs w:val="20"/>
        </w:rPr>
        <w:t xml:space="preserve">budynek nr </w:t>
      </w:r>
      <w:r>
        <w:rPr>
          <w:rFonts w:ascii="Arial" w:eastAsia="Calibri" w:hAnsi="Arial" w:cs="Arial"/>
          <w:sz w:val="20"/>
          <w:szCs w:val="20"/>
        </w:rPr>
        <w:t>10</w:t>
      </w:r>
      <w:r w:rsidR="00A033EA">
        <w:rPr>
          <w:rFonts w:ascii="Arial" w:eastAsia="Calibri" w:hAnsi="Arial" w:cs="Arial"/>
          <w:sz w:val="20"/>
          <w:szCs w:val="20"/>
        </w:rPr>
        <w:t>: Q = 120 kW,</w:t>
      </w:r>
    </w:p>
    <w:p w14:paraId="654D5931" w14:textId="031CF27E" w:rsidR="009011AE" w:rsidRDefault="009011AE" w:rsidP="009F474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Kraków, ul. Dietla 30 – </w:t>
      </w:r>
      <w:r w:rsidRPr="009F4745">
        <w:rPr>
          <w:rFonts w:ascii="Arial" w:eastAsia="Calibri" w:hAnsi="Arial" w:cs="Arial"/>
          <w:sz w:val="20"/>
          <w:szCs w:val="20"/>
        </w:rPr>
        <w:t xml:space="preserve">budynek nr </w:t>
      </w:r>
      <w:r>
        <w:rPr>
          <w:rFonts w:ascii="Arial" w:eastAsia="Calibri" w:hAnsi="Arial" w:cs="Arial"/>
          <w:sz w:val="20"/>
          <w:szCs w:val="20"/>
        </w:rPr>
        <w:t>2</w:t>
      </w:r>
      <w:r w:rsidR="00A033EA">
        <w:rPr>
          <w:rFonts w:ascii="Arial" w:eastAsia="Calibri" w:hAnsi="Arial" w:cs="Arial"/>
          <w:sz w:val="20"/>
          <w:szCs w:val="20"/>
        </w:rPr>
        <w:t>: Q = 117 kW,</w:t>
      </w:r>
    </w:p>
    <w:p w14:paraId="63638776" w14:textId="77777777" w:rsidR="009011AE" w:rsidRPr="000F0788" w:rsidRDefault="009011AE" w:rsidP="009011AE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0F0788">
        <w:rPr>
          <w:rFonts w:ascii="Arial" w:eastAsia="Calibri" w:hAnsi="Arial" w:cs="Arial"/>
          <w:sz w:val="20"/>
          <w:szCs w:val="20"/>
          <w:u w:val="single"/>
        </w:rPr>
        <w:t>SOI nr 2</w:t>
      </w:r>
    </w:p>
    <w:p w14:paraId="7C50B1D3" w14:textId="77777777" w:rsidR="009011AE" w:rsidRDefault="009011AE" w:rsidP="009011AE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Kraków, ul. Praska 70 – </w:t>
      </w:r>
      <w:r w:rsidRPr="009F4745">
        <w:rPr>
          <w:rFonts w:ascii="Arial" w:eastAsia="Calibri" w:hAnsi="Arial" w:cs="Arial"/>
          <w:sz w:val="20"/>
          <w:szCs w:val="20"/>
        </w:rPr>
        <w:t xml:space="preserve">budynek nr </w:t>
      </w:r>
      <w:r>
        <w:rPr>
          <w:rFonts w:ascii="Arial" w:eastAsia="Calibri" w:hAnsi="Arial" w:cs="Arial"/>
          <w:sz w:val="20"/>
          <w:szCs w:val="20"/>
        </w:rPr>
        <w:t>70</w:t>
      </w:r>
      <w:r w:rsidR="00EC1E0C">
        <w:rPr>
          <w:rFonts w:ascii="Arial" w:eastAsia="Calibri" w:hAnsi="Arial" w:cs="Arial"/>
          <w:sz w:val="20"/>
          <w:szCs w:val="20"/>
        </w:rPr>
        <w:t>: Q = 83 kW,</w:t>
      </w:r>
    </w:p>
    <w:p w14:paraId="1A64EB5F" w14:textId="77777777" w:rsidR="0096765D" w:rsidRPr="0096765D" w:rsidRDefault="0096765D" w:rsidP="0096765D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96765D">
        <w:rPr>
          <w:rFonts w:ascii="Arial" w:eastAsia="Calibri" w:hAnsi="Arial" w:cs="Arial"/>
          <w:sz w:val="20"/>
          <w:szCs w:val="20"/>
          <w:u w:val="single"/>
        </w:rPr>
        <w:t xml:space="preserve">SOI nr </w:t>
      </w:r>
      <w:r>
        <w:rPr>
          <w:rFonts w:ascii="Arial" w:eastAsia="Calibri" w:hAnsi="Arial" w:cs="Arial"/>
          <w:sz w:val="20"/>
          <w:szCs w:val="20"/>
          <w:u w:val="single"/>
        </w:rPr>
        <w:t>3</w:t>
      </w:r>
    </w:p>
    <w:p w14:paraId="2CA64E77" w14:textId="77777777" w:rsidR="0096765D" w:rsidRDefault="0096765D" w:rsidP="0096765D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Nowy Sącz, ul. Czarnieckiego 13 – </w:t>
      </w:r>
      <w:r w:rsidRPr="009F4745">
        <w:rPr>
          <w:rFonts w:ascii="Arial" w:eastAsia="Calibri" w:hAnsi="Arial" w:cs="Arial"/>
          <w:sz w:val="20"/>
          <w:szCs w:val="20"/>
        </w:rPr>
        <w:t xml:space="preserve">budynek nr </w:t>
      </w:r>
      <w:r>
        <w:rPr>
          <w:rFonts w:ascii="Arial" w:eastAsia="Calibri" w:hAnsi="Arial" w:cs="Arial"/>
          <w:sz w:val="20"/>
          <w:szCs w:val="20"/>
        </w:rPr>
        <w:t>9: Q = 160 kW,</w:t>
      </w:r>
    </w:p>
    <w:p w14:paraId="093044D6" w14:textId="3C8E0EED" w:rsidR="008F6CE4" w:rsidRDefault="008F6CE4" w:rsidP="0096765D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33-322 Wojnarowa, Korzenna 342-bydynek szatni boiska sportowego : Dietrich MCA 45Q=45kW </w:t>
      </w:r>
    </w:p>
    <w:p w14:paraId="3EC2E470" w14:textId="77777777" w:rsidR="009011AE" w:rsidRDefault="009011AE" w:rsidP="009F474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5C26F08" w14:textId="77777777" w:rsidR="00665767" w:rsidRPr="00B42327" w:rsidRDefault="009011AE" w:rsidP="00692559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Warzelne kotły gazowe</w:t>
      </w:r>
      <w:r w:rsidRPr="00B42327">
        <w:rPr>
          <w:rFonts w:ascii="Arial" w:eastAsia="Calibri" w:hAnsi="Arial" w:cs="Arial"/>
          <w:b/>
          <w:sz w:val="20"/>
          <w:szCs w:val="20"/>
        </w:rPr>
        <w:t xml:space="preserve"> – zlokalizowane są na terenie kompleksu wojskowego:</w:t>
      </w:r>
    </w:p>
    <w:p w14:paraId="1F2A77A6" w14:textId="77777777" w:rsidR="004467F3" w:rsidRDefault="004467F3" w:rsidP="009011AE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</w:p>
    <w:p w14:paraId="3B3CEACE" w14:textId="77777777" w:rsidR="009011AE" w:rsidRPr="000F0788" w:rsidRDefault="009011AE" w:rsidP="009011AE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0F0788">
        <w:rPr>
          <w:rFonts w:ascii="Arial" w:eastAsia="Calibri" w:hAnsi="Arial" w:cs="Arial"/>
          <w:sz w:val="20"/>
          <w:szCs w:val="20"/>
          <w:u w:val="single"/>
        </w:rPr>
        <w:t>SOI nr 2</w:t>
      </w:r>
    </w:p>
    <w:p w14:paraId="5632B542" w14:textId="20DCBE1F" w:rsidR="004D4D23" w:rsidRDefault="009011AE" w:rsidP="009011AE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Kraków, </w:t>
      </w:r>
      <w:r w:rsidRPr="009F4745">
        <w:rPr>
          <w:rFonts w:ascii="Arial" w:eastAsia="Calibri" w:hAnsi="Arial" w:cs="Arial"/>
          <w:sz w:val="20"/>
          <w:szCs w:val="20"/>
        </w:rPr>
        <w:t>ul. Wrocławska 82</w:t>
      </w:r>
      <w:r>
        <w:rPr>
          <w:rFonts w:ascii="Arial" w:eastAsia="Calibri" w:hAnsi="Arial" w:cs="Arial"/>
          <w:sz w:val="20"/>
          <w:szCs w:val="20"/>
        </w:rPr>
        <w:t xml:space="preserve"> – </w:t>
      </w:r>
      <w:r w:rsidRPr="009F4745">
        <w:rPr>
          <w:rFonts w:ascii="Arial" w:eastAsia="Calibri" w:hAnsi="Arial" w:cs="Arial"/>
          <w:sz w:val="20"/>
          <w:szCs w:val="20"/>
        </w:rPr>
        <w:t xml:space="preserve">budynek nr </w:t>
      </w:r>
      <w:r>
        <w:rPr>
          <w:rFonts w:ascii="Arial" w:eastAsia="Calibri" w:hAnsi="Arial" w:cs="Arial"/>
          <w:sz w:val="20"/>
          <w:szCs w:val="20"/>
        </w:rPr>
        <w:t>62</w:t>
      </w:r>
      <w:r w:rsidRPr="009F4745">
        <w:rPr>
          <w:rFonts w:ascii="Arial" w:eastAsia="Calibri" w:hAnsi="Arial" w:cs="Arial"/>
          <w:sz w:val="20"/>
          <w:szCs w:val="20"/>
        </w:rPr>
        <w:t>,</w:t>
      </w:r>
    </w:p>
    <w:p w14:paraId="7260827C" w14:textId="77777777" w:rsidR="009011AE" w:rsidRPr="009F4745" w:rsidRDefault="009011AE" w:rsidP="009F474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bookmarkStart w:id="1" w:name="_Hlk19697906"/>
    </w:p>
    <w:p w14:paraId="7B7AC342" w14:textId="7CCC4447" w:rsidR="008F1CE4" w:rsidRDefault="008F1CE4" w:rsidP="008F1CE4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PODZIAŁ NA SEZON ZIMOWY I LETNI</w:t>
      </w:r>
    </w:p>
    <w:bookmarkEnd w:id="1"/>
    <w:p w14:paraId="515692DF" w14:textId="77777777" w:rsidR="001C4166" w:rsidRDefault="001C4166" w:rsidP="001C4166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4861323" w14:textId="77777777" w:rsidR="001C4166" w:rsidRPr="001C4166" w:rsidRDefault="001C4166" w:rsidP="001C4166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C4166">
        <w:rPr>
          <w:rFonts w:ascii="Arial" w:eastAsia="Calibri" w:hAnsi="Arial" w:cs="Arial"/>
          <w:sz w:val="20"/>
          <w:szCs w:val="20"/>
        </w:rPr>
        <w:t>Konserwacja w czasie trwania przedmiotu zamówienia będzie realizowana w sposób następujący:</w:t>
      </w:r>
    </w:p>
    <w:p w14:paraId="56991728" w14:textId="7B27E94A" w:rsidR="001C4166" w:rsidRPr="001C4166" w:rsidRDefault="001C4166" w:rsidP="001C4166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bookmarkStart w:id="2" w:name="_Hlk19698228"/>
      <w:r w:rsidRPr="001C4166">
        <w:rPr>
          <w:rFonts w:ascii="Arial" w:eastAsia="Calibri" w:hAnsi="Arial" w:cs="Arial"/>
          <w:sz w:val="20"/>
          <w:szCs w:val="20"/>
        </w:rPr>
        <w:t>- sezon zimowy: od 0</w:t>
      </w:r>
      <w:r w:rsidR="00DA7848">
        <w:rPr>
          <w:rFonts w:ascii="Arial" w:eastAsia="Calibri" w:hAnsi="Arial" w:cs="Arial"/>
          <w:sz w:val="20"/>
          <w:szCs w:val="20"/>
        </w:rPr>
        <w:t>7</w:t>
      </w:r>
      <w:r w:rsidRPr="001C4166">
        <w:rPr>
          <w:rFonts w:ascii="Arial" w:eastAsia="Calibri" w:hAnsi="Arial" w:cs="Arial"/>
          <w:sz w:val="20"/>
          <w:szCs w:val="20"/>
        </w:rPr>
        <w:t>.</w:t>
      </w:r>
      <w:r>
        <w:rPr>
          <w:rFonts w:ascii="Arial" w:eastAsia="Calibri" w:hAnsi="Arial" w:cs="Arial"/>
          <w:sz w:val="20"/>
          <w:szCs w:val="20"/>
        </w:rPr>
        <w:t>10</w:t>
      </w:r>
      <w:r w:rsidRPr="001C4166">
        <w:rPr>
          <w:rFonts w:ascii="Arial" w:eastAsia="Calibri" w:hAnsi="Arial" w:cs="Arial"/>
          <w:sz w:val="20"/>
          <w:szCs w:val="20"/>
        </w:rPr>
        <w:t>.202</w:t>
      </w:r>
      <w:r>
        <w:rPr>
          <w:rFonts w:ascii="Arial" w:eastAsia="Calibri" w:hAnsi="Arial" w:cs="Arial"/>
          <w:sz w:val="20"/>
          <w:szCs w:val="20"/>
        </w:rPr>
        <w:t>4</w:t>
      </w:r>
      <w:r w:rsidRPr="001C4166">
        <w:rPr>
          <w:rFonts w:ascii="Arial" w:eastAsia="Calibri" w:hAnsi="Arial" w:cs="Arial"/>
          <w:sz w:val="20"/>
          <w:szCs w:val="20"/>
        </w:rPr>
        <w:t xml:space="preserve"> do 31.04.202</w:t>
      </w:r>
      <w:r>
        <w:rPr>
          <w:rFonts w:ascii="Arial" w:eastAsia="Calibri" w:hAnsi="Arial" w:cs="Arial"/>
          <w:sz w:val="20"/>
          <w:szCs w:val="20"/>
        </w:rPr>
        <w:t>5</w:t>
      </w:r>
      <w:r w:rsidRPr="001C4166">
        <w:rPr>
          <w:rFonts w:ascii="Arial" w:eastAsia="Calibri" w:hAnsi="Arial" w:cs="Arial"/>
          <w:sz w:val="20"/>
          <w:szCs w:val="20"/>
        </w:rPr>
        <w:t xml:space="preserve"> (</w:t>
      </w:r>
      <w:r>
        <w:rPr>
          <w:rFonts w:ascii="Arial" w:eastAsia="Calibri" w:hAnsi="Arial" w:cs="Arial"/>
          <w:sz w:val="20"/>
          <w:szCs w:val="20"/>
        </w:rPr>
        <w:t>7</w:t>
      </w:r>
      <w:r w:rsidRPr="001C4166">
        <w:rPr>
          <w:rFonts w:ascii="Arial" w:eastAsia="Calibri" w:hAnsi="Arial" w:cs="Arial"/>
          <w:sz w:val="20"/>
          <w:szCs w:val="20"/>
        </w:rPr>
        <w:t xml:space="preserve"> miesięcy)</w:t>
      </w:r>
    </w:p>
    <w:bookmarkEnd w:id="2"/>
    <w:p w14:paraId="4A1A33AB" w14:textId="77777777" w:rsidR="001C4166" w:rsidRPr="001C4166" w:rsidRDefault="001C4166" w:rsidP="001C4166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C4166">
        <w:rPr>
          <w:rFonts w:ascii="Arial" w:eastAsia="Calibri" w:hAnsi="Arial" w:cs="Arial"/>
          <w:sz w:val="20"/>
          <w:szCs w:val="20"/>
        </w:rPr>
        <w:t>- sezon letni: od 01.05.2024 do 31.08.2024 (4 miesiące)</w:t>
      </w:r>
    </w:p>
    <w:p w14:paraId="6A3D14AA" w14:textId="77777777" w:rsidR="001C4166" w:rsidRPr="001C4166" w:rsidRDefault="001C4166" w:rsidP="001C4166">
      <w:pPr>
        <w:pStyle w:val="Akapitzlist"/>
        <w:suppressAutoHyphens/>
        <w:spacing w:after="0" w:line="240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</w:p>
    <w:p w14:paraId="3D770E62" w14:textId="77777777" w:rsidR="00C63AA6" w:rsidRDefault="00C63AA6" w:rsidP="00C63AA6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PODZIAŁ NA SEZON ZIMOWY I LETNI  W POSZCEGÓLONYCH LATACH KALENDARZOWYCH</w:t>
      </w:r>
    </w:p>
    <w:p w14:paraId="2F682FF3" w14:textId="77777777" w:rsidR="00685289" w:rsidRDefault="00685289" w:rsidP="00685289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B043985" w14:textId="77777777" w:rsidR="00685289" w:rsidRPr="006E2F53" w:rsidRDefault="00685289" w:rsidP="00685289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E2F53">
        <w:rPr>
          <w:rFonts w:ascii="Arial" w:eastAsia="Calibri" w:hAnsi="Arial" w:cs="Arial"/>
          <w:sz w:val="20"/>
          <w:szCs w:val="20"/>
        </w:rPr>
        <w:t>2024r.</w:t>
      </w:r>
    </w:p>
    <w:p w14:paraId="7C1F7EA7" w14:textId="032B910F" w:rsidR="00685289" w:rsidRPr="005E13D4" w:rsidRDefault="00685289" w:rsidP="00685289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E13D4">
        <w:rPr>
          <w:rFonts w:ascii="Arial" w:eastAsia="Calibri" w:hAnsi="Arial" w:cs="Arial"/>
          <w:sz w:val="20"/>
          <w:szCs w:val="20"/>
        </w:rPr>
        <w:t>- sezon zimowy: od 0</w:t>
      </w:r>
      <w:r w:rsidR="00DA7848">
        <w:rPr>
          <w:rFonts w:ascii="Arial" w:eastAsia="Calibri" w:hAnsi="Arial" w:cs="Arial"/>
          <w:sz w:val="20"/>
          <w:szCs w:val="20"/>
        </w:rPr>
        <w:t>7</w:t>
      </w:r>
      <w:r w:rsidR="00AA4975">
        <w:rPr>
          <w:rFonts w:ascii="Arial" w:eastAsia="Calibri" w:hAnsi="Arial" w:cs="Arial"/>
          <w:sz w:val="20"/>
          <w:szCs w:val="20"/>
        </w:rPr>
        <w:t>.10</w:t>
      </w:r>
      <w:r w:rsidRPr="005E13D4">
        <w:rPr>
          <w:rFonts w:ascii="Arial" w:eastAsia="Calibri" w:hAnsi="Arial" w:cs="Arial"/>
          <w:sz w:val="20"/>
          <w:szCs w:val="20"/>
        </w:rPr>
        <w:t>.20</w:t>
      </w:r>
      <w:r>
        <w:rPr>
          <w:rFonts w:ascii="Arial" w:eastAsia="Calibri" w:hAnsi="Arial" w:cs="Arial"/>
          <w:sz w:val="20"/>
          <w:szCs w:val="20"/>
        </w:rPr>
        <w:t>24</w:t>
      </w:r>
      <w:r w:rsidRPr="005E13D4">
        <w:rPr>
          <w:rFonts w:ascii="Arial" w:eastAsia="Calibri" w:hAnsi="Arial" w:cs="Arial"/>
          <w:sz w:val="20"/>
          <w:szCs w:val="20"/>
        </w:rPr>
        <w:t xml:space="preserve"> do 31.12.20</w:t>
      </w:r>
      <w:r>
        <w:rPr>
          <w:rFonts w:ascii="Arial" w:eastAsia="Calibri" w:hAnsi="Arial" w:cs="Arial"/>
          <w:sz w:val="20"/>
          <w:szCs w:val="20"/>
        </w:rPr>
        <w:t>24</w:t>
      </w:r>
      <w:r w:rsidRPr="005E13D4">
        <w:rPr>
          <w:rFonts w:ascii="Arial" w:eastAsia="Calibri" w:hAnsi="Arial" w:cs="Arial"/>
          <w:sz w:val="20"/>
          <w:szCs w:val="20"/>
        </w:rPr>
        <w:t xml:space="preserve"> (</w:t>
      </w:r>
      <w:r w:rsidR="00AA4975">
        <w:rPr>
          <w:rFonts w:ascii="Arial" w:eastAsia="Calibri" w:hAnsi="Arial" w:cs="Arial"/>
          <w:sz w:val="20"/>
          <w:szCs w:val="20"/>
        </w:rPr>
        <w:t>3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5E13D4">
        <w:rPr>
          <w:rFonts w:ascii="Arial" w:eastAsia="Calibri" w:hAnsi="Arial" w:cs="Arial"/>
          <w:sz w:val="20"/>
          <w:szCs w:val="20"/>
        </w:rPr>
        <w:t>miesiące)</w:t>
      </w:r>
    </w:p>
    <w:p w14:paraId="5F4AB69D" w14:textId="77777777" w:rsidR="00685289" w:rsidRPr="005E13D4" w:rsidRDefault="00685289" w:rsidP="00685289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04C9F3E" w14:textId="77777777" w:rsidR="00685289" w:rsidRPr="005E13D4" w:rsidRDefault="00685289" w:rsidP="00685289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E13D4">
        <w:rPr>
          <w:rFonts w:ascii="Arial" w:eastAsia="Calibri" w:hAnsi="Arial" w:cs="Arial"/>
          <w:sz w:val="20"/>
          <w:szCs w:val="20"/>
        </w:rPr>
        <w:lastRenderedPageBreak/>
        <w:t>202</w:t>
      </w:r>
      <w:r>
        <w:rPr>
          <w:rFonts w:ascii="Arial" w:eastAsia="Calibri" w:hAnsi="Arial" w:cs="Arial"/>
          <w:sz w:val="20"/>
          <w:szCs w:val="20"/>
        </w:rPr>
        <w:t>5r</w:t>
      </w:r>
    </w:p>
    <w:p w14:paraId="2685F12E" w14:textId="77777777" w:rsidR="00685289" w:rsidRPr="005E13D4" w:rsidRDefault="00685289" w:rsidP="00685289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E13D4">
        <w:rPr>
          <w:rFonts w:ascii="Arial" w:eastAsia="Calibri" w:hAnsi="Arial" w:cs="Arial"/>
          <w:sz w:val="20"/>
          <w:szCs w:val="20"/>
        </w:rPr>
        <w:t>-sezon zimowy: od 01.01.202</w:t>
      </w:r>
      <w:r>
        <w:rPr>
          <w:rFonts w:ascii="Arial" w:eastAsia="Calibri" w:hAnsi="Arial" w:cs="Arial"/>
          <w:sz w:val="20"/>
          <w:szCs w:val="20"/>
        </w:rPr>
        <w:t>5</w:t>
      </w:r>
      <w:r w:rsidRPr="005E13D4">
        <w:rPr>
          <w:rFonts w:ascii="Arial" w:eastAsia="Calibri" w:hAnsi="Arial" w:cs="Arial"/>
          <w:sz w:val="20"/>
          <w:szCs w:val="20"/>
        </w:rPr>
        <w:t>-30.04.202</w:t>
      </w:r>
      <w:r>
        <w:rPr>
          <w:rFonts w:ascii="Arial" w:eastAsia="Calibri" w:hAnsi="Arial" w:cs="Arial"/>
          <w:sz w:val="20"/>
          <w:szCs w:val="20"/>
        </w:rPr>
        <w:t>5</w:t>
      </w:r>
      <w:r w:rsidRPr="005E13D4">
        <w:rPr>
          <w:rFonts w:ascii="Arial" w:eastAsia="Calibri" w:hAnsi="Arial" w:cs="Arial"/>
          <w:sz w:val="20"/>
          <w:szCs w:val="20"/>
        </w:rPr>
        <w:t>( 4 miesiące)</w:t>
      </w:r>
    </w:p>
    <w:p w14:paraId="7B823B83" w14:textId="77777777" w:rsidR="00685289" w:rsidRPr="005E13D4" w:rsidRDefault="00685289" w:rsidP="00685289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E13D4">
        <w:rPr>
          <w:rFonts w:ascii="Arial" w:eastAsia="Calibri" w:hAnsi="Arial" w:cs="Arial"/>
          <w:sz w:val="20"/>
          <w:szCs w:val="20"/>
        </w:rPr>
        <w:t>-sezon letni: od 01.05.202</w:t>
      </w:r>
      <w:r>
        <w:rPr>
          <w:rFonts w:ascii="Arial" w:eastAsia="Calibri" w:hAnsi="Arial" w:cs="Arial"/>
          <w:sz w:val="20"/>
          <w:szCs w:val="20"/>
        </w:rPr>
        <w:t>5</w:t>
      </w:r>
      <w:r w:rsidRPr="005E13D4">
        <w:rPr>
          <w:rFonts w:ascii="Arial" w:eastAsia="Calibri" w:hAnsi="Arial" w:cs="Arial"/>
          <w:sz w:val="20"/>
          <w:szCs w:val="20"/>
        </w:rPr>
        <w:t>-31.08.202</w:t>
      </w:r>
      <w:r>
        <w:rPr>
          <w:rFonts w:ascii="Arial" w:eastAsia="Calibri" w:hAnsi="Arial" w:cs="Arial"/>
          <w:sz w:val="20"/>
          <w:szCs w:val="20"/>
        </w:rPr>
        <w:t>5</w:t>
      </w:r>
      <w:r w:rsidRPr="005E13D4">
        <w:rPr>
          <w:rFonts w:ascii="Arial" w:eastAsia="Calibri" w:hAnsi="Arial" w:cs="Arial"/>
          <w:sz w:val="20"/>
          <w:szCs w:val="20"/>
        </w:rPr>
        <w:t>(4 miesiące)</w:t>
      </w:r>
    </w:p>
    <w:p w14:paraId="4E320D92" w14:textId="00A6D808" w:rsidR="00685289" w:rsidRPr="006E2F53" w:rsidRDefault="00685289" w:rsidP="00685289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E2F53">
        <w:rPr>
          <w:rFonts w:ascii="Arial" w:eastAsia="Calibri" w:hAnsi="Arial" w:cs="Arial"/>
          <w:sz w:val="20"/>
          <w:szCs w:val="20"/>
        </w:rPr>
        <w:t>ŁĄCZNA ILOŚĆ MIESIĘCY:</w:t>
      </w:r>
      <w:r w:rsidR="00AA4975">
        <w:rPr>
          <w:rFonts w:ascii="Arial" w:eastAsia="Calibri" w:hAnsi="Arial" w:cs="Arial"/>
          <w:sz w:val="20"/>
          <w:szCs w:val="20"/>
        </w:rPr>
        <w:t>11</w:t>
      </w:r>
    </w:p>
    <w:p w14:paraId="5EEC02D6" w14:textId="77777777" w:rsidR="00474458" w:rsidRDefault="00474458" w:rsidP="008F1CE4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F35C308" w14:textId="77777777" w:rsidR="00474458" w:rsidRDefault="00474458" w:rsidP="00474458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PŁUKANIE WYMIENNIKÓW CIEPŁA:</w:t>
      </w:r>
    </w:p>
    <w:p w14:paraId="6C87C3F9" w14:textId="77777777" w:rsidR="00474458" w:rsidRDefault="00474458" w:rsidP="00474458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</w:p>
    <w:p w14:paraId="2F761EE5" w14:textId="77777777" w:rsidR="00474458" w:rsidRPr="00941673" w:rsidRDefault="00474458" w:rsidP="00474458">
      <w:pPr>
        <w:pStyle w:val="Tekstpodstawowy"/>
        <w:rPr>
          <w:rFonts w:ascii="Arial" w:hAnsi="Arial" w:cs="Arial"/>
          <w:sz w:val="20"/>
          <w:szCs w:val="20"/>
        </w:rPr>
      </w:pPr>
      <w:r w:rsidRPr="00941673">
        <w:rPr>
          <w:rFonts w:ascii="Arial" w:hAnsi="Arial" w:cs="Arial"/>
          <w:sz w:val="20"/>
          <w:szCs w:val="20"/>
        </w:rPr>
        <w:t xml:space="preserve">Po zakończeniu sezonu grzewczego </w:t>
      </w:r>
      <w:r>
        <w:rPr>
          <w:rFonts w:ascii="Arial" w:hAnsi="Arial" w:cs="Arial"/>
          <w:sz w:val="20"/>
          <w:szCs w:val="20"/>
        </w:rPr>
        <w:t>W</w:t>
      </w:r>
      <w:r w:rsidRPr="00941673">
        <w:rPr>
          <w:rFonts w:ascii="Arial" w:hAnsi="Arial" w:cs="Arial"/>
          <w:sz w:val="20"/>
          <w:szCs w:val="20"/>
        </w:rPr>
        <w:t>ykonawca przedmiotu</w:t>
      </w:r>
      <w:r>
        <w:rPr>
          <w:rFonts w:ascii="Arial" w:hAnsi="Arial" w:cs="Arial"/>
          <w:sz w:val="20"/>
          <w:szCs w:val="20"/>
        </w:rPr>
        <w:t xml:space="preserve"> zamówienia jest zobowiązany do </w:t>
      </w:r>
      <w:r w:rsidRPr="00941673">
        <w:rPr>
          <w:rFonts w:ascii="Arial" w:hAnsi="Arial" w:cs="Arial"/>
          <w:sz w:val="20"/>
          <w:szCs w:val="20"/>
        </w:rPr>
        <w:t xml:space="preserve">płukania wymienników ciepła </w:t>
      </w:r>
      <w:r w:rsidR="001E6A64">
        <w:rPr>
          <w:rFonts w:ascii="Arial" w:hAnsi="Arial" w:cs="Arial"/>
          <w:sz w:val="20"/>
          <w:szCs w:val="20"/>
        </w:rPr>
        <w:t>typu JAD i płytowych pracujących na CO, CWU i CT.</w:t>
      </w:r>
    </w:p>
    <w:p w14:paraId="618BFF58" w14:textId="77777777" w:rsidR="00474458" w:rsidRDefault="00474458" w:rsidP="00474458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</w:p>
    <w:p w14:paraId="52CFD019" w14:textId="77777777" w:rsidR="00474458" w:rsidRPr="009B753B" w:rsidRDefault="00474458" w:rsidP="00474458">
      <w:pPr>
        <w:pStyle w:val="Tekstpodstawowy"/>
        <w:rPr>
          <w:rFonts w:ascii="Arial" w:hAnsi="Arial" w:cs="Arial"/>
          <w:sz w:val="20"/>
          <w:szCs w:val="20"/>
        </w:rPr>
      </w:pPr>
      <w:r w:rsidRPr="009B753B">
        <w:rPr>
          <w:rFonts w:ascii="Arial" w:hAnsi="Arial" w:cs="Arial"/>
          <w:sz w:val="20"/>
          <w:szCs w:val="20"/>
        </w:rPr>
        <w:t>W ramach wykonywanych prac należy wykonać:</w:t>
      </w:r>
    </w:p>
    <w:p w14:paraId="2D3BA136" w14:textId="1266DCE7" w:rsidR="00474458" w:rsidRPr="009B753B" w:rsidRDefault="00C944B2" w:rsidP="00474458">
      <w:pPr>
        <w:pStyle w:val="Tekstpodstawowy"/>
        <w:numPr>
          <w:ilvl w:val="0"/>
          <w:numId w:val="7"/>
        </w:numPr>
        <w:rPr>
          <w:rFonts w:ascii="Arial" w:hAnsi="Arial" w:cs="Arial"/>
          <w:b/>
          <w:bCs/>
          <w:sz w:val="20"/>
          <w:szCs w:val="20"/>
        </w:rPr>
      </w:pPr>
      <w:r w:rsidRPr="009B753B">
        <w:rPr>
          <w:rFonts w:ascii="Arial" w:hAnsi="Arial" w:cs="Arial"/>
          <w:b/>
          <w:bCs/>
          <w:sz w:val="20"/>
          <w:szCs w:val="20"/>
        </w:rPr>
        <w:t>Wypłukanie wymiennika należy  wykonywać w taki sposób aby osady szlamu i mułu. zostały usunięte z układu .</w:t>
      </w:r>
    </w:p>
    <w:p w14:paraId="63A4622B" w14:textId="77777777" w:rsidR="003E4E1F" w:rsidRDefault="003E4E1F" w:rsidP="00B555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56E563" w14:textId="77777777" w:rsidR="008758C7" w:rsidRDefault="002253E8" w:rsidP="00B5554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ZAKRES PRAC KONSERWACYJNYCH:</w:t>
      </w:r>
    </w:p>
    <w:p w14:paraId="04AAD1AC" w14:textId="77777777" w:rsidR="002253E8" w:rsidRDefault="002253E8" w:rsidP="002253E8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</w:p>
    <w:p w14:paraId="283A6AA2" w14:textId="77777777" w:rsidR="002253E8" w:rsidRPr="002253E8" w:rsidRDefault="002253E8" w:rsidP="00692559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2253E8">
        <w:rPr>
          <w:rFonts w:ascii="Arial" w:eastAsia="Calibri" w:hAnsi="Arial" w:cs="Arial"/>
          <w:b/>
          <w:sz w:val="20"/>
          <w:szCs w:val="20"/>
        </w:rPr>
        <w:t>Wymiennikownie ciepła:</w:t>
      </w:r>
    </w:p>
    <w:p w14:paraId="641996B3" w14:textId="77777777" w:rsidR="008758C7" w:rsidRDefault="008758C7" w:rsidP="00B5554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4B746AA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Sprawdzenie przed rozpoczęciem sezonu grzewczego działania urządzeń węzłów cieplnych  celem określenia  gotowości instalacji do </w:t>
      </w:r>
      <w:r w:rsidR="005860E6">
        <w:rPr>
          <w:rFonts w:ascii="Arial" w:eastAsia="Calibri" w:hAnsi="Arial" w:cs="Arial"/>
          <w:sz w:val="20"/>
          <w:szCs w:val="20"/>
        </w:rPr>
        <w:t xml:space="preserve">rozpoczęcia </w:t>
      </w:r>
      <w:r w:rsidRPr="00617FC8">
        <w:rPr>
          <w:rFonts w:ascii="Arial" w:eastAsia="Calibri" w:hAnsi="Arial" w:cs="Arial"/>
          <w:sz w:val="20"/>
          <w:szCs w:val="20"/>
        </w:rPr>
        <w:t xml:space="preserve">sezonu grzewczego. </w:t>
      </w:r>
    </w:p>
    <w:p w14:paraId="461EC857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Uruchomienie wymiennikowni ciepła </w:t>
      </w:r>
      <w:r w:rsidR="00047246">
        <w:rPr>
          <w:rFonts w:ascii="Arial" w:eastAsia="Calibri" w:hAnsi="Arial" w:cs="Arial"/>
          <w:sz w:val="20"/>
          <w:szCs w:val="20"/>
        </w:rPr>
        <w:t>w dniu rozpoczęcia sezonu grzewczego</w:t>
      </w:r>
      <w:r w:rsidRPr="00617FC8">
        <w:rPr>
          <w:rFonts w:ascii="Arial" w:eastAsia="Calibri" w:hAnsi="Arial" w:cs="Arial"/>
          <w:sz w:val="20"/>
          <w:szCs w:val="20"/>
        </w:rPr>
        <w:t>.</w:t>
      </w:r>
    </w:p>
    <w:p w14:paraId="25F8909E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Czyszczenie studzienek schładzających oraz pomp zainstalowanych w studzienkach.</w:t>
      </w:r>
    </w:p>
    <w:p w14:paraId="4BD0BD29" w14:textId="134EB39B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Napełnianie zładu </w:t>
      </w:r>
      <w:r w:rsidR="00123D63">
        <w:rPr>
          <w:rFonts w:ascii="Arial" w:eastAsia="Calibri" w:hAnsi="Arial" w:cs="Arial"/>
          <w:sz w:val="20"/>
          <w:szCs w:val="20"/>
        </w:rPr>
        <w:t>CO</w:t>
      </w:r>
      <w:r w:rsidR="00544920">
        <w:rPr>
          <w:rFonts w:ascii="Arial" w:eastAsia="Calibri" w:hAnsi="Arial" w:cs="Arial"/>
          <w:sz w:val="20"/>
          <w:szCs w:val="20"/>
        </w:rPr>
        <w:t xml:space="preserve"> </w:t>
      </w:r>
      <w:r w:rsidRPr="00617FC8">
        <w:rPr>
          <w:rFonts w:ascii="Arial" w:eastAsia="Calibri" w:hAnsi="Arial" w:cs="Arial"/>
          <w:sz w:val="20"/>
          <w:szCs w:val="20"/>
        </w:rPr>
        <w:t>wodą i utrzymywanie odpowiedniego ciśnienia oraz regulację rozpływu  wody grzewczej w zładzie przy użyciu zaworów i nastaw.</w:t>
      </w:r>
    </w:p>
    <w:p w14:paraId="21F5BDD7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Kontrola armatury oraz pomp i silników, zainstalowanych w systemie.</w:t>
      </w:r>
    </w:p>
    <w:p w14:paraId="6B80A2D1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Programowanie i kontrolę funkcjonowania regulatorów centralnego ogrzewania i ciepłej wody celem  optymalizacji zużycia energii cieplnej.</w:t>
      </w:r>
    </w:p>
    <w:p w14:paraId="40F3113B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i regulację temperatury i przepływu wody grzewczej po stronie niskich parametrów.</w:t>
      </w:r>
    </w:p>
    <w:p w14:paraId="47E8CE17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działania i wymianę niesprawnych termometrów, manometrów, czujników i innych przyrządów aparatury pomiarowej,</w:t>
      </w:r>
    </w:p>
    <w:p w14:paraId="49371109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i konserwację elementów mechanicznych siłowników zaworów sterujących.</w:t>
      </w:r>
    </w:p>
    <w:p w14:paraId="60956773" w14:textId="77CA7881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oraz programowanie przekaźników czasowych</w:t>
      </w:r>
      <w:r w:rsidR="00896F9F">
        <w:rPr>
          <w:rFonts w:ascii="Arial" w:eastAsia="Calibri" w:hAnsi="Arial" w:cs="Arial"/>
          <w:sz w:val="20"/>
          <w:szCs w:val="20"/>
        </w:rPr>
        <w:t xml:space="preserve"> </w:t>
      </w:r>
      <w:r w:rsidRPr="00617FC8">
        <w:rPr>
          <w:rFonts w:ascii="Arial" w:eastAsia="Calibri" w:hAnsi="Arial" w:cs="Arial"/>
          <w:sz w:val="20"/>
          <w:szCs w:val="20"/>
        </w:rPr>
        <w:t>funkcjonowania sekwencyjnego przełączania pomp wraz z  usuwaniem nieprawidłowości.</w:t>
      </w:r>
    </w:p>
    <w:p w14:paraId="5EAE972B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i regulacja działania zaworów bezpieczeństwa.</w:t>
      </w:r>
    </w:p>
    <w:p w14:paraId="6AEA3824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spadku ciśnień na siatkach filtrów i filtroodmulaczy wraz z systematycznym  usuwaniem  zanieczyszczeń oraz dostawą i  wymianą  zużytych siatek  filtrów.</w:t>
      </w:r>
    </w:p>
    <w:p w14:paraId="3678B005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i regulacja  temp</w:t>
      </w:r>
      <w:r w:rsidR="00CF025A" w:rsidRPr="00617FC8">
        <w:rPr>
          <w:rFonts w:ascii="Arial" w:eastAsia="Calibri" w:hAnsi="Arial" w:cs="Arial"/>
          <w:sz w:val="20"/>
          <w:szCs w:val="20"/>
        </w:rPr>
        <w:t>eratury</w:t>
      </w:r>
      <w:r w:rsidRPr="00617FC8">
        <w:rPr>
          <w:rFonts w:ascii="Arial" w:eastAsia="Calibri" w:hAnsi="Arial" w:cs="Arial"/>
          <w:sz w:val="20"/>
          <w:szCs w:val="20"/>
        </w:rPr>
        <w:t xml:space="preserve"> wody w zasobnikach.</w:t>
      </w:r>
    </w:p>
    <w:p w14:paraId="4F057BDE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ciśnienia powietrza w przeponowych naczyniach wyrównawczych wraz z uzupełnianiem  ubytków.</w:t>
      </w:r>
    </w:p>
    <w:p w14:paraId="206DDB80" w14:textId="0D69F7BB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Kontrola</w:t>
      </w:r>
      <w:r w:rsidR="009B753B">
        <w:rPr>
          <w:rFonts w:ascii="Arial" w:eastAsia="Calibri" w:hAnsi="Arial" w:cs="Arial"/>
          <w:sz w:val="20"/>
          <w:szCs w:val="20"/>
        </w:rPr>
        <w:t xml:space="preserve"> </w:t>
      </w:r>
      <w:r w:rsidRPr="00617FC8">
        <w:rPr>
          <w:rFonts w:ascii="Arial" w:eastAsia="Calibri" w:hAnsi="Arial" w:cs="Arial"/>
          <w:sz w:val="20"/>
          <w:szCs w:val="20"/>
        </w:rPr>
        <w:t xml:space="preserve">i regulacja nastaw regulatorów oraz układu automatyki pomp obiegowych </w:t>
      </w:r>
      <w:r w:rsidR="00133B3C">
        <w:rPr>
          <w:rFonts w:ascii="Arial" w:eastAsia="Calibri" w:hAnsi="Arial" w:cs="Arial"/>
          <w:sz w:val="20"/>
          <w:szCs w:val="20"/>
        </w:rPr>
        <w:br/>
      </w:r>
      <w:r w:rsidRPr="00617FC8">
        <w:rPr>
          <w:rFonts w:ascii="Arial" w:eastAsia="Calibri" w:hAnsi="Arial" w:cs="Arial"/>
          <w:sz w:val="20"/>
          <w:szCs w:val="20"/>
        </w:rPr>
        <w:t xml:space="preserve">i   cyrkulacyjnych w zakresie parametrów przepływu i wysokości podnoszenia. </w:t>
      </w:r>
    </w:p>
    <w:p w14:paraId="318A8DE6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Kontrolę wszelkich połączeń gwintowych i kołnierzowych z usuwaniem wszelkich nieszczelności </w:t>
      </w:r>
      <w:r w:rsidR="00133B3C">
        <w:rPr>
          <w:rFonts w:ascii="Arial" w:eastAsia="Calibri" w:hAnsi="Arial" w:cs="Arial"/>
          <w:sz w:val="20"/>
          <w:szCs w:val="20"/>
        </w:rPr>
        <w:br/>
      </w:r>
      <w:r w:rsidRPr="00617FC8">
        <w:rPr>
          <w:rFonts w:ascii="Arial" w:eastAsia="Calibri" w:hAnsi="Arial" w:cs="Arial"/>
          <w:sz w:val="20"/>
          <w:szCs w:val="20"/>
        </w:rPr>
        <w:t>i  wymianą  uszczelnień.</w:t>
      </w:r>
    </w:p>
    <w:p w14:paraId="2B728693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zaworów odpowietrzających wraz z wymianą niesprawnych.</w:t>
      </w:r>
    </w:p>
    <w:p w14:paraId="63A17CF5" w14:textId="77777777" w:rsidR="002253E8" w:rsidRPr="00617FC8" w:rsidRDefault="00133B3C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Kontrola</w:t>
      </w:r>
      <w:r w:rsidR="002253E8" w:rsidRPr="00617FC8">
        <w:rPr>
          <w:rFonts w:ascii="Arial" w:eastAsia="Calibri" w:hAnsi="Arial" w:cs="Arial"/>
          <w:sz w:val="20"/>
          <w:szCs w:val="20"/>
        </w:rPr>
        <w:t xml:space="preserve"> zaworów spustowych i wszelkiej armatury zainstalowanej w systemie.   </w:t>
      </w:r>
    </w:p>
    <w:p w14:paraId="4543AEC0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Kontrolę stanu rurociągów w miejscach dostępnych wraz z usuwaniem nieszczelności. </w:t>
      </w:r>
    </w:p>
    <w:p w14:paraId="5093DD3B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stanu izolacji termicznej w  miejscach dostępnych i ich poprawę.</w:t>
      </w:r>
    </w:p>
    <w:p w14:paraId="539B0656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Informowanie pisemnie na bieżąco Zamawiającego o wszelkich  awariach oraz usterkach </w:t>
      </w:r>
      <w:r w:rsidR="000E6CAB">
        <w:rPr>
          <w:rFonts w:ascii="Arial" w:eastAsia="Calibri" w:hAnsi="Arial" w:cs="Arial"/>
          <w:sz w:val="20"/>
          <w:szCs w:val="20"/>
        </w:rPr>
        <w:br/>
      </w:r>
      <w:r w:rsidRPr="00617FC8">
        <w:rPr>
          <w:rFonts w:ascii="Arial" w:eastAsia="Calibri" w:hAnsi="Arial" w:cs="Arial"/>
          <w:sz w:val="20"/>
          <w:szCs w:val="20"/>
        </w:rPr>
        <w:t>w działaniu urządzeńi instalacji i konieczności ich naprawy, wymiany.</w:t>
      </w:r>
    </w:p>
    <w:p w14:paraId="7D4EEC47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Utrzymywanie czystości i porządku w  pomieszczeniach objętych pracami.   </w:t>
      </w:r>
    </w:p>
    <w:p w14:paraId="57CB543B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Przestrzeganie warunków bezpieczeństwa i higieny pracy oraz wewnętrznych przepisów obowiązujących na terenie obiektów.</w:t>
      </w:r>
    </w:p>
    <w:p w14:paraId="2E6B3FC4" w14:textId="77777777" w:rsidR="002253E8" w:rsidRPr="00617FC8" w:rsidRDefault="002253E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W przypadku niemożliwości natychmiastowego usunięcia awarii czy usterki Wykonawca zobowiązany jest do zabezpieczenie instalacji przed możliwością spowodowania zagrożenia oraz  przed dostępem osób niepowołanych.</w:t>
      </w:r>
    </w:p>
    <w:p w14:paraId="6379FDFE" w14:textId="77777777" w:rsidR="00821C6E" w:rsidRPr="00617FC8" w:rsidRDefault="00821C6E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Po zakończeniu sezonu grzewczego zabezpiecz</w:t>
      </w:r>
      <w:r w:rsidR="00D109C5" w:rsidRPr="00617FC8">
        <w:rPr>
          <w:rFonts w:ascii="Arial" w:eastAsia="Calibri" w:hAnsi="Arial" w:cs="Arial"/>
          <w:sz w:val="20"/>
          <w:szCs w:val="20"/>
        </w:rPr>
        <w:t xml:space="preserve">enie urządzeń na okres przerwy grzewczej. </w:t>
      </w:r>
    </w:p>
    <w:p w14:paraId="5A11F787" w14:textId="77777777" w:rsidR="0008619A" w:rsidRPr="00617FC8" w:rsidRDefault="0008619A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Płukanie wymienników ciepła po zakończonym sezonie grzewczym. </w:t>
      </w:r>
    </w:p>
    <w:p w14:paraId="7E51D25A" w14:textId="77777777" w:rsidR="003852CF" w:rsidRPr="00617FC8" w:rsidRDefault="003852CF" w:rsidP="003852CF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3FFBE82" w14:textId="66B67C01" w:rsidR="003852CF" w:rsidRDefault="003852CF" w:rsidP="003852CF">
      <w:pPr>
        <w:suppressAutoHyphens/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lastRenderedPageBreak/>
        <w:t>Wykonawca ma obowiązek utrzymać w sprawności technicznej urządzenia we wszystkich wymiennikowniach ciepła</w:t>
      </w:r>
      <w:r w:rsidR="00133B3C">
        <w:rPr>
          <w:rFonts w:ascii="Arial" w:eastAsia="Calibri" w:hAnsi="Arial" w:cs="Arial"/>
          <w:sz w:val="20"/>
          <w:szCs w:val="20"/>
        </w:rPr>
        <w:t xml:space="preserve"> będących przedmiotem zamówienia</w:t>
      </w:r>
      <w:r w:rsidRPr="00617FC8">
        <w:rPr>
          <w:rFonts w:ascii="Arial" w:eastAsia="Calibri" w:hAnsi="Arial" w:cs="Arial"/>
          <w:sz w:val="20"/>
          <w:szCs w:val="20"/>
        </w:rPr>
        <w:t xml:space="preserve"> poprzez sprawowanie nadzoru pracy urządzeń i regularne wykonywanie powyższych czynności konserwacyjno – naprawczych</w:t>
      </w:r>
      <w:r w:rsidRPr="00A167A9">
        <w:rPr>
          <w:rFonts w:ascii="Arial" w:eastAsia="Calibri" w:hAnsi="Arial" w:cs="Arial"/>
          <w:b/>
          <w:bCs/>
          <w:sz w:val="20"/>
          <w:szCs w:val="20"/>
        </w:rPr>
        <w:t xml:space="preserve">. </w:t>
      </w:r>
    </w:p>
    <w:p w14:paraId="2531BB15" w14:textId="77777777" w:rsidR="004D45A2" w:rsidRPr="00A167A9" w:rsidRDefault="004D45A2" w:rsidP="003852CF">
      <w:pPr>
        <w:suppressAutoHyphens/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253C45CA" w14:textId="77777777" w:rsidR="001E3430" w:rsidRDefault="001E3430" w:rsidP="00B5554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4E1194" w14:textId="77777777" w:rsidR="00C9448D" w:rsidRPr="00617FC8" w:rsidRDefault="00C9448D" w:rsidP="00692559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617FC8">
        <w:rPr>
          <w:rFonts w:ascii="Arial" w:eastAsia="Calibri" w:hAnsi="Arial" w:cs="Arial"/>
          <w:b/>
          <w:sz w:val="20"/>
          <w:szCs w:val="20"/>
        </w:rPr>
        <w:t>Kotłownie gazowe:</w:t>
      </w:r>
    </w:p>
    <w:p w14:paraId="12052147" w14:textId="77777777" w:rsidR="002253E8" w:rsidRPr="00617FC8" w:rsidRDefault="002253E8" w:rsidP="00B5554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9DA5158" w14:textId="77777777" w:rsidR="00123D63" w:rsidRPr="00617FC8" w:rsidRDefault="00123D63" w:rsidP="00123D63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Sprawdzenie przed rozpoczęciem sezonu grzewczego działania urządzeń </w:t>
      </w:r>
      <w:r>
        <w:rPr>
          <w:rFonts w:ascii="Arial" w:eastAsia="Calibri" w:hAnsi="Arial" w:cs="Arial"/>
          <w:sz w:val="20"/>
          <w:szCs w:val="20"/>
        </w:rPr>
        <w:t>kotłowni gazowej</w:t>
      </w:r>
      <w:r w:rsidRPr="00617FC8">
        <w:rPr>
          <w:rFonts w:ascii="Arial" w:eastAsia="Calibri" w:hAnsi="Arial" w:cs="Arial"/>
          <w:sz w:val="20"/>
          <w:szCs w:val="20"/>
        </w:rPr>
        <w:t xml:space="preserve"> celem określenia  gotowości instalacji do </w:t>
      </w:r>
      <w:r>
        <w:rPr>
          <w:rFonts w:ascii="Arial" w:eastAsia="Calibri" w:hAnsi="Arial" w:cs="Arial"/>
          <w:sz w:val="20"/>
          <w:szCs w:val="20"/>
        </w:rPr>
        <w:t xml:space="preserve">rozpoczęcia </w:t>
      </w:r>
      <w:r w:rsidRPr="00617FC8">
        <w:rPr>
          <w:rFonts w:ascii="Arial" w:eastAsia="Calibri" w:hAnsi="Arial" w:cs="Arial"/>
          <w:sz w:val="20"/>
          <w:szCs w:val="20"/>
        </w:rPr>
        <w:t xml:space="preserve">sezonu grzewczego. </w:t>
      </w:r>
    </w:p>
    <w:p w14:paraId="776F91C7" w14:textId="539320C4" w:rsidR="00123D63" w:rsidRPr="00617FC8" w:rsidRDefault="00123D63" w:rsidP="00123D63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Uruchomienie </w:t>
      </w:r>
      <w:r>
        <w:rPr>
          <w:rFonts w:ascii="Arial" w:eastAsia="Calibri" w:hAnsi="Arial" w:cs="Arial"/>
          <w:sz w:val="20"/>
          <w:szCs w:val="20"/>
        </w:rPr>
        <w:t>kotłowni gazowe</w:t>
      </w:r>
      <w:r w:rsidR="00495DC7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jw dniu rozpoczęcia sezonu grzewczego</w:t>
      </w:r>
      <w:r w:rsidRPr="00617FC8">
        <w:rPr>
          <w:rFonts w:ascii="Arial" w:eastAsia="Calibri" w:hAnsi="Arial" w:cs="Arial"/>
          <w:sz w:val="20"/>
          <w:szCs w:val="20"/>
        </w:rPr>
        <w:t>.</w:t>
      </w:r>
    </w:p>
    <w:p w14:paraId="0E388651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Przegląd oraz czyszczenie kotła gazowego i palnika. </w:t>
      </w:r>
    </w:p>
    <w:p w14:paraId="29859131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Czyszczenie studzienek schładzających  oraz pomp zainstalowanych w studzienkach.</w:t>
      </w:r>
    </w:p>
    <w:p w14:paraId="041FCE62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Napełnianie zładu c.o. wodą i utrzymywanie odpowiedniego ciśnienia oraz regulację rozpływu  wody grzewczej w  zładzie przy użyciu zaworów i nastaw.</w:t>
      </w:r>
    </w:p>
    <w:p w14:paraId="533D4750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Kontrola armatury oraz pomp i silników, zainstalowanych w systemie.</w:t>
      </w:r>
    </w:p>
    <w:p w14:paraId="70E5AD5D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Programowanie i kontrolę funkcjonowania regulatorów centralnego ogrzewania i ciepłej wody celem optymalizacji zużycia energii cieplnej.</w:t>
      </w:r>
    </w:p>
    <w:p w14:paraId="3638B8CE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i regulację temperatury i przepływu wody grzewczej.</w:t>
      </w:r>
    </w:p>
    <w:p w14:paraId="39167F98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działania i wymianę niesprawnych termometrów, manometrów, czujników i innych przyrządów aparatury pomiarowej,</w:t>
      </w:r>
    </w:p>
    <w:p w14:paraId="2F29AC02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i konserwację elementów mechanicznych siłowników zaworów sterujących.</w:t>
      </w:r>
    </w:p>
    <w:p w14:paraId="6CB88EA2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oraz programowanie przekaźników czasowych funkcjonowania sekwencyjnego przełączania pomp wraz z usuwaniem nieprawidłowości.</w:t>
      </w:r>
    </w:p>
    <w:p w14:paraId="7F44C8BF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i regulacja działania zaworów bezpieczeństwa.</w:t>
      </w:r>
    </w:p>
    <w:p w14:paraId="0CD636CF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spadku ciśnień na siatkach filtrów i filtroodmulaczy wraz z systematycznym  usuwaniem  zanieczyszczeń oraz dostawą i  wymianą zużytych  siatek filtrów.</w:t>
      </w:r>
    </w:p>
    <w:p w14:paraId="11015A93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i regulacja temp</w:t>
      </w:r>
      <w:r w:rsidR="00617FC8" w:rsidRPr="00617FC8">
        <w:rPr>
          <w:rFonts w:ascii="Arial" w:eastAsia="Calibri" w:hAnsi="Arial" w:cs="Arial"/>
          <w:sz w:val="20"/>
          <w:szCs w:val="20"/>
        </w:rPr>
        <w:t>eratury</w:t>
      </w:r>
      <w:r w:rsidRPr="00617FC8">
        <w:rPr>
          <w:rFonts w:ascii="Arial" w:eastAsia="Calibri" w:hAnsi="Arial" w:cs="Arial"/>
          <w:sz w:val="20"/>
          <w:szCs w:val="20"/>
        </w:rPr>
        <w:t xml:space="preserve"> wody w zasobnikach</w:t>
      </w:r>
      <w:r w:rsidR="00B13EC5">
        <w:rPr>
          <w:rFonts w:ascii="Arial" w:eastAsia="Calibri" w:hAnsi="Arial" w:cs="Arial"/>
          <w:sz w:val="20"/>
          <w:szCs w:val="20"/>
        </w:rPr>
        <w:t xml:space="preserve"> c.w.u.</w:t>
      </w:r>
    </w:p>
    <w:p w14:paraId="7BFC75CB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ciśnienia powietrza w przeponowych naczyniach wyrównawczych wraz z uzupełnianiem  ubytków.</w:t>
      </w:r>
    </w:p>
    <w:p w14:paraId="1F3FD606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Kontrola i regulacja nastaw regulatorów oraz układu automatyki pomp obiegowych</w:t>
      </w:r>
      <w:r w:rsidR="00617FC8" w:rsidRPr="00617FC8">
        <w:rPr>
          <w:rFonts w:ascii="Arial" w:eastAsia="Calibri" w:hAnsi="Arial" w:cs="Arial"/>
          <w:sz w:val="20"/>
          <w:szCs w:val="20"/>
        </w:rPr>
        <w:br/>
      </w:r>
      <w:r w:rsidRPr="00617FC8">
        <w:rPr>
          <w:rFonts w:ascii="Arial" w:eastAsia="Calibri" w:hAnsi="Arial" w:cs="Arial"/>
          <w:sz w:val="20"/>
          <w:szCs w:val="20"/>
        </w:rPr>
        <w:t xml:space="preserve">i cyrkulacyjnych w zakresie parametrów przepływu i wysokości podnoszenia. </w:t>
      </w:r>
    </w:p>
    <w:p w14:paraId="6F025F98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Kontrolę wszelkich połączeń gwintowych i kołnierzowych z usuwaniem wszelkich nieszczelności </w:t>
      </w:r>
      <w:r w:rsidR="00617FC8" w:rsidRPr="00617FC8">
        <w:rPr>
          <w:rFonts w:ascii="Arial" w:eastAsia="Calibri" w:hAnsi="Arial" w:cs="Arial"/>
          <w:sz w:val="20"/>
          <w:szCs w:val="20"/>
        </w:rPr>
        <w:br/>
      </w:r>
      <w:r w:rsidRPr="00617FC8">
        <w:rPr>
          <w:rFonts w:ascii="Arial" w:eastAsia="Calibri" w:hAnsi="Arial" w:cs="Arial"/>
          <w:sz w:val="20"/>
          <w:szCs w:val="20"/>
        </w:rPr>
        <w:t>i  wymianą  uszczelnień.</w:t>
      </w:r>
    </w:p>
    <w:p w14:paraId="491A4BFF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 zaworów odpowietrzających wraz z wymianą niesprawnych.</w:t>
      </w:r>
    </w:p>
    <w:p w14:paraId="10E24032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Konserwację zaworów spustowych i  wszelkiej armatury zainstalowanej w systemie.   </w:t>
      </w:r>
    </w:p>
    <w:p w14:paraId="52C56760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Kontrolę stanu rurociągów w miejscach dostępnych wraz z usuwaniem nieszczelności. </w:t>
      </w:r>
    </w:p>
    <w:p w14:paraId="7A1BA3F7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Kontrolę stanu izolacji termicznej w miejscach dostępnych i ich poprawę.</w:t>
      </w:r>
    </w:p>
    <w:p w14:paraId="116E2F9F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Informowanie pisemnie na  bieżąco Zamawiającego o wszelkich awariach oraz usterkach </w:t>
      </w:r>
      <w:r w:rsidR="00B13EC5">
        <w:rPr>
          <w:rFonts w:ascii="Arial" w:eastAsia="Calibri" w:hAnsi="Arial" w:cs="Arial"/>
          <w:sz w:val="20"/>
          <w:szCs w:val="20"/>
        </w:rPr>
        <w:br/>
      </w:r>
      <w:r w:rsidRPr="00617FC8">
        <w:rPr>
          <w:rFonts w:ascii="Arial" w:eastAsia="Calibri" w:hAnsi="Arial" w:cs="Arial"/>
          <w:sz w:val="20"/>
          <w:szCs w:val="20"/>
        </w:rPr>
        <w:t>w działaniu urządzeń i instalacji i konieczności ich naprawy, wymiany.</w:t>
      </w:r>
    </w:p>
    <w:p w14:paraId="4B25A806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Utrzymywanie  czystości i porządku  w  pomieszczeniach objętych pracami.   </w:t>
      </w:r>
    </w:p>
    <w:p w14:paraId="7EABD008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Sprawdzenie przewodów spalinowych</w:t>
      </w:r>
      <w:r w:rsidR="00B13EC5">
        <w:rPr>
          <w:rFonts w:ascii="Arial" w:eastAsia="Calibri" w:hAnsi="Arial" w:cs="Arial"/>
          <w:sz w:val="20"/>
          <w:szCs w:val="20"/>
        </w:rPr>
        <w:t xml:space="preserve"> oraz</w:t>
      </w:r>
      <w:r w:rsidRPr="00617FC8">
        <w:rPr>
          <w:rFonts w:ascii="Arial" w:eastAsia="Calibri" w:hAnsi="Arial" w:cs="Arial"/>
          <w:sz w:val="20"/>
          <w:szCs w:val="20"/>
        </w:rPr>
        <w:t xml:space="preserve"> ciągu.</w:t>
      </w:r>
    </w:p>
    <w:p w14:paraId="2058CBA7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Przestrzeganie warunków bezpieczeństwai higieny pracy oraz wewnętrznych przepisów obowiązujących na terenie obiektów.</w:t>
      </w:r>
    </w:p>
    <w:p w14:paraId="09898C2E" w14:textId="77777777" w:rsidR="00183781" w:rsidRPr="00617FC8" w:rsidRDefault="0018378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>W przypadku niemożliwości natychmiastowego usunięcia awarii czy usterki - Wykonawca zobowiązany jest do zabezpieczenie instalacji przed możliwością spowodowania zagrożenia oraz  przed dostępem osób niepowołanych.</w:t>
      </w:r>
    </w:p>
    <w:p w14:paraId="7CD37143" w14:textId="77777777" w:rsidR="00617FC8" w:rsidRDefault="00617FC8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Po zakończeniu sezonu grzewczego zabezpieczenie urządzeń na okres przerwy grzewczej. </w:t>
      </w:r>
    </w:p>
    <w:p w14:paraId="56AD0C27" w14:textId="77777777" w:rsidR="00B76C43" w:rsidRDefault="00B76C43" w:rsidP="00B76C43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7B814E6" w14:textId="77777777" w:rsidR="00B76C43" w:rsidRPr="00617FC8" w:rsidRDefault="00B76C43" w:rsidP="00B76C43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7FC8">
        <w:rPr>
          <w:rFonts w:ascii="Arial" w:eastAsia="Calibri" w:hAnsi="Arial" w:cs="Arial"/>
          <w:sz w:val="20"/>
          <w:szCs w:val="20"/>
        </w:rPr>
        <w:t xml:space="preserve">Wykonawca ma obowiązek utrzymać w sprawności technicznej urządzenia we wszystkich </w:t>
      </w:r>
      <w:r>
        <w:rPr>
          <w:rFonts w:ascii="Arial" w:eastAsia="Calibri" w:hAnsi="Arial" w:cs="Arial"/>
          <w:sz w:val="20"/>
          <w:szCs w:val="20"/>
        </w:rPr>
        <w:t>kotłownia gazowych</w:t>
      </w:r>
      <w:r w:rsidR="00A17463">
        <w:rPr>
          <w:rFonts w:ascii="Arial" w:eastAsia="Calibri" w:hAnsi="Arial" w:cs="Arial"/>
          <w:sz w:val="20"/>
          <w:szCs w:val="20"/>
        </w:rPr>
        <w:t>będących przedmiotem zamówienia</w:t>
      </w:r>
      <w:r w:rsidRPr="00617FC8">
        <w:rPr>
          <w:rFonts w:ascii="Arial" w:eastAsia="Calibri" w:hAnsi="Arial" w:cs="Arial"/>
          <w:sz w:val="20"/>
          <w:szCs w:val="20"/>
        </w:rPr>
        <w:t xml:space="preserve">poprzez sprawowanie nadzoru pracy urządzeń </w:t>
      </w:r>
      <w:r w:rsidR="00A17463">
        <w:rPr>
          <w:rFonts w:ascii="Arial" w:eastAsia="Calibri" w:hAnsi="Arial" w:cs="Arial"/>
          <w:sz w:val="20"/>
          <w:szCs w:val="20"/>
        </w:rPr>
        <w:br/>
      </w:r>
      <w:r w:rsidRPr="00617FC8">
        <w:rPr>
          <w:rFonts w:ascii="Arial" w:eastAsia="Calibri" w:hAnsi="Arial" w:cs="Arial"/>
          <w:sz w:val="20"/>
          <w:szCs w:val="20"/>
        </w:rPr>
        <w:t xml:space="preserve">i regularne wykonywanie powyższych czynności konserwacyjno – naprawczych. </w:t>
      </w:r>
    </w:p>
    <w:p w14:paraId="7C06A87F" w14:textId="77777777" w:rsidR="002253E8" w:rsidRDefault="002253E8" w:rsidP="00B5554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67B1463" w14:textId="77777777" w:rsidR="00617FC8" w:rsidRDefault="00617FC8" w:rsidP="00692559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Warzelne kotły gazowe:</w:t>
      </w:r>
    </w:p>
    <w:p w14:paraId="5AC9E45E" w14:textId="77777777" w:rsidR="003B4331" w:rsidRDefault="003B4331" w:rsidP="003B4331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0E4AD227" w14:textId="35518977" w:rsidR="00EE5AB4" w:rsidRDefault="00EE5AB4" w:rsidP="003B4331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Bud. nr 62 ul. Wrocławska 82 w Krakowie</w:t>
      </w:r>
      <w:r w:rsidR="009B753B">
        <w:rPr>
          <w:rFonts w:ascii="Arial" w:eastAsia="Calibri" w:hAnsi="Arial" w:cs="Arial"/>
          <w:b/>
          <w:sz w:val="20"/>
          <w:szCs w:val="20"/>
        </w:rPr>
        <w:t xml:space="preserve"> </w:t>
      </w:r>
      <w:r w:rsidR="00295F65">
        <w:rPr>
          <w:rFonts w:ascii="Arial" w:eastAsia="Calibri" w:hAnsi="Arial" w:cs="Arial"/>
          <w:b/>
          <w:sz w:val="20"/>
          <w:szCs w:val="20"/>
        </w:rPr>
        <w:t>(co drugi dzień w tygodniu w dni robocze</w:t>
      </w:r>
      <w:r w:rsidR="001B6EB4">
        <w:rPr>
          <w:rFonts w:ascii="Arial" w:eastAsia="Calibri" w:hAnsi="Arial" w:cs="Arial"/>
          <w:b/>
          <w:sz w:val="20"/>
          <w:szCs w:val="20"/>
        </w:rPr>
        <w:t>:pn,śr.,pt.</w:t>
      </w:r>
      <w:r w:rsidR="00295F65">
        <w:rPr>
          <w:rFonts w:ascii="Arial" w:eastAsia="Calibri" w:hAnsi="Arial" w:cs="Arial"/>
          <w:b/>
          <w:sz w:val="20"/>
          <w:szCs w:val="20"/>
        </w:rPr>
        <w:t>)</w:t>
      </w:r>
    </w:p>
    <w:p w14:paraId="676CDA23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t>Sprawdzenie szczelności warzelnych kotłów gazowych typ KGW (6 szt.)</w:t>
      </w:r>
    </w:p>
    <w:p w14:paraId="55F964DA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t xml:space="preserve">Sprawdzenie szczelności taboretów gastronomicznych jednopalnikowych (2 szt.) </w:t>
      </w:r>
    </w:p>
    <w:p w14:paraId="5B9EEDDD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t>Sprawdzenie szczelności kuchni gazowej 4 palnikowej (1szt.)</w:t>
      </w:r>
    </w:p>
    <w:p w14:paraId="7B181BFC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t>Czyszczenie palników gazu (6 szt.)</w:t>
      </w:r>
    </w:p>
    <w:p w14:paraId="66F6978B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lastRenderedPageBreak/>
        <w:t>Czyszczenie i konserwacja reduktora gazu (6 szt.)</w:t>
      </w:r>
    </w:p>
    <w:p w14:paraId="1D209939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t>Czyszczenie i konserwacja komory spalania (6 kpl.)</w:t>
      </w:r>
    </w:p>
    <w:p w14:paraId="06A2DE80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t>Czyszczenie i konserwacja zapalarki i iskrownika (7 kpl.)</w:t>
      </w:r>
    </w:p>
    <w:p w14:paraId="313E9038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t>Czyszczenie i konserwacja zaworów bezpieczeństwa (6 szt.)</w:t>
      </w:r>
    </w:p>
    <w:p w14:paraId="482F8544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t>Czyszczenie i konserwacja termopary (6 szt.)</w:t>
      </w:r>
    </w:p>
    <w:p w14:paraId="62186222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t>Sprawdzenie przewodów spalinowych, ciągu (6 szt.)</w:t>
      </w:r>
    </w:p>
    <w:p w14:paraId="5C79A9C9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t>Sprawdzenie armatury kontrolno-pomiarowej oraz wykonanie konserwacji (6 szt.)</w:t>
      </w:r>
    </w:p>
    <w:p w14:paraId="42737264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t>Usuwanie nieszczelności na złączach (9 szt.)</w:t>
      </w:r>
    </w:p>
    <w:p w14:paraId="61F82F28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t>Rozruch kotłów wraz z wykonaniem regulacji (6 szt.)</w:t>
      </w:r>
    </w:p>
    <w:p w14:paraId="093600A7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t>Kontrola i konserwacja instalacji elektrycznej (6 szt.)</w:t>
      </w:r>
    </w:p>
    <w:p w14:paraId="77C3C874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t>Czyszczenie i konserwacja zespołu gazowego (9 szt.)</w:t>
      </w:r>
    </w:p>
    <w:p w14:paraId="2CEDF66A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t>Prowadzenie kart obsługi, konserwacji i kontroli urządzeń gazowych</w:t>
      </w:r>
    </w:p>
    <w:p w14:paraId="4013061E" w14:textId="77777777" w:rsidR="003B4331" w:rsidRPr="00EE5AB4" w:rsidRDefault="003B4331" w:rsidP="0069255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5AB4">
        <w:rPr>
          <w:rFonts w:ascii="Arial" w:eastAsia="Calibri" w:hAnsi="Arial" w:cs="Arial"/>
          <w:sz w:val="20"/>
          <w:szCs w:val="20"/>
        </w:rPr>
        <w:t>Sporządzenie analizy prac kotłów gazowych oraz armatury, potwierdzone przez osoby upoważnione przez Zamawiającego</w:t>
      </w:r>
    </w:p>
    <w:p w14:paraId="34DE7CEC" w14:textId="77777777" w:rsidR="00EE5AB4" w:rsidRPr="00EE5AB4" w:rsidRDefault="00EE5AB4" w:rsidP="00EE5AB4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highlight w:val="yellow"/>
        </w:rPr>
      </w:pPr>
    </w:p>
    <w:p w14:paraId="566B4346" w14:textId="4FB0AD5E" w:rsidR="003B4331" w:rsidRDefault="003B4331" w:rsidP="003B4331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B4331">
        <w:rPr>
          <w:rFonts w:ascii="Arial" w:eastAsia="Calibri" w:hAnsi="Arial" w:cs="Arial"/>
          <w:sz w:val="20"/>
          <w:szCs w:val="20"/>
        </w:rPr>
        <w:t xml:space="preserve">Wykonawca ma obowiązek utrzymać w sprawności technicznej urządzenia </w:t>
      </w:r>
      <w:r>
        <w:rPr>
          <w:rFonts w:ascii="Arial" w:eastAsia="Calibri" w:hAnsi="Arial" w:cs="Arial"/>
          <w:sz w:val="20"/>
          <w:szCs w:val="20"/>
        </w:rPr>
        <w:t xml:space="preserve">warzelnych kotłów gazowych </w:t>
      </w:r>
      <w:r w:rsidR="000E6CAB">
        <w:rPr>
          <w:rFonts w:ascii="Arial" w:eastAsia="Calibri" w:hAnsi="Arial" w:cs="Arial"/>
          <w:sz w:val="20"/>
          <w:szCs w:val="20"/>
        </w:rPr>
        <w:t>będących przedmiotem zamówienia</w:t>
      </w:r>
      <w:r w:rsidR="009B753B">
        <w:rPr>
          <w:rFonts w:ascii="Arial" w:eastAsia="Calibri" w:hAnsi="Arial" w:cs="Arial"/>
          <w:sz w:val="20"/>
          <w:szCs w:val="20"/>
        </w:rPr>
        <w:t xml:space="preserve"> </w:t>
      </w:r>
      <w:r w:rsidRPr="003B4331">
        <w:rPr>
          <w:rFonts w:ascii="Arial" w:eastAsia="Calibri" w:hAnsi="Arial" w:cs="Arial"/>
          <w:sz w:val="20"/>
          <w:szCs w:val="20"/>
        </w:rPr>
        <w:t xml:space="preserve">poprzez sprawowanie nadzoru pracy urządzeń </w:t>
      </w:r>
      <w:r w:rsidR="000E6CAB">
        <w:rPr>
          <w:rFonts w:ascii="Arial" w:eastAsia="Calibri" w:hAnsi="Arial" w:cs="Arial"/>
          <w:sz w:val="20"/>
          <w:szCs w:val="20"/>
        </w:rPr>
        <w:br/>
      </w:r>
      <w:r w:rsidRPr="003B4331">
        <w:rPr>
          <w:rFonts w:ascii="Arial" w:eastAsia="Calibri" w:hAnsi="Arial" w:cs="Arial"/>
          <w:sz w:val="20"/>
          <w:szCs w:val="20"/>
        </w:rPr>
        <w:t xml:space="preserve">i regularne wykonywanie powyższych czynności konserwacyjno–naprawczych. </w:t>
      </w:r>
    </w:p>
    <w:p w14:paraId="64B69E33" w14:textId="77777777" w:rsidR="003B4331" w:rsidRDefault="003B4331" w:rsidP="003B4331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3AE6FCB0" w14:textId="4DD6FE1C" w:rsidR="004D45A2" w:rsidRPr="004D45A2" w:rsidRDefault="00517760" w:rsidP="00517760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517760">
        <w:rPr>
          <w:rFonts w:ascii="Arial" w:eastAsia="Calibri" w:hAnsi="Arial" w:cs="Arial"/>
          <w:b/>
          <w:sz w:val="20"/>
          <w:szCs w:val="20"/>
        </w:rPr>
        <w:t xml:space="preserve">Wykonawca jest zobowiązany co najmniej raz w tygodniu przeprowadzać konserwację wymiennikowni ciepła, kotłowni gazowych i warzelnych kotłów gazowych. Wyjątek stanowi wymiennikownia zlokalizowana na terenie kompleksu wojskowego przy ul. Wrocławskiej 82 </w:t>
      </w:r>
      <w:r w:rsidRPr="00517760">
        <w:rPr>
          <w:rFonts w:ascii="Arial" w:eastAsia="Calibri" w:hAnsi="Arial" w:cs="Arial"/>
          <w:b/>
          <w:sz w:val="20"/>
          <w:szCs w:val="20"/>
        </w:rPr>
        <w:br/>
        <w:t>w budynku nr 64,</w:t>
      </w:r>
      <w:r w:rsidR="00896F9F">
        <w:rPr>
          <w:rFonts w:ascii="Arial" w:eastAsia="Calibri" w:hAnsi="Arial" w:cs="Arial"/>
          <w:b/>
          <w:sz w:val="20"/>
          <w:szCs w:val="20"/>
        </w:rPr>
        <w:t xml:space="preserve"> oraz  ul .Tynieckiej  45 b.60</w:t>
      </w:r>
      <w:r w:rsidR="009B753B">
        <w:rPr>
          <w:rFonts w:ascii="Arial" w:eastAsia="Calibri" w:hAnsi="Arial" w:cs="Arial"/>
          <w:b/>
          <w:sz w:val="20"/>
          <w:szCs w:val="20"/>
        </w:rPr>
        <w:t xml:space="preserve"> </w:t>
      </w:r>
      <w:r w:rsidR="00896F9F">
        <w:rPr>
          <w:rFonts w:ascii="Arial" w:eastAsia="Calibri" w:hAnsi="Arial" w:cs="Arial"/>
          <w:b/>
          <w:sz w:val="20"/>
          <w:szCs w:val="20"/>
        </w:rPr>
        <w:t xml:space="preserve">(podbasenie), </w:t>
      </w:r>
      <w:r w:rsidRPr="00517760">
        <w:rPr>
          <w:rFonts w:ascii="Arial" w:eastAsia="Calibri" w:hAnsi="Arial" w:cs="Arial"/>
          <w:b/>
          <w:sz w:val="20"/>
          <w:szCs w:val="20"/>
        </w:rPr>
        <w:t>której konserwację Wykonawca będzie przeprowadzał trzy razy w tygodniu z częstotliwością co drugi dzień w dni robocze w okresie trwania przedmiotu umowy.</w:t>
      </w:r>
      <w:r w:rsidR="00301820" w:rsidRPr="00301820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301820" w:rsidRPr="004D45A2">
        <w:rPr>
          <w:rFonts w:ascii="Arial" w:eastAsia="Calibri" w:hAnsi="Arial" w:cs="Arial"/>
          <w:b/>
          <w:bCs/>
          <w:sz w:val="24"/>
          <w:szCs w:val="24"/>
        </w:rPr>
        <w:t>Dodatkowo przed sezonem grzewczym należy sprawdzić i jeśli jest to konieczne wyregulować/skalibrować  instalacje ogrzewania podłogowego UPONOR w pomieszczeniach budynku nr 60 na terenie kompleksu wojskowego przy ulicy tynieckiej 45 w Krakowie wraz z bieżącą obsługą instalacji solarnej-panele zlokalizowane na dachu przedmiotowego budynku</w:t>
      </w:r>
      <w:r w:rsidRPr="004D45A2">
        <w:rPr>
          <w:rFonts w:ascii="Arial" w:eastAsia="Calibri" w:hAnsi="Arial" w:cs="Arial"/>
          <w:b/>
          <w:sz w:val="24"/>
          <w:szCs w:val="24"/>
        </w:rPr>
        <w:t xml:space="preserve"> </w:t>
      </w:r>
    </w:p>
    <w:p w14:paraId="4CDFF872" w14:textId="7FE2CD32" w:rsidR="00517760" w:rsidRPr="00517760" w:rsidRDefault="00517760" w:rsidP="00517760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517760">
        <w:rPr>
          <w:rFonts w:ascii="Arial" w:eastAsia="Calibri" w:hAnsi="Arial" w:cs="Arial"/>
          <w:b/>
          <w:sz w:val="20"/>
          <w:szCs w:val="20"/>
        </w:rPr>
        <w:t xml:space="preserve">Wykonawca jest zobowiązany do każdorazowego odnotowania swojej obecności w książkach eksploatacji wymiennikowni ciepła, kotłowni gazowych i warzelnych kotłów gazowych. Wykonawca każdorazowo ma obowiązek dokonać wpisu do książek parametrów eksploatacyjnych i ewentualnych usterek, uwag. </w:t>
      </w:r>
    </w:p>
    <w:p w14:paraId="474B1929" w14:textId="77777777" w:rsidR="00517760" w:rsidRDefault="00517760" w:rsidP="003B4331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27111B61" w14:textId="77777777" w:rsidR="00517760" w:rsidRDefault="00517760" w:rsidP="003B4331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565417C7" w14:textId="77777777" w:rsidR="009B4B01" w:rsidRPr="00D00FAC" w:rsidRDefault="00D00FAC" w:rsidP="00D00FAC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D00FAC">
        <w:rPr>
          <w:rFonts w:ascii="Arial" w:hAnsi="Arial" w:cs="Arial"/>
          <w:b/>
          <w:sz w:val="20"/>
          <w:szCs w:val="20"/>
        </w:rPr>
        <w:t>WYKAZ PODSTAWOWYCH MATERIAŁÓW OBJĘTYCH KOSZTAMI KONSERWACJI:</w:t>
      </w:r>
    </w:p>
    <w:p w14:paraId="73210854" w14:textId="77777777" w:rsidR="009B4B01" w:rsidRPr="00D00FAC" w:rsidRDefault="009B4B01" w:rsidP="00D00FAC">
      <w:pPr>
        <w:pStyle w:val="Tekstpodstawowy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D00FAC">
        <w:rPr>
          <w:rFonts w:ascii="Arial" w:hAnsi="Arial" w:cs="Arial"/>
          <w:sz w:val="20"/>
          <w:szCs w:val="20"/>
        </w:rPr>
        <w:t>wszelkiego rodzaju śruby, nakrętki, podkładki, uszczelki klingerytowe, gumowe.</w:t>
      </w:r>
    </w:p>
    <w:p w14:paraId="554972F4" w14:textId="77777777" w:rsidR="009B4B01" w:rsidRPr="00D00FAC" w:rsidRDefault="009B4B01" w:rsidP="00D00FAC">
      <w:pPr>
        <w:pStyle w:val="Tekstpodstawowy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D00FAC">
        <w:rPr>
          <w:rFonts w:ascii="Arial" w:hAnsi="Arial" w:cs="Arial"/>
          <w:sz w:val="20"/>
          <w:szCs w:val="20"/>
        </w:rPr>
        <w:t>smary, oleje ,konopie, pasty do połączeń gwintowanych, czyściwo.</w:t>
      </w:r>
    </w:p>
    <w:p w14:paraId="7DCBDEF7" w14:textId="77777777" w:rsidR="009B4B01" w:rsidRPr="00D00FAC" w:rsidRDefault="009B4B01" w:rsidP="00D00FAC">
      <w:pPr>
        <w:pStyle w:val="Tekstpodstawowy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D00FAC">
        <w:rPr>
          <w:rFonts w:ascii="Arial" w:hAnsi="Arial" w:cs="Arial"/>
          <w:sz w:val="20"/>
          <w:szCs w:val="20"/>
        </w:rPr>
        <w:t>uchwyty, kołki rozporowe, drobne elementy łączeniowe, korytka.</w:t>
      </w:r>
    </w:p>
    <w:p w14:paraId="1135B241" w14:textId="77777777" w:rsidR="009B4B01" w:rsidRPr="00D00FAC" w:rsidRDefault="009B4B01" w:rsidP="00D00FAC">
      <w:pPr>
        <w:pStyle w:val="Tekstpodstawowy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D00FAC">
        <w:rPr>
          <w:rFonts w:ascii="Arial" w:hAnsi="Arial" w:cs="Arial"/>
          <w:sz w:val="20"/>
          <w:szCs w:val="20"/>
        </w:rPr>
        <w:t>materiały uszczelniające dławiki, wszelkie materiały do uszczelnienia pomp, zaworów, zasuw oraz połączeń kołnierzowych i gwintowanych.</w:t>
      </w:r>
    </w:p>
    <w:p w14:paraId="5404194A" w14:textId="77777777" w:rsidR="009B4B01" w:rsidRPr="00D00FAC" w:rsidRDefault="009B4B01" w:rsidP="00D00FAC">
      <w:pPr>
        <w:pStyle w:val="Tekstpodstawowy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D00FAC">
        <w:rPr>
          <w:rFonts w:ascii="Arial" w:hAnsi="Arial" w:cs="Arial"/>
          <w:sz w:val="20"/>
          <w:szCs w:val="20"/>
        </w:rPr>
        <w:t>siatki zabezpieczające do filtrów.</w:t>
      </w:r>
    </w:p>
    <w:p w14:paraId="3C4B1622" w14:textId="77777777" w:rsidR="009B4B01" w:rsidRPr="00D00FAC" w:rsidRDefault="009B4B01" w:rsidP="00D00FAC">
      <w:pPr>
        <w:pStyle w:val="Tekstpodstawowy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D00FAC">
        <w:rPr>
          <w:rFonts w:ascii="Arial" w:hAnsi="Arial" w:cs="Arial"/>
          <w:sz w:val="20"/>
          <w:szCs w:val="20"/>
        </w:rPr>
        <w:t>łożyska, termometry rtęciowe, manometry.</w:t>
      </w:r>
    </w:p>
    <w:p w14:paraId="279CDF8F" w14:textId="7C540CD8" w:rsidR="009B4B01" w:rsidRPr="00D00FAC" w:rsidRDefault="009B4B01" w:rsidP="00D00FAC">
      <w:pPr>
        <w:pStyle w:val="Tekstpodstawowy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D00FAC">
        <w:rPr>
          <w:rFonts w:ascii="Arial" w:hAnsi="Arial" w:cs="Arial"/>
          <w:sz w:val="20"/>
          <w:szCs w:val="20"/>
        </w:rPr>
        <w:t xml:space="preserve">wszelkie materiały konieczne do </w:t>
      </w:r>
      <w:r w:rsidR="00A52501">
        <w:rPr>
          <w:rFonts w:ascii="Arial" w:hAnsi="Arial" w:cs="Arial"/>
          <w:sz w:val="20"/>
          <w:szCs w:val="20"/>
        </w:rPr>
        <w:t xml:space="preserve">płukania </w:t>
      </w:r>
      <w:r w:rsidRPr="00D00FAC">
        <w:rPr>
          <w:rFonts w:ascii="Arial" w:hAnsi="Arial" w:cs="Arial"/>
          <w:sz w:val="20"/>
          <w:szCs w:val="20"/>
        </w:rPr>
        <w:t xml:space="preserve"> wymienników</w:t>
      </w:r>
      <w:r w:rsidR="00AC2411">
        <w:rPr>
          <w:rFonts w:ascii="Arial" w:hAnsi="Arial" w:cs="Arial"/>
          <w:sz w:val="20"/>
          <w:szCs w:val="20"/>
        </w:rPr>
        <w:t xml:space="preserve"> ciepła</w:t>
      </w:r>
      <w:r w:rsidRPr="00D00FAC">
        <w:rPr>
          <w:rFonts w:ascii="Arial" w:hAnsi="Arial" w:cs="Arial"/>
          <w:sz w:val="20"/>
          <w:szCs w:val="20"/>
        </w:rPr>
        <w:t>.</w:t>
      </w:r>
    </w:p>
    <w:p w14:paraId="4839362F" w14:textId="77777777" w:rsidR="009B4B01" w:rsidRPr="00D00FAC" w:rsidRDefault="009B4B01" w:rsidP="00D00FAC">
      <w:pPr>
        <w:pStyle w:val="Tekstpodstawowy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D00FAC">
        <w:rPr>
          <w:rFonts w:ascii="Arial" w:hAnsi="Arial" w:cs="Arial"/>
          <w:sz w:val="20"/>
          <w:szCs w:val="20"/>
        </w:rPr>
        <w:t>inne drobne elementy związane z wykonywaniem prac konserwatorskich.</w:t>
      </w:r>
    </w:p>
    <w:p w14:paraId="55E07C9E" w14:textId="77777777" w:rsidR="009B4B01" w:rsidRDefault="009B4B01" w:rsidP="00941673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9B4B01" w:rsidSect="00AF6365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04EF0" w14:textId="77777777" w:rsidR="002B7595" w:rsidRDefault="002B7595" w:rsidP="00AF6365">
      <w:pPr>
        <w:spacing w:after="0" w:line="240" w:lineRule="auto"/>
      </w:pPr>
      <w:r>
        <w:separator/>
      </w:r>
    </w:p>
  </w:endnote>
  <w:endnote w:type="continuationSeparator" w:id="0">
    <w:p w14:paraId="717A2949" w14:textId="77777777" w:rsidR="002B7595" w:rsidRDefault="002B7595" w:rsidP="00AF6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81914" w14:textId="77777777" w:rsidR="002253E8" w:rsidRDefault="002253E8" w:rsidP="00227803">
    <w:pPr>
      <w:pStyle w:val="Stopka"/>
      <w:rPr>
        <w:rFonts w:ascii="Arial" w:hAnsi="Arial" w:cs="Arial"/>
        <w:sz w:val="16"/>
        <w:szCs w:val="16"/>
      </w:rPr>
    </w:pPr>
  </w:p>
  <w:p w14:paraId="5616C62B" w14:textId="77777777" w:rsidR="002253E8" w:rsidRDefault="00973D1B" w:rsidP="00227803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 w:rsidR="002253E8">
      <w:rPr>
        <w:rFonts w:ascii="Arial" w:hAnsi="Arial" w:cs="Arial"/>
        <w:sz w:val="16"/>
        <w:szCs w:val="16"/>
      </w:rPr>
      <w:tab/>
    </w:r>
    <w:r w:rsidR="002253E8">
      <w:rPr>
        <w:rFonts w:ascii="Arial" w:hAnsi="Arial" w:cs="Arial"/>
        <w:sz w:val="16"/>
        <w:szCs w:val="16"/>
      </w:rPr>
      <w:tab/>
    </w:r>
    <w:r w:rsidR="002253E8" w:rsidRPr="009229EE">
      <w:rPr>
        <w:rFonts w:ascii="Arial" w:hAnsi="Arial" w:cs="Arial"/>
        <w:sz w:val="16"/>
        <w:szCs w:val="16"/>
      </w:rPr>
      <w:t xml:space="preserve">Strona </w:t>
    </w:r>
    <w:r w:rsidR="00B632D5" w:rsidRPr="009229EE">
      <w:rPr>
        <w:rFonts w:ascii="Arial" w:hAnsi="Arial" w:cs="Arial"/>
        <w:sz w:val="16"/>
        <w:szCs w:val="16"/>
      </w:rPr>
      <w:fldChar w:fldCharType="begin"/>
    </w:r>
    <w:r w:rsidR="002253E8" w:rsidRPr="009229EE">
      <w:rPr>
        <w:rFonts w:ascii="Arial" w:hAnsi="Arial" w:cs="Arial"/>
        <w:sz w:val="16"/>
        <w:szCs w:val="16"/>
      </w:rPr>
      <w:instrText xml:space="preserve"> PAGE </w:instrText>
    </w:r>
    <w:r w:rsidR="00B632D5" w:rsidRPr="009229EE">
      <w:rPr>
        <w:rFonts w:ascii="Arial" w:hAnsi="Arial" w:cs="Arial"/>
        <w:sz w:val="16"/>
        <w:szCs w:val="16"/>
      </w:rPr>
      <w:fldChar w:fldCharType="separate"/>
    </w:r>
    <w:r w:rsidR="00FB48C5">
      <w:rPr>
        <w:rFonts w:ascii="Arial" w:hAnsi="Arial" w:cs="Arial"/>
        <w:noProof/>
        <w:sz w:val="16"/>
        <w:szCs w:val="16"/>
      </w:rPr>
      <w:t>6</w:t>
    </w:r>
    <w:r w:rsidR="00B632D5" w:rsidRPr="009229EE">
      <w:rPr>
        <w:rFonts w:ascii="Arial" w:hAnsi="Arial" w:cs="Arial"/>
        <w:sz w:val="16"/>
        <w:szCs w:val="16"/>
      </w:rPr>
      <w:fldChar w:fldCharType="end"/>
    </w:r>
    <w:r w:rsidR="002253E8" w:rsidRPr="009229EE">
      <w:rPr>
        <w:rFonts w:ascii="Arial" w:hAnsi="Arial" w:cs="Arial"/>
        <w:sz w:val="16"/>
        <w:szCs w:val="16"/>
      </w:rPr>
      <w:t xml:space="preserve"> z </w:t>
    </w:r>
    <w:r w:rsidR="00B632D5" w:rsidRPr="009229EE">
      <w:rPr>
        <w:rFonts w:ascii="Arial" w:hAnsi="Arial" w:cs="Arial"/>
        <w:sz w:val="16"/>
        <w:szCs w:val="16"/>
      </w:rPr>
      <w:fldChar w:fldCharType="begin"/>
    </w:r>
    <w:r w:rsidR="002253E8" w:rsidRPr="009229EE">
      <w:rPr>
        <w:rFonts w:ascii="Arial" w:hAnsi="Arial" w:cs="Arial"/>
        <w:sz w:val="16"/>
        <w:szCs w:val="16"/>
      </w:rPr>
      <w:instrText xml:space="preserve"> NUMPAGES </w:instrText>
    </w:r>
    <w:r w:rsidR="00B632D5" w:rsidRPr="009229EE">
      <w:rPr>
        <w:rFonts w:ascii="Arial" w:hAnsi="Arial" w:cs="Arial"/>
        <w:sz w:val="16"/>
        <w:szCs w:val="16"/>
      </w:rPr>
      <w:fldChar w:fldCharType="separate"/>
    </w:r>
    <w:r w:rsidR="00FB48C5">
      <w:rPr>
        <w:rFonts w:ascii="Arial" w:hAnsi="Arial" w:cs="Arial"/>
        <w:noProof/>
        <w:sz w:val="16"/>
        <w:szCs w:val="16"/>
      </w:rPr>
      <w:t>6</w:t>
    </w:r>
    <w:r w:rsidR="00B632D5" w:rsidRPr="009229EE">
      <w:rPr>
        <w:rFonts w:ascii="Arial" w:hAnsi="Arial" w:cs="Arial"/>
        <w:sz w:val="16"/>
        <w:szCs w:val="16"/>
      </w:rPr>
      <w:fldChar w:fldCharType="end"/>
    </w:r>
  </w:p>
  <w:p w14:paraId="42BD3869" w14:textId="77777777" w:rsidR="002253E8" w:rsidRPr="00227803" w:rsidRDefault="002253E8" w:rsidP="0022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F9073" w14:textId="77777777" w:rsidR="002253E8" w:rsidRDefault="00CE39E1" w:rsidP="003829B1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 w:rsidR="002253E8">
      <w:rPr>
        <w:rFonts w:ascii="Arial" w:hAnsi="Arial" w:cs="Arial"/>
        <w:sz w:val="16"/>
        <w:szCs w:val="16"/>
      </w:rPr>
      <w:tab/>
    </w:r>
    <w:r w:rsidR="002253E8">
      <w:rPr>
        <w:rFonts w:ascii="Arial" w:hAnsi="Arial" w:cs="Arial"/>
        <w:sz w:val="16"/>
        <w:szCs w:val="16"/>
      </w:rPr>
      <w:tab/>
    </w:r>
    <w:r w:rsidR="002253E8" w:rsidRPr="009229EE">
      <w:rPr>
        <w:rFonts w:ascii="Arial" w:hAnsi="Arial" w:cs="Arial"/>
        <w:sz w:val="16"/>
        <w:szCs w:val="16"/>
      </w:rPr>
      <w:t xml:space="preserve">Strona </w:t>
    </w:r>
    <w:r w:rsidR="00B632D5" w:rsidRPr="009229EE">
      <w:rPr>
        <w:rFonts w:ascii="Arial" w:hAnsi="Arial" w:cs="Arial"/>
        <w:sz w:val="16"/>
        <w:szCs w:val="16"/>
      </w:rPr>
      <w:fldChar w:fldCharType="begin"/>
    </w:r>
    <w:r w:rsidR="002253E8" w:rsidRPr="009229EE">
      <w:rPr>
        <w:rFonts w:ascii="Arial" w:hAnsi="Arial" w:cs="Arial"/>
        <w:sz w:val="16"/>
        <w:szCs w:val="16"/>
      </w:rPr>
      <w:instrText xml:space="preserve"> PAGE </w:instrText>
    </w:r>
    <w:r w:rsidR="00B632D5" w:rsidRPr="009229EE">
      <w:rPr>
        <w:rFonts w:ascii="Arial" w:hAnsi="Arial" w:cs="Arial"/>
        <w:sz w:val="16"/>
        <w:szCs w:val="16"/>
      </w:rPr>
      <w:fldChar w:fldCharType="separate"/>
    </w:r>
    <w:r w:rsidR="00FB48C5">
      <w:rPr>
        <w:rFonts w:ascii="Arial" w:hAnsi="Arial" w:cs="Arial"/>
        <w:noProof/>
        <w:sz w:val="16"/>
        <w:szCs w:val="16"/>
      </w:rPr>
      <w:t>1</w:t>
    </w:r>
    <w:r w:rsidR="00B632D5" w:rsidRPr="009229EE">
      <w:rPr>
        <w:rFonts w:ascii="Arial" w:hAnsi="Arial" w:cs="Arial"/>
        <w:sz w:val="16"/>
        <w:szCs w:val="16"/>
      </w:rPr>
      <w:fldChar w:fldCharType="end"/>
    </w:r>
    <w:r w:rsidR="002253E8" w:rsidRPr="009229EE">
      <w:rPr>
        <w:rFonts w:ascii="Arial" w:hAnsi="Arial" w:cs="Arial"/>
        <w:sz w:val="16"/>
        <w:szCs w:val="16"/>
      </w:rPr>
      <w:t xml:space="preserve"> z </w:t>
    </w:r>
    <w:r w:rsidR="00B632D5" w:rsidRPr="009229EE">
      <w:rPr>
        <w:rFonts w:ascii="Arial" w:hAnsi="Arial" w:cs="Arial"/>
        <w:sz w:val="16"/>
        <w:szCs w:val="16"/>
      </w:rPr>
      <w:fldChar w:fldCharType="begin"/>
    </w:r>
    <w:r w:rsidR="002253E8" w:rsidRPr="009229EE">
      <w:rPr>
        <w:rFonts w:ascii="Arial" w:hAnsi="Arial" w:cs="Arial"/>
        <w:sz w:val="16"/>
        <w:szCs w:val="16"/>
      </w:rPr>
      <w:instrText xml:space="preserve"> NUMPAGES </w:instrText>
    </w:r>
    <w:r w:rsidR="00B632D5" w:rsidRPr="009229EE">
      <w:rPr>
        <w:rFonts w:ascii="Arial" w:hAnsi="Arial" w:cs="Arial"/>
        <w:sz w:val="16"/>
        <w:szCs w:val="16"/>
      </w:rPr>
      <w:fldChar w:fldCharType="separate"/>
    </w:r>
    <w:r w:rsidR="00FB48C5">
      <w:rPr>
        <w:rFonts w:ascii="Arial" w:hAnsi="Arial" w:cs="Arial"/>
        <w:noProof/>
        <w:sz w:val="16"/>
        <w:szCs w:val="16"/>
      </w:rPr>
      <w:t>6</w:t>
    </w:r>
    <w:r w:rsidR="00B632D5" w:rsidRPr="009229EE">
      <w:rPr>
        <w:rFonts w:ascii="Arial" w:hAnsi="Arial" w:cs="Arial"/>
        <w:sz w:val="16"/>
        <w:szCs w:val="16"/>
      </w:rPr>
      <w:fldChar w:fldCharType="end"/>
    </w:r>
  </w:p>
  <w:p w14:paraId="197552D0" w14:textId="77777777" w:rsidR="002253E8" w:rsidRDefault="002253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B67030" w14:textId="77777777" w:rsidR="002B7595" w:rsidRDefault="002B7595" w:rsidP="00AF6365">
      <w:pPr>
        <w:spacing w:after="0" w:line="240" w:lineRule="auto"/>
      </w:pPr>
      <w:r>
        <w:separator/>
      </w:r>
    </w:p>
  </w:footnote>
  <w:footnote w:type="continuationSeparator" w:id="0">
    <w:p w14:paraId="0AAB159D" w14:textId="77777777" w:rsidR="002B7595" w:rsidRDefault="002B7595" w:rsidP="00AF6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2FE0E" w14:textId="77777777" w:rsidR="002253E8" w:rsidRDefault="002253E8" w:rsidP="005D2FB9">
    <w:pPr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Załącznik nr 1 do umowy</w:t>
    </w:r>
  </w:p>
  <w:p w14:paraId="2ED92824" w14:textId="77777777" w:rsidR="002253E8" w:rsidRPr="005D2FB9" w:rsidRDefault="002253E8" w:rsidP="005D2F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."/>
      <w:lvlJc w:val="left"/>
      <w:pPr>
        <w:tabs>
          <w:tab w:val="num" w:pos="700"/>
        </w:tabs>
        <w:ind w:left="700" w:hanging="360"/>
      </w:pPr>
      <w:rPr>
        <w:b w:val="0"/>
        <w:i w:val="0"/>
        <w:sz w:val="24"/>
        <w:szCs w:val="24"/>
      </w:rPr>
    </w:lvl>
  </w:abstractNum>
  <w:abstractNum w:abstractNumId="1" w15:restartNumberingAfterBreak="0">
    <w:nsid w:val="0000000A"/>
    <w:multiLevelType w:val="multilevel"/>
    <w:tmpl w:val="F1FCD466"/>
    <w:name w:val="WW8Num10"/>
    <w:lvl w:ilvl="0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</w:abstractNum>
  <w:abstractNum w:abstractNumId="3" w15:restartNumberingAfterBreak="0">
    <w:nsid w:val="01F42AF2"/>
    <w:multiLevelType w:val="hybridMultilevel"/>
    <w:tmpl w:val="8DB274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E64402"/>
    <w:multiLevelType w:val="hybridMultilevel"/>
    <w:tmpl w:val="67CA282C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FA358E"/>
    <w:multiLevelType w:val="hybridMultilevel"/>
    <w:tmpl w:val="86FE4EF2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8F0421"/>
    <w:multiLevelType w:val="hybridMultilevel"/>
    <w:tmpl w:val="31E2F80C"/>
    <w:lvl w:ilvl="0" w:tplc="A35687D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0363AB"/>
    <w:multiLevelType w:val="hybridMultilevel"/>
    <w:tmpl w:val="E2E4F1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CFD546D"/>
    <w:multiLevelType w:val="hybridMultilevel"/>
    <w:tmpl w:val="9D288C18"/>
    <w:lvl w:ilvl="0" w:tplc="DF9E3388">
      <w:start w:val="1"/>
      <w:numFmt w:val="bullet"/>
      <w:pStyle w:val="Styl1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6DB459D8"/>
    <w:multiLevelType w:val="hybridMultilevel"/>
    <w:tmpl w:val="0BA631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00623367">
    <w:abstractNumId w:val="9"/>
  </w:num>
  <w:num w:numId="2" w16cid:durableId="2105495382">
    <w:abstractNumId w:val="8"/>
  </w:num>
  <w:num w:numId="3" w16cid:durableId="1921476333">
    <w:abstractNumId w:val="6"/>
  </w:num>
  <w:num w:numId="4" w16cid:durableId="644505567">
    <w:abstractNumId w:val="5"/>
  </w:num>
  <w:num w:numId="5" w16cid:durableId="919215537">
    <w:abstractNumId w:val="4"/>
  </w:num>
  <w:num w:numId="6" w16cid:durableId="1443182551">
    <w:abstractNumId w:val="3"/>
  </w:num>
  <w:num w:numId="7" w16cid:durableId="1179124354">
    <w:abstractNumId w:val="7"/>
  </w:num>
  <w:num w:numId="8" w16cid:durableId="1082336904">
    <w:abstractNumId w:val="0"/>
  </w:num>
  <w:num w:numId="9" w16cid:durableId="1452435695">
    <w:abstractNumId w:val="2"/>
  </w:num>
  <w:num w:numId="10" w16cid:durableId="1916669799">
    <w:abstractNumId w:val="1"/>
  </w:num>
  <w:num w:numId="11" w16cid:durableId="1216232155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6634"/>
    <w:rsid w:val="00000EE6"/>
    <w:rsid w:val="00011090"/>
    <w:rsid w:val="0001184F"/>
    <w:rsid w:val="000118C7"/>
    <w:rsid w:val="000120B1"/>
    <w:rsid w:val="0001302E"/>
    <w:rsid w:val="0001724E"/>
    <w:rsid w:val="00017C1B"/>
    <w:rsid w:val="00020876"/>
    <w:rsid w:val="0002252D"/>
    <w:rsid w:val="000243DC"/>
    <w:rsid w:val="00026BA0"/>
    <w:rsid w:val="00026BC3"/>
    <w:rsid w:val="0003086D"/>
    <w:rsid w:val="00030C23"/>
    <w:rsid w:val="00032A04"/>
    <w:rsid w:val="00033D7B"/>
    <w:rsid w:val="00034FB7"/>
    <w:rsid w:val="000363ED"/>
    <w:rsid w:val="0003691B"/>
    <w:rsid w:val="00041A15"/>
    <w:rsid w:val="00042B0B"/>
    <w:rsid w:val="00044705"/>
    <w:rsid w:val="00046100"/>
    <w:rsid w:val="00046179"/>
    <w:rsid w:val="00047246"/>
    <w:rsid w:val="000479BC"/>
    <w:rsid w:val="0005148E"/>
    <w:rsid w:val="00052FA3"/>
    <w:rsid w:val="00053462"/>
    <w:rsid w:val="000537EC"/>
    <w:rsid w:val="00054199"/>
    <w:rsid w:val="000559C9"/>
    <w:rsid w:val="00057070"/>
    <w:rsid w:val="00061380"/>
    <w:rsid w:val="00063242"/>
    <w:rsid w:val="000632E5"/>
    <w:rsid w:val="00063C43"/>
    <w:rsid w:val="00063DF3"/>
    <w:rsid w:val="00065EF4"/>
    <w:rsid w:val="0006627E"/>
    <w:rsid w:val="000675A3"/>
    <w:rsid w:val="00070302"/>
    <w:rsid w:val="000717C8"/>
    <w:rsid w:val="00071E92"/>
    <w:rsid w:val="000735F2"/>
    <w:rsid w:val="000739F2"/>
    <w:rsid w:val="00075428"/>
    <w:rsid w:val="00075500"/>
    <w:rsid w:val="00075691"/>
    <w:rsid w:val="000757EC"/>
    <w:rsid w:val="00075A7B"/>
    <w:rsid w:val="00081E9E"/>
    <w:rsid w:val="000829BC"/>
    <w:rsid w:val="000854BB"/>
    <w:rsid w:val="0008571E"/>
    <w:rsid w:val="0008619A"/>
    <w:rsid w:val="0008785C"/>
    <w:rsid w:val="000917AF"/>
    <w:rsid w:val="0009184A"/>
    <w:rsid w:val="0009349F"/>
    <w:rsid w:val="00093EFD"/>
    <w:rsid w:val="0009476D"/>
    <w:rsid w:val="000959F7"/>
    <w:rsid w:val="00096D28"/>
    <w:rsid w:val="00097922"/>
    <w:rsid w:val="00097AC0"/>
    <w:rsid w:val="000A0EB5"/>
    <w:rsid w:val="000A2DA3"/>
    <w:rsid w:val="000A2E40"/>
    <w:rsid w:val="000A390C"/>
    <w:rsid w:val="000A3D76"/>
    <w:rsid w:val="000A6C09"/>
    <w:rsid w:val="000A7949"/>
    <w:rsid w:val="000A7E43"/>
    <w:rsid w:val="000B0354"/>
    <w:rsid w:val="000B1793"/>
    <w:rsid w:val="000B22AA"/>
    <w:rsid w:val="000B2CC4"/>
    <w:rsid w:val="000B3FDD"/>
    <w:rsid w:val="000B4897"/>
    <w:rsid w:val="000B5986"/>
    <w:rsid w:val="000B59F7"/>
    <w:rsid w:val="000B614E"/>
    <w:rsid w:val="000C087A"/>
    <w:rsid w:val="000C2802"/>
    <w:rsid w:val="000C69D4"/>
    <w:rsid w:val="000C6FDD"/>
    <w:rsid w:val="000C7542"/>
    <w:rsid w:val="000D063E"/>
    <w:rsid w:val="000D0934"/>
    <w:rsid w:val="000D2A3A"/>
    <w:rsid w:val="000D3A1F"/>
    <w:rsid w:val="000D3AA1"/>
    <w:rsid w:val="000D51C6"/>
    <w:rsid w:val="000D6CCC"/>
    <w:rsid w:val="000D7256"/>
    <w:rsid w:val="000E1EE4"/>
    <w:rsid w:val="000E651D"/>
    <w:rsid w:val="000E6601"/>
    <w:rsid w:val="000E6763"/>
    <w:rsid w:val="000E6CAB"/>
    <w:rsid w:val="000E7966"/>
    <w:rsid w:val="000F0479"/>
    <w:rsid w:val="000F0788"/>
    <w:rsid w:val="000F07CC"/>
    <w:rsid w:val="000F5A49"/>
    <w:rsid w:val="000F61AD"/>
    <w:rsid w:val="000F6DFE"/>
    <w:rsid w:val="00101DC6"/>
    <w:rsid w:val="0010346F"/>
    <w:rsid w:val="00103D9A"/>
    <w:rsid w:val="00104DB4"/>
    <w:rsid w:val="0010580A"/>
    <w:rsid w:val="0010684B"/>
    <w:rsid w:val="00107B1F"/>
    <w:rsid w:val="00107E3B"/>
    <w:rsid w:val="00114694"/>
    <w:rsid w:val="00115FC4"/>
    <w:rsid w:val="001204BF"/>
    <w:rsid w:val="00121BE7"/>
    <w:rsid w:val="00123D63"/>
    <w:rsid w:val="00125A74"/>
    <w:rsid w:val="00127239"/>
    <w:rsid w:val="001277E4"/>
    <w:rsid w:val="00130E31"/>
    <w:rsid w:val="00133B3C"/>
    <w:rsid w:val="00134495"/>
    <w:rsid w:val="0013464E"/>
    <w:rsid w:val="001356E2"/>
    <w:rsid w:val="00136029"/>
    <w:rsid w:val="00136EAA"/>
    <w:rsid w:val="00142173"/>
    <w:rsid w:val="0014400C"/>
    <w:rsid w:val="001448CE"/>
    <w:rsid w:val="00145333"/>
    <w:rsid w:val="001467CA"/>
    <w:rsid w:val="0014729B"/>
    <w:rsid w:val="00147571"/>
    <w:rsid w:val="00152CC6"/>
    <w:rsid w:val="00156009"/>
    <w:rsid w:val="001567BA"/>
    <w:rsid w:val="00161BE4"/>
    <w:rsid w:val="0016479A"/>
    <w:rsid w:val="001716DB"/>
    <w:rsid w:val="0017179C"/>
    <w:rsid w:val="00171DEE"/>
    <w:rsid w:val="0017220B"/>
    <w:rsid w:val="00176643"/>
    <w:rsid w:val="00176910"/>
    <w:rsid w:val="0017777F"/>
    <w:rsid w:val="00177A07"/>
    <w:rsid w:val="0018058B"/>
    <w:rsid w:val="00180C55"/>
    <w:rsid w:val="00180CB7"/>
    <w:rsid w:val="00180F56"/>
    <w:rsid w:val="00181D7C"/>
    <w:rsid w:val="0018200B"/>
    <w:rsid w:val="00182D43"/>
    <w:rsid w:val="00183781"/>
    <w:rsid w:val="001849B3"/>
    <w:rsid w:val="00184EEE"/>
    <w:rsid w:val="00185634"/>
    <w:rsid w:val="001858CD"/>
    <w:rsid w:val="00185C21"/>
    <w:rsid w:val="00187A3E"/>
    <w:rsid w:val="001920F9"/>
    <w:rsid w:val="00192862"/>
    <w:rsid w:val="0019421B"/>
    <w:rsid w:val="00196975"/>
    <w:rsid w:val="00197738"/>
    <w:rsid w:val="001A51E6"/>
    <w:rsid w:val="001A63CC"/>
    <w:rsid w:val="001A6F89"/>
    <w:rsid w:val="001A7EC1"/>
    <w:rsid w:val="001B0783"/>
    <w:rsid w:val="001B07D8"/>
    <w:rsid w:val="001B09A8"/>
    <w:rsid w:val="001B183D"/>
    <w:rsid w:val="001B3769"/>
    <w:rsid w:val="001B47E2"/>
    <w:rsid w:val="001B4F09"/>
    <w:rsid w:val="001B5AD7"/>
    <w:rsid w:val="001B6EB4"/>
    <w:rsid w:val="001C1086"/>
    <w:rsid w:val="001C2126"/>
    <w:rsid w:val="001C227D"/>
    <w:rsid w:val="001C2517"/>
    <w:rsid w:val="001C2F33"/>
    <w:rsid w:val="001C4166"/>
    <w:rsid w:val="001C4761"/>
    <w:rsid w:val="001C5F4C"/>
    <w:rsid w:val="001C622C"/>
    <w:rsid w:val="001C64DA"/>
    <w:rsid w:val="001D05C1"/>
    <w:rsid w:val="001D2696"/>
    <w:rsid w:val="001D2A59"/>
    <w:rsid w:val="001D321C"/>
    <w:rsid w:val="001D3247"/>
    <w:rsid w:val="001D4705"/>
    <w:rsid w:val="001D4986"/>
    <w:rsid w:val="001D4E65"/>
    <w:rsid w:val="001D6E99"/>
    <w:rsid w:val="001E3430"/>
    <w:rsid w:val="001E3662"/>
    <w:rsid w:val="001E409C"/>
    <w:rsid w:val="001E565C"/>
    <w:rsid w:val="001E69ED"/>
    <w:rsid w:val="001E6A64"/>
    <w:rsid w:val="001F088D"/>
    <w:rsid w:val="001F1D79"/>
    <w:rsid w:val="001F1EC9"/>
    <w:rsid w:val="001F3D13"/>
    <w:rsid w:val="001F5C4F"/>
    <w:rsid w:val="001F6769"/>
    <w:rsid w:val="001F7B85"/>
    <w:rsid w:val="002012C5"/>
    <w:rsid w:val="00202511"/>
    <w:rsid w:val="00202A19"/>
    <w:rsid w:val="0020413F"/>
    <w:rsid w:val="00204A7F"/>
    <w:rsid w:val="00205B43"/>
    <w:rsid w:val="00205E63"/>
    <w:rsid w:val="00206228"/>
    <w:rsid w:val="00206699"/>
    <w:rsid w:val="0020722F"/>
    <w:rsid w:val="00210F47"/>
    <w:rsid w:val="0021148D"/>
    <w:rsid w:val="00211794"/>
    <w:rsid w:val="00212343"/>
    <w:rsid w:val="0021434D"/>
    <w:rsid w:val="0022058B"/>
    <w:rsid w:val="00221886"/>
    <w:rsid w:val="00222985"/>
    <w:rsid w:val="00222BD2"/>
    <w:rsid w:val="00222E9C"/>
    <w:rsid w:val="00223028"/>
    <w:rsid w:val="00223A26"/>
    <w:rsid w:val="00223FAB"/>
    <w:rsid w:val="002253E8"/>
    <w:rsid w:val="002260C6"/>
    <w:rsid w:val="00226515"/>
    <w:rsid w:val="00227803"/>
    <w:rsid w:val="00227C30"/>
    <w:rsid w:val="00227F91"/>
    <w:rsid w:val="0023097A"/>
    <w:rsid w:val="00230E44"/>
    <w:rsid w:val="00233025"/>
    <w:rsid w:val="002330F5"/>
    <w:rsid w:val="0023314B"/>
    <w:rsid w:val="0023576F"/>
    <w:rsid w:val="002362C3"/>
    <w:rsid w:val="002373AD"/>
    <w:rsid w:val="00240450"/>
    <w:rsid w:val="00240D11"/>
    <w:rsid w:val="0024115E"/>
    <w:rsid w:val="00242E53"/>
    <w:rsid w:val="00243168"/>
    <w:rsid w:val="00246E71"/>
    <w:rsid w:val="00251773"/>
    <w:rsid w:val="002517FC"/>
    <w:rsid w:val="00253CC7"/>
    <w:rsid w:val="00254654"/>
    <w:rsid w:val="00254DD4"/>
    <w:rsid w:val="0025641D"/>
    <w:rsid w:val="002565B1"/>
    <w:rsid w:val="002575FC"/>
    <w:rsid w:val="0025787E"/>
    <w:rsid w:val="00263A6B"/>
    <w:rsid w:val="00263E3F"/>
    <w:rsid w:val="00264A54"/>
    <w:rsid w:val="00265232"/>
    <w:rsid w:val="00265604"/>
    <w:rsid w:val="00265AE6"/>
    <w:rsid w:val="00266FAB"/>
    <w:rsid w:val="0026774C"/>
    <w:rsid w:val="00270143"/>
    <w:rsid w:val="00270935"/>
    <w:rsid w:val="00272811"/>
    <w:rsid w:val="00274F7B"/>
    <w:rsid w:val="00275E4B"/>
    <w:rsid w:val="00276012"/>
    <w:rsid w:val="00281497"/>
    <w:rsid w:val="0028203B"/>
    <w:rsid w:val="0028220C"/>
    <w:rsid w:val="00283DDC"/>
    <w:rsid w:val="002846AF"/>
    <w:rsid w:val="002849C5"/>
    <w:rsid w:val="002856AB"/>
    <w:rsid w:val="00287D59"/>
    <w:rsid w:val="00287F02"/>
    <w:rsid w:val="0029424C"/>
    <w:rsid w:val="00295F65"/>
    <w:rsid w:val="002961A2"/>
    <w:rsid w:val="00296F00"/>
    <w:rsid w:val="00297B52"/>
    <w:rsid w:val="00297EE1"/>
    <w:rsid w:val="002A1DC8"/>
    <w:rsid w:val="002A1E21"/>
    <w:rsid w:val="002A3182"/>
    <w:rsid w:val="002A3967"/>
    <w:rsid w:val="002A3BA1"/>
    <w:rsid w:val="002A532D"/>
    <w:rsid w:val="002A592A"/>
    <w:rsid w:val="002A5A21"/>
    <w:rsid w:val="002A711B"/>
    <w:rsid w:val="002A7DD1"/>
    <w:rsid w:val="002B144C"/>
    <w:rsid w:val="002B24ED"/>
    <w:rsid w:val="002B30B7"/>
    <w:rsid w:val="002B5638"/>
    <w:rsid w:val="002B6AFC"/>
    <w:rsid w:val="002B72BC"/>
    <w:rsid w:val="002B7595"/>
    <w:rsid w:val="002C1127"/>
    <w:rsid w:val="002C2616"/>
    <w:rsid w:val="002C4820"/>
    <w:rsid w:val="002C48F9"/>
    <w:rsid w:val="002D32A2"/>
    <w:rsid w:val="002D3784"/>
    <w:rsid w:val="002D38C2"/>
    <w:rsid w:val="002D4EAF"/>
    <w:rsid w:val="002D5796"/>
    <w:rsid w:val="002E0AC0"/>
    <w:rsid w:val="002E0FD0"/>
    <w:rsid w:val="002E1027"/>
    <w:rsid w:val="002E1494"/>
    <w:rsid w:val="002E1DEB"/>
    <w:rsid w:val="002E3B65"/>
    <w:rsid w:val="002E5220"/>
    <w:rsid w:val="002E6BE6"/>
    <w:rsid w:val="002E7727"/>
    <w:rsid w:val="002F0EDE"/>
    <w:rsid w:val="002F14C8"/>
    <w:rsid w:val="002F2160"/>
    <w:rsid w:val="002F3016"/>
    <w:rsid w:val="002F5728"/>
    <w:rsid w:val="002F77BF"/>
    <w:rsid w:val="003001F1"/>
    <w:rsid w:val="00301820"/>
    <w:rsid w:val="00306480"/>
    <w:rsid w:val="00307930"/>
    <w:rsid w:val="00307C03"/>
    <w:rsid w:val="00312A16"/>
    <w:rsid w:val="00313995"/>
    <w:rsid w:val="003148CD"/>
    <w:rsid w:val="003153AD"/>
    <w:rsid w:val="003160D0"/>
    <w:rsid w:val="00320EF6"/>
    <w:rsid w:val="00323444"/>
    <w:rsid w:val="00324222"/>
    <w:rsid w:val="003248B9"/>
    <w:rsid w:val="00325672"/>
    <w:rsid w:val="00325E95"/>
    <w:rsid w:val="003309F6"/>
    <w:rsid w:val="00331B77"/>
    <w:rsid w:val="00331BB6"/>
    <w:rsid w:val="003322EA"/>
    <w:rsid w:val="00333EE2"/>
    <w:rsid w:val="0033463B"/>
    <w:rsid w:val="00334706"/>
    <w:rsid w:val="00334AC1"/>
    <w:rsid w:val="00334F2A"/>
    <w:rsid w:val="00334F57"/>
    <w:rsid w:val="00334FB4"/>
    <w:rsid w:val="00335602"/>
    <w:rsid w:val="00335CB2"/>
    <w:rsid w:val="00335D76"/>
    <w:rsid w:val="003377EA"/>
    <w:rsid w:val="003430F0"/>
    <w:rsid w:val="003448B8"/>
    <w:rsid w:val="00344F29"/>
    <w:rsid w:val="00344F3D"/>
    <w:rsid w:val="00344F67"/>
    <w:rsid w:val="003461BE"/>
    <w:rsid w:val="003477C7"/>
    <w:rsid w:val="00352847"/>
    <w:rsid w:val="00352BF2"/>
    <w:rsid w:val="003548B3"/>
    <w:rsid w:val="00355636"/>
    <w:rsid w:val="0035747B"/>
    <w:rsid w:val="00360AF1"/>
    <w:rsid w:val="0036313A"/>
    <w:rsid w:val="003631E8"/>
    <w:rsid w:val="00363202"/>
    <w:rsid w:val="003633EC"/>
    <w:rsid w:val="00364D78"/>
    <w:rsid w:val="0036617C"/>
    <w:rsid w:val="003673B1"/>
    <w:rsid w:val="0037098D"/>
    <w:rsid w:val="00371678"/>
    <w:rsid w:val="00374286"/>
    <w:rsid w:val="00376394"/>
    <w:rsid w:val="003829B1"/>
    <w:rsid w:val="003852CF"/>
    <w:rsid w:val="00387A77"/>
    <w:rsid w:val="00392075"/>
    <w:rsid w:val="003936A2"/>
    <w:rsid w:val="00394D9D"/>
    <w:rsid w:val="00395019"/>
    <w:rsid w:val="00397208"/>
    <w:rsid w:val="00397559"/>
    <w:rsid w:val="00397ECA"/>
    <w:rsid w:val="003A29A6"/>
    <w:rsid w:val="003A45FD"/>
    <w:rsid w:val="003A4C82"/>
    <w:rsid w:val="003A6211"/>
    <w:rsid w:val="003B16D1"/>
    <w:rsid w:val="003B2ED0"/>
    <w:rsid w:val="003B4331"/>
    <w:rsid w:val="003B4431"/>
    <w:rsid w:val="003B4AC7"/>
    <w:rsid w:val="003B6461"/>
    <w:rsid w:val="003B67F5"/>
    <w:rsid w:val="003B7971"/>
    <w:rsid w:val="003C0EE6"/>
    <w:rsid w:val="003C4B76"/>
    <w:rsid w:val="003C521E"/>
    <w:rsid w:val="003C7E81"/>
    <w:rsid w:val="003D0BAF"/>
    <w:rsid w:val="003D0C82"/>
    <w:rsid w:val="003D376D"/>
    <w:rsid w:val="003D40CE"/>
    <w:rsid w:val="003D5F4C"/>
    <w:rsid w:val="003E1893"/>
    <w:rsid w:val="003E25A3"/>
    <w:rsid w:val="003E27C9"/>
    <w:rsid w:val="003E291A"/>
    <w:rsid w:val="003E4E1F"/>
    <w:rsid w:val="003E7299"/>
    <w:rsid w:val="003E7945"/>
    <w:rsid w:val="003F0FF8"/>
    <w:rsid w:val="003F292C"/>
    <w:rsid w:val="003F5E03"/>
    <w:rsid w:val="003F72D5"/>
    <w:rsid w:val="00400E84"/>
    <w:rsid w:val="004015B7"/>
    <w:rsid w:val="0040230E"/>
    <w:rsid w:val="004042A8"/>
    <w:rsid w:val="004044F6"/>
    <w:rsid w:val="00404725"/>
    <w:rsid w:val="00406F73"/>
    <w:rsid w:val="0040772F"/>
    <w:rsid w:val="00412B40"/>
    <w:rsid w:val="0041350D"/>
    <w:rsid w:val="00414900"/>
    <w:rsid w:val="0041628F"/>
    <w:rsid w:val="00417773"/>
    <w:rsid w:val="00417F11"/>
    <w:rsid w:val="004200F8"/>
    <w:rsid w:val="004211A6"/>
    <w:rsid w:val="00421B85"/>
    <w:rsid w:val="00422FCF"/>
    <w:rsid w:val="00423C50"/>
    <w:rsid w:val="00424652"/>
    <w:rsid w:val="0042488F"/>
    <w:rsid w:val="004253C7"/>
    <w:rsid w:val="00425811"/>
    <w:rsid w:val="0042609E"/>
    <w:rsid w:val="00426DDD"/>
    <w:rsid w:val="00432320"/>
    <w:rsid w:val="0043393A"/>
    <w:rsid w:val="004405D7"/>
    <w:rsid w:val="0044140C"/>
    <w:rsid w:val="00441D1C"/>
    <w:rsid w:val="00442860"/>
    <w:rsid w:val="00442E1D"/>
    <w:rsid w:val="00445043"/>
    <w:rsid w:val="00445F10"/>
    <w:rsid w:val="00446033"/>
    <w:rsid w:val="004467F3"/>
    <w:rsid w:val="00447A5A"/>
    <w:rsid w:val="0045068E"/>
    <w:rsid w:val="00453C1F"/>
    <w:rsid w:val="00454431"/>
    <w:rsid w:val="00455F76"/>
    <w:rsid w:val="0045723E"/>
    <w:rsid w:val="00457AA1"/>
    <w:rsid w:val="00457FEB"/>
    <w:rsid w:val="004603B7"/>
    <w:rsid w:val="004604F2"/>
    <w:rsid w:val="0046512D"/>
    <w:rsid w:val="00465B66"/>
    <w:rsid w:val="00466717"/>
    <w:rsid w:val="004672C7"/>
    <w:rsid w:val="00467C33"/>
    <w:rsid w:val="004701BA"/>
    <w:rsid w:val="004718E8"/>
    <w:rsid w:val="004729C0"/>
    <w:rsid w:val="0047397E"/>
    <w:rsid w:val="00473EAA"/>
    <w:rsid w:val="00474458"/>
    <w:rsid w:val="0047634E"/>
    <w:rsid w:val="004766A7"/>
    <w:rsid w:val="00480088"/>
    <w:rsid w:val="00483298"/>
    <w:rsid w:val="00483E33"/>
    <w:rsid w:val="00483F5C"/>
    <w:rsid w:val="004844B0"/>
    <w:rsid w:val="00484713"/>
    <w:rsid w:val="00486F68"/>
    <w:rsid w:val="004877D3"/>
    <w:rsid w:val="0049236E"/>
    <w:rsid w:val="004924F7"/>
    <w:rsid w:val="004928D3"/>
    <w:rsid w:val="00492B23"/>
    <w:rsid w:val="00493157"/>
    <w:rsid w:val="00494B6E"/>
    <w:rsid w:val="00495DC7"/>
    <w:rsid w:val="004A01D9"/>
    <w:rsid w:val="004A07FF"/>
    <w:rsid w:val="004A0D18"/>
    <w:rsid w:val="004A1B81"/>
    <w:rsid w:val="004A214C"/>
    <w:rsid w:val="004A2394"/>
    <w:rsid w:val="004A356B"/>
    <w:rsid w:val="004A465A"/>
    <w:rsid w:val="004A622A"/>
    <w:rsid w:val="004B0026"/>
    <w:rsid w:val="004B295C"/>
    <w:rsid w:val="004B4A98"/>
    <w:rsid w:val="004B5BF6"/>
    <w:rsid w:val="004C57FB"/>
    <w:rsid w:val="004C6354"/>
    <w:rsid w:val="004C64AA"/>
    <w:rsid w:val="004C702B"/>
    <w:rsid w:val="004C73A1"/>
    <w:rsid w:val="004C7657"/>
    <w:rsid w:val="004D0106"/>
    <w:rsid w:val="004D0FE3"/>
    <w:rsid w:val="004D1038"/>
    <w:rsid w:val="004D3C5C"/>
    <w:rsid w:val="004D419D"/>
    <w:rsid w:val="004D45A2"/>
    <w:rsid w:val="004D4C1C"/>
    <w:rsid w:val="004D4D23"/>
    <w:rsid w:val="004D77FB"/>
    <w:rsid w:val="004E0658"/>
    <w:rsid w:val="004E3D64"/>
    <w:rsid w:val="004E3F14"/>
    <w:rsid w:val="004E5BFC"/>
    <w:rsid w:val="004E5D90"/>
    <w:rsid w:val="004E6956"/>
    <w:rsid w:val="004E7815"/>
    <w:rsid w:val="004F008D"/>
    <w:rsid w:val="004F1592"/>
    <w:rsid w:val="004F33A8"/>
    <w:rsid w:val="004F419E"/>
    <w:rsid w:val="004F546C"/>
    <w:rsid w:val="004F6D68"/>
    <w:rsid w:val="004F7E3E"/>
    <w:rsid w:val="00500007"/>
    <w:rsid w:val="00500110"/>
    <w:rsid w:val="005022B8"/>
    <w:rsid w:val="00502E06"/>
    <w:rsid w:val="00502E76"/>
    <w:rsid w:val="005031B4"/>
    <w:rsid w:val="00504134"/>
    <w:rsid w:val="005047B3"/>
    <w:rsid w:val="00504C77"/>
    <w:rsid w:val="00506310"/>
    <w:rsid w:val="00507EB7"/>
    <w:rsid w:val="00510654"/>
    <w:rsid w:val="00510D1B"/>
    <w:rsid w:val="00512F53"/>
    <w:rsid w:val="0051463F"/>
    <w:rsid w:val="00515AB5"/>
    <w:rsid w:val="00515AFF"/>
    <w:rsid w:val="0051629A"/>
    <w:rsid w:val="00516C15"/>
    <w:rsid w:val="00517760"/>
    <w:rsid w:val="0052535E"/>
    <w:rsid w:val="00525515"/>
    <w:rsid w:val="00526DAF"/>
    <w:rsid w:val="00526FE2"/>
    <w:rsid w:val="005278DB"/>
    <w:rsid w:val="00532675"/>
    <w:rsid w:val="00532F9A"/>
    <w:rsid w:val="005343B0"/>
    <w:rsid w:val="00534932"/>
    <w:rsid w:val="005368AF"/>
    <w:rsid w:val="005406F0"/>
    <w:rsid w:val="0054189C"/>
    <w:rsid w:val="0054358C"/>
    <w:rsid w:val="00544920"/>
    <w:rsid w:val="0054502E"/>
    <w:rsid w:val="00545B7A"/>
    <w:rsid w:val="005468E3"/>
    <w:rsid w:val="00547872"/>
    <w:rsid w:val="00547FBB"/>
    <w:rsid w:val="00552E5D"/>
    <w:rsid w:val="00554FEB"/>
    <w:rsid w:val="005551C8"/>
    <w:rsid w:val="005572DA"/>
    <w:rsid w:val="00557311"/>
    <w:rsid w:val="005573F9"/>
    <w:rsid w:val="00562BF1"/>
    <w:rsid w:val="00563613"/>
    <w:rsid w:val="00563B62"/>
    <w:rsid w:val="00564D87"/>
    <w:rsid w:val="0056744B"/>
    <w:rsid w:val="0056758B"/>
    <w:rsid w:val="0056782D"/>
    <w:rsid w:val="00570878"/>
    <w:rsid w:val="00572D5C"/>
    <w:rsid w:val="005734D3"/>
    <w:rsid w:val="00573BDF"/>
    <w:rsid w:val="005753D1"/>
    <w:rsid w:val="00575411"/>
    <w:rsid w:val="005771C3"/>
    <w:rsid w:val="0057780A"/>
    <w:rsid w:val="0058063D"/>
    <w:rsid w:val="00582DDF"/>
    <w:rsid w:val="00584CD3"/>
    <w:rsid w:val="005860E6"/>
    <w:rsid w:val="00586764"/>
    <w:rsid w:val="005878D9"/>
    <w:rsid w:val="00590821"/>
    <w:rsid w:val="0059083F"/>
    <w:rsid w:val="00590AA0"/>
    <w:rsid w:val="00590BE8"/>
    <w:rsid w:val="005911EE"/>
    <w:rsid w:val="0059249D"/>
    <w:rsid w:val="0059259D"/>
    <w:rsid w:val="0059303D"/>
    <w:rsid w:val="00593152"/>
    <w:rsid w:val="00593736"/>
    <w:rsid w:val="00597422"/>
    <w:rsid w:val="005A002A"/>
    <w:rsid w:val="005A14A0"/>
    <w:rsid w:val="005A20FD"/>
    <w:rsid w:val="005A27C1"/>
    <w:rsid w:val="005A469E"/>
    <w:rsid w:val="005A6A6E"/>
    <w:rsid w:val="005A7604"/>
    <w:rsid w:val="005B0CCC"/>
    <w:rsid w:val="005B1C2C"/>
    <w:rsid w:val="005B4000"/>
    <w:rsid w:val="005B4D47"/>
    <w:rsid w:val="005B6661"/>
    <w:rsid w:val="005B6D0F"/>
    <w:rsid w:val="005C18B4"/>
    <w:rsid w:val="005C25A4"/>
    <w:rsid w:val="005C4927"/>
    <w:rsid w:val="005C61A2"/>
    <w:rsid w:val="005C76A4"/>
    <w:rsid w:val="005D2FB9"/>
    <w:rsid w:val="005D5E86"/>
    <w:rsid w:val="005D6DDE"/>
    <w:rsid w:val="005E02DD"/>
    <w:rsid w:val="005E03B2"/>
    <w:rsid w:val="005E0D0A"/>
    <w:rsid w:val="005E132A"/>
    <w:rsid w:val="005E13D4"/>
    <w:rsid w:val="005E1891"/>
    <w:rsid w:val="005E2471"/>
    <w:rsid w:val="005E4552"/>
    <w:rsid w:val="005E5268"/>
    <w:rsid w:val="005E7770"/>
    <w:rsid w:val="005E7E1B"/>
    <w:rsid w:val="005F03C0"/>
    <w:rsid w:val="005F1C57"/>
    <w:rsid w:val="005F2FA7"/>
    <w:rsid w:val="005F3D91"/>
    <w:rsid w:val="00601369"/>
    <w:rsid w:val="00602E86"/>
    <w:rsid w:val="00603510"/>
    <w:rsid w:val="00604317"/>
    <w:rsid w:val="0060445C"/>
    <w:rsid w:val="00606A4F"/>
    <w:rsid w:val="006070F8"/>
    <w:rsid w:val="006071CA"/>
    <w:rsid w:val="00613DC3"/>
    <w:rsid w:val="00616F75"/>
    <w:rsid w:val="0061761E"/>
    <w:rsid w:val="0061792F"/>
    <w:rsid w:val="00617FC8"/>
    <w:rsid w:val="00620222"/>
    <w:rsid w:val="00620978"/>
    <w:rsid w:val="006242CD"/>
    <w:rsid w:val="00624389"/>
    <w:rsid w:val="006249A7"/>
    <w:rsid w:val="00625081"/>
    <w:rsid w:val="006274E6"/>
    <w:rsid w:val="0063013D"/>
    <w:rsid w:val="006306D1"/>
    <w:rsid w:val="00631552"/>
    <w:rsid w:val="00631723"/>
    <w:rsid w:val="006326B3"/>
    <w:rsid w:val="006332B6"/>
    <w:rsid w:val="00633FAE"/>
    <w:rsid w:val="00633FF1"/>
    <w:rsid w:val="0063410B"/>
    <w:rsid w:val="00634A70"/>
    <w:rsid w:val="006367AF"/>
    <w:rsid w:val="00636893"/>
    <w:rsid w:val="006405E3"/>
    <w:rsid w:val="00640955"/>
    <w:rsid w:val="00640E58"/>
    <w:rsid w:val="00641607"/>
    <w:rsid w:val="006427C8"/>
    <w:rsid w:val="006453FA"/>
    <w:rsid w:val="00645D5D"/>
    <w:rsid w:val="0064695A"/>
    <w:rsid w:val="00647239"/>
    <w:rsid w:val="00647B43"/>
    <w:rsid w:val="0065089F"/>
    <w:rsid w:val="006540A4"/>
    <w:rsid w:val="00655F69"/>
    <w:rsid w:val="00656062"/>
    <w:rsid w:val="006564FE"/>
    <w:rsid w:val="006565A5"/>
    <w:rsid w:val="00656C93"/>
    <w:rsid w:val="0065711D"/>
    <w:rsid w:val="00665038"/>
    <w:rsid w:val="00665767"/>
    <w:rsid w:val="006670A1"/>
    <w:rsid w:val="00667D86"/>
    <w:rsid w:val="006741BF"/>
    <w:rsid w:val="006756C6"/>
    <w:rsid w:val="00676280"/>
    <w:rsid w:val="00681B60"/>
    <w:rsid w:val="00682568"/>
    <w:rsid w:val="006826CC"/>
    <w:rsid w:val="00682AE8"/>
    <w:rsid w:val="006837DB"/>
    <w:rsid w:val="006844F7"/>
    <w:rsid w:val="00685289"/>
    <w:rsid w:val="0068531C"/>
    <w:rsid w:val="00685FEA"/>
    <w:rsid w:val="00687828"/>
    <w:rsid w:val="00691228"/>
    <w:rsid w:val="00691453"/>
    <w:rsid w:val="006920A1"/>
    <w:rsid w:val="00692559"/>
    <w:rsid w:val="006926E8"/>
    <w:rsid w:val="00693617"/>
    <w:rsid w:val="00693CC5"/>
    <w:rsid w:val="0069548C"/>
    <w:rsid w:val="006977F3"/>
    <w:rsid w:val="006A015F"/>
    <w:rsid w:val="006A0A43"/>
    <w:rsid w:val="006A3BBF"/>
    <w:rsid w:val="006A4460"/>
    <w:rsid w:val="006A52F0"/>
    <w:rsid w:val="006A5AAC"/>
    <w:rsid w:val="006A5B07"/>
    <w:rsid w:val="006B0AFF"/>
    <w:rsid w:val="006B16E6"/>
    <w:rsid w:val="006B18A7"/>
    <w:rsid w:val="006B3980"/>
    <w:rsid w:val="006B3A49"/>
    <w:rsid w:val="006B4C2C"/>
    <w:rsid w:val="006B61A4"/>
    <w:rsid w:val="006B75C1"/>
    <w:rsid w:val="006C009C"/>
    <w:rsid w:val="006C0F67"/>
    <w:rsid w:val="006C10F9"/>
    <w:rsid w:val="006C15EF"/>
    <w:rsid w:val="006C3E49"/>
    <w:rsid w:val="006C46BF"/>
    <w:rsid w:val="006C522D"/>
    <w:rsid w:val="006C54D9"/>
    <w:rsid w:val="006C7D5F"/>
    <w:rsid w:val="006D0600"/>
    <w:rsid w:val="006D2C15"/>
    <w:rsid w:val="006D2F26"/>
    <w:rsid w:val="006D6CCC"/>
    <w:rsid w:val="006D6DF0"/>
    <w:rsid w:val="006D7EF0"/>
    <w:rsid w:val="006E11CB"/>
    <w:rsid w:val="006E153D"/>
    <w:rsid w:val="006E1E80"/>
    <w:rsid w:val="006E220F"/>
    <w:rsid w:val="006E28DF"/>
    <w:rsid w:val="006E2F53"/>
    <w:rsid w:val="006E3843"/>
    <w:rsid w:val="006E3AB7"/>
    <w:rsid w:val="006E4D10"/>
    <w:rsid w:val="006F07DA"/>
    <w:rsid w:val="006F18A9"/>
    <w:rsid w:val="006F1FC1"/>
    <w:rsid w:val="006F6147"/>
    <w:rsid w:val="006F7373"/>
    <w:rsid w:val="00700D6B"/>
    <w:rsid w:val="007013E8"/>
    <w:rsid w:val="007020D0"/>
    <w:rsid w:val="00702448"/>
    <w:rsid w:val="00702F96"/>
    <w:rsid w:val="00704869"/>
    <w:rsid w:val="00705418"/>
    <w:rsid w:val="00705A9F"/>
    <w:rsid w:val="00706EAB"/>
    <w:rsid w:val="00707002"/>
    <w:rsid w:val="007140A4"/>
    <w:rsid w:val="00716016"/>
    <w:rsid w:val="00716776"/>
    <w:rsid w:val="007169E4"/>
    <w:rsid w:val="007175DA"/>
    <w:rsid w:val="00717D77"/>
    <w:rsid w:val="007239D6"/>
    <w:rsid w:val="00724B41"/>
    <w:rsid w:val="00725D7C"/>
    <w:rsid w:val="00726098"/>
    <w:rsid w:val="0072795B"/>
    <w:rsid w:val="00727E44"/>
    <w:rsid w:val="007312A2"/>
    <w:rsid w:val="00733048"/>
    <w:rsid w:val="007365A8"/>
    <w:rsid w:val="007367BA"/>
    <w:rsid w:val="00743C3E"/>
    <w:rsid w:val="00744FAE"/>
    <w:rsid w:val="007509FD"/>
    <w:rsid w:val="00750A1C"/>
    <w:rsid w:val="00750E0C"/>
    <w:rsid w:val="00750EC3"/>
    <w:rsid w:val="00756F5E"/>
    <w:rsid w:val="00756FF0"/>
    <w:rsid w:val="00761572"/>
    <w:rsid w:val="00761B8B"/>
    <w:rsid w:val="00762CEA"/>
    <w:rsid w:val="007644A0"/>
    <w:rsid w:val="00764E67"/>
    <w:rsid w:val="007664A9"/>
    <w:rsid w:val="00767E20"/>
    <w:rsid w:val="00770C1D"/>
    <w:rsid w:val="00771D45"/>
    <w:rsid w:val="007722F6"/>
    <w:rsid w:val="00772B3D"/>
    <w:rsid w:val="00772BB8"/>
    <w:rsid w:val="00772CDC"/>
    <w:rsid w:val="0077399D"/>
    <w:rsid w:val="00780BFB"/>
    <w:rsid w:val="00780D37"/>
    <w:rsid w:val="00780EFD"/>
    <w:rsid w:val="007813CB"/>
    <w:rsid w:val="007821D3"/>
    <w:rsid w:val="0078278E"/>
    <w:rsid w:val="007841C8"/>
    <w:rsid w:val="00785F48"/>
    <w:rsid w:val="007903B9"/>
    <w:rsid w:val="007905B0"/>
    <w:rsid w:val="00791103"/>
    <w:rsid w:val="007920C9"/>
    <w:rsid w:val="007921DA"/>
    <w:rsid w:val="007933B1"/>
    <w:rsid w:val="00793E14"/>
    <w:rsid w:val="0079471E"/>
    <w:rsid w:val="00795400"/>
    <w:rsid w:val="007A2467"/>
    <w:rsid w:val="007A52DE"/>
    <w:rsid w:val="007A626D"/>
    <w:rsid w:val="007A6E70"/>
    <w:rsid w:val="007A77EB"/>
    <w:rsid w:val="007A7E5F"/>
    <w:rsid w:val="007A7F3C"/>
    <w:rsid w:val="007B0938"/>
    <w:rsid w:val="007B4CE2"/>
    <w:rsid w:val="007B580D"/>
    <w:rsid w:val="007B6631"/>
    <w:rsid w:val="007C0A49"/>
    <w:rsid w:val="007C34EE"/>
    <w:rsid w:val="007C4380"/>
    <w:rsid w:val="007C6634"/>
    <w:rsid w:val="007C6DD8"/>
    <w:rsid w:val="007D08B5"/>
    <w:rsid w:val="007D0915"/>
    <w:rsid w:val="007D0E35"/>
    <w:rsid w:val="007D26F1"/>
    <w:rsid w:val="007D3DF2"/>
    <w:rsid w:val="007D3E2B"/>
    <w:rsid w:val="007D4A8B"/>
    <w:rsid w:val="007D526B"/>
    <w:rsid w:val="007E4293"/>
    <w:rsid w:val="007E4768"/>
    <w:rsid w:val="007E4A11"/>
    <w:rsid w:val="007E58A4"/>
    <w:rsid w:val="007E6DBF"/>
    <w:rsid w:val="007E7740"/>
    <w:rsid w:val="007F00A1"/>
    <w:rsid w:val="007F20D2"/>
    <w:rsid w:val="007F280A"/>
    <w:rsid w:val="007F4501"/>
    <w:rsid w:val="00801698"/>
    <w:rsid w:val="00801E1E"/>
    <w:rsid w:val="00802A55"/>
    <w:rsid w:val="008036C5"/>
    <w:rsid w:val="00804343"/>
    <w:rsid w:val="008055EF"/>
    <w:rsid w:val="00805A4A"/>
    <w:rsid w:val="008075DC"/>
    <w:rsid w:val="0081071B"/>
    <w:rsid w:val="008108B5"/>
    <w:rsid w:val="008116D4"/>
    <w:rsid w:val="00812B48"/>
    <w:rsid w:val="00812C55"/>
    <w:rsid w:val="00814514"/>
    <w:rsid w:val="00814E84"/>
    <w:rsid w:val="00815676"/>
    <w:rsid w:val="00820B44"/>
    <w:rsid w:val="00821093"/>
    <w:rsid w:val="00821C6E"/>
    <w:rsid w:val="00825019"/>
    <w:rsid w:val="00825AF5"/>
    <w:rsid w:val="008273D9"/>
    <w:rsid w:val="00827990"/>
    <w:rsid w:val="00827FAF"/>
    <w:rsid w:val="00832522"/>
    <w:rsid w:val="00833C4A"/>
    <w:rsid w:val="0083586A"/>
    <w:rsid w:val="008361C4"/>
    <w:rsid w:val="0083791C"/>
    <w:rsid w:val="00837EBA"/>
    <w:rsid w:val="00841971"/>
    <w:rsid w:val="0084218A"/>
    <w:rsid w:val="00846ECA"/>
    <w:rsid w:val="00847A15"/>
    <w:rsid w:val="00850F16"/>
    <w:rsid w:val="00852E17"/>
    <w:rsid w:val="0085466C"/>
    <w:rsid w:val="00854790"/>
    <w:rsid w:val="00855583"/>
    <w:rsid w:val="00857835"/>
    <w:rsid w:val="008608C5"/>
    <w:rsid w:val="00860AD3"/>
    <w:rsid w:val="00860B50"/>
    <w:rsid w:val="00861259"/>
    <w:rsid w:val="008622C5"/>
    <w:rsid w:val="00863357"/>
    <w:rsid w:val="0086363A"/>
    <w:rsid w:val="008637E6"/>
    <w:rsid w:val="00863DB5"/>
    <w:rsid w:val="0086446F"/>
    <w:rsid w:val="0086582E"/>
    <w:rsid w:val="00866E04"/>
    <w:rsid w:val="00866EDD"/>
    <w:rsid w:val="008670FE"/>
    <w:rsid w:val="008674C6"/>
    <w:rsid w:val="00867E29"/>
    <w:rsid w:val="00870AD5"/>
    <w:rsid w:val="00874211"/>
    <w:rsid w:val="00874C37"/>
    <w:rsid w:val="00875147"/>
    <w:rsid w:val="008758C7"/>
    <w:rsid w:val="0088068C"/>
    <w:rsid w:val="00881182"/>
    <w:rsid w:val="0088192D"/>
    <w:rsid w:val="008820E3"/>
    <w:rsid w:val="008833D0"/>
    <w:rsid w:val="00883968"/>
    <w:rsid w:val="00884491"/>
    <w:rsid w:val="00884CAB"/>
    <w:rsid w:val="00884F2A"/>
    <w:rsid w:val="00886016"/>
    <w:rsid w:val="008867B7"/>
    <w:rsid w:val="00886BCB"/>
    <w:rsid w:val="00890B3F"/>
    <w:rsid w:val="00891C8A"/>
    <w:rsid w:val="00891E78"/>
    <w:rsid w:val="008933B3"/>
    <w:rsid w:val="008958C7"/>
    <w:rsid w:val="00896F9F"/>
    <w:rsid w:val="00897E0D"/>
    <w:rsid w:val="008A16A5"/>
    <w:rsid w:val="008A1AC6"/>
    <w:rsid w:val="008A47F7"/>
    <w:rsid w:val="008A4E40"/>
    <w:rsid w:val="008A5CDE"/>
    <w:rsid w:val="008A694D"/>
    <w:rsid w:val="008A73EE"/>
    <w:rsid w:val="008B1739"/>
    <w:rsid w:val="008B1852"/>
    <w:rsid w:val="008B248B"/>
    <w:rsid w:val="008B253F"/>
    <w:rsid w:val="008B2EAD"/>
    <w:rsid w:val="008B31B1"/>
    <w:rsid w:val="008B35FF"/>
    <w:rsid w:val="008B361E"/>
    <w:rsid w:val="008B3C50"/>
    <w:rsid w:val="008B3DA6"/>
    <w:rsid w:val="008B4114"/>
    <w:rsid w:val="008B5186"/>
    <w:rsid w:val="008B602A"/>
    <w:rsid w:val="008B786B"/>
    <w:rsid w:val="008B7BB2"/>
    <w:rsid w:val="008C0331"/>
    <w:rsid w:val="008C0B8C"/>
    <w:rsid w:val="008C1536"/>
    <w:rsid w:val="008C3217"/>
    <w:rsid w:val="008C4CDB"/>
    <w:rsid w:val="008C603F"/>
    <w:rsid w:val="008C6418"/>
    <w:rsid w:val="008D143F"/>
    <w:rsid w:val="008D15C1"/>
    <w:rsid w:val="008D1C3D"/>
    <w:rsid w:val="008D2254"/>
    <w:rsid w:val="008D30F0"/>
    <w:rsid w:val="008D4356"/>
    <w:rsid w:val="008D6E44"/>
    <w:rsid w:val="008E1436"/>
    <w:rsid w:val="008E2706"/>
    <w:rsid w:val="008E3696"/>
    <w:rsid w:val="008E6E9C"/>
    <w:rsid w:val="008F0784"/>
    <w:rsid w:val="008F0B33"/>
    <w:rsid w:val="008F1CE4"/>
    <w:rsid w:val="008F2338"/>
    <w:rsid w:val="008F24BF"/>
    <w:rsid w:val="008F4492"/>
    <w:rsid w:val="008F506F"/>
    <w:rsid w:val="008F6CE4"/>
    <w:rsid w:val="008F7180"/>
    <w:rsid w:val="009011AE"/>
    <w:rsid w:val="00902F37"/>
    <w:rsid w:val="0090393A"/>
    <w:rsid w:val="00904B21"/>
    <w:rsid w:val="009054BB"/>
    <w:rsid w:val="00907077"/>
    <w:rsid w:val="0091265A"/>
    <w:rsid w:val="009168F7"/>
    <w:rsid w:val="0092231A"/>
    <w:rsid w:val="00922A73"/>
    <w:rsid w:val="009252F4"/>
    <w:rsid w:val="00933720"/>
    <w:rsid w:val="0093408E"/>
    <w:rsid w:val="009345CF"/>
    <w:rsid w:val="00934B19"/>
    <w:rsid w:val="009402A9"/>
    <w:rsid w:val="00941150"/>
    <w:rsid w:val="00941673"/>
    <w:rsid w:val="00941800"/>
    <w:rsid w:val="009454BE"/>
    <w:rsid w:val="00945D2C"/>
    <w:rsid w:val="00947455"/>
    <w:rsid w:val="00947840"/>
    <w:rsid w:val="00947D60"/>
    <w:rsid w:val="0095007A"/>
    <w:rsid w:val="00951237"/>
    <w:rsid w:val="0095208A"/>
    <w:rsid w:val="00952375"/>
    <w:rsid w:val="0095423F"/>
    <w:rsid w:val="009542F0"/>
    <w:rsid w:val="00954FBA"/>
    <w:rsid w:val="00955584"/>
    <w:rsid w:val="00957119"/>
    <w:rsid w:val="00957515"/>
    <w:rsid w:val="0096098F"/>
    <w:rsid w:val="00960A35"/>
    <w:rsid w:val="00960B18"/>
    <w:rsid w:val="00961160"/>
    <w:rsid w:val="00962AF8"/>
    <w:rsid w:val="00966CCC"/>
    <w:rsid w:val="0096765D"/>
    <w:rsid w:val="00973D1B"/>
    <w:rsid w:val="00974C15"/>
    <w:rsid w:val="00976877"/>
    <w:rsid w:val="009768AA"/>
    <w:rsid w:val="0097692B"/>
    <w:rsid w:val="00980416"/>
    <w:rsid w:val="00984A4C"/>
    <w:rsid w:val="00985355"/>
    <w:rsid w:val="00985965"/>
    <w:rsid w:val="009861EB"/>
    <w:rsid w:val="00986673"/>
    <w:rsid w:val="00986995"/>
    <w:rsid w:val="0098719C"/>
    <w:rsid w:val="00987213"/>
    <w:rsid w:val="00991CC6"/>
    <w:rsid w:val="0099255C"/>
    <w:rsid w:val="00992972"/>
    <w:rsid w:val="009938B7"/>
    <w:rsid w:val="009939BF"/>
    <w:rsid w:val="00993B9A"/>
    <w:rsid w:val="00995D3E"/>
    <w:rsid w:val="00996342"/>
    <w:rsid w:val="00996E05"/>
    <w:rsid w:val="009A1B83"/>
    <w:rsid w:val="009A2A2E"/>
    <w:rsid w:val="009A2CF0"/>
    <w:rsid w:val="009A2E4A"/>
    <w:rsid w:val="009A3A12"/>
    <w:rsid w:val="009A67E1"/>
    <w:rsid w:val="009A6C0D"/>
    <w:rsid w:val="009B0F6D"/>
    <w:rsid w:val="009B1043"/>
    <w:rsid w:val="009B3059"/>
    <w:rsid w:val="009B39C5"/>
    <w:rsid w:val="009B3C71"/>
    <w:rsid w:val="009B4636"/>
    <w:rsid w:val="009B4B01"/>
    <w:rsid w:val="009B4C85"/>
    <w:rsid w:val="009B4C9F"/>
    <w:rsid w:val="009B5049"/>
    <w:rsid w:val="009B67FF"/>
    <w:rsid w:val="009B753B"/>
    <w:rsid w:val="009C023D"/>
    <w:rsid w:val="009C0C49"/>
    <w:rsid w:val="009C1423"/>
    <w:rsid w:val="009C16F2"/>
    <w:rsid w:val="009C26FA"/>
    <w:rsid w:val="009C32B1"/>
    <w:rsid w:val="009C3854"/>
    <w:rsid w:val="009C3892"/>
    <w:rsid w:val="009C3B39"/>
    <w:rsid w:val="009C561C"/>
    <w:rsid w:val="009C6DC3"/>
    <w:rsid w:val="009C79A7"/>
    <w:rsid w:val="009D0910"/>
    <w:rsid w:val="009D37C1"/>
    <w:rsid w:val="009D5BCE"/>
    <w:rsid w:val="009D62BF"/>
    <w:rsid w:val="009D661F"/>
    <w:rsid w:val="009D66F2"/>
    <w:rsid w:val="009D6DDE"/>
    <w:rsid w:val="009D716D"/>
    <w:rsid w:val="009D7E55"/>
    <w:rsid w:val="009E15D8"/>
    <w:rsid w:val="009E3380"/>
    <w:rsid w:val="009E5393"/>
    <w:rsid w:val="009E5990"/>
    <w:rsid w:val="009E6359"/>
    <w:rsid w:val="009E64CB"/>
    <w:rsid w:val="009E7095"/>
    <w:rsid w:val="009E7CD8"/>
    <w:rsid w:val="009E7D6F"/>
    <w:rsid w:val="009F09EB"/>
    <w:rsid w:val="009F211B"/>
    <w:rsid w:val="009F2EF4"/>
    <w:rsid w:val="009F4745"/>
    <w:rsid w:val="009F553E"/>
    <w:rsid w:val="009F798C"/>
    <w:rsid w:val="00A019F7"/>
    <w:rsid w:val="00A02620"/>
    <w:rsid w:val="00A033EA"/>
    <w:rsid w:val="00A062E2"/>
    <w:rsid w:val="00A14FC7"/>
    <w:rsid w:val="00A162B9"/>
    <w:rsid w:val="00A167A9"/>
    <w:rsid w:val="00A16929"/>
    <w:rsid w:val="00A17463"/>
    <w:rsid w:val="00A220B1"/>
    <w:rsid w:val="00A23788"/>
    <w:rsid w:val="00A258F7"/>
    <w:rsid w:val="00A302CC"/>
    <w:rsid w:val="00A30DCF"/>
    <w:rsid w:val="00A310F8"/>
    <w:rsid w:val="00A313F8"/>
    <w:rsid w:val="00A32AE5"/>
    <w:rsid w:val="00A346F9"/>
    <w:rsid w:val="00A35F05"/>
    <w:rsid w:val="00A35F90"/>
    <w:rsid w:val="00A36221"/>
    <w:rsid w:val="00A3685D"/>
    <w:rsid w:val="00A41412"/>
    <w:rsid w:val="00A42605"/>
    <w:rsid w:val="00A44705"/>
    <w:rsid w:val="00A44CEE"/>
    <w:rsid w:val="00A45230"/>
    <w:rsid w:val="00A45C9E"/>
    <w:rsid w:val="00A46856"/>
    <w:rsid w:val="00A46B8B"/>
    <w:rsid w:val="00A4780D"/>
    <w:rsid w:val="00A50CB5"/>
    <w:rsid w:val="00A51337"/>
    <w:rsid w:val="00A51B2F"/>
    <w:rsid w:val="00A51E6E"/>
    <w:rsid w:val="00A52501"/>
    <w:rsid w:val="00A53537"/>
    <w:rsid w:val="00A56965"/>
    <w:rsid w:val="00A570AB"/>
    <w:rsid w:val="00A57155"/>
    <w:rsid w:val="00A5799A"/>
    <w:rsid w:val="00A611F5"/>
    <w:rsid w:val="00A61EF0"/>
    <w:rsid w:val="00A6476A"/>
    <w:rsid w:val="00A65559"/>
    <w:rsid w:val="00A659ED"/>
    <w:rsid w:val="00A65E19"/>
    <w:rsid w:val="00A674C0"/>
    <w:rsid w:val="00A70BB8"/>
    <w:rsid w:val="00A724CC"/>
    <w:rsid w:val="00A727BB"/>
    <w:rsid w:val="00A73BC9"/>
    <w:rsid w:val="00A7479B"/>
    <w:rsid w:val="00A74B87"/>
    <w:rsid w:val="00A76C99"/>
    <w:rsid w:val="00A76DF9"/>
    <w:rsid w:val="00A76F3C"/>
    <w:rsid w:val="00A7708B"/>
    <w:rsid w:val="00A829A4"/>
    <w:rsid w:val="00A84D18"/>
    <w:rsid w:val="00A85D9B"/>
    <w:rsid w:val="00A85DA3"/>
    <w:rsid w:val="00A8602A"/>
    <w:rsid w:val="00A86302"/>
    <w:rsid w:val="00A87549"/>
    <w:rsid w:val="00A876C6"/>
    <w:rsid w:val="00A90977"/>
    <w:rsid w:val="00A9124A"/>
    <w:rsid w:val="00A9212F"/>
    <w:rsid w:val="00A955C7"/>
    <w:rsid w:val="00A97D43"/>
    <w:rsid w:val="00A97EDC"/>
    <w:rsid w:val="00AA046B"/>
    <w:rsid w:val="00AA091F"/>
    <w:rsid w:val="00AA0EEB"/>
    <w:rsid w:val="00AA292B"/>
    <w:rsid w:val="00AA4975"/>
    <w:rsid w:val="00AA6967"/>
    <w:rsid w:val="00AA6DEB"/>
    <w:rsid w:val="00AA7815"/>
    <w:rsid w:val="00AB133D"/>
    <w:rsid w:val="00AB2446"/>
    <w:rsid w:val="00AB36A0"/>
    <w:rsid w:val="00AB6CD3"/>
    <w:rsid w:val="00AB7743"/>
    <w:rsid w:val="00AC0CA2"/>
    <w:rsid w:val="00AC1CA9"/>
    <w:rsid w:val="00AC1FEB"/>
    <w:rsid w:val="00AC2411"/>
    <w:rsid w:val="00AC2456"/>
    <w:rsid w:val="00AC6054"/>
    <w:rsid w:val="00AC628B"/>
    <w:rsid w:val="00AC6F69"/>
    <w:rsid w:val="00AD23C6"/>
    <w:rsid w:val="00AD59CC"/>
    <w:rsid w:val="00AD5F46"/>
    <w:rsid w:val="00AD6A37"/>
    <w:rsid w:val="00AE2942"/>
    <w:rsid w:val="00AE44D0"/>
    <w:rsid w:val="00AE5AFA"/>
    <w:rsid w:val="00AE5D86"/>
    <w:rsid w:val="00AF07E8"/>
    <w:rsid w:val="00AF279B"/>
    <w:rsid w:val="00AF4BFA"/>
    <w:rsid w:val="00AF6365"/>
    <w:rsid w:val="00AF7582"/>
    <w:rsid w:val="00AF789D"/>
    <w:rsid w:val="00B0293D"/>
    <w:rsid w:val="00B03153"/>
    <w:rsid w:val="00B04533"/>
    <w:rsid w:val="00B05686"/>
    <w:rsid w:val="00B06B5C"/>
    <w:rsid w:val="00B10A81"/>
    <w:rsid w:val="00B119C0"/>
    <w:rsid w:val="00B11B38"/>
    <w:rsid w:val="00B12858"/>
    <w:rsid w:val="00B1289B"/>
    <w:rsid w:val="00B128A9"/>
    <w:rsid w:val="00B1324A"/>
    <w:rsid w:val="00B13EC5"/>
    <w:rsid w:val="00B14CA1"/>
    <w:rsid w:val="00B177B3"/>
    <w:rsid w:val="00B22469"/>
    <w:rsid w:val="00B23A33"/>
    <w:rsid w:val="00B245E5"/>
    <w:rsid w:val="00B25A8C"/>
    <w:rsid w:val="00B27FF4"/>
    <w:rsid w:val="00B31641"/>
    <w:rsid w:val="00B324F9"/>
    <w:rsid w:val="00B3304F"/>
    <w:rsid w:val="00B33F1B"/>
    <w:rsid w:val="00B35544"/>
    <w:rsid w:val="00B37B76"/>
    <w:rsid w:val="00B37E4A"/>
    <w:rsid w:val="00B41897"/>
    <w:rsid w:val="00B42327"/>
    <w:rsid w:val="00B42F93"/>
    <w:rsid w:val="00B43181"/>
    <w:rsid w:val="00B44F0E"/>
    <w:rsid w:val="00B5132A"/>
    <w:rsid w:val="00B517E5"/>
    <w:rsid w:val="00B51C36"/>
    <w:rsid w:val="00B51F3E"/>
    <w:rsid w:val="00B5279A"/>
    <w:rsid w:val="00B527A3"/>
    <w:rsid w:val="00B52CED"/>
    <w:rsid w:val="00B530E5"/>
    <w:rsid w:val="00B54525"/>
    <w:rsid w:val="00B550E7"/>
    <w:rsid w:val="00B5554E"/>
    <w:rsid w:val="00B56D2D"/>
    <w:rsid w:val="00B61E45"/>
    <w:rsid w:val="00B6273E"/>
    <w:rsid w:val="00B62E0B"/>
    <w:rsid w:val="00B632D5"/>
    <w:rsid w:val="00B63D6F"/>
    <w:rsid w:val="00B63FC1"/>
    <w:rsid w:val="00B64254"/>
    <w:rsid w:val="00B64309"/>
    <w:rsid w:val="00B66061"/>
    <w:rsid w:val="00B67322"/>
    <w:rsid w:val="00B724F2"/>
    <w:rsid w:val="00B72F14"/>
    <w:rsid w:val="00B739B2"/>
    <w:rsid w:val="00B74D3A"/>
    <w:rsid w:val="00B74D74"/>
    <w:rsid w:val="00B76172"/>
    <w:rsid w:val="00B76C43"/>
    <w:rsid w:val="00B77256"/>
    <w:rsid w:val="00B8072D"/>
    <w:rsid w:val="00B81065"/>
    <w:rsid w:val="00B8117A"/>
    <w:rsid w:val="00B8247D"/>
    <w:rsid w:val="00B83113"/>
    <w:rsid w:val="00B8705F"/>
    <w:rsid w:val="00B923D0"/>
    <w:rsid w:val="00B93C02"/>
    <w:rsid w:val="00B945F9"/>
    <w:rsid w:val="00B9485F"/>
    <w:rsid w:val="00B9548F"/>
    <w:rsid w:val="00B96BE9"/>
    <w:rsid w:val="00BA030E"/>
    <w:rsid w:val="00BA3F64"/>
    <w:rsid w:val="00BA5D8C"/>
    <w:rsid w:val="00BA60AE"/>
    <w:rsid w:val="00BA686A"/>
    <w:rsid w:val="00BB1492"/>
    <w:rsid w:val="00BB28B7"/>
    <w:rsid w:val="00BB3FC7"/>
    <w:rsid w:val="00BB4108"/>
    <w:rsid w:val="00BB6954"/>
    <w:rsid w:val="00BB7B8C"/>
    <w:rsid w:val="00BC0A86"/>
    <w:rsid w:val="00BC2053"/>
    <w:rsid w:val="00BC502F"/>
    <w:rsid w:val="00BC52EA"/>
    <w:rsid w:val="00BC6DC1"/>
    <w:rsid w:val="00BD55B5"/>
    <w:rsid w:val="00BD7170"/>
    <w:rsid w:val="00BD732B"/>
    <w:rsid w:val="00BE0C9B"/>
    <w:rsid w:val="00BE1701"/>
    <w:rsid w:val="00BE1B90"/>
    <w:rsid w:val="00BE248C"/>
    <w:rsid w:val="00BE3271"/>
    <w:rsid w:val="00BE350B"/>
    <w:rsid w:val="00BE3DA1"/>
    <w:rsid w:val="00BE4863"/>
    <w:rsid w:val="00BE4921"/>
    <w:rsid w:val="00BE68B1"/>
    <w:rsid w:val="00BE7F5B"/>
    <w:rsid w:val="00BF1CA4"/>
    <w:rsid w:val="00BF1FA4"/>
    <w:rsid w:val="00BF2C7F"/>
    <w:rsid w:val="00BF4783"/>
    <w:rsid w:val="00BF48A4"/>
    <w:rsid w:val="00BF5C04"/>
    <w:rsid w:val="00BF6772"/>
    <w:rsid w:val="00BF6B5D"/>
    <w:rsid w:val="00C00E17"/>
    <w:rsid w:val="00C03130"/>
    <w:rsid w:val="00C03224"/>
    <w:rsid w:val="00C05A40"/>
    <w:rsid w:val="00C103DD"/>
    <w:rsid w:val="00C11325"/>
    <w:rsid w:val="00C1362A"/>
    <w:rsid w:val="00C14C2B"/>
    <w:rsid w:val="00C150EA"/>
    <w:rsid w:val="00C20FD7"/>
    <w:rsid w:val="00C21F24"/>
    <w:rsid w:val="00C22C14"/>
    <w:rsid w:val="00C2473F"/>
    <w:rsid w:val="00C24BE4"/>
    <w:rsid w:val="00C26012"/>
    <w:rsid w:val="00C272F6"/>
    <w:rsid w:val="00C272FD"/>
    <w:rsid w:val="00C30F68"/>
    <w:rsid w:val="00C347DD"/>
    <w:rsid w:val="00C349F6"/>
    <w:rsid w:val="00C35C22"/>
    <w:rsid w:val="00C35E0E"/>
    <w:rsid w:val="00C40C17"/>
    <w:rsid w:val="00C41444"/>
    <w:rsid w:val="00C458EC"/>
    <w:rsid w:val="00C45C36"/>
    <w:rsid w:val="00C46BEC"/>
    <w:rsid w:val="00C46C9D"/>
    <w:rsid w:val="00C47047"/>
    <w:rsid w:val="00C47A3C"/>
    <w:rsid w:val="00C516FE"/>
    <w:rsid w:val="00C528EE"/>
    <w:rsid w:val="00C52FC0"/>
    <w:rsid w:val="00C530A6"/>
    <w:rsid w:val="00C5579F"/>
    <w:rsid w:val="00C5689C"/>
    <w:rsid w:val="00C60CC9"/>
    <w:rsid w:val="00C6152D"/>
    <w:rsid w:val="00C61B60"/>
    <w:rsid w:val="00C626E1"/>
    <w:rsid w:val="00C63AA6"/>
    <w:rsid w:val="00C63D98"/>
    <w:rsid w:val="00C646A6"/>
    <w:rsid w:val="00C64D5C"/>
    <w:rsid w:val="00C650EF"/>
    <w:rsid w:val="00C65C91"/>
    <w:rsid w:val="00C66329"/>
    <w:rsid w:val="00C7111E"/>
    <w:rsid w:val="00C72A10"/>
    <w:rsid w:val="00C742F1"/>
    <w:rsid w:val="00C750F8"/>
    <w:rsid w:val="00C7585C"/>
    <w:rsid w:val="00C75BAF"/>
    <w:rsid w:val="00C7624B"/>
    <w:rsid w:val="00C76AEA"/>
    <w:rsid w:val="00C773EE"/>
    <w:rsid w:val="00C77BE8"/>
    <w:rsid w:val="00C80A5C"/>
    <w:rsid w:val="00C81BEA"/>
    <w:rsid w:val="00C81F39"/>
    <w:rsid w:val="00C82027"/>
    <w:rsid w:val="00C83E04"/>
    <w:rsid w:val="00C86E23"/>
    <w:rsid w:val="00C90E8B"/>
    <w:rsid w:val="00C90F76"/>
    <w:rsid w:val="00C9190E"/>
    <w:rsid w:val="00C94448"/>
    <w:rsid w:val="00C9448D"/>
    <w:rsid w:val="00C944B2"/>
    <w:rsid w:val="00C94B85"/>
    <w:rsid w:val="00C96CA5"/>
    <w:rsid w:val="00C970FD"/>
    <w:rsid w:val="00CA05F3"/>
    <w:rsid w:val="00CA0665"/>
    <w:rsid w:val="00CA1136"/>
    <w:rsid w:val="00CA11A2"/>
    <w:rsid w:val="00CA16A1"/>
    <w:rsid w:val="00CA34B5"/>
    <w:rsid w:val="00CA373A"/>
    <w:rsid w:val="00CA3D55"/>
    <w:rsid w:val="00CA4731"/>
    <w:rsid w:val="00CA4CA2"/>
    <w:rsid w:val="00CA4EDB"/>
    <w:rsid w:val="00CA598C"/>
    <w:rsid w:val="00CA677D"/>
    <w:rsid w:val="00CA78AE"/>
    <w:rsid w:val="00CB00FA"/>
    <w:rsid w:val="00CB1FB4"/>
    <w:rsid w:val="00CB4C2B"/>
    <w:rsid w:val="00CB5D5E"/>
    <w:rsid w:val="00CB61DD"/>
    <w:rsid w:val="00CC2431"/>
    <w:rsid w:val="00CC2629"/>
    <w:rsid w:val="00CC2B1B"/>
    <w:rsid w:val="00CC37B2"/>
    <w:rsid w:val="00CC491B"/>
    <w:rsid w:val="00CC670C"/>
    <w:rsid w:val="00CC7BF1"/>
    <w:rsid w:val="00CD18D8"/>
    <w:rsid w:val="00CD6E2D"/>
    <w:rsid w:val="00CD72DA"/>
    <w:rsid w:val="00CD7A43"/>
    <w:rsid w:val="00CE0B63"/>
    <w:rsid w:val="00CE2674"/>
    <w:rsid w:val="00CE2D0E"/>
    <w:rsid w:val="00CE39E1"/>
    <w:rsid w:val="00CE4B66"/>
    <w:rsid w:val="00CE63DC"/>
    <w:rsid w:val="00CF025A"/>
    <w:rsid w:val="00CF1A6E"/>
    <w:rsid w:val="00CF32F2"/>
    <w:rsid w:val="00CF76C0"/>
    <w:rsid w:val="00CF7BF0"/>
    <w:rsid w:val="00D00FAC"/>
    <w:rsid w:val="00D01069"/>
    <w:rsid w:val="00D01798"/>
    <w:rsid w:val="00D01BA6"/>
    <w:rsid w:val="00D01D8D"/>
    <w:rsid w:val="00D03273"/>
    <w:rsid w:val="00D04CBE"/>
    <w:rsid w:val="00D05B44"/>
    <w:rsid w:val="00D0625E"/>
    <w:rsid w:val="00D07885"/>
    <w:rsid w:val="00D109C5"/>
    <w:rsid w:val="00D11AB8"/>
    <w:rsid w:val="00D1218D"/>
    <w:rsid w:val="00D1336C"/>
    <w:rsid w:val="00D1368E"/>
    <w:rsid w:val="00D14820"/>
    <w:rsid w:val="00D15AA2"/>
    <w:rsid w:val="00D1600C"/>
    <w:rsid w:val="00D17922"/>
    <w:rsid w:val="00D20CA1"/>
    <w:rsid w:val="00D21F28"/>
    <w:rsid w:val="00D22F06"/>
    <w:rsid w:val="00D24B28"/>
    <w:rsid w:val="00D25EBF"/>
    <w:rsid w:val="00D26BAA"/>
    <w:rsid w:val="00D26DB0"/>
    <w:rsid w:val="00D302AF"/>
    <w:rsid w:val="00D3048D"/>
    <w:rsid w:val="00D31BA0"/>
    <w:rsid w:val="00D31DE2"/>
    <w:rsid w:val="00D32708"/>
    <w:rsid w:val="00D33579"/>
    <w:rsid w:val="00D35E70"/>
    <w:rsid w:val="00D4097E"/>
    <w:rsid w:val="00D40BA9"/>
    <w:rsid w:val="00D412B5"/>
    <w:rsid w:val="00D42F1D"/>
    <w:rsid w:val="00D43D0F"/>
    <w:rsid w:val="00D4421E"/>
    <w:rsid w:val="00D45AA3"/>
    <w:rsid w:val="00D46EFA"/>
    <w:rsid w:val="00D50A57"/>
    <w:rsid w:val="00D51488"/>
    <w:rsid w:val="00D526C0"/>
    <w:rsid w:val="00D60737"/>
    <w:rsid w:val="00D61DBE"/>
    <w:rsid w:val="00D62076"/>
    <w:rsid w:val="00D62B62"/>
    <w:rsid w:val="00D63143"/>
    <w:rsid w:val="00D65F8D"/>
    <w:rsid w:val="00D67E7A"/>
    <w:rsid w:val="00D741FD"/>
    <w:rsid w:val="00D74767"/>
    <w:rsid w:val="00D80A90"/>
    <w:rsid w:val="00D82CC5"/>
    <w:rsid w:val="00D85693"/>
    <w:rsid w:val="00D865D9"/>
    <w:rsid w:val="00D868DE"/>
    <w:rsid w:val="00D86A29"/>
    <w:rsid w:val="00D87CC4"/>
    <w:rsid w:val="00D90247"/>
    <w:rsid w:val="00D91673"/>
    <w:rsid w:val="00D916F0"/>
    <w:rsid w:val="00D91A66"/>
    <w:rsid w:val="00D92AFE"/>
    <w:rsid w:val="00D95533"/>
    <w:rsid w:val="00DA0E61"/>
    <w:rsid w:val="00DA0FBA"/>
    <w:rsid w:val="00DA1E1E"/>
    <w:rsid w:val="00DA2A6C"/>
    <w:rsid w:val="00DA35F0"/>
    <w:rsid w:val="00DA6F4B"/>
    <w:rsid w:val="00DA7848"/>
    <w:rsid w:val="00DB0495"/>
    <w:rsid w:val="00DB0E8A"/>
    <w:rsid w:val="00DB2EAD"/>
    <w:rsid w:val="00DB32AA"/>
    <w:rsid w:val="00DB3B42"/>
    <w:rsid w:val="00DB45F9"/>
    <w:rsid w:val="00DB7325"/>
    <w:rsid w:val="00DC0BD3"/>
    <w:rsid w:val="00DC0C69"/>
    <w:rsid w:val="00DC0DA0"/>
    <w:rsid w:val="00DC0E13"/>
    <w:rsid w:val="00DC4326"/>
    <w:rsid w:val="00DC4838"/>
    <w:rsid w:val="00DC7EFF"/>
    <w:rsid w:val="00DD1667"/>
    <w:rsid w:val="00DD1CE0"/>
    <w:rsid w:val="00DD5E48"/>
    <w:rsid w:val="00DD69F8"/>
    <w:rsid w:val="00DD6A9B"/>
    <w:rsid w:val="00DD6BF3"/>
    <w:rsid w:val="00DE131B"/>
    <w:rsid w:val="00DE2733"/>
    <w:rsid w:val="00DE51AD"/>
    <w:rsid w:val="00DE6B03"/>
    <w:rsid w:val="00DF374F"/>
    <w:rsid w:val="00DF496F"/>
    <w:rsid w:val="00DF4C12"/>
    <w:rsid w:val="00DF6B73"/>
    <w:rsid w:val="00E003DC"/>
    <w:rsid w:val="00E016B1"/>
    <w:rsid w:val="00E019B3"/>
    <w:rsid w:val="00E01E33"/>
    <w:rsid w:val="00E0221B"/>
    <w:rsid w:val="00E02568"/>
    <w:rsid w:val="00E02A97"/>
    <w:rsid w:val="00E02F6E"/>
    <w:rsid w:val="00E03DF5"/>
    <w:rsid w:val="00E05562"/>
    <w:rsid w:val="00E0573E"/>
    <w:rsid w:val="00E07C9F"/>
    <w:rsid w:val="00E10394"/>
    <w:rsid w:val="00E1225D"/>
    <w:rsid w:val="00E124FF"/>
    <w:rsid w:val="00E128B5"/>
    <w:rsid w:val="00E1318B"/>
    <w:rsid w:val="00E16A3E"/>
    <w:rsid w:val="00E17EF6"/>
    <w:rsid w:val="00E21EF6"/>
    <w:rsid w:val="00E24BD9"/>
    <w:rsid w:val="00E24FDA"/>
    <w:rsid w:val="00E2589A"/>
    <w:rsid w:val="00E2597D"/>
    <w:rsid w:val="00E26B1A"/>
    <w:rsid w:val="00E325C8"/>
    <w:rsid w:val="00E34734"/>
    <w:rsid w:val="00E35AA6"/>
    <w:rsid w:val="00E3698C"/>
    <w:rsid w:val="00E40F09"/>
    <w:rsid w:val="00E40FED"/>
    <w:rsid w:val="00E432F0"/>
    <w:rsid w:val="00E44C74"/>
    <w:rsid w:val="00E457EC"/>
    <w:rsid w:val="00E47D80"/>
    <w:rsid w:val="00E54197"/>
    <w:rsid w:val="00E54CDF"/>
    <w:rsid w:val="00E54DEE"/>
    <w:rsid w:val="00E54F8B"/>
    <w:rsid w:val="00E57F63"/>
    <w:rsid w:val="00E619C6"/>
    <w:rsid w:val="00E6459E"/>
    <w:rsid w:val="00E6472D"/>
    <w:rsid w:val="00E6562F"/>
    <w:rsid w:val="00E657C8"/>
    <w:rsid w:val="00E6688D"/>
    <w:rsid w:val="00E66EE0"/>
    <w:rsid w:val="00E72423"/>
    <w:rsid w:val="00E76513"/>
    <w:rsid w:val="00E80C43"/>
    <w:rsid w:val="00E80C74"/>
    <w:rsid w:val="00E81841"/>
    <w:rsid w:val="00E83624"/>
    <w:rsid w:val="00E83682"/>
    <w:rsid w:val="00E8699B"/>
    <w:rsid w:val="00E87E42"/>
    <w:rsid w:val="00E9211B"/>
    <w:rsid w:val="00E93B59"/>
    <w:rsid w:val="00E9421B"/>
    <w:rsid w:val="00E95ACA"/>
    <w:rsid w:val="00E96A8D"/>
    <w:rsid w:val="00E971F6"/>
    <w:rsid w:val="00E97488"/>
    <w:rsid w:val="00EA09DC"/>
    <w:rsid w:val="00EA0C27"/>
    <w:rsid w:val="00EA196D"/>
    <w:rsid w:val="00EA36B4"/>
    <w:rsid w:val="00EA3F4B"/>
    <w:rsid w:val="00EA5AE1"/>
    <w:rsid w:val="00EA76BF"/>
    <w:rsid w:val="00EB1085"/>
    <w:rsid w:val="00EB10CC"/>
    <w:rsid w:val="00EB3A6B"/>
    <w:rsid w:val="00EB43D8"/>
    <w:rsid w:val="00EB56B1"/>
    <w:rsid w:val="00EB6209"/>
    <w:rsid w:val="00EC086D"/>
    <w:rsid w:val="00EC1073"/>
    <w:rsid w:val="00EC1E0C"/>
    <w:rsid w:val="00EC1F38"/>
    <w:rsid w:val="00EC2098"/>
    <w:rsid w:val="00EC46EB"/>
    <w:rsid w:val="00EC7178"/>
    <w:rsid w:val="00EC723E"/>
    <w:rsid w:val="00EC725F"/>
    <w:rsid w:val="00EC7287"/>
    <w:rsid w:val="00ED0C49"/>
    <w:rsid w:val="00ED3E14"/>
    <w:rsid w:val="00ED4AA8"/>
    <w:rsid w:val="00ED4F6E"/>
    <w:rsid w:val="00ED5F4A"/>
    <w:rsid w:val="00ED6F9E"/>
    <w:rsid w:val="00EE0582"/>
    <w:rsid w:val="00EE0734"/>
    <w:rsid w:val="00EE1505"/>
    <w:rsid w:val="00EE22B4"/>
    <w:rsid w:val="00EE2584"/>
    <w:rsid w:val="00EE2C8B"/>
    <w:rsid w:val="00EE326D"/>
    <w:rsid w:val="00EE585D"/>
    <w:rsid w:val="00EE5AB4"/>
    <w:rsid w:val="00EF023A"/>
    <w:rsid w:val="00EF08F0"/>
    <w:rsid w:val="00EF0F33"/>
    <w:rsid w:val="00EF4359"/>
    <w:rsid w:val="00EF737E"/>
    <w:rsid w:val="00EF73A8"/>
    <w:rsid w:val="00F03AFF"/>
    <w:rsid w:val="00F0418A"/>
    <w:rsid w:val="00F04D38"/>
    <w:rsid w:val="00F120C3"/>
    <w:rsid w:val="00F136E7"/>
    <w:rsid w:val="00F1448D"/>
    <w:rsid w:val="00F2204A"/>
    <w:rsid w:val="00F220DE"/>
    <w:rsid w:val="00F24E2F"/>
    <w:rsid w:val="00F26BA7"/>
    <w:rsid w:val="00F35D93"/>
    <w:rsid w:val="00F36E30"/>
    <w:rsid w:val="00F37D92"/>
    <w:rsid w:val="00F40291"/>
    <w:rsid w:val="00F40408"/>
    <w:rsid w:val="00F40A8C"/>
    <w:rsid w:val="00F450E5"/>
    <w:rsid w:val="00F4519B"/>
    <w:rsid w:val="00F46061"/>
    <w:rsid w:val="00F47B35"/>
    <w:rsid w:val="00F50942"/>
    <w:rsid w:val="00F51EF5"/>
    <w:rsid w:val="00F52484"/>
    <w:rsid w:val="00F53C02"/>
    <w:rsid w:val="00F5778A"/>
    <w:rsid w:val="00F611E0"/>
    <w:rsid w:val="00F6613B"/>
    <w:rsid w:val="00F66298"/>
    <w:rsid w:val="00F664A6"/>
    <w:rsid w:val="00F669B6"/>
    <w:rsid w:val="00F7083C"/>
    <w:rsid w:val="00F709C1"/>
    <w:rsid w:val="00F71333"/>
    <w:rsid w:val="00F73DF8"/>
    <w:rsid w:val="00F74975"/>
    <w:rsid w:val="00F74EAB"/>
    <w:rsid w:val="00F7590B"/>
    <w:rsid w:val="00F7789F"/>
    <w:rsid w:val="00F80024"/>
    <w:rsid w:val="00F82E01"/>
    <w:rsid w:val="00F85964"/>
    <w:rsid w:val="00F9074C"/>
    <w:rsid w:val="00F922D8"/>
    <w:rsid w:val="00F92A6B"/>
    <w:rsid w:val="00F970B0"/>
    <w:rsid w:val="00F973C6"/>
    <w:rsid w:val="00FA167D"/>
    <w:rsid w:val="00FA4B3F"/>
    <w:rsid w:val="00FA509E"/>
    <w:rsid w:val="00FA71E9"/>
    <w:rsid w:val="00FA77BA"/>
    <w:rsid w:val="00FB0DEF"/>
    <w:rsid w:val="00FB0E78"/>
    <w:rsid w:val="00FB3160"/>
    <w:rsid w:val="00FB48C5"/>
    <w:rsid w:val="00FC0425"/>
    <w:rsid w:val="00FC04DA"/>
    <w:rsid w:val="00FC1780"/>
    <w:rsid w:val="00FC1838"/>
    <w:rsid w:val="00FC4FC8"/>
    <w:rsid w:val="00FC5A60"/>
    <w:rsid w:val="00FC6F64"/>
    <w:rsid w:val="00FC730C"/>
    <w:rsid w:val="00FD0421"/>
    <w:rsid w:val="00FD0BCC"/>
    <w:rsid w:val="00FD176C"/>
    <w:rsid w:val="00FD1FC4"/>
    <w:rsid w:val="00FD2033"/>
    <w:rsid w:val="00FD3C93"/>
    <w:rsid w:val="00FD5932"/>
    <w:rsid w:val="00FD5A9D"/>
    <w:rsid w:val="00FD6493"/>
    <w:rsid w:val="00FD6CB4"/>
    <w:rsid w:val="00FE041E"/>
    <w:rsid w:val="00FE0E18"/>
    <w:rsid w:val="00FE160D"/>
    <w:rsid w:val="00FE2744"/>
    <w:rsid w:val="00FE3E75"/>
    <w:rsid w:val="00FE4F75"/>
    <w:rsid w:val="00FE5660"/>
    <w:rsid w:val="00FE60F3"/>
    <w:rsid w:val="00FE62A4"/>
    <w:rsid w:val="00FE62FF"/>
    <w:rsid w:val="00FE766B"/>
    <w:rsid w:val="00FF00BA"/>
    <w:rsid w:val="00FF2AE6"/>
    <w:rsid w:val="00FF2DF7"/>
    <w:rsid w:val="00FF3A67"/>
    <w:rsid w:val="00FF6E09"/>
    <w:rsid w:val="00FF76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BAD12"/>
  <w15:docId w15:val="{F53B2354-AB9C-47A4-AAD5-BA60126DD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6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167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67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16776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C272F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72F6"/>
  </w:style>
  <w:style w:type="paragraph" w:styleId="Nagwek">
    <w:name w:val="header"/>
    <w:basedOn w:val="Normalny"/>
    <w:link w:val="NagwekZnak"/>
    <w:uiPriority w:val="99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365"/>
  </w:style>
  <w:style w:type="paragraph" w:styleId="Stopka">
    <w:name w:val="footer"/>
    <w:basedOn w:val="Normalny"/>
    <w:link w:val="StopkaZnak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F6365"/>
  </w:style>
  <w:style w:type="paragraph" w:styleId="Tekstdymka">
    <w:name w:val="Balloon Text"/>
    <w:basedOn w:val="Normalny"/>
    <w:link w:val="TekstdymkaZnak"/>
    <w:uiPriority w:val="99"/>
    <w:semiHidden/>
    <w:unhideWhenUsed/>
    <w:rsid w:val="005B6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61"/>
    <w:rPr>
      <w:rFonts w:ascii="Tahoma" w:hAnsi="Tahoma" w:cs="Tahoma"/>
      <w:sz w:val="16"/>
      <w:szCs w:val="16"/>
    </w:rPr>
  </w:style>
  <w:style w:type="paragraph" w:customStyle="1" w:styleId="Styl1">
    <w:name w:val="Styl1"/>
    <w:basedOn w:val="Akapitzlist"/>
    <w:rsid w:val="009F4745"/>
    <w:pPr>
      <w:numPr>
        <w:numId w:val="2"/>
      </w:numPr>
      <w:spacing w:after="0" w:line="360" w:lineRule="auto"/>
      <w:jc w:val="both"/>
    </w:pPr>
    <w:rPr>
      <w:rFonts w:ascii="Arial" w:eastAsia="Times New Roman" w:hAnsi="Arial" w:cs="Arial"/>
      <w:bCs/>
      <w:sz w:val="20"/>
      <w:szCs w:val="20"/>
      <w:lang w:eastAsia="pl-PL"/>
    </w:rPr>
  </w:style>
  <w:style w:type="paragraph" w:customStyle="1" w:styleId="ProPublico">
    <w:name w:val="ProPublico"/>
    <w:rsid w:val="009B4B01"/>
    <w:pPr>
      <w:suppressAutoHyphens/>
      <w:spacing w:after="0" w:line="360" w:lineRule="auto"/>
    </w:pPr>
    <w:rPr>
      <w:rFonts w:ascii="Arial" w:eastAsia="Arial" w:hAnsi="Arial" w:cs="Times New Roman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517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2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41AFF41-C9D7-4DDF-86B3-066F3574ED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484ED1-B033-4DAB-9914-635BCE51941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1828</Words>
  <Characters>10968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greboszow</Company>
  <LinksUpToDate>false</LinksUpToDate>
  <CharactersWithSpaces>12771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Dane Ukryte</cp:lastModifiedBy>
  <cp:revision>5</cp:revision>
  <cp:lastPrinted>2019-09-18T10:11:00Z</cp:lastPrinted>
  <dcterms:created xsi:type="dcterms:W3CDTF">2024-09-13T12:03:00Z</dcterms:created>
  <dcterms:modified xsi:type="dcterms:W3CDTF">2024-09-25T06:02:00Z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eefc3c37-a1e4-40b1-af4d-93c7226ea4a0</vt:lpwstr>
  </property>
  <property fmtid="{D5CDD505-2E9C-101B-9397-08002B2CF9AE}" pid="3" name="bjSaver">
    <vt:lpwstr>svTPM95zxy8fxCuySFPNHgPv+ICdgd0q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