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3981F6C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8C4E54">
        <w:rPr>
          <w:sz w:val="22"/>
          <w:szCs w:val="22"/>
        </w:rPr>
        <w:t xml:space="preserve">11.08.2022 </w:t>
      </w:r>
      <w:r w:rsidR="008A654A">
        <w:rPr>
          <w:sz w:val="22"/>
          <w:szCs w:val="22"/>
        </w:rPr>
        <w:t xml:space="preserve"> r.</w:t>
      </w:r>
    </w:p>
    <w:p w14:paraId="7A45D398" w14:textId="2386B921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0A0197">
        <w:rPr>
          <w:sz w:val="22"/>
          <w:szCs w:val="22"/>
        </w:rPr>
        <w:t>10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106852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8C4E54">
        <w:rPr>
          <w:sz w:val="22"/>
          <w:szCs w:val="22"/>
        </w:rPr>
        <w:t>12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F02631B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</w:t>
      </w:r>
      <w:r w:rsidR="00A8243D" w:rsidRPr="00370D10">
        <w:rPr>
          <w:b/>
          <w:sz w:val="22"/>
          <w:szCs w:val="22"/>
        </w:rPr>
        <w:t xml:space="preserve"> </w:t>
      </w:r>
      <w:r w:rsidRPr="00370D10">
        <w:rPr>
          <w:b/>
          <w:sz w:val="22"/>
          <w:szCs w:val="22"/>
        </w:rPr>
        <w:t xml:space="preserve">pkt </w:t>
      </w:r>
      <w:r w:rsidR="009023D3" w:rsidRPr="00370D10">
        <w:rPr>
          <w:b/>
          <w:sz w:val="22"/>
          <w:szCs w:val="22"/>
        </w:rPr>
        <w:t>2</w:t>
      </w:r>
      <w:r w:rsidR="00DF63B6">
        <w:rPr>
          <w:b/>
          <w:sz w:val="22"/>
          <w:szCs w:val="22"/>
        </w:rPr>
        <w:t xml:space="preserve">, </w:t>
      </w:r>
      <w:r w:rsidR="00DF63B6"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 xml:space="preserve">Zamawiający </w:t>
      </w:r>
      <w:r w:rsidR="00DF63B6">
        <w:rPr>
          <w:b/>
          <w:sz w:val="22"/>
          <w:szCs w:val="22"/>
        </w:rPr>
        <w:t>dokonał wyboru oferty najkorzystniejszej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F56BB81" w14:textId="6F4F5D55" w:rsidR="000A0197" w:rsidRPr="000A0197" w:rsidRDefault="00A8243D" w:rsidP="000A0197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B550BF">
        <w:rPr>
          <w:sz w:val="22"/>
          <w:szCs w:val="22"/>
        </w:rPr>
        <w:t>:</w:t>
      </w:r>
      <w:r w:rsidR="000A0197">
        <w:rPr>
          <w:sz w:val="22"/>
          <w:szCs w:val="22"/>
        </w:rPr>
        <w:t xml:space="preserve"> </w:t>
      </w:r>
      <w:r w:rsidR="000A0197" w:rsidRPr="000A0197">
        <w:rPr>
          <w:rFonts w:eastAsia="Lucida Sans Unicode"/>
          <w:b/>
          <w:sz w:val="22"/>
          <w:szCs w:val="22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w systemie zaprojektuj i wybuduj.</w:t>
      </w:r>
    </w:p>
    <w:p w14:paraId="34F03CBC" w14:textId="77777777" w:rsidR="000A0197" w:rsidRPr="00B550BF" w:rsidRDefault="000A0197" w:rsidP="000A0197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F900690" w14:textId="3F53E4C1" w:rsidR="00B35D6C" w:rsidRPr="00B550BF" w:rsidRDefault="00F505BF" w:rsidP="00B550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0A0197"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przez </w:t>
      </w:r>
      <w:r w:rsidR="000A0197" w:rsidRPr="000A0197">
        <w:rPr>
          <w:rFonts w:eastAsia="Lucida Sans Unicode"/>
          <w:b/>
          <w:sz w:val="22"/>
          <w:szCs w:val="22"/>
        </w:rPr>
        <w:t>Globalterm Sp. z o.o., ul. Magazynowa 13b/74, 02-652 Warszawa</w:t>
      </w:r>
      <w:r w:rsidR="000A0197" w:rsidRPr="00B550BF">
        <w:rPr>
          <w:bCs/>
          <w:sz w:val="22"/>
          <w:szCs w:val="22"/>
        </w:rPr>
        <w:t xml:space="preserve"> </w:t>
      </w:r>
      <w:r w:rsidR="00370D10" w:rsidRPr="00B550BF">
        <w:rPr>
          <w:bCs/>
          <w:sz w:val="22"/>
          <w:szCs w:val="22"/>
        </w:rPr>
        <w:t>(dalej zwany Wykonawcą)</w:t>
      </w:r>
      <w:r w:rsidR="009D1E9B" w:rsidRPr="00B550BF">
        <w:rPr>
          <w:bCs/>
          <w:color w:val="000000"/>
          <w:sz w:val="22"/>
          <w:szCs w:val="22"/>
        </w:rPr>
        <w:t xml:space="preserve">. </w:t>
      </w:r>
      <w:r w:rsidRPr="00B550BF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122"/>
        <w:gridCol w:w="1805"/>
        <w:gridCol w:w="1030"/>
        <w:gridCol w:w="1583"/>
        <w:gridCol w:w="1423"/>
      </w:tblGrid>
      <w:tr w:rsidR="00B550BF" w:rsidRPr="00B550BF" w14:paraId="7C77AB2F" w14:textId="77777777" w:rsidTr="00B550BF">
        <w:trPr>
          <w:trHeight w:val="241"/>
        </w:trPr>
        <w:tc>
          <w:tcPr>
            <w:tcW w:w="838" w:type="dxa"/>
            <w:vMerge w:val="restart"/>
            <w:vAlign w:val="center"/>
          </w:tcPr>
          <w:p w14:paraId="4EE7B2DF" w14:textId="77777777" w:rsidR="00B550BF" w:rsidRPr="00622745" w:rsidRDefault="00B550BF" w:rsidP="00B550BF">
            <w:pPr>
              <w:autoSpaceDN w:val="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122" w:type="dxa"/>
            <w:vMerge w:val="restart"/>
            <w:vAlign w:val="center"/>
          </w:tcPr>
          <w:p w14:paraId="29C602EE" w14:textId="77777777" w:rsidR="00B550BF" w:rsidRPr="00622745" w:rsidRDefault="00B550BF" w:rsidP="00B550B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805" w:type="dxa"/>
            <w:vMerge w:val="restart"/>
            <w:vAlign w:val="center"/>
          </w:tcPr>
          <w:p w14:paraId="2C6B2234" w14:textId="77777777" w:rsidR="00B550BF" w:rsidRPr="00622745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 xml:space="preserve">Łączna </w:t>
            </w:r>
          </w:p>
          <w:p w14:paraId="250BF225" w14:textId="77777777" w:rsidR="00B550BF" w:rsidRPr="00622745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2613" w:type="dxa"/>
            <w:gridSpan w:val="2"/>
            <w:vAlign w:val="center"/>
          </w:tcPr>
          <w:p w14:paraId="56553355" w14:textId="77777777" w:rsidR="00B550BF" w:rsidRPr="00622745" w:rsidRDefault="00B550BF" w:rsidP="00B550BF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 xml:space="preserve">Punktacja otrzymana </w:t>
            </w: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br/>
              <w:t>zgodnie z kryteriami określonymi  w SWZ</w:t>
            </w:r>
          </w:p>
        </w:tc>
        <w:tc>
          <w:tcPr>
            <w:tcW w:w="1423" w:type="dxa"/>
            <w:vMerge w:val="restart"/>
            <w:vAlign w:val="center"/>
          </w:tcPr>
          <w:p w14:paraId="1D9F1F12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Bilans przyznanych punktów</w:t>
            </w:r>
          </w:p>
        </w:tc>
      </w:tr>
      <w:tr w:rsidR="00B550BF" w:rsidRPr="00B550BF" w14:paraId="4608126A" w14:textId="77777777" w:rsidTr="00B550BF">
        <w:trPr>
          <w:trHeight w:val="241"/>
        </w:trPr>
        <w:tc>
          <w:tcPr>
            <w:tcW w:w="838" w:type="dxa"/>
            <w:vMerge/>
            <w:vAlign w:val="center"/>
          </w:tcPr>
          <w:p w14:paraId="15EF2C61" w14:textId="77777777" w:rsidR="00B550BF" w:rsidRPr="00622745" w:rsidRDefault="00B550BF" w:rsidP="00B550BF">
            <w:pPr>
              <w:autoSpaceDN w:val="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14:paraId="138633EC" w14:textId="77777777" w:rsidR="00B550BF" w:rsidRPr="00622745" w:rsidRDefault="00B550BF" w:rsidP="00B550BF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vMerge/>
            <w:vAlign w:val="center"/>
          </w:tcPr>
          <w:p w14:paraId="1E829E6E" w14:textId="77777777" w:rsidR="00B550BF" w:rsidRPr="00622745" w:rsidRDefault="00B550BF" w:rsidP="00B550BF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1404B68F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CENA OFERTY</w:t>
            </w:r>
          </w:p>
          <w:p w14:paraId="13DC4233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60% waga udział              w ocenie 60 pkt</w:t>
            </w:r>
          </w:p>
        </w:tc>
        <w:tc>
          <w:tcPr>
            <w:tcW w:w="1583" w:type="dxa"/>
            <w:vAlign w:val="center"/>
          </w:tcPr>
          <w:p w14:paraId="03E4657D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OKRES GWARANCJI</w:t>
            </w:r>
          </w:p>
          <w:p w14:paraId="6C162068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40% waga udział w ocenie 40 pkt</w:t>
            </w:r>
          </w:p>
        </w:tc>
        <w:tc>
          <w:tcPr>
            <w:tcW w:w="1423" w:type="dxa"/>
            <w:vMerge/>
            <w:vAlign w:val="center"/>
          </w:tcPr>
          <w:p w14:paraId="27E6383C" w14:textId="77777777" w:rsidR="00B550BF" w:rsidRPr="00622745" w:rsidRDefault="00B550BF" w:rsidP="00B550BF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0A0197" w:rsidRPr="00B550BF" w14:paraId="20345CA9" w14:textId="77777777" w:rsidTr="00B550BF">
        <w:trPr>
          <w:trHeight w:hRule="exact" w:val="1736"/>
        </w:trPr>
        <w:tc>
          <w:tcPr>
            <w:tcW w:w="838" w:type="dxa"/>
            <w:vAlign w:val="center"/>
          </w:tcPr>
          <w:p w14:paraId="3EB74453" w14:textId="09B66761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Calibri" w:cs="Tahoma"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980" w14:textId="397291CC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sz w:val="22"/>
                <w:szCs w:val="22"/>
              </w:rPr>
              <w:t>Globalterm Sp. z o.o., ul. Magazynowa 13b/74, 02-652 Warszawa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2B4" w14:textId="49A096BD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eastAsia="en-US" w:bidi="pl-PL"/>
              </w:rPr>
            </w:pPr>
            <w:r w:rsidRPr="00622745">
              <w:rPr>
                <w:rFonts w:eastAsia="Times New Roman"/>
                <w:kern w:val="3"/>
                <w:sz w:val="22"/>
                <w:szCs w:val="22"/>
                <w:lang w:eastAsia="en-US"/>
              </w:rPr>
              <w:t>936 800,00 zł</w:t>
            </w:r>
          </w:p>
        </w:tc>
        <w:tc>
          <w:tcPr>
            <w:tcW w:w="1030" w:type="dxa"/>
            <w:vAlign w:val="center"/>
          </w:tcPr>
          <w:p w14:paraId="0D05ADDE" w14:textId="00F609AC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583" w:type="dxa"/>
            <w:vAlign w:val="center"/>
          </w:tcPr>
          <w:p w14:paraId="2DEBD579" w14:textId="77777777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  <w:t xml:space="preserve">40 pkt </w:t>
            </w:r>
          </w:p>
        </w:tc>
        <w:tc>
          <w:tcPr>
            <w:tcW w:w="1423" w:type="dxa"/>
            <w:vAlign w:val="center"/>
          </w:tcPr>
          <w:p w14:paraId="4B6942CC" w14:textId="59218916" w:rsidR="000A0197" w:rsidRPr="00622745" w:rsidRDefault="000A0197" w:rsidP="000A0197">
            <w:pPr>
              <w:autoSpaceDN w:val="0"/>
              <w:jc w:val="center"/>
              <w:textAlignment w:val="baseline"/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</w:pPr>
            <w:r w:rsidRPr="00622745">
              <w:rPr>
                <w:rFonts w:eastAsia="Calibri" w:cs="Tahoma"/>
                <w:b/>
                <w:bCs/>
                <w:kern w:val="3"/>
                <w:sz w:val="22"/>
                <w:szCs w:val="22"/>
                <w:lang w:eastAsia="en-US"/>
              </w:rPr>
              <w:t>100 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EBA9DD6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 xml:space="preserve">Zamawiający </w:t>
      </w:r>
      <w:r w:rsidR="00622745" w:rsidRPr="008C2408">
        <w:rPr>
          <w:color w:val="000000"/>
          <w:sz w:val="22"/>
          <w:szCs w:val="22"/>
        </w:rPr>
        <w:t>informuje, że zgodnie z przepisami art. 308 ust. 3 pkt. 1) lit. a) Ustawy, Zamawiający może zawrzeć umowę w sprawie zamówienia publicznego przed upływem terminu, o którym mowa w art. 308 ust. 2. Ustawy, ponieważ w niniejszym postępowaniu o udzielenie zamówienia prowadzonym w trybie podstawowym złożono tylko jedną ofertę. Termin zawarcia umowy w sprawie niniejszego zamówienia publicznego liczy się po dniu wysłania zawiadomienia o wyborze najkorzystniejszej oferty.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42401214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Pr="00E90C85">
        <w:rPr>
          <w:sz w:val="22"/>
          <w:szCs w:val="22"/>
        </w:rPr>
        <w:lastRenderedPageBreak/>
        <w:t xml:space="preserve">z tytułu niewykonania lub nienależytego wykonania umowy w wysokości 5 % ceny całkowitej podanej w ofercie tj. w wysokości </w:t>
      </w:r>
      <w:r w:rsidR="000A0197">
        <w:rPr>
          <w:b/>
          <w:bCs/>
          <w:sz w:val="22"/>
          <w:szCs w:val="22"/>
        </w:rPr>
        <w:t>46 840,00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8B3267B" w14:textId="0F04796A" w:rsidR="00972164" w:rsidRDefault="00972164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39B27E9F" w14:textId="0FB06C90" w:rsidR="00BB24E1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6F2BAFE6" w14:textId="24495223" w:rsidR="008A654A" w:rsidRPr="00DD7E33" w:rsidRDefault="00DA4EC6" w:rsidP="008A654A">
      <w:pPr>
        <w:pStyle w:val="Nagwek"/>
        <w:suppressLineNumbers w:val="0"/>
        <w:snapToGrid w:val="0"/>
        <w:ind w:right="-40"/>
        <w:rPr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</w:t>
      </w:r>
      <w:r w:rsidR="008A654A" w:rsidRPr="00DD7E33">
        <w:rPr>
          <w:sz w:val="22"/>
          <w:szCs w:val="22"/>
        </w:rPr>
        <w:t xml:space="preserve">                                                                               </w:t>
      </w:r>
    </w:p>
    <w:p w14:paraId="27D0A4C1" w14:textId="69DD05CA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  <w:r w:rsidR="008C4E54">
        <w:rPr>
          <w:b/>
          <w:bCs/>
          <w:i/>
          <w:i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4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0197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2745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A654A"/>
    <w:rsid w:val="008B23F9"/>
    <w:rsid w:val="008B3112"/>
    <w:rsid w:val="008B3421"/>
    <w:rsid w:val="008B4B58"/>
    <w:rsid w:val="008C4E54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117-5C3C-4E80-BC4D-F7563DF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67</cp:revision>
  <cp:lastPrinted>2022-06-28T11:41:00Z</cp:lastPrinted>
  <dcterms:created xsi:type="dcterms:W3CDTF">2021-06-21T10:01:00Z</dcterms:created>
  <dcterms:modified xsi:type="dcterms:W3CDTF">2022-08-11T11:10:00Z</dcterms:modified>
</cp:coreProperties>
</file>