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F9E88" w14:textId="5DDD1FE1" w:rsidR="00600EC4" w:rsidRPr="009B1367" w:rsidRDefault="009E45CA" w:rsidP="00F21748">
      <w:pPr>
        <w:ind w:left="5387"/>
        <w:jc w:val="both"/>
        <w:rPr>
          <w:rFonts w:ascii="Cambria" w:hAnsi="Cambria" w:cs="Arial"/>
          <w:b/>
        </w:rPr>
      </w:pPr>
      <w:proofErr w:type="spellStart"/>
      <w:r>
        <w:rPr>
          <w:rFonts w:ascii="Cambria" w:hAnsi="Cambria" w:cs="Arial"/>
          <w:b/>
        </w:rPr>
        <w:t>Zał</w:t>
      </w:r>
      <w:proofErr w:type="spellEnd"/>
      <w:r>
        <w:rPr>
          <w:rFonts w:ascii="Cambria" w:hAnsi="Cambria" w:cs="Arial"/>
          <w:b/>
        </w:rPr>
        <w:t xml:space="preserve"> 2 </w:t>
      </w:r>
      <w:proofErr w:type="spellStart"/>
      <w:r>
        <w:rPr>
          <w:rFonts w:ascii="Cambria" w:hAnsi="Cambria" w:cs="Arial"/>
          <w:b/>
        </w:rPr>
        <w:t>Wz</w:t>
      </w:r>
      <w:proofErr w:type="spellEnd"/>
      <w:r>
        <w:rPr>
          <w:rFonts w:ascii="Cambria" w:hAnsi="Cambria" w:cs="Arial"/>
          <w:b/>
        </w:rPr>
        <w:t xml:space="preserve"> umowy</w:t>
      </w:r>
    </w:p>
    <w:p w14:paraId="60D99326" w14:textId="0F55D854" w:rsidR="00F21748" w:rsidRPr="009B1367" w:rsidRDefault="00F21748" w:rsidP="00F21748">
      <w:pPr>
        <w:autoSpaceDE w:val="0"/>
        <w:autoSpaceDN w:val="0"/>
        <w:spacing w:before="90"/>
        <w:ind w:right="3019"/>
        <w:jc w:val="right"/>
        <w:rPr>
          <w:rFonts w:ascii="Cambria" w:eastAsia="Times New Roman" w:hAnsi="Cambria" w:cs="Times New Roman"/>
          <w:b/>
          <w:i/>
        </w:rPr>
      </w:pPr>
      <w:r w:rsidRPr="009B1367">
        <w:rPr>
          <w:rFonts w:ascii="Cambria" w:eastAsia="Times New Roman" w:hAnsi="Cambria" w:cs="Times New Roman"/>
          <w:b/>
        </w:rPr>
        <w:t>UMOWA NR   SA.271.      .202</w:t>
      </w:r>
      <w:r w:rsidR="00BF7E24">
        <w:rPr>
          <w:rFonts w:ascii="Cambria" w:eastAsia="Times New Roman" w:hAnsi="Cambria" w:cs="Times New Roman"/>
          <w:b/>
        </w:rPr>
        <w:t>4</w:t>
      </w:r>
    </w:p>
    <w:p w14:paraId="15EF0288" w14:textId="77777777" w:rsidR="00F21748" w:rsidRPr="009B1367" w:rsidRDefault="00F21748" w:rsidP="00F21748">
      <w:pPr>
        <w:autoSpaceDE w:val="0"/>
        <w:autoSpaceDN w:val="0"/>
        <w:jc w:val="both"/>
        <w:rPr>
          <w:rFonts w:ascii="Cambria" w:eastAsia="Times New Roman" w:hAnsi="Cambria" w:cs="Times New Roman"/>
          <w:b/>
          <w:i/>
        </w:rPr>
      </w:pPr>
    </w:p>
    <w:p w14:paraId="0D40DA33" w14:textId="005B5045" w:rsidR="00F21748" w:rsidRPr="009B1367" w:rsidRDefault="00F21748" w:rsidP="00F21748">
      <w:pPr>
        <w:autoSpaceDE w:val="0"/>
        <w:autoSpaceDN w:val="0"/>
        <w:spacing w:before="120" w:line="360" w:lineRule="auto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zawarta w Kruklankach, w dniu     </w:t>
      </w:r>
      <w:r w:rsidR="00860A8D">
        <w:rPr>
          <w:rFonts w:ascii="Cambria" w:eastAsia="Times New Roman" w:hAnsi="Cambria" w:cs="Times New Roman"/>
        </w:rPr>
        <w:t xml:space="preserve">     </w:t>
      </w:r>
      <w:r w:rsidRPr="009B1367">
        <w:rPr>
          <w:rFonts w:ascii="Cambria" w:eastAsia="Times New Roman" w:hAnsi="Cambria" w:cs="Times New Roman"/>
        </w:rPr>
        <w:t xml:space="preserve">  .</w:t>
      </w:r>
      <w:r w:rsidR="00BF7E24">
        <w:rPr>
          <w:rFonts w:ascii="Cambria" w:eastAsia="Times New Roman" w:hAnsi="Cambria" w:cs="Times New Roman"/>
        </w:rPr>
        <w:t>01</w:t>
      </w:r>
      <w:r w:rsidRPr="009B1367">
        <w:rPr>
          <w:rFonts w:ascii="Cambria" w:eastAsia="Times New Roman" w:hAnsi="Cambria" w:cs="Times New Roman"/>
        </w:rPr>
        <w:t>.202</w:t>
      </w:r>
      <w:r w:rsidR="00BF7E24">
        <w:rPr>
          <w:rFonts w:ascii="Cambria" w:eastAsia="Times New Roman" w:hAnsi="Cambria" w:cs="Times New Roman"/>
        </w:rPr>
        <w:t>4</w:t>
      </w:r>
      <w:r w:rsidRPr="009B1367">
        <w:rPr>
          <w:rFonts w:ascii="Cambria" w:eastAsia="Times New Roman" w:hAnsi="Cambria" w:cs="Times New Roman"/>
        </w:rPr>
        <w:t>r. pomiędzy:</w:t>
      </w:r>
    </w:p>
    <w:p w14:paraId="0BFF9240" w14:textId="7AB37DCC" w:rsidR="00F21748" w:rsidRPr="009B1367" w:rsidRDefault="00F21748" w:rsidP="00F21748">
      <w:pPr>
        <w:autoSpaceDE w:val="0"/>
        <w:autoSpaceDN w:val="0"/>
        <w:spacing w:before="120" w:line="360" w:lineRule="auto"/>
        <w:ind w:right="113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Skarbem Państwa - Państwowym Gospodarstwem Leśnym Lasy Państwowe Nadleśnictwem Borki, ul. Dworcowa 8A, 11-612 Kruklanki, NIP 8450006550, REGON 790504881 reprezentowanym przez Nadleśniczego Adam Morko - zwanym dalej Zamawiającym,</w:t>
      </w:r>
    </w:p>
    <w:p w14:paraId="669A4BCF" w14:textId="77777777" w:rsidR="00F21748" w:rsidRPr="009B1367" w:rsidRDefault="00F21748" w:rsidP="00F21748">
      <w:pPr>
        <w:autoSpaceDE w:val="0"/>
        <w:autoSpaceDN w:val="0"/>
        <w:spacing w:before="120" w:line="360" w:lineRule="auto"/>
        <w:ind w:right="3873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a</w:t>
      </w:r>
    </w:p>
    <w:p w14:paraId="485B24A2" w14:textId="308DA46D" w:rsidR="00F21748" w:rsidRPr="009B1367" w:rsidRDefault="00F21748" w:rsidP="00F21748">
      <w:pPr>
        <w:tabs>
          <w:tab w:val="left" w:pos="7222"/>
          <w:tab w:val="left" w:pos="8717"/>
        </w:tabs>
        <w:autoSpaceDE w:val="0"/>
        <w:autoSpaceDN w:val="0"/>
        <w:spacing w:before="120" w:line="360" w:lineRule="auto"/>
        <w:ind w:left="115" w:right="113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736C63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>- zwanym dalej Wykonawcą.</w:t>
      </w:r>
    </w:p>
    <w:p w14:paraId="6B992BEC" w14:textId="33E3D763" w:rsidR="00F21748" w:rsidRPr="009B1367" w:rsidRDefault="00F21748" w:rsidP="00F21748">
      <w:pPr>
        <w:autoSpaceDE w:val="0"/>
        <w:autoSpaceDN w:val="0"/>
        <w:adjustRightInd w:val="0"/>
        <w:spacing w:line="360" w:lineRule="auto"/>
        <w:jc w:val="both"/>
        <w:rPr>
          <w:rFonts w:ascii="Cambria" w:hAnsi="Cambria"/>
          <w:b/>
        </w:rPr>
      </w:pPr>
      <w:r w:rsidRPr="009B1367">
        <w:rPr>
          <w:rFonts w:ascii="Cambria" w:eastAsia="Times New Roman" w:hAnsi="Cambria" w:cs="Times New Roman"/>
        </w:rPr>
        <w:t xml:space="preserve">W wyniku dokonania przez Zamawiającego wyboru oferty Wykonawcy w trakcie postępowania o zamówienie publiczne </w:t>
      </w:r>
      <w:r w:rsidRPr="009B1367">
        <w:rPr>
          <w:rFonts w:ascii="Cambria" w:eastAsia="Calibri" w:hAnsi="Cambria" w:cs="Arial-BoldItalicMT"/>
        </w:rPr>
        <w:t xml:space="preserve">„Program czynnej ochrony populacji żubra </w:t>
      </w:r>
      <w:proofErr w:type="spellStart"/>
      <w:r w:rsidRPr="009B1367">
        <w:rPr>
          <w:rFonts w:ascii="Cambria" w:eastAsia="Calibri" w:hAnsi="Cambria" w:cs="Arial-BoldItalicMT"/>
          <w:i/>
          <w:iCs/>
        </w:rPr>
        <w:t>Bison</w:t>
      </w:r>
      <w:proofErr w:type="spellEnd"/>
      <w:r w:rsidRPr="009B1367">
        <w:rPr>
          <w:rFonts w:ascii="Cambria" w:eastAsia="Calibri" w:hAnsi="Cambria" w:cs="Arial-BoldItalicMT"/>
          <w:i/>
          <w:iCs/>
        </w:rPr>
        <w:t xml:space="preserve"> </w:t>
      </w:r>
      <w:proofErr w:type="spellStart"/>
      <w:r w:rsidRPr="009B1367">
        <w:rPr>
          <w:rFonts w:ascii="Cambria" w:eastAsia="Calibri" w:hAnsi="Cambria" w:cs="Arial-BoldItalicMT"/>
          <w:i/>
          <w:iCs/>
        </w:rPr>
        <w:t>bonasus</w:t>
      </w:r>
      <w:proofErr w:type="spellEnd"/>
      <w:r w:rsidRPr="009B1367">
        <w:rPr>
          <w:rFonts w:ascii="Cambria" w:eastAsia="Calibri" w:hAnsi="Cambria" w:cs="Arial-BoldItalicMT"/>
        </w:rPr>
        <w:t xml:space="preserve"> na gruntach w zarządzie PGL LP</w:t>
      </w:r>
      <w:r w:rsidRPr="009B1367">
        <w:rPr>
          <w:rFonts w:ascii="Cambria" w:hAnsi="Cambria"/>
        </w:rPr>
        <w:t xml:space="preserve"> - obsługa stada żubrów oraz zagrody pokazowej w </w:t>
      </w:r>
      <w:proofErr w:type="spellStart"/>
      <w:r w:rsidRPr="009B1367">
        <w:rPr>
          <w:rFonts w:ascii="Cambria" w:hAnsi="Cambria"/>
        </w:rPr>
        <w:t>Wolisku</w:t>
      </w:r>
      <w:proofErr w:type="spellEnd"/>
      <w:r w:rsidRPr="009B1367">
        <w:rPr>
          <w:rFonts w:ascii="Cambria" w:hAnsi="Cambria"/>
        </w:rPr>
        <w:t xml:space="preserve"> w</w:t>
      </w:r>
      <w:r w:rsidR="001C5DBE">
        <w:rPr>
          <w:rFonts w:ascii="Cambria" w:hAnsi="Cambria"/>
        </w:rPr>
        <w:t xml:space="preserve"> okresie luty - grudzień</w:t>
      </w:r>
      <w:r w:rsidRPr="009B1367">
        <w:rPr>
          <w:rFonts w:ascii="Cambria" w:hAnsi="Cambria"/>
        </w:rPr>
        <w:t xml:space="preserve"> 2024</w:t>
      </w:r>
      <w:r w:rsidR="00BF7E24">
        <w:rPr>
          <w:rFonts w:ascii="Cambria" w:hAnsi="Cambria"/>
        </w:rPr>
        <w:t>r.”</w:t>
      </w:r>
      <w:r w:rsidRPr="009B1367">
        <w:rPr>
          <w:rFonts w:ascii="Cambria" w:hAnsi="Cambria"/>
        </w:rPr>
        <w:t xml:space="preserve"> - </w:t>
      </w:r>
      <w:r w:rsidRPr="009B1367">
        <w:rPr>
          <w:rFonts w:ascii="Cambria" w:eastAsia="Times New Roman" w:hAnsi="Cambria" w:cs="Times New Roman"/>
        </w:rPr>
        <w:t>prowadzonego w trybie p</w:t>
      </w:r>
      <w:r w:rsidR="00BF7E24">
        <w:rPr>
          <w:rFonts w:ascii="Cambria" w:eastAsia="Times New Roman" w:hAnsi="Cambria" w:cs="Times New Roman"/>
        </w:rPr>
        <w:t>odstawowym</w:t>
      </w:r>
      <w:r w:rsidRPr="009B1367">
        <w:rPr>
          <w:rFonts w:ascii="Cambria" w:eastAsia="Times New Roman" w:hAnsi="Cambria" w:cs="Times New Roman"/>
        </w:rPr>
        <w:t>, Strony ustalają co następuje:</w:t>
      </w:r>
    </w:p>
    <w:p w14:paraId="17BCFDAD" w14:textId="77777777" w:rsidR="00EA39BB" w:rsidRPr="009B1367" w:rsidRDefault="00F21748" w:rsidP="00EA39BB">
      <w:pPr>
        <w:autoSpaceDE w:val="0"/>
        <w:autoSpaceDN w:val="0"/>
        <w:spacing w:before="120" w:line="360" w:lineRule="auto"/>
        <w:ind w:right="108"/>
        <w:jc w:val="center"/>
        <w:rPr>
          <w:rFonts w:ascii="Cambria" w:eastAsia="Times New Roman" w:hAnsi="Cambria" w:cs="Times New Roman"/>
          <w:b/>
          <w:bCs/>
        </w:rPr>
      </w:pPr>
      <w:r w:rsidRPr="009B1367">
        <w:rPr>
          <w:rFonts w:ascii="Cambria" w:eastAsia="Times New Roman" w:hAnsi="Cambria" w:cs="Times New Roman"/>
          <w:b/>
          <w:bCs/>
        </w:rPr>
        <w:t>§ 1</w:t>
      </w:r>
    </w:p>
    <w:p w14:paraId="77293858" w14:textId="24783FF2" w:rsidR="001A36C2" w:rsidRPr="001A36C2" w:rsidRDefault="00F21748" w:rsidP="009B1367">
      <w:pPr>
        <w:pStyle w:val="Akapitzlist"/>
        <w:numPr>
          <w:ilvl w:val="0"/>
          <w:numId w:val="4"/>
        </w:numPr>
        <w:autoSpaceDE w:val="0"/>
        <w:autoSpaceDN w:val="0"/>
        <w:spacing w:before="120" w:line="360" w:lineRule="auto"/>
        <w:ind w:left="567" w:right="108" w:hanging="425"/>
        <w:jc w:val="both"/>
        <w:rPr>
          <w:rFonts w:ascii="Cambria" w:eastAsia="Times New Roman" w:hAnsi="Cambria" w:cs="Times New Roman"/>
          <w:b/>
          <w:bCs/>
        </w:rPr>
      </w:pPr>
      <w:r w:rsidRPr="009B1367">
        <w:rPr>
          <w:rFonts w:ascii="Cambria" w:eastAsia="Times New Roman" w:hAnsi="Cambria" w:cs="Times New Roman"/>
        </w:rPr>
        <w:t xml:space="preserve">Przedmiotem niniejszej Umowy są czynności: </w:t>
      </w:r>
    </w:p>
    <w:p w14:paraId="6E59EC26" w14:textId="210385B2" w:rsidR="001A36C2" w:rsidRPr="001A36C2" w:rsidRDefault="001A36C2" w:rsidP="001A36C2">
      <w:pPr>
        <w:pStyle w:val="Akapitzlist"/>
        <w:numPr>
          <w:ilvl w:val="1"/>
          <w:numId w:val="4"/>
        </w:numPr>
        <w:autoSpaceDE w:val="0"/>
        <w:autoSpaceDN w:val="0"/>
        <w:spacing w:before="120" w:line="360" w:lineRule="auto"/>
        <w:ind w:right="108"/>
        <w:jc w:val="both"/>
        <w:rPr>
          <w:rFonts w:ascii="Cambria" w:eastAsia="Times New Roman" w:hAnsi="Cambria" w:cs="Times New Roman"/>
          <w:b/>
          <w:bCs/>
        </w:rPr>
      </w:pPr>
      <w:r>
        <w:rPr>
          <w:rFonts w:ascii="Cambria" w:eastAsia="Times New Roman" w:hAnsi="Cambria" w:cs="Times New Roman"/>
        </w:rPr>
        <w:t>P</w:t>
      </w:r>
      <w:r w:rsidR="00F21748" w:rsidRPr="009B1367">
        <w:rPr>
          <w:rFonts w:ascii="Cambria" w:eastAsia="Times New Roman" w:hAnsi="Cambria" w:cs="Times New Roman"/>
        </w:rPr>
        <w:t>rzygotowanie, załadunek, dowóz i wyłożenie karmy</w:t>
      </w:r>
      <w:r w:rsidR="00F25587">
        <w:rPr>
          <w:rFonts w:ascii="Cambria" w:eastAsia="Times New Roman" w:hAnsi="Cambria" w:cs="Times New Roman"/>
        </w:rPr>
        <w:t xml:space="preserve"> dla żubrów</w:t>
      </w:r>
      <w:r>
        <w:rPr>
          <w:rFonts w:ascii="Cambria" w:eastAsia="Times New Roman" w:hAnsi="Cambria" w:cs="Times New Roman"/>
        </w:rPr>
        <w:t>;</w:t>
      </w:r>
      <w:r w:rsidR="00F21748" w:rsidRPr="009B1367">
        <w:rPr>
          <w:rFonts w:ascii="Cambria" w:eastAsia="Times New Roman" w:hAnsi="Cambria" w:cs="Times New Roman"/>
        </w:rPr>
        <w:t xml:space="preserve"> utylizacja padłych żubrów (czyszczenie oraz utylizacja odpadów biologicznych)</w:t>
      </w:r>
      <w:r w:rsidR="00EA39BB" w:rsidRPr="009B1367">
        <w:rPr>
          <w:rFonts w:ascii="Cambria" w:eastAsia="Times New Roman" w:hAnsi="Cambria" w:cs="Times New Roman"/>
        </w:rPr>
        <w:t>;</w:t>
      </w:r>
      <w:r w:rsidR="00EA39BB" w:rsidRPr="009B1367">
        <w:rPr>
          <w:rFonts w:ascii="Cambria" w:hAnsi="Cambria"/>
        </w:rPr>
        <w:t xml:space="preserve"> </w:t>
      </w:r>
      <w:r w:rsidR="00F21748" w:rsidRPr="009B1367">
        <w:rPr>
          <w:rFonts w:ascii="Cambria" w:hAnsi="Cambria"/>
        </w:rPr>
        <w:t>sprzątanie stanowisk karmowych żubrów</w:t>
      </w:r>
      <w:r w:rsidR="00EA39BB" w:rsidRPr="009B1367">
        <w:rPr>
          <w:rFonts w:ascii="Cambria" w:hAnsi="Cambria"/>
        </w:rPr>
        <w:t xml:space="preserve">; </w:t>
      </w:r>
      <w:r w:rsidR="00F21748" w:rsidRPr="009B1367">
        <w:rPr>
          <w:rFonts w:ascii="Cambria" w:hAnsi="Cambria"/>
        </w:rPr>
        <w:t>dezynfekcja miejsc karmienia żubrów</w:t>
      </w:r>
      <w:r w:rsidR="00EA39BB" w:rsidRPr="009B1367">
        <w:rPr>
          <w:rFonts w:ascii="Cambria" w:hAnsi="Cambria"/>
        </w:rPr>
        <w:t>;</w:t>
      </w:r>
      <w:r w:rsidR="00F21748" w:rsidRPr="009B1367">
        <w:rPr>
          <w:rFonts w:ascii="Cambria" w:hAnsi="Cambria"/>
        </w:rPr>
        <w:t xml:space="preserve"> konserwacja lizawek solnych oraz uzupełnianie soli</w:t>
      </w:r>
      <w:r w:rsidR="00F25587">
        <w:rPr>
          <w:rFonts w:ascii="Cambria" w:hAnsi="Cambria"/>
        </w:rPr>
        <w:t xml:space="preserve"> w lizawkach</w:t>
      </w:r>
      <w:r w:rsidR="00F21748" w:rsidRPr="009B1367">
        <w:rPr>
          <w:rFonts w:ascii="Cambria" w:eastAsia="Times New Roman" w:hAnsi="Cambria" w:cs="Times New Roman"/>
        </w:rPr>
        <w:t xml:space="preserve"> w okresie </w:t>
      </w:r>
      <w:r w:rsidR="001C5DBE">
        <w:rPr>
          <w:rFonts w:ascii="Cambria" w:eastAsia="Times New Roman" w:hAnsi="Cambria" w:cs="Times New Roman"/>
        </w:rPr>
        <w:t>01</w:t>
      </w:r>
      <w:r w:rsidR="00736C63">
        <w:rPr>
          <w:rFonts w:ascii="Cambria" w:eastAsia="Times New Roman" w:hAnsi="Cambria" w:cs="Times New Roman"/>
        </w:rPr>
        <w:t>.0</w:t>
      </w:r>
      <w:r w:rsidR="001C5DBE">
        <w:rPr>
          <w:rFonts w:ascii="Cambria" w:eastAsia="Times New Roman" w:hAnsi="Cambria" w:cs="Times New Roman"/>
        </w:rPr>
        <w:t>2</w:t>
      </w:r>
      <w:r w:rsidR="00736C63">
        <w:rPr>
          <w:rFonts w:ascii="Cambria" w:eastAsia="Times New Roman" w:hAnsi="Cambria" w:cs="Times New Roman"/>
        </w:rPr>
        <w:t>.</w:t>
      </w:r>
      <w:r w:rsidR="00F21748" w:rsidRPr="009B1367">
        <w:rPr>
          <w:rFonts w:ascii="Cambria" w:eastAsia="Times New Roman" w:hAnsi="Cambria" w:cs="Times New Roman"/>
        </w:rPr>
        <w:t>202</w:t>
      </w:r>
      <w:r w:rsidR="009B1367" w:rsidRPr="009B1367">
        <w:rPr>
          <w:rFonts w:ascii="Cambria" w:eastAsia="Times New Roman" w:hAnsi="Cambria" w:cs="Times New Roman"/>
        </w:rPr>
        <w:t>4</w:t>
      </w:r>
      <w:r w:rsidR="00BF7E24">
        <w:rPr>
          <w:rFonts w:ascii="Cambria" w:eastAsia="Times New Roman" w:hAnsi="Cambria" w:cs="Times New Roman"/>
        </w:rPr>
        <w:t>r.</w:t>
      </w:r>
      <w:r w:rsidR="00F21748" w:rsidRPr="009B1367">
        <w:rPr>
          <w:rFonts w:ascii="Cambria" w:eastAsia="Times New Roman" w:hAnsi="Cambria" w:cs="Times New Roman"/>
        </w:rPr>
        <w:t xml:space="preserve"> – 31.12.202</w:t>
      </w:r>
      <w:r w:rsidR="009B1367" w:rsidRPr="009B1367">
        <w:rPr>
          <w:rFonts w:ascii="Cambria" w:eastAsia="Times New Roman" w:hAnsi="Cambria" w:cs="Times New Roman"/>
        </w:rPr>
        <w:t>4</w:t>
      </w:r>
      <w:r w:rsidR="00BF7E24">
        <w:rPr>
          <w:rFonts w:ascii="Cambria" w:eastAsia="Times New Roman" w:hAnsi="Cambria" w:cs="Times New Roman"/>
        </w:rPr>
        <w:t>r.</w:t>
      </w:r>
      <w:r w:rsidR="00F21748" w:rsidRPr="009B1367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 xml:space="preserve">- </w:t>
      </w:r>
      <w:r w:rsidR="00F21748" w:rsidRPr="009B1367">
        <w:rPr>
          <w:rFonts w:ascii="Cambria" w:eastAsia="Times New Roman" w:hAnsi="Cambria" w:cs="Times New Roman"/>
        </w:rPr>
        <w:t xml:space="preserve">zgodnie z </w:t>
      </w:r>
      <w:r w:rsidR="00BF7E24">
        <w:rPr>
          <w:rFonts w:ascii="Cambria" w:eastAsia="Times New Roman" w:hAnsi="Cambria" w:cs="Times New Roman"/>
        </w:rPr>
        <w:t xml:space="preserve"> </w:t>
      </w:r>
      <w:r w:rsidR="00F21748" w:rsidRPr="009B1367">
        <w:rPr>
          <w:rFonts w:ascii="Cambria" w:eastAsia="Times New Roman" w:hAnsi="Cambria" w:cs="Times New Roman"/>
        </w:rPr>
        <w:t>SWZ.</w:t>
      </w:r>
    </w:p>
    <w:p w14:paraId="490ED6DA" w14:textId="59698FC8" w:rsidR="00EA39BB" w:rsidRPr="001A36C2" w:rsidRDefault="00EA39BB" w:rsidP="001A36C2">
      <w:pPr>
        <w:pStyle w:val="Akapitzlist"/>
        <w:numPr>
          <w:ilvl w:val="1"/>
          <w:numId w:val="4"/>
        </w:numPr>
        <w:autoSpaceDE w:val="0"/>
        <w:autoSpaceDN w:val="0"/>
        <w:spacing w:before="120" w:line="360" w:lineRule="auto"/>
        <w:ind w:right="108"/>
        <w:jc w:val="both"/>
        <w:rPr>
          <w:rFonts w:ascii="Cambria" w:eastAsia="Times New Roman" w:hAnsi="Cambria" w:cs="Times New Roman"/>
          <w:b/>
          <w:bCs/>
        </w:rPr>
      </w:pPr>
      <w:r w:rsidRPr="001A36C2">
        <w:rPr>
          <w:rFonts w:ascii="Cambria" w:hAnsi="Cambria"/>
        </w:rPr>
        <w:t xml:space="preserve">Kompleksowa obsługa zagrody pokazowej żubrów w </w:t>
      </w:r>
      <w:proofErr w:type="spellStart"/>
      <w:r w:rsidRPr="001A36C2">
        <w:rPr>
          <w:rFonts w:ascii="Cambria" w:hAnsi="Cambria"/>
        </w:rPr>
        <w:t>Wolisku</w:t>
      </w:r>
      <w:proofErr w:type="spellEnd"/>
      <w:r w:rsidRPr="001A36C2">
        <w:rPr>
          <w:rFonts w:ascii="Cambria" w:hAnsi="Cambria"/>
        </w:rPr>
        <w:t xml:space="preserve"> w okresie 01.06.202</w:t>
      </w:r>
      <w:r w:rsidR="009B1367" w:rsidRPr="001A36C2">
        <w:rPr>
          <w:rFonts w:ascii="Cambria" w:hAnsi="Cambria"/>
        </w:rPr>
        <w:t>4</w:t>
      </w:r>
      <w:r w:rsidRPr="001A36C2">
        <w:rPr>
          <w:rFonts w:ascii="Cambria" w:hAnsi="Cambria"/>
        </w:rPr>
        <w:t xml:space="preserve"> r – 15.09.202</w:t>
      </w:r>
      <w:r w:rsidR="009B1367" w:rsidRPr="001A36C2">
        <w:rPr>
          <w:rFonts w:ascii="Cambria" w:hAnsi="Cambria"/>
        </w:rPr>
        <w:t>4</w:t>
      </w:r>
      <w:r w:rsidRPr="001A36C2">
        <w:rPr>
          <w:rFonts w:ascii="Cambria" w:hAnsi="Cambria"/>
        </w:rPr>
        <w:t xml:space="preserve"> r.</w:t>
      </w:r>
      <w:r w:rsidR="001A36C2">
        <w:rPr>
          <w:rFonts w:ascii="Cambria" w:hAnsi="Cambria"/>
        </w:rPr>
        <w:t xml:space="preserve"> - </w:t>
      </w:r>
      <w:r w:rsidR="001A36C2" w:rsidRPr="009B1367">
        <w:rPr>
          <w:rFonts w:ascii="Cambria" w:eastAsia="Times New Roman" w:hAnsi="Cambria" w:cs="Times New Roman"/>
        </w:rPr>
        <w:t>zgodnie z SWZ</w:t>
      </w:r>
      <w:r w:rsidR="001A36C2">
        <w:rPr>
          <w:rFonts w:ascii="Cambria" w:eastAsia="Times New Roman" w:hAnsi="Cambria" w:cs="Times New Roman"/>
        </w:rPr>
        <w:t>.</w:t>
      </w:r>
    </w:p>
    <w:p w14:paraId="595AC347" w14:textId="5734B635" w:rsidR="00F21748" w:rsidRPr="009B1367" w:rsidRDefault="00F21748" w:rsidP="009B1367">
      <w:pPr>
        <w:pStyle w:val="Akapitzlist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after="0" w:line="360" w:lineRule="auto"/>
        <w:ind w:left="567" w:right="105" w:hanging="425"/>
        <w:contextualSpacing w:val="0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Zamawiający powierza, a Wykonawca przyjmuje do wykonania przedmiot umowy określony w ust.</w:t>
      </w:r>
      <w:r w:rsidRPr="009B1367">
        <w:rPr>
          <w:rFonts w:ascii="Cambria" w:eastAsia="Times New Roman" w:hAnsi="Cambria" w:cs="Times New Roman"/>
          <w:spacing w:val="-5"/>
        </w:rPr>
        <w:t xml:space="preserve"> </w:t>
      </w:r>
      <w:r w:rsidRPr="009B1367">
        <w:rPr>
          <w:rFonts w:ascii="Cambria" w:eastAsia="Times New Roman" w:hAnsi="Cambria" w:cs="Times New Roman"/>
        </w:rPr>
        <w:t>1</w:t>
      </w:r>
      <w:r w:rsidR="001A36C2">
        <w:rPr>
          <w:rFonts w:ascii="Cambria" w:eastAsia="Times New Roman" w:hAnsi="Cambria" w:cs="Times New Roman"/>
        </w:rPr>
        <w:t>.1</w:t>
      </w:r>
      <w:r w:rsidR="000B7985">
        <w:rPr>
          <w:rFonts w:ascii="Cambria" w:eastAsia="Times New Roman" w:hAnsi="Cambria" w:cs="Times New Roman"/>
        </w:rPr>
        <w:t xml:space="preserve"> oraz </w:t>
      </w:r>
      <w:r w:rsidR="001A36C2">
        <w:rPr>
          <w:rFonts w:ascii="Cambria" w:eastAsia="Times New Roman" w:hAnsi="Cambria" w:cs="Times New Roman"/>
        </w:rPr>
        <w:t>1.</w:t>
      </w:r>
      <w:r w:rsidR="00EA39BB" w:rsidRPr="009B1367">
        <w:rPr>
          <w:rFonts w:ascii="Cambria" w:eastAsia="Times New Roman" w:hAnsi="Cambria" w:cs="Times New Roman"/>
        </w:rPr>
        <w:t>2</w:t>
      </w:r>
      <w:r w:rsidRPr="009B1367">
        <w:rPr>
          <w:rFonts w:ascii="Cambria" w:eastAsia="Times New Roman" w:hAnsi="Cambria" w:cs="Times New Roman"/>
        </w:rPr>
        <w:t>.</w:t>
      </w:r>
    </w:p>
    <w:p w14:paraId="0A0265CB" w14:textId="77777777" w:rsidR="00F21748" w:rsidRPr="009B1367" w:rsidRDefault="00F21748" w:rsidP="009B1367">
      <w:pPr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567" w:right="109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Przedmiot Umowy jest szczegółowo określony w Specyfikacji Warunków Zamówienia, która stanowi załącznik do niniejszej Umowy wraz ze złożoną</w:t>
      </w:r>
      <w:r w:rsidRPr="009B1367">
        <w:rPr>
          <w:rFonts w:ascii="Cambria" w:eastAsia="Times New Roman" w:hAnsi="Cambria" w:cs="Times New Roman"/>
          <w:spacing w:val="-25"/>
        </w:rPr>
        <w:t xml:space="preserve"> </w:t>
      </w:r>
      <w:r w:rsidRPr="009B1367">
        <w:rPr>
          <w:rFonts w:ascii="Cambria" w:eastAsia="Times New Roman" w:hAnsi="Cambria" w:cs="Times New Roman"/>
        </w:rPr>
        <w:t>Ofertą Wykonawcy.</w:t>
      </w:r>
    </w:p>
    <w:p w14:paraId="1907DEE9" w14:textId="77777777" w:rsidR="00F21748" w:rsidRPr="009B1367" w:rsidRDefault="00F21748" w:rsidP="009B1367">
      <w:pPr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567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Zamawiający zastrzega sobie możliwość zmniejszenia zakresu</w:t>
      </w:r>
      <w:r w:rsidRPr="009B1367">
        <w:rPr>
          <w:rFonts w:ascii="Cambria" w:eastAsia="Times New Roman" w:hAnsi="Cambria" w:cs="Times New Roman"/>
          <w:spacing w:val="-23"/>
        </w:rPr>
        <w:t xml:space="preserve"> </w:t>
      </w:r>
      <w:r w:rsidRPr="009B1367">
        <w:rPr>
          <w:rFonts w:ascii="Cambria" w:eastAsia="Times New Roman" w:hAnsi="Cambria" w:cs="Times New Roman"/>
        </w:rPr>
        <w:t>prac.</w:t>
      </w:r>
    </w:p>
    <w:p w14:paraId="5DFF5308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lang w:val="en-US"/>
        </w:rPr>
      </w:pPr>
      <w:r w:rsidRPr="009B1367">
        <w:rPr>
          <w:rFonts w:ascii="Cambria" w:eastAsia="Times New Roman" w:hAnsi="Cambria" w:cs="Times New Roman"/>
          <w:b/>
          <w:lang w:val="en-US"/>
        </w:rPr>
        <w:t>§ 2</w:t>
      </w:r>
    </w:p>
    <w:p w14:paraId="27213133" w14:textId="7B905D0A" w:rsidR="00F21748" w:rsidRPr="009B1367" w:rsidRDefault="00F21748" w:rsidP="009B1367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spacing w:after="0" w:line="360" w:lineRule="auto"/>
        <w:ind w:left="567" w:hanging="425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Umowa zostaje zawarta na okres od dnia </w:t>
      </w:r>
      <w:r w:rsidR="00BF7E24">
        <w:rPr>
          <w:rFonts w:ascii="Cambria" w:eastAsia="Times New Roman" w:hAnsi="Cambria" w:cs="Times New Roman"/>
        </w:rPr>
        <w:t xml:space="preserve"> </w:t>
      </w:r>
      <w:r w:rsidR="001C5DBE">
        <w:rPr>
          <w:rFonts w:ascii="Cambria" w:eastAsia="Times New Roman" w:hAnsi="Cambria" w:cs="Times New Roman"/>
        </w:rPr>
        <w:t>01</w:t>
      </w:r>
      <w:r w:rsidRPr="009B1367">
        <w:rPr>
          <w:rFonts w:ascii="Cambria" w:eastAsia="Times New Roman" w:hAnsi="Cambria" w:cs="Times New Roman"/>
        </w:rPr>
        <w:t>.</w:t>
      </w:r>
      <w:r w:rsidR="00EA39BB" w:rsidRPr="009B1367">
        <w:rPr>
          <w:rFonts w:ascii="Cambria" w:eastAsia="Times New Roman" w:hAnsi="Cambria" w:cs="Times New Roman"/>
        </w:rPr>
        <w:t>0</w:t>
      </w:r>
      <w:r w:rsidR="001C5DBE">
        <w:rPr>
          <w:rFonts w:ascii="Cambria" w:eastAsia="Times New Roman" w:hAnsi="Cambria" w:cs="Times New Roman"/>
        </w:rPr>
        <w:t>2</w:t>
      </w:r>
      <w:r w:rsidRPr="009B1367">
        <w:rPr>
          <w:rFonts w:ascii="Cambria" w:eastAsia="Times New Roman" w:hAnsi="Cambria" w:cs="Times New Roman"/>
        </w:rPr>
        <w:t>.202</w:t>
      </w:r>
      <w:r w:rsidR="00EA39BB" w:rsidRPr="009B1367">
        <w:rPr>
          <w:rFonts w:ascii="Cambria" w:eastAsia="Times New Roman" w:hAnsi="Cambria" w:cs="Times New Roman"/>
        </w:rPr>
        <w:t>4</w:t>
      </w:r>
      <w:r w:rsidRPr="009B1367">
        <w:rPr>
          <w:rFonts w:ascii="Cambria" w:eastAsia="Times New Roman" w:hAnsi="Cambria" w:cs="Times New Roman"/>
        </w:rPr>
        <w:t xml:space="preserve"> r. do 31.12.202</w:t>
      </w:r>
      <w:r w:rsidR="00EA39BB" w:rsidRPr="009B1367">
        <w:rPr>
          <w:rFonts w:ascii="Cambria" w:eastAsia="Times New Roman" w:hAnsi="Cambria" w:cs="Times New Roman"/>
        </w:rPr>
        <w:t>4</w:t>
      </w:r>
      <w:r w:rsidRPr="009B1367">
        <w:rPr>
          <w:rFonts w:ascii="Cambria" w:eastAsia="Times New Roman" w:hAnsi="Cambria" w:cs="Times New Roman"/>
        </w:rPr>
        <w:t xml:space="preserve"> r.</w:t>
      </w:r>
    </w:p>
    <w:p w14:paraId="3F693C75" w14:textId="77777777" w:rsidR="00F21748" w:rsidRPr="009B1367" w:rsidRDefault="00F21748" w:rsidP="00F21748">
      <w:pPr>
        <w:tabs>
          <w:tab w:val="left" w:pos="567"/>
        </w:tabs>
        <w:autoSpaceDE w:val="0"/>
        <w:autoSpaceDN w:val="0"/>
        <w:spacing w:before="120" w:line="360" w:lineRule="auto"/>
        <w:ind w:right="567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 </w:t>
      </w:r>
    </w:p>
    <w:p w14:paraId="348ACF70" w14:textId="093E42D1" w:rsidR="00F21748" w:rsidRPr="009B1367" w:rsidRDefault="00F21748" w:rsidP="00933CEA">
      <w:pPr>
        <w:tabs>
          <w:tab w:val="left" w:pos="3022"/>
        </w:tabs>
        <w:autoSpaceDE w:val="0"/>
        <w:autoSpaceDN w:val="0"/>
        <w:spacing w:before="240" w:line="360" w:lineRule="auto"/>
        <w:ind w:left="3022" w:right="2835"/>
        <w:jc w:val="center"/>
        <w:rPr>
          <w:rFonts w:ascii="Cambria" w:eastAsia="Times New Roman" w:hAnsi="Cambria" w:cs="Times New Roman"/>
          <w:b/>
        </w:rPr>
      </w:pPr>
      <w:r w:rsidRPr="009B1367">
        <w:rPr>
          <w:rFonts w:ascii="Cambria" w:eastAsia="Times New Roman" w:hAnsi="Cambria" w:cs="Times New Roman"/>
          <w:b/>
        </w:rPr>
        <w:lastRenderedPageBreak/>
        <w:t>§ 3</w:t>
      </w:r>
    </w:p>
    <w:p w14:paraId="79852350" w14:textId="4FA2B885" w:rsidR="00F21748" w:rsidRPr="009B1367" w:rsidRDefault="00F21748" w:rsidP="009B1367">
      <w:pPr>
        <w:pStyle w:val="Akapitzlist"/>
        <w:numPr>
          <w:ilvl w:val="1"/>
          <w:numId w:val="9"/>
        </w:numPr>
        <w:autoSpaceDE w:val="0"/>
        <w:autoSpaceDN w:val="0"/>
        <w:spacing w:after="0" w:line="360" w:lineRule="auto"/>
        <w:ind w:left="567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  wykonanie Umowy Wykonawcy przysługuje wynagrodzenie w kwocie</w:t>
      </w:r>
      <w:r w:rsidR="009B1367" w:rsidRPr="009B1367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>brutto  . . . . . . . .</w:t>
      </w:r>
      <w:r w:rsidR="00736C63">
        <w:rPr>
          <w:rFonts w:ascii="Cambria" w:eastAsia="Times New Roman" w:hAnsi="Cambria" w:cs="Times New Roman"/>
        </w:rPr>
        <w:t xml:space="preserve">   .   </w:t>
      </w:r>
      <w:r w:rsidRPr="009B1367">
        <w:rPr>
          <w:rFonts w:ascii="Cambria" w:eastAsia="Times New Roman" w:hAnsi="Cambria" w:cs="Times New Roman"/>
        </w:rPr>
        <w:t xml:space="preserve">  zł (słownie: . . . . . . . . . . . . . . . . . . . . . . . . . . . . .</w:t>
      </w:r>
      <w:r w:rsidR="00736C63">
        <w:rPr>
          <w:rFonts w:ascii="Cambria" w:eastAsia="Times New Roman" w:hAnsi="Cambria" w:cs="Times New Roman"/>
        </w:rPr>
        <w:t xml:space="preserve">   .   .   .  .    .   .   .   .   .    .   .   .   .   .   .   .   .   .   .</w:t>
      </w:r>
      <w:r w:rsidRPr="009B1367">
        <w:rPr>
          <w:rFonts w:ascii="Cambria" w:eastAsia="Times New Roman" w:hAnsi="Cambria" w:cs="Times New Roman"/>
        </w:rPr>
        <w:t xml:space="preserve"> </w:t>
      </w:r>
      <w:r w:rsidR="00736C63">
        <w:rPr>
          <w:rFonts w:ascii="Cambria" w:eastAsia="Times New Roman" w:hAnsi="Cambria" w:cs="Times New Roman"/>
        </w:rPr>
        <w:t xml:space="preserve">   .   .   .   .   .   .   .   ..   .   .   .   .   .  .   .</w:t>
      </w:r>
      <w:r w:rsidRPr="009B1367">
        <w:rPr>
          <w:rFonts w:ascii="Cambria" w:eastAsia="Times New Roman" w:hAnsi="Cambria" w:cs="Times New Roman"/>
        </w:rPr>
        <w:t xml:space="preserve">zł) w tym podatek VAT w wysokości </w:t>
      </w:r>
      <w:r w:rsidR="00736C63">
        <w:rPr>
          <w:rFonts w:ascii="Cambria" w:eastAsia="Times New Roman" w:hAnsi="Cambria" w:cs="Times New Roman"/>
        </w:rPr>
        <w:t>23</w:t>
      </w:r>
      <w:r w:rsidRPr="009B1367">
        <w:rPr>
          <w:rFonts w:ascii="Cambria" w:eastAsia="Times New Roman" w:hAnsi="Cambria" w:cs="Times New Roman"/>
          <w:b/>
        </w:rPr>
        <w:t>%</w:t>
      </w:r>
      <w:r w:rsidRPr="009B1367">
        <w:rPr>
          <w:rFonts w:ascii="Cambria" w:eastAsia="Times New Roman" w:hAnsi="Cambria" w:cs="Times New Roman"/>
        </w:rPr>
        <w:t>, tj. .</w:t>
      </w:r>
      <w:r w:rsidR="00736C63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>...</w:t>
      </w:r>
      <w:r w:rsidR="00736C63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>....</w:t>
      </w:r>
      <w:r w:rsidR="00736C63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>...</w:t>
      </w:r>
      <w:r w:rsidR="00736C63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>...</w:t>
      </w:r>
      <w:r w:rsidR="00736C63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>..</w:t>
      </w:r>
      <w:r w:rsidR="00736C63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 xml:space="preserve">. zł. </w:t>
      </w:r>
    </w:p>
    <w:p w14:paraId="03A89B18" w14:textId="677FF265" w:rsidR="00F21748" w:rsidRPr="009B1367" w:rsidRDefault="00F21748" w:rsidP="009B1367">
      <w:pPr>
        <w:pStyle w:val="Akapitzlist"/>
        <w:numPr>
          <w:ilvl w:val="1"/>
          <w:numId w:val="9"/>
        </w:numPr>
        <w:tabs>
          <w:tab w:val="left" w:pos="567"/>
        </w:tabs>
        <w:autoSpaceDE w:val="0"/>
        <w:autoSpaceDN w:val="0"/>
        <w:spacing w:after="0" w:line="360" w:lineRule="auto"/>
        <w:ind w:right="112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Podstawą do wystawienia faktury przez Wykonawcę, będzie protokół odbioru wykonan</w:t>
      </w:r>
      <w:r w:rsidR="00BF7E24">
        <w:rPr>
          <w:rFonts w:ascii="Cambria" w:eastAsia="Times New Roman" w:hAnsi="Cambria" w:cs="Times New Roman"/>
        </w:rPr>
        <w:t>ych</w:t>
      </w:r>
      <w:r w:rsidRPr="009B1367">
        <w:rPr>
          <w:rFonts w:ascii="Cambria" w:eastAsia="Times New Roman" w:hAnsi="Cambria" w:cs="Times New Roman"/>
        </w:rPr>
        <w:t xml:space="preserve"> prac będących przedmiotem </w:t>
      </w:r>
      <w:r w:rsidR="00BF7E24">
        <w:rPr>
          <w:rFonts w:ascii="Cambria" w:eastAsia="Times New Roman" w:hAnsi="Cambria" w:cs="Times New Roman"/>
        </w:rPr>
        <w:t>U</w:t>
      </w:r>
      <w:r w:rsidRPr="009B1367">
        <w:rPr>
          <w:rFonts w:ascii="Cambria" w:eastAsia="Times New Roman" w:hAnsi="Cambria" w:cs="Times New Roman"/>
        </w:rPr>
        <w:t xml:space="preserve">mowy. </w:t>
      </w:r>
    </w:p>
    <w:p w14:paraId="765291E7" w14:textId="6A2BD40A" w:rsidR="00F21748" w:rsidRPr="009B1367" w:rsidRDefault="00F21748" w:rsidP="009B1367">
      <w:pPr>
        <w:pStyle w:val="Akapitzlist"/>
        <w:numPr>
          <w:ilvl w:val="1"/>
          <w:numId w:val="9"/>
        </w:numPr>
        <w:tabs>
          <w:tab w:val="left" w:pos="476"/>
        </w:tabs>
        <w:autoSpaceDE w:val="0"/>
        <w:autoSpaceDN w:val="0"/>
        <w:spacing w:after="0" w:line="360" w:lineRule="auto"/>
        <w:ind w:right="112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Wynagrodzenie będzie płatne na rachunek bankowy Wykonawcy wskazany w fakturze. Za dzień dokonania płatności przyjmuje się dzień obciążenia rachunku bankowego Zamawiającego. Termin płatności – do </w:t>
      </w:r>
      <w:r w:rsidR="001C5DBE">
        <w:rPr>
          <w:rFonts w:ascii="Cambria" w:eastAsia="Times New Roman" w:hAnsi="Cambria" w:cs="Times New Roman"/>
        </w:rPr>
        <w:t xml:space="preserve">     </w:t>
      </w:r>
      <w:r w:rsidRPr="009B1367">
        <w:rPr>
          <w:rFonts w:ascii="Cambria" w:eastAsia="Times New Roman" w:hAnsi="Cambria" w:cs="Times New Roman"/>
        </w:rPr>
        <w:t xml:space="preserve"> dni od doręczenia Zamawiającemu prawidłowo wystawionej faktury.</w:t>
      </w:r>
    </w:p>
    <w:p w14:paraId="58B42EDF" w14:textId="77777777" w:rsidR="00F21748" w:rsidRPr="009B1367" w:rsidRDefault="00F21748" w:rsidP="009B1367">
      <w:pPr>
        <w:pStyle w:val="Akapitzlist"/>
        <w:numPr>
          <w:ilvl w:val="1"/>
          <w:numId w:val="9"/>
        </w:numPr>
        <w:tabs>
          <w:tab w:val="left" w:pos="476"/>
        </w:tabs>
        <w:autoSpaceDE w:val="0"/>
        <w:autoSpaceDN w:val="0"/>
        <w:spacing w:after="0" w:line="360" w:lineRule="auto"/>
        <w:ind w:right="112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Podatek VAT naliczony zostanie w wysokości obowiązującej w dniu wystawienia faktury.</w:t>
      </w:r>
    </w:p>
    <w:p w14:paraId="137706D8" w14:textId="77777777" w:rsidR="00F21748" w:rsidRPr="009B1367" w:rsidRDefault="00F21748" w:rsidP="00933CEA">
      <w:pPr>
        <w:tabs>
          <w:tab w:val="left" w:pos="3022"/>
        </w:tabs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</w:rPr>
      </w:pPr>
      <w:r w:rsidRPr="009B1367">
        <w:rPr>
          <w:rFonts w:ascii="Cambria" w:eastAsia="Times New Roman" w:hAnsi="Cambria" w:cs="Times New Roman"/>
          <w:b/>
        </w:rPr>
        <w:t>§ 4</w:t>
      </w:r>
    </w:p>
    <w:p w14:paraId="584E3A2D" w14:textId="77777777" w:rsidR="00F21748" w:rsidRPr="009B1367" w:rsidRDefault="00F21748" w:rsidP="009B1367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after="0" w:line="360" w:lineRule="auto"/>
        <w:ind w:left="426" w:right="109" w:hanging="284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Wykonawca zobowiązuje się przez cały czas, na jaki została zawarta Umowa, utrzymywać ubezpieczenie od odpowiedzialności cywilnej za szkody wynikłe w związku z prowadzoną przez Wykonawcę działalnością gospodarczą, na sumę nie mniejszą niż 50 tys. złotych.</w:t>
      </w:r>
    </w:p>
    <w:p w14:paraId="4C1AA28B" w14:textId="4C308686" w:rsidR="00F21748" w:rsidRPr="009B1367" w:rsidRDefault="00F21748" w:rsidP="00F21748">
      <w:pPr>
        <w:widowControl w:val="0"/>
        <w:numPr>
          <w:ilvl w:val="0"/>
          <w:numId w:val="8"/>
        </w:numPr>
        <w:tabs>
          <w:tab w:val="left" w:pos="476"/>
        </w:tabs>
        <w:autoSpaceDE w:val="0"/>
        <w:autoSpaceDN w:val="0"/>
        <w:spacing w:after="0" w:line="360" w:lineRule="auto"/>
        <w:ind w:right="109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Wykonawca wnosi zabezpieczenie należytego wykonania umowy w wysokości 2% ceny ofertowej brutto. Zwrot zabezpieczenia nastąpi w trybie podanym w SWZ do przetargu </w:t>
      </w:r>
      <w:r w:rsidRPr="00B16643">
        <w:rPr>
          <w:rFonts w:ascii="Cambria" w:eastAsia="Times New Roman" w:hAnsi="Cambria" w:cs="Times New Roman"/>
          <w:color w:val="000000" w:themeColor="text1"/>
        </w:rPr>
        <w:t>SA.270</w:t>
      </w:r>
      <w:r w:rsidR="001C5DBE">
        <w:rPr>
          <w:rFonts w:ascii="Cambria" w:eastAsia="Times New Roman" w:hAnsi="Cambria" w:cs="Times New Roman"/>
          <w:color w:val="000000" w:themeColor="text1"/>
        </w:rPr>
        <w:t>.</w:t>
      </w:r>
      <w:r w:rsidR="005C6790">
        <w:rPr>
          <w:rFonts w:ascii="Cambria" w:eastAsia="Times New Roman" w:hAnsi="Cambria" w:cs="Times New Roman"/>
          <w:color w:val="000000" w:themeColor="text1"/>
        </w:rPr>
        <w:t>7</w:t>
      </w:r>
      <w:r w:rsidRPr="00B16643">
        <w:rPr>
          <w:rFonts w:ascii="Cambria" w:eastAsia="Times New Roman" w:hAnsi="Cambria" w:cs="Times New Roman"/>
          <w:color w:val="000000" w:themeColor="text1"/>
        </w:rPr>
        <w:t>.202</w:t>
      </w:r>
      <w:r w:rsidR="001C5DBE">
        <w:rPr>
          <w:rFonts w:ascii="Cambria" w:eastAsia="Times New Roman" w:hAnsi="Cambria" w:cs="Times New Roman"/>
          <w:color w:val="000000" w:themeColor="text1"/>
        </w:rPr>
        <w:t>4</w:t>
      </w:r>
      <w:r w:rsidRPr="00B16643">
        <w:rPr>
          <w:rFonts w:ascii="Cambria" w:eastAsia="Times New Roman" w:hAnsi="Cambria" w:cs="Times New Roman"/>
          <w:color w:val="000000" w:themeColor="text1"/>
        </w:rPr>
        <w:t>.</w:t>
      </w:r>
    </w:p>
    <w:p w14:paraId="34DA924D" w14:textId="77777777" w:rsidR="00F21748" w:rsidRDefault="00F21748" w:rsidP="00F21748">
      <w:pPr>
        <w:widowControl w:val="0"/>
        <w:numPr>
          <w:ilvl w:val="0"/>
          <w:numId w:val="8"/>
        </w:numPr>
        <w:tabs>
          <w:tab w:val="left" w:pos="476"/>
        </w:tabs>
        <w:autoSpaceDE w:val="0"/>
        <w:autoSpaceDN w:val="0"/>
        <w:spacing w:after="0" w:line="360" w:lineRule="auto"/>
        <w:ind w:right="217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Zamawiający nie ponosi odpowiedzialności za wypadki i szkody, jakim może ulec Wykonawca lub osoby trzecie w czasie wykonywania prac przez Wykonawcę oraz za szkody powstałe na skutek siły wyższej i szkodliwego dla zdrowia działania fauny i flory.</w:t>
      </w:r>
    </w:p>
    <w:p w14:paraId="5FC08F88" w14:textId="77777777" w:rsidR="002D3861" w:rsidRPr="002D3861" w:rsidRDefault="002D3861" w:rsidP="002D3861">
      <w:pPr>
        <w:spacing w:after="233" w:line="268" w:lineRule="auto"/>
        <w:ind w:left="427" w:right="7"/>
        <w:jc w:val="both"/>
        <w:rPr>
          <w:rFonts w:ascii="Times New Roman" w:eastAsia="Times New Roman" w:hAnsi="Times New Roman" w:cs="Times New Roman"/>
          <w:color w:val="000000"/>
          <w:sz w:val="20"/>
          <w:lang w:eastAsia="pl-PL"/>
        </w:rPr>
      </w:pPr>
    </w:p>
    <w:p w14:paraId="6D633BEB" w14:textId="4F311273" w:rsidR="002D3861" w:rsidRPr="00A5018C" w:rsidRDefault="002D3861" w:rsidP="00402E98">
      <w:pPr>
        <w:spacing w:after="3"/>
        <w:ind w:left="17" w:right="14" w:hanging="10"/>
        <w:jc w:val="center"/>
        <w:rPr>
          <w:rFonts w:ascii="Cambria" w:eastAsia="Times New Roman" w:hAnsi="Cambria" w:cstheme="majorHAnsi"/>
          <w:b/>
          <w:bCs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b/>
          <w:bCs/>
          <w:color w:val="000000"/>
          <w:lang w:eastAsia="pl-PL"/>
        </w:rPr>
        <w:t xml:space="preserve">§ 4a </w:t>
      </w:r>
    </w:p>
    <w:p w14:paraId="12FE9E2F" w14:textId="77777777" w:rsidR="002D3861" w:rsidRPr="00A5018C" w:rsidRDefault="002D3861" w:rsidP="00A5018C">
      <w:pPr>
        <w:numPr>
          <w:ilvl w:val="0"/>
          <w:numId w:val="13"/>
        </w:numPr>
        <w:spacing w:after="5" w:line="360" w:lineRule="auto"/>
        <w:ind w:left="567" w:right="7" w:hanging="425"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>Gdyby w trakcie wykonywania umowy zmianie uległy:</w:t>
      </w:r>
    </w:p>
    <w:p w14:paraId="4D0735A2" w14:textId="40D1B341" w:rsidR="002D3861" w:rsidRPr="00A5018C" w:rsidRDefault="002D3861" w:rsidP="00A5018C">
      <w:pPr>
        <w:numPr>
          <w:ilvl w:val="0"/>
          <w:numId w:val="14"/>
        </w:numPr>
        <w:spacing w:after="5" w:line="360" w:lineRule="auto"/>
        <w:ind w:right="7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>stawki podatku od towarów i usług,</w:t>
      </w:r>
    </w:p>
    <w:p w14:paraId="28A16969" w14:textId="77777777" w:rsidR="002D3861" w:rsidRPr="00A5018C" w:rsidRDefault="002D3861" w:rsidP="00A5018C">
      <w:pPr>
        <w:numPr>
          <w:ilvl w:val="0"/>
          <w:numId w:val="14"/>
        </w:numPr>
        <w:spacing w:after="5" w:line="360" w:lineRule="auto"/>
        <w:ind w:right="7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>wysokość minimalnego wynagrodzenia za pracę albo wysokość minimalnej stawki godzinowej, ustalonych na podstawie przepisów ustawy z dnia 10 października 2002 r. o minimalnym wynagrodzeniu za pracę,</w:t>
      </w:r>
    </w:p>
    <w:p w14:paraId="5355A7A7" w14:textId="77777777" w:rsidR="002D3861" w:rsidRPr="00A5018C" w:rsidRDefault="002D3861" w:rsidP="00A5018C">
      <w:pPr>
        <w:numPr>
          <w:ilvl w:val="0"/>
          <w:numId w:val="14"/>
        </w:numPr>
        <w:spacing w:after="5" w:line="360" w:lineRule="auto"/>
        <w:ind w:right="7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>zasady podlegania ubezpieczeniom społecznym lub ubezpieczeniu zdrowotnemu lub wysokości stawki składki na ubezpieczenia społeczne lub zdrowotne ,</w:t>
      </w:r>
    </w:p>
    <w:p w14:paraId="180D8896" w14:textId="77777777" w:rsidR="002D3861" w:rsidRPr="00A5018C" w:rsidRDefault="002D3861" w:rsidP="00A5018C">
      <w:pPr>
        <w:numPr>
          <w:ilvl w:val="0"/>
          <w:numId w:val="14"/>
        </w:numPr>
        <w:spacing w:after="5" w:line="360" w:lineRule="auto"/>
        <w:ind w:right="7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 xml:space="preserve">zasady gromadzenia i wysokość wpłat do pracowniczych planów kapitałowych, o których mowa w ustawie z dnia 4 października 2018 r. o pracowniczych planach kapitałowych, </w:t>
      </w:r>
    </w:p>
    <w:p w14:paraId="5A3DB0F1" w14:textId="15CBF649" w:rsidR="002D3861" w:rsidRPr="00A5018C" w:rsidRDefault="002D3861" w:rsidP="00A5018C">
      <w:pPr>
        <w:spacing w:after="5" w:line="360" w:lineRule="auto"/>
        <w:ind w:left="651"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 xml:space="preserve">i jeżeli zmiany te będą miały wpływ na koszty wykonania zamówienia przez </w:t>
      </w:r>
      <w:r w:rsidR="00402E98" w:rsidRPr="00A5018C">
        <w:rPr>
          <w:rFonts w:ascii="Cambria" w:eastAsia="Times New Roman" w:hAnsi="Cambria" w:cstheme="majorHAnsi"/>
          <w:color w:val="000000"/>
          <w:lang w:eastAsia="pl-PL"/>
        </w:rPr>
        <w:t>W</w:t>
      </w:r>
      <w:r w:rsidRPr="00A5018C">
        <w:rPr>
          <w:rFonts w:ascii="Cambria" w:eastAsia="Times New Roman" w:hAnsi="Cambria" w:cstheme="majorHAnsi"/>
          <w:color w:val="000000"/>
          <w:lang w:eastAsia="pl-PL"/>
        </w:rPr>
        <w:t>ykonawcę to niewypłacona część wynagrodzenia</w:t>
      </w:r>
      <w:r w:rsidR="00402E98" w:rsidRPr="00A5018C">
        <w:rPr>
          <w:rFonts w:ascii="Cambria" w:eastAsia="Times New Roman" w:hAnsi="Cambria" w:cstheme="majorHAnsi"/>
          <w:color w:val="000000"/>
          <w:lang w:eastAsia="pl-PL"/>
        </w:rPr>
        <w:t xml:space="preserve"> </w:t>
      </w:r>
      <w:r w:rsidRPr="00A5018C">
        <w:rPr>
          <w:rFonts w:ascii="Cambria" w:eastAsia="Times New Roman" w:hAnsi="Cambria" w:cstheme="majorHAnsi"/>
          <w:color w:val="000000"/>
          <w:lang w:eastAsia="pl-PL"/>
        </w:rPr>
        <w:t xml:space="preserve">Wykonawcy zostanie </w:t>
      </w:r>
      <w:r w:rsidRPr="00A5018C">
        <w:rPr>
          <w:rFonts w:ascii="Cambria" w:eastAsia="Times New Roman" w:hAnsi="Cambria" w:cstheme="majorHAnsi"/>
          <w:color w:val="000000"/>
          <w:lang w:eastAsia="pl-PL"/>
        </w:rPr>
        <w:lastRenderedPageBreak/>
        <w:t>przekalkulowana stosownie do zmiany tych wskaźników i wynagrodzenie to zostanie stosownie zwiększone lub zmniejszone z zachowaniem zasad ustalonych w ust. 3 – 6 poniżej.</w:t>
      </w:r>
    </w:p>
    <w:p w14:paraId="0BB9EE36" w14:textId="77777777" w:rsidR="002D3861" w:rsidRPr="00A5018C" w:rsidRDefault="002D3861" w:rsidP="00A5018C">
      <w:pPr>
        <w:numPr>
          <w:ilvl w:val="0"/>
          <w:numId w:val="13"/>
        </w:numPr>
        <w:spacing w:after="5" w:line="360" w:lineRule="auto"/>
        <w:ind w:left="567" w:right="7" w:hanging="425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>Każda ze Stron może zwrócić się do drugiej Strony z pisemnym wnioskiem o przeprowadzenie negocjacji dotyczących zawarcia porozumienia w sprawie odpowiedniej zmiany wynagrodzenia o której mowa w ust. 1 pkt 2. Przez odpowiednią zmianę wynagrodzenia, należy rozumieć sumę wzrostu lub obniżki kosztów wykonawcy wynikających ze wskaźników wskazanych w ust. 2. Wykonawca przedstawia sposób i podstawę wyliczenia odpowiedniej zmiany wynagrodzenia. Na podstawie negocjacji i porozumienia zawartego w ich trybie Strony dokonują zmiany postanowień umowy w zakresie koniecznym do nadania im treści zgodnej z art. 436 pkt 4 lit. b). ustawy Prawo zamówień publicznych (PZP).</w:t>
      </w:r>
    </w:p>
    <w:p w14:paraId="76F44D3A" w14:textId="77777777" w:rsidR="002D3861" w:rsidRPr="00A5018C" w:rsidRDefault="002D3861" w:rsidP="00A5018C">
      <w:pPr>
        <w:numPr>
          <w:ilvl w:val="0"/>
          <w:numId w:val="13"/>
        </w:numPr>
        <w:spacing w:after="5" w:line="360" w:lineRule="auto"/>
        <w:ind w:left="567" w:right="7" w:hanging="425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>Określa się, iż poziom zmiany ceny materiałów lub kosztów związanych z realizacją zamówienia, którego dotyczy Umowa uprawniająca Strony do żądania zmiany wynagrodzenia wynosi 10%.</w:t>
      </w:r>
    </w:p>
    <w:p w14:paraId="1543B271" w14:textId="77777777" w:rsidR="002D3861" w:rsidRPr="00A5018C" w:rsidRDefault="002D3861" w:rsidP="00A5018C">
      <w:pPr>
        <w:numPr>
          <w:ilvl w:val="0"/>
          <w:numId w:val="13"/>
        </w:numPr>
        <w:spacing w:after="5" w:line="360" w:lineRule="auto"/>
        <w:ind w:left="567" w:right="7" w:hanging="425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>Poziom zmiany ceny materiałów lub kosztów, ustala się na podstawie średniorocznego wskaźnika cen towarów i usług konsumpcyjnych ogółem ogłaszanemu komunikatem Prezesa Głównego Urzędu Statystycznego na podstawie art. 94 ust. 1 pkt 1 lit. a ustawy z dnia 17 grudnia 1998 r. o emeryturach i rentach z funduszu ubezpieczeń społecznych.</w:t>
      </w:r>
    </w:p>
    <w:p w14:paraId="61216301" w14:textId="2F7E53AA" w:rsidR="002D3861" w:rsidRPr="00A5018C" w:rsidRDefault="002D3861" w:rsidP="00A5018C">
      <w:pPr>
        <w:numPr>
          <w:ilvl w:val="0"/>
          <w:numId w:val="13"/>
        </w:numPr>
        <w:spacing w:after="5" w:line="360" w:lineRule="auto"/>
        <w:ind w:left="567" w:right="7" w:hanging="425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>Badanie poziomu zmiany ceny materiałów lub kosztów związanych z realizacją zamówienia, którego dotyczy Umowa, uprawniając</w:t>
      </w:r>
      <w:r w:rsidR="00402E98" w:rsidRPr="00A5018C">
        <w:rPr>
          <w:rFonts w:ascii="Cambria" w:eastAsia="Times New Roman" w:hAnsi="Cambria" w:cstheme="majorHAnsi"/>
          <w:color w:val="000000"/>
          <w:lang w:eastAsia="pl-PL"/>
        </w:rPr>
        <w:t>e</w:t>
      </w:r>
      <w:r w:rsidRPr="00A5018C">
        <w:rPr>
          <w:rFonts w:ascii="Cambria" w:eastAsia="Times New Roman" w:hAnsi="Cambria" w:cstheme="majorHAnsi"/>
          <w:color w:val="000000"/>
          <w:lang w:eastAsia="pl-PL"/>
        </w:rPr>
        <w:t xml:space="preserve"> Strony do żądania zmiany wynagrodzenia odbędzie się po 1 stycznia 2024 r. na podstawie komunikatu Prezesa Głównego Urzędu Statystycznego ogłoszonego po tym dniu i dotyczącego roku 2024 r.</w:t>
      </w:r>
    </w:p>
    <w:p w14:paraId="58E001EA" w14:textId="14FAC29D" w:rsidR="002D3861" w:rsidRPr="00A5018C" w:rsidRDefault="002D3861" w:rsidP="00A5018C">
      <w:pPr>
        <w:numPr>
          <w:ilvl w:val="0"/>
          <w:numId w:val="13"/>
        </w:numPr>
        <w:spacing w:after="5" w:line="360" w:lineRule="auto"/>
        <w:ind w:left="567" w:right="7" w:hanging="425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t xml:space="preserve">Jeżeli poziom zmiany ceny materiałów lub kosztów związanych z realizacją zamówienia przekroczył wartość wskazaną w ust. 4, każda ze Stron może zwrócić się do drugiej Strony z pisemnym wnioskiem o przeprowadzenie negocjacji dotyczących zawarcia porozumienia w sprawie odpowiedniej zmiany wynagrodzenia. Przez odpowiednią zmianę wynagrodzenia, należy rozumieć sumę wzrostu lub obniżki kosztów Wykonawcy wynikających ze zmiany cen materiałów lub kosztów. Wykonawca lub Zamawiający przedstawia sposób i podstawę wyliczenia odpowiedniej zmiany wynagrodzenia. Na podstawie negocjacji i porozumienia zawartego w ich trybie </w:t>
      </w:r>
      <w:r w:rsidR="00402E98" w:rsidRPr="00A5018C">
        <w:rPr>
          <w:rFonts w:ascii="Cambria" w:eastAsia="Times New Roman" w:hAnsi="Cambria" w:cstheme="majorHAnsi"/>
          <w:color w:val="000000"/>
          <w:lang w:eastAsia="pl-PL"/>
        </w:rPr>
        <w:t>S</w:t>
      </w:r>
      <w:r w:rsidRPr="00A5018C">
        <w:rPr>
          <w:rFonts w:ascii="Cambria" w:eastAsia="Times New Roman" w:hAnsi="Cambria" w:cstheme="majorHAnsi"/>
          <w:color w:val="000000"/>
          <w:lang w:eastAsia="pl-PL"/>
        </w:rPr>
        <w:t>trony dokonują zmiany postanowień umowy w zakresie koniecznym do nadania im treści zgodnej z art. 439 ustawy PZP. Zmiana wynagrodzenia może dotyczyć tylko jego części należnej niezapłaconej Wykonawcy</w:t>
      </w:r>
      <w:r w:rsidR="00402E98" w:rsidRPr="00A5018C">
        <w:rPr>
          <w:rFonts w:ascii="Cambria" w:eastAsia="Times New Roman" w:hAnsi="Cambria" w:cstheme="majorHAnsi"/>
          <w:color w:val="000000"/>
          <w:lang w:eastAsia="pl-PL"/>
        </w:rPr>
        <w:t>.</w:t>
      </w:r>
      <w:r w:rsidRPr="00A5018C">
        <w:rPr>
          <w:rFonts w:ascii="Cambria" w:eastAsia="Times New Roman" w:hAnsi="Cambria" w:cstheme="majorHAnsi"/>
          <w:color w:val="000000"/>
          <w:lang w:eastAsia="pl-PL"/>
        </w:rPr>
        <w:t xml:space="preserve"> </w:t>
      </w:r>
    </w:p>
    <w:p w14:paraId="24B66512" w14:textId="77777777" w:rsidR="002D3861" w:rsidRPr="00A5018C" w:rsidRDefault="002D3861" w:rsidP="00A5018C">
      <w:pPr>
        <w:numPr>
          <w:ilvl w:val="0"/>
          <w:numId w:val="13"/>
        </w:numPr>
        <w:spacing w:after="3" w:line="360" w:lineRule="auto"/>
        <w:ind w:left="567" w:right="14" w:hanging="425"/>
        <w:contextualSpacing/>
        <w:jc w:val="both"/>
        <w:rPr>
          <w:rFonts w:ascii="Cambria" w:eastAsia="Times New Roman" w:hAnsi="Cambria" w:cstheme="majorHAnsi"/>
          <w:color w:val="000000"/>
          <w:lang w:eastAsia="pl-PL"/>
        </w:rPr>
      </w:pPr>
      <w:r w:rsidRPr="00A5018C">
        <w:rPr>
          <w:rFonts w:ascii="Cambria" w:eastAsia="Times New Roman" w:hAnsi="Cambria" w:cstheme="majorHAnsi"/>
          <w:color w:val="000000"/>
          <w:lang w:eastAsia="pl-PL"/>
        </w:rPr>
        <w:lastRenderedPageBreak/>
        <w:t>Maksymalna wartość zmiany wynagrodzenia, jaką dopuszcza Zamawiający w efekcie zastosowania ww. postanowień w ust 4 – 6 wynosi 10% wynagrodzenia brutto wskazanego w § 6 umowy.</w:t>
      </w:r>
    </w:p>
    <w:p w14:paraId="7B109691" w14:textId="77777777" w:rsidR="002D3861" w:rsidRPr="009B1367" w:rsidRDefault="002D3861" w:rsidP="002D3861">
      <w:pPr>
        <w:widowControl w:val="0"/>
        <w:tabs>
          <w:tab w:val="left" w:pos="476"/>
        </w:tabs>
        <w:autoSpaceDE w:val="0"/>
        <w:autoSpaceDN w:val="0"/>
        <w:spacing w:after="0" w:line="360" w:lineRule="auto"/>
        <w:ind w:left="475" w:right="217"/>
        <w:jc w:val="both"/>
        <w:rPr>
          <w:rFonts w:ascii="Cambria" w:eastAsia="Times New Roman" w:hAnsi="Cambria" w:cs="Times New Roman"/>
        </w:rPr>
      </w:pPr>
    </w:p>
    <w:p w14:paraId="1A2441BC" w14:textId="23C97C89" w:rsidR="00F21748" w:rsidRPr="009B1367" w:rsidRDefault="00F21748" w:rsidP="00933CEA">
      <w:pPr>
        <w:pStyle w:val="Akapitzlist"/>
        <w:autoSpaceDE w:val="0"/>
        <w:autoSpaceDN w:val="0"/>
        <w:spacing w:before="240" w:line="360" w:lineRule="auto"/>
        <w:ind w:left="3022" w:right="2835"/>
        <w:jc w:val="center"/>
        <w:rPr>
          <w:rFonts w:ascii="Cambria" w:eastAsia="Times New Roman" w:hAnsi="Cambria" w:cs="Times New Roman"/>
          <w:b/>
        </w:rPr>
      </w:pPr>
      <w:r w:rsidRPr="009B1367">
        <w:rPr>
          <w:rFonts w:ascii="Cambria" w:eastAsia="Times New Roman" w:hAnsi="Cambria" w:cs="Times New Roman"/>
          <w:b/>
        </w:rPr>
        <w:t>§ 5</w:t>
      </w:r>
    </w:p>
    <w:p w14:paraId="5CD019DB" w14:textId="77777777" w:rsidR="00F21748" w:rsidRPr="009B1367" w:rsidRDefault="00F21748" w:rsidP="00F21748">
      <w:pPr>
        <w:widowControl w:val="0"/>
        <w:numPr>
          <w:ilvl w:val="0"/>
          <w:numId w:val="7"/>
        </w:numPr>
        <w:tabs>
          <w:tab w:val="left" w:pos="477"/>
        </w:tabs>
        <w:autoSpaceDE w:val="0"/>
        <w:autoSpaceDN w:val="0"/>
        <w:spacing w:after="0" w:line="360" w:lineRule="auto"/>
        <w:ind w:right="111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Strony ustanawiają odpowiedzialność za niewykonanie lub nienależyte wykonanie Umowy w formie kar</w:t>
      </w:r>
      <w:r w:rsidRPr="009B1367">
        <w:rPr>
          <w:rFonts w:ascii="Cambria" w:eastAsia="Times New Roman" w:hAnsi="Cambria" w:cs="Times New Roman"/>
          <w:spacing w:val="-8"/>
        </w:rPr>
        <w:t xml:space="preserve"> </w:t>
      </w:r>
      <w:r w:rsidRPr="009B1367">
        <w:rPr>
          <w:rFonts w:ascii="Cambria" w:eastAsia="Times New Roman" w:hAnsi="Cambria" w:cs="Times New Roman"/>
        </w:rPr>
        <w:t>umownych – naliczanych od kwoty brutto podanej w § 3 ust. 1</w:t>
      </w:r>
    </w:p>
    <w:p w14:paraId="367CC040" w14:textId="77777777" w:rsidR="00F21748" w:rsidRPr="009B1367" w:rsidRDefault="00F21748" w:rsidP="00F21748">
      <w:pPr>
        <w:widowControl w:val="0"/>
        <w:numPr>
          <w:ilvl w:val="0"/>
          <w:numId w:val="7"/>
        </w:numPr>
        <w:tabs>
          <w:tab w:val="left" w:pos="477"/>
        </w:tabs>
        <w:autoSpaceDE w:val="0"/>
        <w:autoSpaceDN w:val="0"/>
        <w:spacing w:after="0" w:line="360" w:lineRule="auto"/>
        <w:ind w:left="470" w:hanging="357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Wykonawca zapłaci Zamawiającemu kary</w:t>
      </w:r>
      <w:r w:rsidRPr="009B1367">
        <w:rPr>
          <w:rFonts w:ascii="Cambria" w:eastAsia="Times New Roman" w:hAnsi="Cambria" w:cs="Times New Roman"/>
          <w:spacing w:val="-15"/>
        </w:rPr>
        <w:t xml:space="preserve"> </w:t>
      </w:r>
      <w:r w:rsidRPr="009B1367">
        <w:rPr>
          <w:rFonts w:ascii="Cambria" w:eastAsia="Times New Roman" w:hAnsi="Cambria" w:cs="Times New Roman"/>
        </w:rPr>
        <w:t>umowne:</w:t>
      </w:r>
    </w:p>
    <w:p w14:paraId="10944336" w14:textId="77777777" w:rsidR="000B7985" w:rsidRPr="000B7985" w:rsidRDefault="000B7985" w:rsidP="000B7985">
      <w:pPr>
        <w:pStyle w:val="Akapitzlist"/>
        <w:widowControl w:val="0"/>
        <w:numPr>
          <w:ilvl w:val="0"/>
          <w:numId w:val="6"/>
        </w:numPr>
        <w:tabs>
          <w:tab w:val="left" w:pos="476"/>
        </w:tabs>
        <w:autoSpaceDE w:val="0"/>
        <w:autoSpaceDN w:val="0"/>
        <w:spacing w:after="0" w:line="360" w:lineRule="auto"/>
        <w:ind w:right="109"/>
        <w:contextualSpacing w:val="0"/>
        <w:jc w:val="both"/>
        <w:rPr>
          <w:rFonts w:ascii="Cambria" w:eastAsia="Times New Roman" w:hAnsi="Cambria" w:cs="Times New Roman"/>
          <w:vanish/>
        </w:rPr>
      </w:pPr>
    </w:p>
    <w:p w14:paraId="7F57BC1C" w14:textId="77777777" w:rsidR="000B7985" w:rsidRPr="000B7985" w:rsidRDefault="000B7985" w:rsidP="000B7985">
      <w:pPr>
        <w:pStyle w:val="Akapitzlist"/>
        <w:widowControl w:val="0"/>
        <w:numPr>
          <w:ilvl w:val="0"/>
          <w:numId w:val="6"/>
        </w:numPr>
        <w:tabs>
          <w:tab w:val="left" w:pos="476"/>
        </w:tabs>
        <w:autoSpaceDE w:val="0"/>
        <w:autoSpaceDN w:val="0"/>
        <w:spacing w:after="0" w:line="360" w:lineRule="auto"/>
        <w:ind w:right="109"/>
        <w:contextualSpacing w:val="0"/>
        <w:jc w:val="both"/>
        <w:rPr>
          <w:rFonts w:ascii="Cambria" w:eastAsia="Times New Roman" w:hAnsi="Cambria" w:cs="Times New Roman"/>
          <w:vanish/>
        </w:rPr>
      </w:pPr>
    </w:p>
    <w:p w14:paraId="6AE81AFC" w14:textId="22E326E4" w:rsidR="00F21748" w:rsidRPr="009B1367" w:rsidRDefault="00F21748" w:rsidP="000B7985">
      <w:pPr>
        <w:widowControl w:val="0"/>
        <w:numPr>
          <w:ilvl w:val="1"/>
          <w:numId w:val="6"/>
        </w:numPr>
        <w:tabs>
          <w:tab w:val="left" w:pos="476"/>
        </w:tabs>
        <w:autoSpaceDE w:val="0"/>
        <w:autoSpaceDN w:val="0"/>
        <w:spacing w:after="0" w:line="360" w:lineRule="auto"/>
        <w:ind w:right="109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 zwłokę w wykonaniu przedmiotu umowy w wysokości 0,05% wynagrodzenia (netto) określonego w § 3 ust. 1, za każdy dzień</w:t>
      </w:r>
      <w:r w:rsidRPr="009B1367">
        <w:rPr>
          <w:rFonts w:ascii="Cambria" w:eastAsia="Times New Roman" w:hAnsi="Cambria" w:cs="Times New Roman"/>
          <w:spacing w:val="-17"/>
        </w:rPr>
        <w:t xml:space="preserve"> </w:t>
      </w:r>
      <w:r w:rsidRPr="009B1367">
        <w:rPr>
          <w:rFonts w:ascii="Cambria" w:eastAsia="Times New Roman" w:hAnsi="Cambria" w:cs="Times New Roman"/>
        </w:rPr>
        <w:t>zwłoki,</w:t>
      </w:r>
    </w:p>
    <w:p w14:paraId="6560172D" w14:textId="1E58D7B4" w:rsidR="00F21748" w:rsidRPr="009B1367" w:rsidRDefault="00F21748" w:rsidP="00933CEA">
      <w:pPr>
        <w:widowControl w:val="0"/>
        <w:numPr>
          <w:ilvl w:val="1"/>
          <w:numId w:val="6"/>
        </w:numPr>
        <w:tabs>
          <w:tab w:val="left" w:pos="476"/>
        </w:tabs>
        <w:autoSpaceDE w:val="0"/>
        <w:autoSpaceDN w:val="0"/>
        <w:spacing w:after="0" w:line="360" w:lineRule="auto"/>
        <w:ind w:right="109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 tytułu odstąpienia od umowy z przyczyn występujących po stronie Wykonawcy w wysokości 10% wynagrodzenia (netto) określonego w § 3 ust.</w:t>
      </w:r>
      <w:r w:rsidRPr="009B1367">
        <w:rPr>
          <w:rFonts w:ascii="Cambria" w:eastAsia="Times New Roman" w:hAnsi="Cambria" w:cs="Times New Roman"/>
          <w:spacing w:val="-19"/>
        </w:rPr>
        <w:t xml:space="preserve"> </w:t>
      </w:r>
      <w:r w:rsidRPr="009B1367">
        <w:rPr>
          <w:rFonts w:ascii="Cambria" w:eastAsia="Times New Roman" w:hAnsi="Cambria" w:cs="Times New Roman"/>
        </w:rPr>
        <w:t>1.</w:t>
      </w:r>
    </w:p>
    <w:p w14:paraId="2EDEF1BD" w14:textId="35387008" w:rsidR="00F21748" w:rsidRPr="009B1367" w:rsidRDefault="00F21748" w:rsidP="007206C5">
      <w:pPr>
        <w:widowControl w:val="0"/>
        <w:numPr>
          <w:ilvl w:val="1"/>
          <w:numId w:val="6"/>
        </w:numPr>
        <w:tabs>
          <w:tab w:val="left" w:pos="477"/>
        </w:tabs>
        <w:autoSpaceDE w:val="0"/>
        <w:autoSpaceDN w:val="0"/>
        <w:spacing w:after="0" w:line="360" w:lineRule="auto"/>
        <w:ind w:right="10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Zamawiający zapłaci Wykonawcy karę umowną, w przypadku odstąpienia od umowy z winy Zamawiającego, w</w:t>
      </w:r>
      <w:r w:rsidR="007206C5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 xml:space="preserve">wysokości 10% wynagrodzenia </w:t>
      </w:r>
      <w:r w:rsidR="007206C5">
        <w:rPr>
          <w:rFonts w:ascii="Cambria" w:eastAsia="Times New Roman" w:hAnsi="Cambria" w:cs="Times New Roman"/>
        </w:rPr>
        <w:t>netto podanego w § 3 ust.1</w:t>
      </w:r>
    </w:p>
    <w:p w14:paraId="25CF6116" w14:textId="77777777" w:rsidR="00F21748" w:rsidRPr="009B1367" w:rsidRDefault="00F21748" w:rsidP="00933CEA">
      <w:pPr>
        <w:pStyle w:val="Akapitzlist"/>
        <w:numPr>
          <w:ilvl w:val="0"/>
          <w:numId w:val="7"/>
        </w:numPr>
        <w:spacing w:after="0" w:line="360" w:lineRule="auto"/>
        <w:ind w:left="567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Wykonawca ponosi odpowiedzialność za spowodowanie wszelkich uszkodzeń dróg dojazdowych do miejsc karmienia i jest zobowiązany do ich naprawy, pod rygorem kary umownej</w:t>
      </w:r>
      <w:r w:rsidRPr="009B1367">
        <w:rPr>
          <w:rFonts w:ascii="Cambria" w:hAnsi="Cambria"/>
        </w:rPr>
        <w:t xml:space="preserve"> </w:t>
      </w:r>
      <w:r w:rsidRPr="009B1367">
        <w:rPr>
          <w:rFonts w:ascii="Cambria" w:eastAsia="Times New Roman" w:hAnsi="Cambria" w:cs="Times New Roman"/>
        </w:rPr>
        <w:t>w wysokości 10% wynagrodzenia (netto) określonego w § 3 ust. 1.</w:t>
      </w:r>
    </w:p>
    <w:p w14:paraId="1FCC6070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lang w:val="en-US"/>
        </w:rPr>
      </w:pPr>
      <w:r w:rsidRPr="009B1367">
        <w:rPr>
          <w:rFonts w:ascii="Cambria" w:eastAsia="Times New Roman" w:hAnsi="Cambria" w:cs="Times New Roman"/>
          <w:b/>
          <w:lang w:val="en-US"/>
        </w:rPr>
        <w:t>§ 6</w:t>
      </w:r>
    </w:p>
    <w:p w14:paraId="192E0BB1" w14:textId="1517716D" w:rsidR="00F21748" w:rsidRPr="009B1367" w:rsidRDefault="00F21748" w:rsidP="009B1367">
      <w:pPr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after="0" w:line="360" w:lineRule="auto"/>
        <w:ind w:left="567" w:right="105" w:hanging="451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Zamawiający może odstąpić od umowy w razie wystąpienia istotnej zmiany okoliczności powodującej, że wykonanie umowy nie leży w interesie publicznym, czego nie można </w:t>
      </w:r>
      <w:r w:rsidR="000B7985">
        <w:rPr>
          <w:rFonts w:ascii="Cambria" w:eastAsia="Times New Roman" w:hAnsi="Cambria" w:cs="Times New Roman"/>
        </w:rPr>
        <w:t xml:space="preserve">było </w:t>
      </w:r>
      <w:r w:rsidRPr="009B1367">
        <w:rPr>
          <w:rFonts w:ascii="Cambria" w:eastAsia="Times New Roman" w:hAnsi="Cambria" w:cs="Times New Roman"/>
        </w:rPr>
        <w:t>przewidzieć w chwili jej zawarcia, zawiadamiając o tym Wykonawcę na piśmie w terminie 14 dni od powzięcia wiadomości o tej okoliczności.</w:t>
      </w:r>
    </w:p>
    <w:p w14:paraId="16833854" w14:textId="0390FF0D" w:rsidR="00F21748" w:rsidRPr="009B1367" w:rsidRDefault="00F21748" w:rsidP="009B1367">
      <w:pPr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after="0" w:line="360" w:lineRule="auto"/>
        <w:ind w:left="567" w:right="108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 wypadku określonym w ustępie poprzedzającym, postanowienia o karze umownej nie mają</w:t>
      </w:r>
      <w:r w:rsidRPr="009B1367">
        <w:rPr>
          <w:rFonts w:ascii="Cambria" w:eastAsia="Times New Roman" w:hAnsi="Cambria" w:cs="Times New Roman"/>
          <w:spacing w:val="-8"/>
        </w:rPr>
        <w:t xml:space="preserve"> </w:t>
      </w:r>
      <w:r w:rsidRPr="009B1367">
        <w:rPr>
          <w:rFonts w:ascii="Cambria" w:eastAsia="Times New Roman" w:hAnsi="Cambria" w:cs="Times New Roman"/>
        </w:rPr>
        <w:t>zastosowania.</w:t>
      </w:r>
    </w:p>
    <w:p w14:paraId="111B8CFE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bCs/>
          <w:lang w:val="en-US"/>
        </w:rPr>
      </w:pPr>
      <w:r w:rsidRPr="009B1367">
        <w:rPr>
          <w:rFonts w:ascii="Cambria" w:eastAsia="Times New Roman" w:hAnsi="Cambria" w:cs="Times New Roman"/>
          <w:b/>
          <w:bCs/>
          <w:lang w:val="en-US"/>
        </w:rPr>
        <w:t>§ 7</w:t>
      </w:r>
    </w:p>
    <w:p w14:paraId="096BED16" w14:textId="77777777" w:rsidR="00F21748" w:rsidRPr="009B1367" w:rsidRDefault="00F21748" w:rsidP="00933CEA">
      <w:pPr>
        <w:widowControl w:val="0"/>
        <w:numPr>
          <w:ilvl w:val="1"/>
          <w:numId w:val="10"/>
        </w:numPr>
        <w:tabs>
          <w:tab w:val="left" w:pos="993"/>
        </w:tabs>
        <w:autoSpaceDE w:val="0"/>
        <w:autoSpaceDN w:val="0"/>
        <w:spacing w:after="0" w:line="360" w:lineRule="auto"/>
        <w:ind w:left="567" w:right="106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Zmiana postanowień umowy może nastąpić za zgodą obu Stron wyrażoną na piśmie pod rygorem nieważności takiej</w:t>
      </w:r>
      <w:r w:rsidRPr="009B1367">
        <w:rPr>
          <w:rFonts w:ascii="Cambria" w:eastAsia="Times New Roman" w:hAnsi="Cambria" w:cs="Times New Roman"/>
          <w:spacing w:val="-15"/>
        </w:rPr>
        <w:t xml:space="preserve"> </w:t>
      </w:r>
      <w:r w:rsidRPr="009B1367">
        <w:rPr>
          <w:rFonts w:ascii="Cambria" w:eastAsia="Times New Roman" w:hAnsi="Cambria" w:cs="Times New Roman"/>
        </w:rPr>
        <w:t>zmiany.</w:t>
      </w:r>
    </w:p>
    <w:p w14:paraId="5D77126A" w14:textId="4CF5B674" w:rsidR="00933CEA" w:rsidRPr="009B1367" w:rsidRDefault="00F21748" w:rsidP="00933CEA">
      <w:pPr>
        <w:widowControl w:val="0"/>
        <w:numPr>
          <w:ilvl w:val="1"/>
          <w:numId w:val="10"/>
        </w:numPr>
        <w:tabs>
          <w:tab w:val="left" w:pos="836"/>
        </w:tabs>
        <w:autoSpaceDE w:val="0"/>
        <w:autoSpaceDN w:val="0"/>
        <w:spacing w:after="0" w:line="360" w:lineRule="auto"/>
        <w:ind w:left="567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Dopuszczalne są zmiany zapisów</w:t>
      </w:r>
      <w:r w:rsidR="00933CEA" w:rsidRPr="009B1367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 xml:space="preserve">umowy: </w:t>
      </w:r>
    </w:p>
    <w:p w14:paraId="0C730A4F" w14:textId="32B4CF07" w:rsidR="00F21748" w:rsidRPr="009B1367" w:rsidRDefault="00F21748" w:rsidP="00933CEA">
      <w:pPr>
        <w:widowControl w:val="0"/>
        <w:tabs>
          <w:tab w:val="left" w:pos="836"/>
        </w:tabs>
        <w:autoSpaceDE w:val="0"/>
        <w:autoSpaceDN w:val="0"/>
        <w:spacing w:after="0" w:line="360" w:lineRule="auto"/>
        <w:ind w:left="535" w:right="4397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ab/>
        <w:t>Zmiana terminu realizacji w</w:t>
      </w:r>
      <w:r w:rsidRPr="009B1367">
        <w:rPr>
          <w:rFonts w:ascii="Cambria" w:eastAsia="Times New Roman" w:hAnsi="Cambria" w:cs="Times New Roman"/>
          <w:spacing w:val="-15"/>
        </w:rPr>
        <w:t xml:space="preserve"> </w:t>
      </w:r>
      <w:r w:rsidRPr="009B1367">
        <w:rPr>
          <w:rFonts w:ascii="Cambria" w:eastAsia="Times New Roman" w:hAnsi="Cambria" w:cs="Times New Roman"/>
        </w:rPr>
        <w:t>przypadku:</w:t>
      </w:r>
    </w:p>
    <w:p w14:paraId="345F3DB6" w14:textId="590BC869" w:rsidR="00F21748" w:rsidRPr="009B1367" w:rsidRDefault="00F21748" w:rsidP="00F21748">
      <w:pPr>
        <w:widowControl w:val="0"/>
        <w:numPr>
          <w:ilvl w:val="2"/>
          <w:numId w:val="10"/>
        </w:numPr>
        <w:tabs>
          <w:tab w:val="left" w:pos="1187"/>
        </w:tabs>
        <w:autoSpaceDE w:val="0"/>
        <w:autoSpaceDN w:val="0"/>
        <w:spacing w:after="0" w:line="360" w:lineRule="auto"/>
        <w:ind w:right="113" w:hanging="1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działania siły wyższej, uniemożliwiającego wykonanie robót w określonym pierwotnie</w:t>
      </w:r>
      <w:r w:rsidRPr="009B1367">
        <w:rPr>
          <w:rFonts w:ascii="Cambria" w:eastAsia="Times New Roman" w:hAnsi="Cambria" w:cs="Times New Roman"/>
          <w:spacing w:val="-9"/>
        </w:rPr>
        <w:t xml:space="preserve"> </w:t>
      </w:r>
      <w:r w:rsidRPr="009B1367">
        <w:rPr>
          <w:rFonts w:ascii="Cambria" w:eastAsia="Times New Roman" w:hAnsi="Cambria" w:cs="Times New Roman"/>
        </w:rPr>
        <w:t>terminie</w:t>
      </w:r>
      <w:r w:rsidR="009B1367">
        <w:rPr>
          <w:rFonts w:ascii="Cambria" w:eastAsia="Times New Roman" w:hAnsi="Cambria" w:cs="Times New Roman"/>
        </w:rPr>
        <w:t xml:space="preserve"> </w:t>
      </w:r>
      <w:r w:rsidR="009B1367" w:rsidRPr="009B1367">
        <w:rPr>
          <w:rFonts w:ascii="Cambria" w:eastAsia="Times New Roman" w:hAnsi="Cambria" w:cs="Times New Roman"/>
        </w:rPr>
        <w:t>- o czas działania siły wyższej oraz potrzebny do usunięcia skutków tego działania</w:t>
      </w:r>
    </w:p>
    <w:p w14:paraId="44CF2DC2" w14:textId="21FCD845" w:rsidR="00F21748" w:rsidRPr="009B1367" w:rsidRDefault="00F21748" w:rsidP="00F21748">
      <w:pPr>
        <w:widowControl w:val="0"/>
        <w:numPr>
          <w:ilvl w:val="2"/>
          <w:numId w:val="10"/>
        </w:numPr>
        <w:tabs>
          <w:tab w:val="left" w:pos="1209"/>
        </w:tabs>
        <w:autoSpaceDE w:val="0"/>
        <w:autoSpaceDN w:val="0"/>
        <w:spacing w:after="0" w:line="360" w:lineRule="auto"/>
        <w:ind w:right="112" w:firstLine="0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zaistnienia niesprzyjających warunków atmosferycznych, uniemożliwiających </w:t>
      </w:r>
      <w:r w:rsidRPr="009B1367">
        <w:rPr>
          <w:rFonts w:ascii="Cambria" w:eastAsia="Times New Roman" w:hAnsi="Cambria" w:cs="Times New Roman"/>
        </w:rPr>
        <w:lastRenderedPageBreak/>
        <w:t>wykonywanie przedmiotu umowy</w:t>
      </w:r>
      <w:r w:rsidR="009B1367">
        <w:rPr>
          <w:rFonts w:ascii="Cambria" w:eastAsia="Times New Roman" w:hAnsi="Cambria" w:cs="Times New Roman"/>
        </w:rPr>
        <w:t xml:space="preserve"> </w:t>
      </w:r>
      <w:r w:rsidR="009B1367" w:rsidRPr="009B1367">
        <w:rPr>
          <w:rFonts w:ascii="Cambria" w:eastAsia="Times New Roman" w:hAnsi="Cambria" w:cs="Times New Roman"/>
        </w:rPr>
        <w:t>- o czas trwania niesprzyjających warunków atmosferycznych, które uniemożliwiają wykonanie</w:t>
      </w:r>
      <w:r w:rsidR="009B1367" w:rsidRPr="009B1367">
        <w:rPr>
          <w:rFonts w:ascii="Cambria" w:eastAsia="Times New Roman" w:hAnsi="Cambria" w:cs="Times New Roman"/>
          <w:spacing w:val="-10"/>
        </w:rPr>
        <w:t xml:space="preserve"> </w:t>
      </w:r>
      <w:r w:rsidR="009B1367" w:rsidRPr="009B1367">
        <w:rPr>
          <w:rFonts w:ascii="Cambria" w:eastAsia="Times New Roman" w:hAnsi="Cambria" w:cs="Times New Roman"/>
        </w:rPr>
        <w:t>zadania.</w:t>
      </w:r>
    </w:p>
    <w:p w14:paraId="0FF256C9" w14:textId="71AD9266" w:rsidR="00F21748" w:rsidRPr="009B1367" w:rsidRDefault="00F21748" w:rsidP="00F21748">
      <w:pPr>
        <w:tabs>
          <w:tab w:val="left" w:pos="837"/>
        </w:tabs>
        <w:autoSpaceDE w:val="0"/>
        <w:autoSpaceDN w:val="0"/>
        <w:spacing w:line="360" w:lineRule="auto"/>
        <w:ind w:left="836" w:right="109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c) jeśli nastąpiła konieczność wprowadzenia zmian i wynikają one z okoliczności, których nie można było przewidzieć w chwili zawarcia</w:t>
      </w:r>
      <w:r w:rsidRPr="009B1367">
        <w:rPr>
          <w:rFonts w:ascii="Cambria" w:eastAsia="Times New Roman" w:hAnsi="Cambria" w:cs="Times New Roman"/>
          <w:spacing w:val="-15"/>
        </w:rPr>
        <w:t xml:space="preserve"> </w:t>
      </w:r>
      <w:r w:rsidRPr="009B1367">
        <w:rPr>
          <w:rFonts w:ascii="Cambria" w:eastAsia="Times New Roman" w:hAnsi="Cambria" w:cs="Times New Roman"/>
        </w:rPr>
        <w:t>umowy.</w:t>
      </w:r>
    </w:p>
    <w:p w14:paraId="5EF80EC5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bCs/>
        </w:rPr>
      </w:pPr>
      <w:r w:rsidRPr="009B1367">
        <w:rPr>
          <w:rFonts w:ascii="Cambria" w:eastAsia="Times New Roman" w:hAnsi="Cambria" w:cs="Times New Roman"/>
          <w:b/>
          <w:bCs/>
        </w:rPr>
        <w:t>§ 8</w:t>
      </w:r>
    </w:p>
    <w:p w14:paraId="6D5B8CC8" w14:textId="77777777" w:rsidR="00F21748" w:rsidRPr="009B1367" w:rsidRDefault="00F21748" w:rsidP="00F21748">
      <w:pPr>
        <w:autoSpaceDE w:val="0"/>
        <w:autoSpaceDN w:val="0"/>
        <w:spacing w:line="360" w:lineRule="auto"/>
        <w:ind w:left="116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Właściwym dla rozpoznania sporów wynikłych na tle realizacji niniejszej umowy, jest sąd właściwy dla siedziby Zamawiającego.</w:t>
      </w:r>
    </w:p>
    <w:p w14:paraId="6C34C01A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bCs/>
        </w:rPr>
      </w:pPr>
      <w:r w:rsidRPr="009B1367">
        <w:rPr>
          <w:rFonts w:ascii="Cambria" w:eastAsia="Times New Roman" w:hAnsi="Cambria" w:cs="Times New Roman"/>
          <w:b/>
          <w:bCs/>
        </w:rPr>
        <w:t>§ 9</w:t>
      </w:r>
    </w:p>
    <w:p w14:paraId="213B4E13" w14:textId="77777777" w:rsidR="00F21748" w:rsidRPr="009B1367" w:rsidRDefault="00F21748" w:rsidP="00F21748">
      <w:pPr>
        <w:autoSpaceDE w:val="0"/>
        <w:autoSpaceDN w:val="0"/>
        <w:spacing w:line="360" w:lineRule="auto"/>
        <w:ind w:left="11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Wszelkie załączniki stanowią integralną część niniejszej Umowy.</w:t>
      </w:r>
    </w:p>
    <w:p w14:paraId="41EE2BDB" w14:textId="26A6C164" w:rsidR="00F21748" w:rsidRPr="009B1367" w:rsidRDefault="00F21748" w:rsidP="00933CEA">
      <w:pPr>
        <w:pStyle w:val="Bezodstpw"/>
        <w:spacing w:before="240" w:after="120"/>
        <w:ind w:left="3022" w:right="2835"/>
        <w:jc w:val="center"/>
        <w:rPr>
          <w:rFonts w:ascii="Cambria" w:hAnsi="Cambria"/>
          <w:b/>
          <w:bCs/>
        </w:rPr>
      </w:pPr>
      <w:r w:rsidRPr="009B1367">
        <w:rPr>
          <w:rFonts w:ascii="Cambria" w:hAnsi="Cambria"/>
          <w:b/>
          <w:bCs/>
        </w:rPr>
        <w:t>§ 10</w:t>
      </w:r>
    </w:p>
    <w:p w14:paraId="5C59876F" w14:textId="77777777" w:rsidR="00F21748" w:rsidRPr="009B1367" w:rsidRDefault="00F21748" w:rsidP="00F21748">
      <w:pPr>
        <w:pStyle w:val="Bezodstpw"/>
        <w:jc w:val="both"/>
        <w:rPr>
          <w:rFonts w:ascii="Cambria" w:hAnsi="Cambria"/>
          <w:b/>
          <w:bCs/>
        </w:rPr>
      </w:pPr>
    </w:p>
    <w:p w14:paraId="51DA6776" w14:textId="77777777" w:rsidR="00F21748" w:rsidRPr="009B1367" w:rsidRDefault="00F21748" w:rsidP="00F21748">
      <w:pPr>
        <w:autoSpaceDE w:val="0"/>
        <w:autoSpaceDN w:val="0"/>
        <w:spacing w:line="360" w:lineRule="auto"/>
        <w:ind w:left="11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Umowę sporządzono w dwóch jednobrzmiących egzemplarzach, po jednym dla każdej ze Stron.</w:t>
      </w:r>
    </w:p>
    <w:p w14:paraId="42BFECD0" w14:textId="77777777" w:rsidR="00F21748" w:rsidRPr="009B1367" w:rsidRDefault="00F21748" w:rsidP="00F21748">
      <w:pPr>
        <w:autoSpaceDE w:val="0"/>
        <w:autoSpaceDN w:val="0"/>
        <w:spacing w:before="120" w:line="360" w:lineRule="auto"/>
        <w:jc w:val="both"/>
        <w:rPr>
          <w:rFonts w:ascii="Cambria" w:eastAsia="Times New Roman" w:hAnsi="Cambria" w:cs="Times New Roman"/>
        </w:rPr>
      </w:pPr>
    </w:p>
    <w:p w14:paraId="57ECC453" w14:textId="77777777" w:rsidR="00F21748" w:rsidRPr="009B1367" w:rsidRDefault="00F21748" w:rsidP="00F21748">
      <w:pPr>
        <w:autoSpaceDE w:val="0"/>
        <w:autoSpaceDN w:val="0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         </w:t>
      </w:r>
      <w:r w:rsidRPr="009B1367">
        <w:rPr>
          <w:rFonts w:ascii="Cambria" w:eastAsia="Times New Roman" w:hAnsi="Cambria" w:cs="Times New Roman"/>
        </w:rPr>
        <w:tab/>
        <w:t xml:space="preserve">       </w:t>
      </w:r>
      <w:r w:rsidRPr="009B1367">
        <w:rPr>
          <w:rFonts w:ascii="Cambria" w:eastAsia="Times New Roman" w:hAnsi="Cambria" w:cs="Times New Roman"/>
          <w:lang w:val="en-US"/>
        </w:rPr>
        <w:t xml:space="preserve">Z a m a w </w:t>
      </w:r>
      <w:proofErr w:type="spellStart"/>
      <w:r w:rsidRPr="009B1367">
        <w:rPr>
          <w:rFonts w:ascii="Cambria" w:eastAsia="Times New Roman" w:hAnsi="Cambria" w:cs="Times New Roman"/>
          <w:lang w:val="en-US"/>
        </w:rPr>
        <w:t>i</w:t>
      </w:r>
      <w:proofErr w:type="spellEnd"/>
      <w:r w:rsidRPr="009B1367">
        <w:rPr>
          <w:rFonts w:ascii="Cambria" w:eastAsia="Times New Roman" w:hAnsi="Cambria" w:cs="Times New Roman"/>
          <w:lang w:val="en-US"/>
        </w:rPr>
        <w:t xml:space="preserve"> a j ą c y</w:t>
      </w:r>
      <w:r w:rsidRPr="009B1367">
        <w:rPr>
          <w:rFonts w:ascii="Cambria" w:eastAsia="Times New Roman" w:hAnsi="Cambria" w:cs="Times New Roman"/>
          <w:lang w:val="en-US"/>
        </w:rPr>
        <w:tab/>
      </w:r>
      <w:r w:rsidRPr="009B1367">
        <w:rPr>
          <w:rFonts w:ascii="Cambria" w:eastAsia="Times New Roman" w:hAnsi="Cambria" w:cs="Times New Roman"/>
          <w:lang w:val="en-US"/>
        </w:rPr>
        <w:tab/>
      </w:r>
      <w:r w:rsidRPr="009B1367">
        <w:rPr>
          <w:rFonts w:ascii="Cambria" w:eastAsia="Times New Roman" w:hAnsi="Cambria" w:cs="Times New Roman"/>
          <w:lang w:val="en-US"/>
        </w:rPr>
        <w:tab/>
        <w:t xml:space="preserve">              W y k o n a w c a</w:t>
      </w:r>
    </w:p>
    <w:p w14:paraId="5157DE0B" w14:textId="77777777" w:rsidR="00F21748" w:rsidRPr="009B1367" w:rsidRDefault="00F21748" w:rsidP="00F21748">
      <w:pPr>
        <w:pStyle w:val="Akapitzlist"/>
        <w:widowControl w:val="0"/>
        <w:tabs>
          <w:tab w:val="left" w:pos="476"/>
        </w:tabs>
        <w:autoSpaceDE w:val="0"/>
        <w:autoSpaceDN w:val="0"/>
        <w:spacing w:after="0" w:line="360" w:lineRule="auto"/>
        <w:ind w:left="476" w:right="109"/>
        <w:jc w:val="both"/>
        <w:rPr>
          <w:rFonts w:ascii="Cambria" w:eastAsia="Times New Roman" w:hAnsi="Cambria" w:cs="Times New Roman"/>
        </w:rPr>
      </w:pPr>
    </w:p>
    <w:p w14:paraId="7F9519A1" w14:textId="78C2B653" w:rsidR="00600EC4" w:rsidRPr="009B1367" w:rsidRDefault="00600EC4" w:rsidP="00F21748">
      <w:pPr>
        <w:spacing w:after="0"/>
        <w:ind w:left="5387"/>
        <w:jc w:val="both"/>
        <w:rPr>
          <w:rFonts w:ascii="Cambria" w:hAnsi="Cambria" w:cs="Arial"/>
        </w:rPr>
      </w:pPr>
    </w:p>
    <w:sectPr w:rsidR="00600EC4" w:rsidRPr="009B1367" w:rsidSect="005D12E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84D9F" w14:textId="77777777" w:rsidR="005D12E5" w:rsidRDefault="005D12E5">
      <w:pPr>
        <w:spacing w:after="0" w:line="240" w:lineRule="auto"/>
      </w:pPr>
      <w:r>
        <w:separator/>
      </w:r>
    </w:p>
  </w:endnote>
  <w:endnote w:type="continuationSeparator" w:id="0">
    <w:p w14:paraId="56099A28" w14:textId="77777777" w:rsidR="005D12E5" w:rsidRDefault="005D1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0F142" w14:textId="77777777" w:rsidR="00600EC4" w:rsidRDefault="00986A8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7FCC2A2" wp14:editId="66C3A78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589051" w14:textId="77777777" w:rsidR="00600EC4" w:rsidRPr="00EF0090" w:rsidRDefault="00986A8E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CC2A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9589051" w14:textId="77777777" w:rsidR="00600EC4" w:rsidRPr="00EF0090" w:rsidRDefault="00986A8E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E1E33" w14:textId="77777777" w:rsidR="00600EC4" w:rsidRDefault="00986A8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52AC5F" wp14:editId="17ABB7BE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773FD3" w14:textId="77777777" w:rsidR="00600EC4" w:rsidRPr="00462680" w:rsidRDefault="00986A8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2AC5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0B773FD3" w14:textId="77777777" w:rsidR="00600EC4" w:rsidRPr="00462680" w:rsidRDefault="00986A8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1B4B7FC" wp14:editId="7D030EB7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8B1BA" w14:textId="4379D18E" w:rsidR="00600EC4" w:rsidRPr="00180B9B" w:rsidRDefault="00A5018C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986A8E"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Dworcowa 8A, 11-612 Kruklanki</w:t>
                          </w:r>
                        </w:p>
                        <w:p w14:paraId="1DA6D9E8" w14:textId="77777777" w:rsidR="00600EC4" w:rsidRPr="00180B9B" w:rsidRDefault="00986A8E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250248A3" w14:textId="77777777" w:rsidR="00600EC4" w:rsidRPr="00180B9B" w:rsidRDefault="00600EC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B4B7FC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1858B1BA" w14:textId="4379D18E" w:rsidR="00600EC4" w:rsidRPr="00180B9B" w:rsidRDefault="00A5018C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986A8E"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Dworcowa 8A, 11-612 Kruklanki</w:t>
                    </w:r>
                  </w:p>
                  <w:p w14:paraId="1DA6D9E8" w14:textId="77777777" w:rsidR="00600EC4" w:rsidRPr="00180B9B" w:rsidRDefault="00986A8E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250248A3" w14:textId="77777777" w:rsidR="00600EC4" w:rsidRPr="00180B9B" w:rsidRDefault="00600EC4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6BA19" w14:textId="77777777" w:rsidR="005D12E5" w:rsidRDefault="005D12E5">
      <w:pPr>
        <w:spacing w:after="0" w:line="240" w:lineRule="auto"/>
      </w:pPr>
      <w:r>
        <w:separator/>
      </w:r>
    </w:p>
  </w:footnote>
  <w:footnote w:type="continuationSeparator" w:id="0">
    <w:p w14:paraId="4C6C9BC5" w14:textId="77777777" w:rsidR="005D12E5" w:rsidRDefault="005D1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8F88" w14:textId="77777777" w:rsidR="00600EC4" w:rsidRDefault="00000000">
    <w:pPr>
      <w:pStyle w:val="Nagwek"/>
    </w:pPr>
    <w:r>
      <w:rPr>
        <w:noProof/>
      </w:rPr>
      <w:pict w14:anchorId="1EDB8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8419" w14:textId="77777777" w:rsidR="00600EC4" w:rsidRDefault="00986A8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AFDD3DB" wp14:editId="76B56A26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718353" w14:textId="77777777" w:rsidR="00600EC4" w:rsidRPr="00EF0ED2" w:rsidRDefault="00986A8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FDD3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6718353" w14:textId="77777777" w:rsidR="00600EC4" w:rsidRPr="00EF0ED2" w:rsidRDefault="00986A8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8B61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03A76"/>
    <w:multiLevelType w:val="hybridMultilevel"/>
    <w:tmpl w:val="FE825F0C"/>
    <w:lvl w:ilvl="0" w:tplc="D55CB494">
      <w:start w:val="1"/>
      <w:numFmt w:val="decimal"/>
      <w:lvlText w:val="%1"/>
      <w:lvlJc w:val="left"/>
      <w:pPr>
        <w:ind w:left="476" w:hanging="360"/>
      </w:pPr>
      <w:rPr>
        <w:rFonts w:ascii="Times New Roman" w:eastAsia="Times New Roman" w:hAnsi="Times New Roman" w:cs="Times New Roman" w:hint="default"/>
        <w:b/>
        <w:spacing w:val="-1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B808AB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04E1D2" w:tentative="1">
      <w:start w:val="1"/>
      <w:numFmt w:val="lowerLetter"/>
      <w:lvlText w:val="%2."/>
      <w:lvlJc w:val="left"/>
      <w:pPr>
        <w:ind w:left="1440" w:hanging="360"/>
      </w:pPr>
    </w:lvl>
    <w:lvl w:ilvl="2" w:tplc="F042AA66" w:tentative="1">
      <w:start w:val="1"/>
      <w:numFmt w:val="lowerRoman"/>
      <w:lvlText w:val="%3."/>
      <w:lvlJc w:val="right"/>
      <w:pPr>
        <w:ind w:left="2160" w:hanging="180"/>
      </w:pPr>
    </w:lvl>
    <w:lvl w:ilvl="3" w:tplc="A650F766" w:tentative="1">
      <w:start w:val="1"/>
      <w:numFmt w:val="decimal"/>
      <w:lvlText w:val="%4."/>
      <w:lvlJc w:val="left"/>
      <w:pPr>
        <w:ind w:left="2880" w:hanging="360"/>
      </w:pPr>
    </w:lvl>
    <w:lvl w:ilvl="4" w:tplc="9B408330" w:tentative="1">
      <w:start w:val="1"/>
      <w:numFmt w:val="lowerLetter"/>
      <w:lvlText w:val="%5."/>
      <w:lvlJc w:val="left"/>
      <w:pPr>
        <w:ind w:left="3600" w:hanging="360"/>
      </w:pPr>
    </w:lvl>
    <w:lvl w:ilvl="5" w:tplc="420C2806" w:tentative="1">
      <w:start w:val="1"/>
      <w:numFmt w:val="lowerRoman"/>
      <w:lvlText w:val="%6."/>
      <w:lvlJc w:val="right"/>
      <w:pPr>
        <w:ind w:left="4320" w:hanging="180"/>
      </w:pPr>
    </w:lvl>
    <w:lvl w:ilvl="6" w:tplc="D89EE47A" w:tentative="1">
      <w:start w:val="1"/>
      <w:numFmt w:val="decimal"/>
      <w:lvlText w:val="%7."/>
      <w:lvlJc w:val="left"/>
      <w:pPr>
        <w:ind w:left="5040" w:hanging="360"/>
      </w:pPr>
    </w:lvl>
    <w:lvl w:ilvl="7" w:tplc="AF8ABBB2" w:tentative="1">
      <w:start w:val="1"/>
      <w:numFmt w:val="lowerLetter"/>
      <w:lvlText w:val="%8."/>
      <w:lvlJc w:val="left"/>
      <w:pPr>
        <w:ind w:left="5760" w:hanging="360"/>
      </w:pPr>
    </w:lvl>
    <w:lvl w:ilvl="8" w:tplc="530447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79A4F5A8">
      <w:start w:val="1"/>
      <w:numFmt w:val="decimal"/>
      <w:lvlText w:val="%1."/>
      <w:lvlJc w:val="left"/>
      <w:pPr>
        <w:ind w:left="720" w:hanging="360"/>
      </w:pPr>
    </w:lvl>
    <w:lvl w:ilvl="1" w:tplc="C8DE70D2">
      <w:start w:val="1"/>
      <w:numFmt w:val="lowerLetter"/>
      <w:lvlText w:val="%2."/>
      <w:lvlJc w:val="left"/>
      <w:pPr>
        <w:ind w:left="1440" w:hanging="360"/>
      </w:pPr>
    </w:lvl>
    <w:lvl w:ilvl="2" w:tplc="AAFE5680">
      <w:start w:val="1"/>
      <w:numFmt w:val="lowerRoman"/>
      <w:lvlText w:val="%3."/>
      <w:lvlJc w:val="right"/>
      <w:pPr>
        <w:ind w:left="2160" w:hanging="180"/>
      </w:pPr>
    </w:lvl>
    <w:lvl w:ilvl="3" w:tplc="F6B2B536">
      <w:start w:val="1"/>
      <w:numFmt w:val="decimal"/>
      <w:lvlText w:val="%4."/>
      <w:lvlJc w:val="left"/>
      <w:pPr>
        <w:ind w:left="2880" w:hanging="360"/>
      </w:pPr>
    </w:lvl>
    <w:lvl w:ilvl="4" w:tplc="489E4CBE">
      <w:start w:val="1"/>
      <w:numFmt w:val="lowerLetter"/>
      <w:lvlText w:val="%5."/>
      <w:lvlJc w:val="left"/>
      <w:pPr>
        <w:ind w:left="3600" w:hanging="360"/>
      </w:pPr>
    </w:lvl>
    <w:lvl w:ilvl="5" w:tplc="8806D734">
      <w:start w:val="1"/>
      <w:numFmt w:val="lowerRoman"/>
      <w:lvlText w:val="%6."/>
      <w:lvlJc w:val="right"/>
      <w:pPr>
        <w:ind w:left="4320" w:hanging="180"/>
      </w:pPr>
    </w:lvl>
    <w:lvl w:ilvl="6" w:tplc="84A06AC8">
      <w:start w:val="1"/>
      <w:numFmt w:val="decimal"/>
      <w:lvlText w:val="%7."/>
      <w:lvlJc w:val="left"/>
      <w:pPr>
        <w:ind w:left="5040" w:hanging="360"/>
      </w:pPr>
    </w:lvl>
    <w:lvl w:ilvl="7" w:tplc="123C0744">
      <w:start w:val="1"/>
      <w:numFmt w:val="lowerLetter"/>
      <w:lvlText w:val="%8."/>
      <w:lvlJc w:val="left"/>
      <w:pPr>
        <w:ind w:left="5760" w:hanging="360"/>
      </w:pPr>
    </w:lvl>
    <w:lvl w:ilvl="8" w:tplc="0C2EBF7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B11649AE">
      <w:start w:val="1"/>
      <w:numFmt w:val="decimal"/>
      <w:lvlText w:val="%1."/>
      <w:lvlJc w:val="left"/>
      <w:pPr>
        <w:ind w:left="720" w:hanging="360"/>
      </w:pPr>
    </w:lvl>
    <w:lvl w:ilvl="1" w:tplc="19B0D720">
      <w:start w:val="1"/>
      <w:numFmt w:val="lowerLetter"/>
      <w:lvlText w:val="%2."/>
      <w:lvlJc w:val="left"/>
      <w:pPr>
        <w:ind w:left="1440" w:hanging="360"/>
      </w:pPr>
    </w:lvl>
    <w:lvl w:ilvl="2" w:tplc="7098F504">
      <w:start w:val="1"/>
      <w:numFmt w:val="lowerRoman"/>
      <w:lvlText w:val="%3."/>
      <w:lvlJc w:val="right"/>
      <w:pPr>
        <w:ind w:left="2160" w:hanging="180"/>
      </w:pPr>
    </w:lvl>
    <w:lvl w:ilvl="3" w:tplc="2252185E">
      <w:start w:val="1"/>
      <w:numFmt w:val="decimal"/>
      <w:lvlText w:val="%4."/>
      <w:lvlJc w:val="left"/>
      <w:pPr>
        <w:ind w:left="2880" w:hanging="360"/>
      </w:pPr>
    </w:lvl>
    <w:lvl w:ilvl="4" w:tplc="5606A620">
      <w:start w:val="1"/>
      <w:numFmt w:val="lowerLetter"/>
      <w:lvlText w:val="%5."/>
      <w:lvlJc w:val="left"/>
      <w:pPr>
        <w:ind w:left="3600" w:hanging="360"/>
      </w:pPr>
    </w:lvl>
    <w:lvl w:ilvl="5" w:tplc="C5C25F74">
      <w:start w:val="1"/>
      <w:numFmt w:val="lowerRoman"/>
      <w:lvlText w:val="%6."/>
      <w:lvlJc w:val="right"/>
      <w:pPr>
        <w:ind w:left="4320" w:hanging="180"/>
      </w:pPr>
    </w:lvl>
    <w:lvl w:ilvl="6" w:tplc="4C441DFC">
      <w:start w:val="1"/>
      <w:numFmt w:val="decimal"/>
      <w:lvlText w:val="%7."/>
      <w:lvlJc w:val="left"/>
      <w:pPr>
        <w:ind w:left="5040" w:hanging="360"/>
      </w:pPr>
    </w:lvl>
    <w:lvl w:ilvl="7" w:tplc="A9721096">
      <w:start w:val="1"/>
      <w:numFmt w:val="lowerLetter"/>
      <w:lvlText w:val="%8."/>
      <w:lvlJc w:val="left"/>
      <w:pPr>
        <w:ind w:left="5760" w:hanging="360"/>
      </w:pPr>
    </w:lvl>
    <w:lvl w:ilvl="8" w:tplc="CFE88E5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16FDA"/>
    <w:multiLevelType w:val="hybridMultilevel"/>
    <w:tmpl w:val="356CFF8C"/>
    <w:lvl w:ilvl="0" w:tplc="5928AE26">
      <w:start w:val="1"/>
      <w:numFmt w:val="decimal"/>
      <w:lvlText w:val="%1."/>
      <w:lvlJc w:val="left"/>
      <w:pPr>
        <w:ind w:left="291" w:firstLine="0"/>
      </w:pPr>
      <w:rPr>
        <w:rFonts w:ascii="Cambria" w:eastAsia="Times New Roman" w:hAnsi="Cambria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B9C049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402A1E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0C2E882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C54330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F2ED4C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830CF94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0D44EE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2A2AE6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460A3CFE"/>
    <w:multiLevelType w:val="hybridMultilevel"/>
    <w:tmpl w:val="D9762E08"/>
    <w:lvl w:ilvl="0" w:tplc="3244E0DA">
      <w:start w:val="1"/>
      <w:numFmt w:val="decimal"/>
      <w:lvlText w:val="%1."/>
      <w:lvlJc w:val="left"/>
      <w:pPr>
        <w:ind w:left="475" w:hanging="360"/>
      </w:pPr>
      <w:rPr>
        <w:rFonts w:ascii="Cambria" w:eastAsia="Times New Roman" w:hAnsi="Cambria" w:cs="Times New Roman" w:hint="default"/>
        <w:b/>
        <w:w w:val="99"/>
        <w:sz w:val="22"/>
        <w:szCs w:val="22"/>
      </w:rPr>
    </w:lvl>
    <w:lvl w:ilvl="1" w:tplc="3A1CC28A">
      <w:numFmt w:val="bullet"/>
      <w:lvlText w:val="•"/>
      <w:lvlJc w:val="left"/>
      <w:pPr>
        <w:ind w:left="1326" w:hanging="360"/>
      </w:pPr>
      <w:rPr>
        <w:rFonts w:hint="default"/>
      </w:rPr>
    </w:lvl>
    <w:lvl w:ilvl="2" w:tplc="C0AACB4A">
      <w:numFmt w:val="bullet"/>
      <w:lvlText w:val="•"/>
      <w:lvlJc w:val="left"/>
      <w:pPr>
        <w:ind w:left="2172" w:hanging="360"/>
      </w:pPr>
      <w:rPr>
        <w:rFonts w:hint="default"/>
      </w:rPr>
    </w:lvl>
    <w:lvl w:ilvl="3" w:tplc="87F444E2">
      <w:numFmt w:val="bullet"/>
      <w:lvlText w:val="•"/>
      <w:lvlJc w:val="left"/>
      <w:pPr>
        <w:ind w:left="3018" w:hanging="360"/>
      </w:pPr>
      <w:rPr>
        <w:rFonts w:hint="default"/>
      </w:rPr>
    </w:lvl>
    <w:lvl w:ilvl="4" w:tplc="F2B24E42">
      <w:numFmt w:val="bullet"/>
      <w:lvlText w:val="•"/>
      <w:lvlJc w:val="left"/>
      <w:pPr>
        <w:ind w:left="3864" w:hanging="360"/>
      </w:pPr>
      <w:rPr>
        <w:rFonts w:hint="default"/>
      </w:rPr>
    </w:lvl>
    <w:lvl w:ilvl="5" w:tplc="8DB607A0">
      <w:numFmt w:val="bullet"/>
      <w:lvlText w:val="•"/>
      <w:lvlJc w:val="left"/>
      <w:pPr>
        <w:ind w:left="4710" w:hanging="360"/>
      </w:pPr>
      <w:rPr>
        <w:rFonts w:hint="default"/>
      </w:rPr>
    </w:lvl>
    <w:lvl w:ilvl="6" w:tplc="BFBC2C06">
      <w:numFmt w:val="bullet"/>
      <w:lvlText w:val="•"/>
      <w:lvlJc w:val="left"/>
      <w:pPr>
        <w:ind w:left="5556" w:hanging="360"/>
      </w:pPr>
      <w:rPr>
        <w:rFonts w:hint="default"/>
      </w:rPr>
    </w:lvl>
    <w:lvl w:ilvl="7" w:tplc="70E0DCC4">
      <w:numFmt w:val="bullet"/>
      <w:lvlText w:val="•"/>
      <w:lvlJc w:val="left"/>
      <w:pPr>
        <w:ind w:left="6402" w:hanging="360"/>
      </w:pPr>
      <w:rPr>
        <w:rFonts w:hint="default"/>
      </w:rPr>
    </w:lvl>
    <w:lvl w:ilvl="8" w:tplc="D1A66EE4">
      <w:numFmt w:val="bullet"/>
      <w:lvlText w:val="•"/>
      <w:lvlJc w:val="left"/>
      <w:pPr>
        <w:ind w:left="7248" w:hanging="360"/>
      </w:pPr>
      <w:rPr>
        <w:rFonts w:hint="default"/>
      </w:rPr>
    </w:lvl>
  </w:abstractNum>
  <w:abstractNum w:abstractNumId="6" w15:restartNumberingAfterBreak="0">
    <w:nsid w:val="465D0FF8"/>
    <w:multiLevelType w:val="hybridMultilevel"/>
    <w:tmpl w:val="AA0ACA28"/>
    <w:lvl w:ilvl="0" w:tplc="58C841E4">
      <w:start w:val="1"/>
      <w:numFmt w:val="decimal"/>
      <w:lvlText w:val="%1."/>
      <w:lvlJc w:val="left"/>
      <w:pPr>
        <w:ind w:left="475" w:hanging="360"/>
      </w:pPr>
      <w:rPr>
        <w:rFonts w:ascii="Cambria" w:eastAsia="Times New Roman" w:hAnsi="Cambria" w:cs="Times New Roman" w:hint="default"/>
        <w:b/>
        <w:w w:val="99"/>
        <w:sz w:val="22"/>
        <w:szCs w:val="22"/>
      </w:rPr>
    </w:lvl>
    <w:lvl w:ilvl="1" w:tplc="F35E11EA">
      <w:start w:val="1"/>
      <w:numFmt w:val="decimal"/>
      <w:lvlText w:val="%2."/>
      <w:lvlJc w:val="left"/>
      <w:pPr>
        <w:ind w:left="836" w:hanging="360"/>
      </w:pPr>
      <w:rPr>
        <w:rFonts w:ascii="Cambria" w:eastAsia="Times New Roman" w:hAnsi="Cambria" w:cs="Times New Roman" w:hint="default"/>
        <w:b/>
        <w:w w:val="99"/>
        <w:sz w:val="22"/>
        <w:szCs w:val="22"/>
      </w:rPr>
    </w:lvl>
    <w:lvl w:ilvl="2" w:tplc="78CA7AAC">
      <w:start w:val="1"/>
      <w:numFmt w:val="lowerLetter"/>
      <w:lvlText w:val="%3)"/>
      <w:lvlJc w:val="left"/>
      <w:pPr>
        <w:ind w:left="836" w:hanging="35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3" w:tplc="BAA00DE4">
      <w:numFmt w:val="bullet"/>
      <w:lvlText w:val="•"/>
      <w:lvlJc w:val="left"/>
      <w:pPr>
        <w:ind w:left="2640" w:hanging="351"/>
      </w:pPr>
      <w:rPr>
        <w:rFonts w:hint="default"/>
      </w:rPr>
    </w:lvl>
    <w:lvl w:ilvl="4" w:tplc="40045B9C">
      <w:numFmt w:val="bullet"/>
      <w:lvlText w:val="•"/>
      <w:lvlJc w:val="left"/>
      <w:pPr>
        <w:ind w:left="3540" w:hanging="351"/>
      </w:pPr>
      <w:rPr>
        <w:rFonts w:hint="default"/>
      </w:rPr>
    </w:lvl>
    <w:lvl w:ilvl="5" w:tplc="E320BF2A">
      <w:numFmt w:val="bullet"/>
      <w:lvlText w:val="•"/>
      <w:lvlJc w:val="left"/>
      <w:pPr>
        <w:ind w:left="4440" w:hanging="351"/>
      </w:pPr>
      <w:rPr>
        <w:rFonts w:hint="default"/>
      </w:rPr>
    </w:lvl>
    <w:lvl w:ilvl="6" w:tplc="63DC7EDE">
      <w:numFmt w:val="bullet"/>
      <w:lvlText w:val="•"/>
      <w:lvlJc w:val="left"/>
      <w:pPr>
        <w:ind w:left="5340" w:hanging="351"/>
      </w:pPr>
      <w:rPr>
        <w:rFonts w:hint="default"/>
      </w:rPr>
    </w:lvl>
    <w:lvl w:ilvl="7" w:tplc="81D0A48A">
      <w:numFmt w:val="bullet"/>
      <w:lvlText w:val="•"/>
      <w:lvlJc w:val="left"/>
      <w:pPr>
        <w:ind w:left="6240" w:hanging="351"/>
      </w:pPr>
      <w:rPr>
        <w:rFonts w:hint="default"/>
      </w:rPr>
    </w:lvl>
    <w:lvl w:ilvl="8" w:tplc="E9EECE88">
      <w:numFmt w:val="bullet"/>
      <w:lvlText w:val="•"/>
      <w:lvlJc w:val="left"/>
      <w:pPr>
        <w:ind w:left="7140" w:hanging="351"/>
      </w:pPr>
      <w:rPr>
        <w:rFonts w:hint="default"/>
      </w:rPr>
    </w:lvl>
  </w:abstractNum>
  <w:abstractNum w:abstractNumId="7" w15:restartNumberingAfterBreak="0">
    <w:nsid w:val="4CC4438E"/>
    <w:multiLevelType w:val="hybridMultilevel"/>
    <w:tmpl w:val="6B505D34"/>
    <w:lvl w:ilvl="0" w:tplc="249CD23A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b/>
        <w:w w:val="99"/>
        <w:sz w:val="24"/>
        <w:szCs w:val="24"/>
      </w:rPr>
    </w:lvl>
    <w:lvl w:ilvl="1" w:tplc="23FE0CCC"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6A76B6F6"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778A8E20">
      <w:numFmt w:val="bullet"/>
      <w:lvlText w:val="•"/>
      <w:lvlJc w:val="left"/>
      <w:pPr>
        <w:ind w:left="3378" w:hanging="360"/>
      </w:pPr>
      <w:rPr>
        <w:rFonts w:hint="default"/>
      </w:rPr>
    </w:lvl>
    <w:lvl w:ilvl="4" w:tplc="CAD60E62"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2CC87B50"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100C1CB8">
      <w:numFmt w:val="bullet"/>
      <w:lvlText w:val="•"/>
      <w:lvlJc w:val="left"/>
      <w:pPr>
        <w:ind w:left="5916" w:hanging="360"/>
      </w:pPr>
      <w:rPr>
        <w:rFonts w:hint="default"/>
      </w:rPr>
    </w:lvl>
    <w:lvl w:ilvl="7" w:tplc="1550E186"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7BE6B6B2"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8" w15:restartNumberingAfterBreak="0">
    <w:nsid w:val="5795473B"/>
    <w:multiLevelType w:val="hybridMultilevel"/>
    <w:tmpl w:val="E1005A5A"/>
    <w:lvl w:ilvl="0" w:tplc="952C3D64">
      <w:start w:val="1"/>
      <w:numFmt w:val="decimal"/>
      <w:lvlText w:val="%1."/>
      <w:lvlJc w:val="left"/>
      <w:pPr>
        <w:ind w:left="476" w:hanging="360"/>
      </w:pPr>
      <w:rPr>
        <w:rFonts w:ascii="Cambria" w:eastAsia="Times New Roman" w:hAnsi="Cambria" w:cs="Times New Roman" w:hint="default"/>
        <w:b/>
        <w:w w:val="99"/>
        <w:sz w:val="22"/>
        <w:szCs w:val="22"/>
      </w:rPr>
    </w:lvl>
    <w:lvl w:ilvl="1" w:tplc="39A2751C">
      <w:numFmt w:val="bullet"/>
      <w:lvlText w:val="•"/>
      <w:lvlJc w:val="left"/>
      <w:pPr>
        <w:ind w:left="1326" w:hanging="360"/>
      </w:pPr>
      <w:rPr>
        <w:rFonts w:hint="default"/>
      </w:rPr>
    </w:lvl>
    <w:lvl w:ilvl="2" w:tplc="2180A9E2">
      <w:numFmt w:val="bullet"/>
      <w:lvlText w:val="•"/>
      <w:lvlJc w:val="left"/>
      <w:pPr>
        <w:ind w:left="2172" w:hanging="360"/>
      </w:pPr>
      <w:rPr>
        <w:rFonts w:hint="default"/>
      </w:rPr>
    </w:lvl>
    <w:lvl w:ilvl="3" w:tplc="BC36F586">
      <w:numFmt w:val="bullet"/>
      <w:lvlText w:val="•"/>
      <w:lvlJc w:val="left"/>
      <w:pPr>
        <w:ind w:left="3018" w:hanging="360"/>
      </w:pPr>
      <w:rPr>
        <w:rFonts w:hint="default"/>
      </w:rPr>
    </w:lvl>
    <w:lvl w:ilvl="4" w:tplc="B05650AC">
      <w:numFmt w:val="bullet"/>
      <w:lvlText w:val="•"/>
      <w:lvlJc w:val="left"/>
      <w:pPr>
        <w:ind w:left="3864" w:hanging="360"/>
      </w:pPr>
      <w:rPr>
        <w:rFonts w:hint="default"/>
      </w:rPr>
    </w:lvl>
    <w:lvl w:ilvl="5" w:tplc="60C85262">
      <w:numFmt w:val="bullet"/>
      <w:lvlText w:val="•"/>
      <w:lvlJc w:val="left"/>
      <w:pPr>
        <w:ind w:left="4710" w:hanging="360"/>
      </w:pPr>
      <w:rPr>
        <w:rFonts w:hint="default"/>
      </w:rPr>
    </w:lvl>
    <w:lvl w:ilvl="6" w:tplc="0914AB38">
      <w:numFmt w:val="bullet"/>
      <w:lvlText w:val="•"/>
      <w:lvlJc w:val="left"/>
      <w:pPr>
        <w:ind w:left="5556" w:hanging="360"/>
      </w:pPr>
      <w:rPr>
        <w:rFonts w:hint="default"/>
      </w:rPr>
    </w:lvl>
    <w:lvl w:ilvl="7" w:tplc="065AF2C0">
      <w:numFmt w:val="bullet"/>
      <w:lvlText w:val="•"/>
      <w:lvlJc w:val="left"/>
      <w:pPr>
        <w:ind w:left="6402" w:hanging="360"/>
      </w:pPr>
      <w:rPr>
        <w:rFonts w:hint="default"/>
      </w:rPr>
    </w:lvl>
    <w:lvl w:ilvl="8" w:tplc="3D00B0D0">
      <w:numFmt w:val="bullet"/>
      <w:lvlText w:val="•"/>
      <w:lvlJc w:val="left"/>
      <w:pPr>
        <w:ind w:left="7248" w:hanging="360"/>
      </w:pPr>
      <w:rPr>
        <w:rFonts w:hint="default"/>
      </w:rPr>
    </w:lvl>
  </w:abstractNum>
  <w:abstractNum w:abstractNumId="9" w15:restartNumberingAfterBreak="0">
    <w:nsid w:val="606372F7"/>
    <w:multiLevelType w:val="hybridMultilevel"/>
    <w:tmpl w:val="7A86C33E"/>
    <w:lvl w:ilvl="0" w:tplc="A46677B6">
      <w:start w:val="1"/>
      <w:numFmt w:val="decimal"/>
      <w:lvlText w:val="%1."/>
      <w:lvlJc w:val="left"/>
      <w:pPr>
        <w:ind w:left="4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D20EC2C">
      <w:start w:val="1"/>
      <w:numFmt w:val="decimal"/>
      <w:lvlText w:val="%2)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03009F8">
      <w:start w:val="1"/>
      <w:numFmt w:val="lowerRoman"/>
      <w:lvlText w:val="%3"/>
      <w:lvlJc w:val="left"/>
      <w:pPr>
        <w:ind w:left="1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5A2470E">
      <w:start w:val="1"/>
      <w:numFmt w:val="decimal"/>
      <w:lvlText w:val="%4"/>
      <w:lvlJc w:val="left"/>
      <w:pPr>
        <w:ind w:left="2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CDA488E">
      <w:start w:val="1"/>
      <w:numFmt w:val="lowerLetter"/>
      <w:lvlText w:val="%5"/>
      <w:lvlJc w:val="left"/>
      <w:pPr>
        <w:ind w:left="2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316B840">
      <w:start w:val="1"/>
      <w:numFmt w:val="lowerRoman"/>
      <w:lvlText w:val="%6"/>
      <w:lvlJc w:val="left"/>
      <w:pPr>
        <w:ind w:left="3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2DCB9A6">
      <w:start w:val="1"/>
      <w:numFmt w:val="decimal"/>
      <w:lvlText w:val="%7"/>
      <w:lvlJc w:val="left"/>
      <w:pPr>
        <w:ind w:left="4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ECC54A4">
      <w:start w:val="1"/>
      <w:numFmt w:val="lowerLetter"/>
      <w:lvlText w:val="%8"/>
      <w:lvlJc w:val="left"/>
      <w:pPr>
        <w:ind w:left="5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EB2A70E">
      <w:start w:val="1"/>
      <w:numFmt w:val="lowerRoman"/>
      <w:lvlText w:val="%9"/>
      <w:lvlJc w:val="left"/>
      <w:pPr>
        <w:ind w:left="5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7220140E"/>
    <w:multiLevelType w:val="hybridMultilevel"/>
    <w:tmpl w:val="0E7AE066"/>
    <w:lvl w:ilvl="0" w:tplc="04150011">
      <w:start w:val="1"/>
      <w:numFmt w:val="decimal"/>
      <w:lvlText w:val="%1)"/>
      <w:lvlJc w:val="left"/>
      <w:pPr>
        <w:ind w:left="1011" w:hanging="360"/>
      </w:pPr>
    </w:lvl>
    <w:lvl w:ilvl="1" w:tplc="04150019">
      <w:start w:val="1"/>
      <w:numFmt w:val="lowerLetter"/>
      <w:lvlText w:val="%2."/>
      <w:lvlJc w:val="left"/>
      <w:pPr>
        <w:ind w:left="1731" w:hanging="360"/>
      </w:pPr>
    </w:lvl>
    <w:lvl w:ilvl="2" w:tplc="0415001B">
      <w:start w:val="1"/>
      <w:numFmt w:val="lowerRoman"/>
      <w:lvlText w:val="%3."/>
      <w:lvlJc w:val="right"/>
      <w:pPr>
        <w:ind w:left="2451" w:hanging="180"/>
      </w:pPr>
    </w:lvl>
    <w:lvl w:ilvl="3" w:tplc="0415000F">
      <w:start w:val="1"/>
      <w:numFmt w:val="decimal"/>
      <w:lvlText w:val="%4."/>
      <w:lvlJc w:val="left"/>
      <w:pPr>
        <w:ind w:left="3171" w:hanging="360"/>
      </w:pPr>
    </w:lvl>
    <w:lvl w:ilvl="4" w:tplc="04150019">
      <w:start w:val="1"/>
      <w:numFmt w:val="lowerLetter"/>
      <w:lvlText w:val="%5."/>
      <w:lvlJc w:val="left"/>
      <w:pPr>
        <w:ind w:left="3891" w:hanging="360"/>
      </w:pPr>
    </w:lvl>
    <w:lvl w:ilvl="5" w:tplc="0415001B">
      <w:start w:val="1"/>
      <w:numFmt w:val="lowerRoman"/>
      <w:lvlText w:val="%6."/>
      <w:lvlJc w:val="right"/>
      <w:pPr>
        <w:ind w:left="4611" w:hanging="180"/>
      </w:pPr>
    </w:lvl>
    <w:lvl w:ilvl="6" w:tplc="0415000F">
      <w:start w:val="1"/>
      <w:numFmt w:val="decimal"/>
      <w:lvlText w:val="%7."/>
      <w:lvlJc w:val="left"/>
      <w:pPr>
        <w:ind w:left="5331" w:hanging="360"/>
      </w:pPr>
    </w:lvl>
    <w:lvl w:ilvl="7" w:tplc="04150019">
      <w:start w:val="1"/>
      <w:numFmt w:val="lowerLetter"/>
      <w:lvlText w:val="%8."/>
      <w:lvlJc w:val="left"/>
      <w:pPr>
        <w:ind w:left="6051" w:hanging="360"/>
      </w:pPr>
    </w:lvl>
    <w:lvl w:ilvl="8" w:tplc="0415001B">
      <w:start w:val="1"/>
      <w:numFmt w:val="lowerRoman"/>
      <w:lvlText w:val="%9."/>
      <w:lvlJc w:val="right"/>
      <w:pPr>
        <w:ind w:left="6771" w:hanging="180"/>
      </w:pPr>
    </w:lvl>
  </w:abstractNum>
  <w:abstractNum w:abstractNumId="11" w15:restartNumberingAfterBreak="0">
    <w:nsid w:val="72A50201"/>
    <w:multiLevelType w:val="multilevel"/>
    <w:tmpl w:val="1B04E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pacing w:val="-1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49D694E"/>
    <w:multiLevelType w:val="multilevel"/>
    <w:tmpl w:val="C92C48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pacing w:val="-1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B7C11BB"/>
    <w:multiLevelType w:val="hybridMultilevel"/>
    <w:tmpl w:val="AA3AF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9963466">
      <w:start w:val="1"/>
      <w:numFmt w:val="decimal"/>
      <w:lvlText w:val="%2."/>
      <w:lvlJc w:val="left"/>
      <w:pPr>
        <w:ind w:left="501" w:hanging="360"/>
      </w:pPr>
      <w:rPr>
        <w:b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309102">
    <w:abstractNumId w:val="1"/>
  </w:num>
  <w:num w:numId="2" w16cid:durableId="12968360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16327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09199882">
    <w:abstractNumId w:val="12"/>
  </w:num>
  <w:num w:numId="5" w16cid:durableId="1844011425">
    <w:abstractNumId w:val="7"/>
  </w:num>
  <w:num w:numId="6" w16cid:durableId="1153449880">
    <w:abstractNumId w:val="11"/>
  </w:num>
  <w:num w:numId="7" w16cid:durableId="1881936711">
    <w:abstractNumId w:val="8"/>
  </w:num>
  <w:num w:numId="8" w16cid:durableId="343822270">
    <w:abstractNumId w:val="5"/>
  </w:num>
  <w:num w:numId="9" w16cid:durableId="915358779">
    <w:abstractNumId w:val="13"/>
  </w:num>
  <w:num w:numId="10" w16cid:durableId="1739480699">
    <w:abstractNumId w:val="6"/>
  </w:num>
  <w:num w:numId="11" w16cid:durableId="2029409956">
    <w:abstractNumId w:val="0"/>
  </w:num>
  <w:num w:numId="12" w16cid:durableId="12010154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029427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388294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087"/>
    <w:rsid w:val="000220A4"/>
    <w:rsid w:val="000A2D78"/>
    <w:rsid w:val="000B7985"/>
    <w:rsid w:val="00167AC6"/>
    <w:rsid w:val="001A36C2"/>
    <w:rsid w:val="001C5DBE"/>
    <w:rsid w:val="002D3861"/>
    <w:rsid w:val="002D72E5"/>
    <w:rsid w:val="002E401E"/>
    <w:rsid w:val="003775DD"/>
    <w:rsid w:val="00402E98"/>
    <w:rsid w:val="005C6790"/>
    <w:rsid w:val="005D12E5"/>
    <w:rsid w:val="00600EC4"/>
    <w:rsid w:val="007206C5"/>
    <w:rsid w:val="00736C63"/>
    <w:rsid w:val="00860A8D"/>
    <w:rsid w:val="0086612F"/>
    <w:rsid w:val="00933CEA"/>
    <w:rsid w:val="00986A8E"/>
    <w:rsid w:val="009B1367"/>
    <w:rsid w:val="009E45CA"/>
    <w:rsid w:val="00A5018C"/>
    <w:rsid w:val="00A66A6C"/>
    <w:rsid w:val="00B16643"/>
    <w:rsid w:val="00BB1966"/>
    <w:rsid w:val="00BF7E24"/>
    <w:rsid w:val="00D94CC6"/>
    <w:rsid w:val="00EA39BB"/>
    <w:rsid w:val="00ED24D1"/>
    <w:rsid w:val="00F21748"/>
    <w:rsid w:val="00F25587"/>
    <w:rsid w:val="00F52087"/>
    <w:rsid w:val="00F82152"/>
    <w:rsid w:val="00FA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00C8C1DD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aliases w:val="L1,Numerowanie,Akapit z listą5,List Paragraph"/>
    <w:basedOn w:val="Normalny"/>
    <w:link w:val="AkapitzlistZnak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34"/>
    <w:rsid w:val="00F21748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1748"/>
    <w:pPr>
      <w:widowControl w:val="0"/>
      <w:spacing w:after="12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pl-PL" w:bidi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1748"/>
    <w:rPr>
      <w:rFonts w:ascii="Arial Unicode MS" w:eastAsia="Arial Unicode MS" w:hAnsi="Arial Unicode MS" w:cs="Arial Unicode MS"/>
      <w:color w:val="000000"/>
      <w:kern w:val="0"/>
      <w:sz w:val="24"/>
      <w:szCs w:val="24"/>
      <w:lang w:eastAsia="pl-PL" w:bidi="pl-PL"/>
      <w14:ligatures w14:val="none"/>
    </w:rPr>
  </w:style>
  <w:style w:type="paragraph" w:styleId="Bezodstpw">
    <w:name w:val="No Spacing"/>
    <w:uiPriority w:val="1"/>
    <w:qFormat/>
    <w:rsid w:val="00F217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1283</Words>
  <Characters>7702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12</cp:revision>
  <cp:lastPrinted>2024-01-12T11:08:00Z</cp:lastPrinted>
  <dcterms:created xsi:type="dcterms:W3CDTF">2023-12-27T11:49:00Z</dcterms:created>
  <dcterms:modified xsi:type="dcterms:W3CDTF">2024-01-12T11:08:00Z</dcterms:modified>
</cp:coreProperties>
</file>