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5AFE6C08"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F606EE">
        <w:rPr>
          <w:rFonts w:ascii="Arial" w:hAnsi="Arial"/>
          <w:b/>
          <w:sz w:val="24"/>
          <w:szCs w:val="24"/>
        </w:rPr>
        <w:t>2</w:t>
      </w:r>
      <w:r w:rsidR="00962426">
        <w:rPr>
          <w:rFonts w:ascii="Arial" w:hAnsi="Arial"/>
          <w:b/>
          <w:sz w:val="24"/>
          <w:szCs w:val="24"/>
        </w:rPr>
        <w:t>1</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14AAD672"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F606EE">
        <w:rPr>
          <w:rFonts w:ascii="Arial" w:hAnsi="Arial"/>
          <w:sz w:val="24"/>
          <w:szCs w:val="24"/>
        </w:rPr>
        <w:t>3</w:t>
      </w:r>
      <w:r w:rsidRPr="00914767">
        <w:rPr>
          <w:rFonts w:ascii="Arial" w:hAnsi="Arial"/>
          <w:sz w:val="24"/>
          <w:szCs w:val="24"/>
        </w:rPr>
        <w:t xml:space="preserve"> r.</w:t>
      </w:r>
      <w:r w:rsidR="00F606EE">
        <w:rPr>
          <w:rFonts w:ascii="Arial" w:hAnsi="Arial"/>
          <w:sz w:val="24"/>
          <w:szCs w:val="24"/>
        </w:rPr>
        <w:t>,</w:t>
      </w:r>
      <w:r w:rsidRPr="00914767">
        <w:rPr>
          <w:rFonts w:ascii="Arial" w:hAnsi="Arial"/>
          <w:sz w:val="24"/>
          <w:szCs w:val="24"/>
        </w:rPr>
        <w:t xml:space="preserve"> </w:t>
      </w:r>
      <w:r w:rsidR="00F606EE">
        <w:rPr>
          <w:rFonts w:ascii="Arial" w:hAnsi="Arial"/>
          <w:sz w:val="24"/>
          <w:szCs w:val="24"/>
        </w:rPr>
        <w:t>p</w:t>
      </w:r>
      <w:r w:rsidRPr="00914767">
        <w:rPr>
          <w:rFonts w:ascii="Arial" w:hAnsi="Arial"/>
          <w:sz w:val="24"/>
          <w:szCs w:val="24"/>
        </w:rPr>
        <w:t>oz</w:t>
      </w:r>
      <w:r w:rsidR="00F606EE">
        <w:rPr>
          <w:rFonts w:ascii="Arial" w:hAnsi="Arial"/>
          <w:sz w:val="24"/>
          <w:szCs w:val="24"/>
        </w:rPr>
        <w:t>. 1605</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4473FC8A" w14:textId="77777777" w:rsidR="00962426" w:rsidRDefault="007431B7" w:rsidP="00962426">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962426" w:rsidRPr="00962426">
        <w:rPr>
          <w:rFonts w:ascii="Arial" w:eastAsia="Times New Roman" w:hAnsi="Arial"/>
          <w:b/>
          <w:sz w:val="36"/>
          <w:szCs w:val="36"/>
          <w:lang w:val="pl-PL"/>
        </w:rPr>
        <w:t xml:space="preserve">Remont lokalu mieszkalnego </w:t>
      </w:r>
    </w:p>
    <w:p w14:paraId="0674766C" w14:textId="53DF9C17" w:rsidR="00E401AA" w:rsidRPr="00914767" w:rsidRDefault="00962426" w:rsidP="00962426">
      <w:pPr>
        <w:spacing w:line="360" w:lineRule="auto"/>
        <w:jc w:val="center"/>
        <w:rPr>
          <w:rFonts w:ascii="Arial" w:hAnsi="Arial"/>
          <w:sz w:val="24"/>
          <w:szCs w:val="24"/>
        </w:rPr>
      </w:pPr>
      <w:r w:rsidRPr="00962426">
        <w:rPr>
          <w:rFonts w:ascii="Arial" w:eastAsia="Times New Roman" w:hAnsi="Arial"/>
          <w:b/>
          <w:sz w:val="36"/>
          <w:szCs w:val="36"/>
          <w:lang w:val="pl-PL"/>
        </w:rPr>
        <w:t>– ul. Szamotulska 14/4 w Nowej Wsi</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4B530C0D" w14:textId="77777777" w:rsidR="008D50D5" w:rsidRDefault="008D50D5" w:rsidP="00914767">
      <w:pPr>
        <w:spacing w:line="360" w:lineRule="auto"/>
        <w:ind w:left="5672" w:firstLine="709"/>
        <w:rPr>
          <w:rFonts w:ascii="Arial" w:hAnsi="Arial"/>
          <w:sz w:val="24"/>
          <w:szCs w:val="24"/>
        </w:rPr>
      </w:pPr>
    </w:p>
    <w:p w14:paraId="07B5E6B0" w14:textId="77777777" w:rsidR="008D50D5" w:rsidRDefault="008D50D5" w:rsidP="00914767">
      <w:pPr>
        <w:spacing w:line="360" w:lineRule="auto"/>
        <w:ind w:left="5672" w:firstLine="709"/>
        <w:rPr>
          <w:rFonts w:ascii="Arial" w:hAnsi="Arial"/>
          <w:sz w:val="24"/>
          <w:szCs w:val="24"/>
        </w:rPr>
      </w:pPr>
    </w:p>
    <w:p w14:paraId="19FE0319" w14:textId="77777777" w:rsidR="008D50D5" w:rsidRPr="00914767"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Zastępca Burmistrza Miasta i Gminy Wronki</w:t>
      </w:r>
    </w:p>
    <w:p w14:paraId="528D20DC"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3AA8AFAF" w14:textId="77777777" w:rsidR="008D50D5" w:rsidRDefault="008D50D5" w:rsidP="00914767">
      <w:pPr>
        <w:spacing w:line="360" w:lineRule="auto"/>
        <w:rPr>
          <w:rFonts w:ascii="Arial" w:hAnsi="Arial"/>
          <w:bCs/>
          <w:sz w:val="24"/>
          <w:szCs w:val="24"/>
        </w:rPr>
      </w:pPr>
    </w:p>
    <w:p w14:paraId="77BDE78B" w14:textId="05B7F452"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F606EE">
        <w:rPr>
          <w:rFonts w:ascii="Arial" w:hAnsi="Arial"/>
          <w:bCs/>
          <w:sz w:val="24"/>
          <w:szCs w:val="24"/>
        </w:rPr>
        <w:t>7 września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285A1A6F"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76662">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250F0B87"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47C63A86"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53791922"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34C0C0F2"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3E0FF62D"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2D6B6BF0" w14:textId="6598103D"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0D18AE75" w14:textId="3125E2D1"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31958B64"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449E3DAB" w14:textId="1DF22758"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05B08F7C" w14:textId="2EB5967E"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17</w:t>
            </w:r>
            <w:r w:rsidR="00FC592D" w:rsidRPr="00914767">
              <w:rPr>
                <w:rFonts w:ascii="Arial" w:hAnsi="Arial"/>
                <w:noProof/>
                <w:webHidden/>
                <w:sz w:val="24"/>
                <w:szCs w:val="24"/>
              </w:rPr>
              <w:fldChar w:fldCharType="end"/>
            </w:r>
          </w:hyperlink>
        </w:p>
        <w:p w14:paraId="617D2AA9" w14:textId="4EEF6E0A"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5FD8B0F9"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7CF840BD"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32</w:t>
            </w:r>
            <w:r w:rsidR="00FC592D" w:rsidRPr="00914767">
              <w:rPr>
                <w:rFonts w:ascii="Arial" w:hAnsi="Arial"/>
                <w:noProof/>
                <w:webHidden/>
                <w:sz w:val="24"/>
                <w:szCs w:val="24"/>
              </w:rPr>
              <w:fldChar w:fldCharType="end"/>
            </w:r>
          </w:hyperlink>
        </w:p>
        <w:p w14:paraId="057F9799" w14:textId="41647B96"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7DFE695F"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41</w:t>
            </w:r>
            <w:r w:rsidR="00FC592D" w:rsidRPr="00914767">
              <w:rPr>
                <w:rFonts w:ascii="Arial" w:hAnsi="Arial"/>
                <w:noProof/>
                <w:webHidden/>
                <w:sz w:val="24"/>
                <w:szCs w:val="24"/>
              </w:rPr>
              <w:fldChar w:fldCharType="end"/>
            </w:r>
          </w:hyperlink>
        </w:p>
        <w:p w14:paraId="6F3889FA" w14:textId="14C1EC19"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6CDF119C"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4219BDFA" w14:textId="356272A0"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148DE796"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47</w:t>
            </w:r>
            <w:r w:rsidR="00FC592D" w:rsidRPr="00914767">
              <w:rPr>
                <w:rFonts w:ascii="Arial" w:hAnsi="Arial"/>
                <w:noProof/>
                <w:webHidden/>
                <w:sz w:val="24"/>
                <w:szCs w:val="24"/>
              </w:rPr>
              <w:fldChar w:fldCharType="end"/>
            </w:r>
          </w:hyperlink>
        </w:p>
        <w:p w14:paraId="5F5BEAEF" w14:textId="73262B06"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48</w:t>
            </w:r>
            <w:r w:rsidR="00FC592D" w:rsidRPr="00914767">
              <w:rPr>
                <w:rFonts w:ascii="Arial" w:hAnsi="Arial"/>
                <w:noProof/>
                <w:webHidden/>
                <w:sz w:val="24"/>
                <w:szCs w:val="24"/>
              </w:rPr>
              <w:fldChar w:fldCharType="end"/>
            </w:r>
          </w:hyperlink>
        </w:p>
        <w:p w14:paraId="6450BCD9" w14:textId="2BE02851"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0869AB80" w14:textId="6F9F8620"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58E4F8BC" w14:textId="76728886"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52</w:t>
            </w:r>
            <w:r w:rsidR="00FC592D" w:rsidRPr="00914767">
              <w:rPr>
                <w:rFonts w:ascii="Arial" w:hAnsi="Arial"/>
                <w:noProof/>
                <w:webHidden/>
                <w:sz w:val="24"/>
                <w:szCs w:val="24"/>
              </w:rPr>
              <w:fldChar w:fldCharType="end"/>
            </w:r>
          </w:hyperlink>
        </w:p>
        <w:p w14:paraId="632716B7" w14:textId="652C5FAC"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4989F9EA" w:rsidR="00FC592D" w:rsidRPr="00914767" w:rsidRDefault="00576662"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576662"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566153CA"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F606EE">
        <w:rPr>
          <w:rFonts w:ascii="Arial" w:hAnsi="Arial"/>
          <w:b/>
          <w:color w:val="0070C0"/>
          <w:sz w:val="24"/>
          <w:szCs w:val="24"/>
          <w:lang w:val="pl-PL"/>
        </w:rPr>
        <w:t>2</w:t>
      </w:r>
      <w:r w:rsidR="00962426">
        <w:rPr>
          <w:rFonts w:ascii="Arial" w:hAnsi="Arial"/>
          <w:b/>
          <w:color w:val="0070C0"/>
          <w:sz w:val="24"/>
          <w:szCs w:val="24"/>
          <w:lang w:val="pl-PL"/>
        </w:rPr>
        <w:t>1</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249AF00B"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F606EE">
        <w:rPr>
          <w:rFonts w:ascii="Arial" w:hAnsi="Arial"/>
          <w:sz w:val="24"/>
          <w:szCs w:val="24"/>
        </w:rPr>
        <w:t>3</w:t>
      </w:r>
      <w:r w:rsidRPr="00914767">
        <w:rPr>
          <w:rFonts w:ascii="Arial" w:hAnsi="Arial"/>
          <w:sz w:val="24"/>
          <w:szCs w:val="24"/>
        </w:rPr>
        <w:t xml:space="preserve"> r. poz.</w:t>
      </w:r>
      <w:r w:rsidR="00F606EE">
        <w:rPr>
          <w:rFonts w:ascii="Arial" w:hAnsi="Arial"/>
          <w:sz w:val="24"/>
          <w:szCs w:val="24"/>
        </w:rPr>
        <w:t xml:space="preserve"> 1605</w:t>
      </w:r>
      <w:r w:rsidRPr="00914767">
        <w:rPr>
          <w:rFonts w:ascii="Arial" w:hAnsi="Arial"/>
          <w:sz w:val="24"/>
          <w:szCs w:val="24"/>
        </w:rPr>
        <w:t>),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42246A">
      <w:pPr>
        <w:pStyle w:val="Akapitzlist"/>
        <w:numPr>
          <w:ilvl w:val="0"/>
          <w:numId w:val="61"/>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19EE8C00" w14:textId="77777777" w:rsidR="00962426" w:rsidRPr="00962426" w:rsidRDefault="00337219" w:rsidP="00962426">
      <w:pPr>
        <w:spacing w:line="360" w:lineRule="auto"/>
        <w:jc w:val="both"/>
        <w:rPr>
          <w:rFonts w:ascii="Arial" w:hAnsi="Arial"/>
          <w:iCs/>
          <w:sz w:val="24"/>
          <w:szCs w:val="24"/>
        </w:rPr>
      </w:pPr>
      <w:r w:rsidRPr="00962426">
        <w:rPr>
          <w:rFonts w:ascii="Arial" w:hAnsi="Arial"/>
          <w:iCs/>
          <w:sz w:val="24"/>
          <w:szCs w:val="24"/>
        </w:rPr>
        <w:t xml:space="preserve">1. </w:t>
      </w:r>
      <w:r w:rsidR="00962426" w:rsidRPr="00962426">
        <w:rPr>
          <w:rFonts w:ascii="Arial" w:hAnsi="Arial"/>
          <w:iCs/>
          <w:sz w:val="24"/>
          <w:szCs w:val="24"/>
        </w:rPr>
        <w:t xml:space="preserve">Przedmiot zamówienia obejmuje kompleksowy remont lokalu mieszkalnego </w:t>
      </w:r>
      <w:r w:rsidR="00962426" w:rsidRPr="00962426">
        <w:rPr>
          <w:rFonts w:ascii="Arial" w:hAnsi="Arial"/>
          <w:iCs/>
          <w:sz w:val="24"/>
          <w:szCs w:val="24"/>
        </w:rPr>
        <w:br/>
        <w:t xml:space="preserve">w m. Nowa Wieś, gm. Wronki. </w:t>
      </w:r>
    </w:p>
    <w:p w14:paraId="6F7D8C7A" w14:textId="77777777" w:rsidR="00962426" w:rsidRPr="00962426" w:rsidRDefault="00962426" w:rsidP="00962426">
      <w:pPr>
        <w:spacing w:line="360" w:lineRule="auto"/>
        <w:jc w:val="both"/>
        <w:rPr>
          <w:rFonts w:ascii="Arial" w:hAnsi="Arial"/>
          <w:iCs/>
          <w:sz w:val="24"/>
          <w:szCs w:val="24"/>
        </w:rPr>
      </w:pPr>
      <w:r w:rsidRPr="00962426">
        <w:rPr>
          <w:rFonts w:ascii="Arial" w:hAnsi="Arial"/>
          <w:iCs/>
          <w:sz w:val="24"/>
          <w:szCs w:val="24"/>
        </w:rPr>
        <w:t>Zakres zamówienia obejmuje m.in.:</w:t>
      </w:r>
    </w:p>
    <w:p w14:paraId="3E83122A"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wykonanie izolacji przeciwwilgociowej pionowej fundamentów,</w:t>
      </w:r>
    </w:p>
    <w:p w14:paraId="455CBA30"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 xml:space="preserve">remont instalacji wewnętrznych w lokalu – elektroenergetycznej, </w:t>
      </w:r>
      <w:r w:rsidRPr="00962426">
        <w:rPr>
          <w:rFonts w:ascii="Arial" w:hAnsi="Arial" w:cs="Arial"/>
          <w:iCs/>
          <w:sz w:val="24"/>
          <w:szCs w:val="24"/>
        </w:rPr>
        <w:br/>
        <w:t xml:space="preserve">wodno-kanalizacyjnej, </w:t>
      </w:r>
    </w:p>
    <w:p w14:paraId="115F909E"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wykonanie instalacji centralnego ogrzewania,</w:t>
      </w:r>
    </w:p>
    <w:p w14:paraId="1A3BB453"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skucie i wykonanie nowych tynków w pomieszczeniach,</w:t>
      </w:r>
    </w:p>
    <w:p w14:paraId="7F818D18"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wykonanie nowej posadzki w pomieszczeniach,</w:t>
      </w:r>
    </w:p>
    <w:p w14:paraId="280ED3B9"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 xml:space="preserve">demontaż i montaż nowej stolarki drzwiowej, </w:t>
      </w:r>
    </w:p>
    <w:p w14:paraId="5BDD1960" w14:textId="77777777" w:rsidR="00962426" w:rsidRPr="00962426" w:rsidRDefault="00962426" w:rsidP="00962426">
      <w:pPr>
        <w:pStyle w:val="Akapitzlist"/>
        <w:numPr>
          <w:ilvl w:val="0"/>
          <w:numId w:val="73"/>
        </w:numPr>
        <w:spacing w:line="360" w:lineRule="auto"/>
        <w:contextualSpacing/>
        <w:jc w:val="both"/>
        <w:rPr>
          <w:rFonts w:ascii="Arial" w:hAnsi="Arial" w:cs="Arial"/>
          <w:iCs/>
          <w:sz w:val="24"/>
          <w:szCs w:val="24"/>
        </w:rPr>
      </w:pPr>
      <w:r w:rsidRPr="00962426">
        <w:rPr>
          <w:rFonts w:ascii="Arial" w:hAnsi="Arial" w:cs="Arial"/>
          <w:iCs/>
          <w:sz w:val="24"/>
          <w:szCs w:val="24"/>
        </w:rPr>
        <w:t>wykonanie sufitów podwieszanych.</w:t>
      </w:r>
    </w:p>
    <w:p w14:paraId="4C23686B" w14:textId="49010FEB" w:rsidR="00962426" w:rsidRPr="00962426" w:rsidRDefault="00962426" w:rsidP="00962426">
      <w:pPr>
        <w:spacing w:line="360" w:lineRule="auto"/>
        <w:jc w:val="both"/>
        <w:rPr>
          <w:rFonts w:ascii="Arial" w:hAnsi="Arial"/>
          <w:sz w:val="24"/>
          <w:szCs w:val="24"/>
        </w:rPr>
      </w:pPr>
      <w:bookmarkStart w:id="9" w:name="_Hlk140138712"/>
      <w:r w:rsidRPr="00962426">
        <w:rPr>
          <w:rFonts w:ascii="Arial" w:hAnsi="Arial"/>
          <w:sz w:val="24"/>
          <w:szCs w:val="24"/>
        </w:rPr>
        <w:t xml:space="preserve">Szczegółowy zakres zamówienia zawarty został w kosztorysie ofertowym  </w:t>
      </w:r>
      <w:r w:rsidRPr="00962426">
        <w:rPr>
          <w:rFonts w:ascii="Arial" w:hAnsi="Arial"/>
          <w:sz w:val="24"/>
          <w:szCs w:val="24"/>
        </w:rPr>
        <w:br/>
        <w:t xml:space="preserve">oraz projekcie instalacji wewnętrznych. Zakres realizowany będzie zgodnie </w:t>
      </w:r>
      <w:r>
        <w:rPr>
          <w:rFonts w:ascii="Arial" w:hAnsi="Arial"/>
          <w:sz w:val="24"/>
          <w:szCs w:val="24"/>
        </w:rPr>
        <w:br/>
      </w:r>
      <w:r w:rsidRPr="00962426">
        <w:rPr>
          <w:rFonts w:ascii="Arial" w:hAnsi="Arial"/>
          <w:sz w:val="24"/>
          <w:szCs w:val="24"/>
        </w:rPr>
        <w:t xml:space="preserve">z kosztorysem ofertowym Zamawiającego. Zamawiający dopuszcza możliwość zastosowania produktów (materiałów) równoważnych w stosunku do tych, które wskazane zostały w przedmiarach, zgodnie z art. 99 ust. 4 ustawy Prawo zamówień publicznych, pod warunkiem, że będą one spełniały wszystkie obowiązujące normy </w:t>
      </w:r>
      <w:r w:rsidRPr="00962426">
        <w:rPr>
          <w:rFonts w:ascii="Arial" w:hAnsi="Arial"/>
          <w:sz w:val="24"/>
          <w:szCs w:val="24"/>
        </w:rPr>
        <w:br/>
        <w:t xml:space="preserve">i będą dopuszczone do obrotu na terenie UE oraz będą miały parametry takie same lub zbliżone do tych, które określone zostały w ww. dokumentach. Wyroby budowlane </w:t>
      </w:r>
      <w:r w:rsidRPr="00962426">
        <w:rPr>
          <w:rFonts w:ascii="Arial" w:hAnsi="Arial"/>
          <w:sz w:val="24"/>
          <w:szCs w:val="24"/>
        </w:rPr>
        <w:lastRenderedPageBreak/>
        <w:t>objęte zamówieniem powinny spełniać wymagania wynikające z Polskich Norm przenoszących normy europejskie PN-EN (normy zharmonizowane).</w:t>
      </w:r>
    </w:p>
    <w:bookmarkEnd w:id="9"/>
    <w:p w14:paraId="42B0BA7C" w14:textId="0569A3F8" w:rsidR="00763D65" w:rsidRPr="00962426" w:rsidRDefault="00763D65" w:rsidP="00962426">
      <w:pPr>
        <w:pStyle w:val="Bezodstpw"/>
        <w:spacing w:line="360" w:lineRule="auto"/>
        <w:jc w:val="both"/>
        <w:rPr>
          <w:iCs/>
          <w:sz w:val="28"/>
          <w:szCs w:val="28"/>
        </w:rPr>
      </w:pPr>
    </w:p>
    <w:p w14:paraId="05F63C92" w14:textId="68F46E99" w:rsidR="00E35BCD" w:rsidRPr="00BB7EBC" w:rsidRDefault="00E35BCD" w:rsidP="00E35BCD">
      <w:pPr>
        <w:pStyle w:val="Bezodstpw"/>
        <w:spacing w:line="360" w:lineRule="auto"/>
        <w:jc w:val="both"/>
        <w:rPr>
          <w:i/>
          <w:sz w:val="24"/>
          <w:szCs w:val="24"/>
        </w:rPr>
      </w:pPr>
      <w:r w:rsidRPr="00962426">
        <w:rPr>
          <w:sz w:val="24"/>
          <w:szCs w:val="24"/>
        </w:rPr>
        <w:t xml:space="preserve">2. </w:t>
      </w:r>
      <w:r w:rsidR="00962426" w:rsidRPr="00962426">
        <w:rPr>
          <w:sz w:val="24"/>
          <w:szCs w:val="24"/>
          <w:u w:val="single"/>
        </w:rPr>
        <w:t>Podział</w:t>
      </w:r>
      <w:r w:rsidR="00962426" w:rsidRPr="00914767">
        <w:rPr>
          <w:sz w:val="24"/>
          <w:szCs w:val="24"/>
          <w:u w:val="single"/>
        </w:rPr>
        <w:t xml:space="preserve"> zamówienia na części. </w:t>
      </w:r>
      <w:r w:rsidR="00962426" w:rsidRPr="003B7157">
        <w:rPr>
          <w:sz w:val="24"/>
          <w:szCs w:val="24"/>
          <w:u w:val="single"/>
        </w:rPr>
        <w:t>Zamawiający nie dopuszcza składania ofert częściowych.</w:t>
      </w:r>
    </w:p>
    <w:p w14:paraId="271AFA98" w14:textId="77777777" w:rsidR="00962426" w:rsidRDefault="00962426" w:rsidP="00962426">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7CB4490E" w14:textId="77777777" w:rsidR="00962426" w:rsidRPr="00962426" w:rsidRDefault="00962426" w:rsidP="00962426">
      <w:pPr>
        <w:pStyle w:val="Stopka"/>
        <w:spacing w:line="360" w:lineRule="auto"/>
        <w:jc w:val="both"/>
        <w:rPr>
          <w:rFonts w:ascii="Arial" w:hAnsi="Arial"/>
          <w:bCs/>
          <w:sz w:val="24"/>
          <w:szCs w:val="24"/>
        </w:rPr>
      </w:pPr>
      <w:r w:rsidRPr="00962426">
        <w:rPr>
          <w:rFonts w:ascii="Arial" w:hAnsi="Arial"/>
          <w:bCs/>
          <w:sz w:val="24"/>
          <w:szCs w:val="24"/>
        </w:rPr>
        <w:t xml:space="preserve">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danej branży (elektrycznej i budowlanej),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 organizacyjnymi, terminowymi oraz charakterem przedmiotu zamówienia. </w:t>
      </w:r>
    </w:p>
    <w:p w14:paraId="2432D74B" w14:textId="6AD6D022" w:rsidR="00962426" w:rsidRPr="00962426" w:rsidRDefault="00962426" w:rsidP="00962426">
      <w:pPr>
        <w:pStyle w:val="Stopka"/>
        <w:spacing w:line="360" w:lineRule="auto"/>
        <w:jc w:val="both"/>
        <w:rPr>
          <w:rFonts w:ascii="Arial" w:hAnsi="Arial"/>
          <w:bCs/>
          <w:sz w:val="24"/>
          <w:szCs w:val="24"/>
        </w:rPr>
      </w:pPr>
      <w:r w:rsidRPr="00962426">
        <w:rPr>
          <w:rFonts w:ascii="Arial" w:hAnsi="Arial"/>
          <w:bCs/>
          <w:sz w:val="24"/>
          <w:szCs w:val="24"/>
        </w:rPr>
        <w:t>Przedmiot zamówienia stanowi zatem niepodzielną całość i wskazane jest, aby wykonywał jeden wykonawca ze względu na zachowanie rygorów technologicznych oraz udzieloną gwarancję na wykonane roboty. Pozwoli to bowiem uniknąć bezpodstawnego wzajemnego obciążenia odpowiedzialnością, co mogłoby mieć miejsce w przypadku wyboru dwóch lub więcej wykonawców.</w:t>
      </w:r>
    </w:p>
    <w:p w14:paraId="69293E00" w14:textId="4B2661AA" w:rsidR="00BE3B71" w:rsidRDefault="00962426" w:rsidP="00962426">
      <w:pPr>
        <w:pStyle w:val="Stopka"/>
        <w:spacing w:line="360" w:lineRule="auto"/>
        <w:jc w:val="both"/>
        <w:rPr>
          <w:rFonts w:ascii="Arial" w:hAnsi="Arial"/>
          <w:bCs/>
          <w:sz w:val="24"/>
          <w:szCs w:val="24"/>
        </w:rPr>
      </w:pPr>
      <w:r w:rsidRPr="00962426">
        <w:rPr>
          <w:rFonts w:ascii="Arial" w:hAnsi="Arial"/>
          <w:bCs/>
          <w:sz w:val="24"/>
          <w:szCs w:val="24"/>
        </w:rPr>
        <w:t xml:space="preserve">Ponadto podział zamówienia powodowałby ryzyko, w którym unieważnienie jednej </w:t>
      </w:r>
      <w:r>
        <w:rPr>
          <w:rFonts w:ascii="Arial" w:hAnsi="Arial"/>
          <w:bCs/>
          <w:sz w:val="24"/>
          <w:szCs w:val="24"/>
        </w:rPr>
        <w:br/>
      </w:r>
      <w:r w:rsidRPr="00962426">
        <w:rPr>
          <w:rFonts w:ascii="Arial" w:hAnsi="Arial"/>
          <w:bCs/>
          <w:sz w:val="24"/>
          <w:szCs w:val="24"/>
        </w:rPr>
        <w:t xml:space="preserve">z części postępowania zagroziłoby terminowemu i prawidłowemu rozliczeniu zadania, </w:t>
      </w:r>
      <w:r w:rsidRPr="00962426">
        <w:rPr>
          <w:rFonts w:ascii="Arial" w:hAnsi="Arial"/>
          <w:bCs/>
          <w:sz w:val="24"/>
          <w:szCs w:val="24"/>
        </w:rPr>
        <w:lastRenderedPageBreak/>
        <w:t>bowiem nawet realizacja pozostałej części nie zapewniłaby osiągnięcia zamierzonego efektu, tj. zakończenia i rozliczenia zadania.</w:t>
      </w:r>
    </w:p>
    <w:p w14:paraId="5D57D84E" w14:textId="77777777" w:rsidR="00962426" w:rsidRDefault="00962426" w:rsidP="00962426">
      <w:pPr>
        <w:pStyle w:val="Stopka"/>
        <w:spacing w:line="360" w:lineRule="auto"/>
        <w:jc w:val="both"/>
        <w:rPr>
          <w:rFonts w:ascii="Arial" w:hAnsi="Arial"/>
          <w:bCs/>
          <w:sz w:val="24"/>
          <w:szCs w:val="24"/>
        </w:rPr>
      </w:pPr>
    </w:p>
    <w:p w14:paraId="3D2A9CA1" w14:textId="61BF6F2C" w:rsidR="00E401AA" w:rsidRPr="00914767" w:rsidRDefault="00E35BCD" w:rsidP="00962426">
      <w:pPr>
        <w:spacing w:line="360" w:lineRule="auto"/>
        <w:ind w:left="708" w:hanging="708"/>
        <w:jc w:val="both"/>
        <w:rPr>
          <w:rFonts w:ascii="Arial" w:hAnsi="Arial"/>
          <w:bCs/>
          <w:sz w:val="24"/>
          <w:szCs w:val="24"/>
          <w:u w:val="single"/>
        </w:rPr>
      </w:pPr>
      <w:r>
        <w:rPr>
          <w:rFonts w:ascii="Arial" w:hAnsi="Arial"/>
          <w:bCs/>
          <w:sz w:val="24"/>
          <w:szCs w:val="24"/>
        </w:rPr>
        <w:t>3</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lastRenderedPageBreak/>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20B881F1" w14:textId="77777777" w:rsidR="00F606EE" w:rsidRDefault="00F606EE"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962426" w:rsidRPr="00914767" w14:paraId="012C1340" w14:textId="073F848B" w:rsidTr="004877D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962426" w:rsidRPr="00914767" w:rsidRDefault="00962426"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3BC9F3A2" w:rsidR="00962426" w:rsidRPr="00914767" w:rsidRDefault="00962426" w:rsidP="00962426">
            <w:pPr>
              <w:widowControl w:val="0"/>
              <w:spacing w:line="240" w:lineRule="auto"/>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962426" w:rsidRPr="00322AD9" w14:paraId="7F098350" w14:textId="6FA06277" w:rsidTr="003F1A14">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85B8EDF" w:rsidR="00962426" w:rsidRPr="00322AD9" w:rsidRDefault="00962426" w:rsidP="00914767">
            <w:pPr>
              <w:spacing w:line="360" w:lineRule="auto"/>
              <w:jc w:val="center"/>
              <w:rPr>
                <w:rFonts w:ascii="Arial" w:hAnsi="Arial"/>
                <w:b/>
                <w:sz w:val="24"/>
                <w:szCs w:val="24"/>
              </w:rPr>
            </w:pPr>
            <w:r>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2273B650" w:rsidR="00962426" w:rsidRPr="00322AD9" w:rsidRDefault="00962426" w:rsidP="00962426">
            <w:pPr>
              <w:spacing w:line="360" w:lineRule="auto"/>
              <w:rPr>
                <w:rFonts w:ascii="Arial" w:hAnsi="Arial"/>
                <w:sz w:val="24"/>
                <w:szCs w:val="24"/>
              </w:rPr>
            </w:pPr>
            <w:r w:rsidRPr="00322AD9">
              <w:rPr>
                <w:rFonts w:ascii="Arial" w:hAnsi="Arial"/>
                <w:sz w:val="24"/>
                <w:szCs w:val="24"/>
              </w:rPr>
              <w:t>Roboty budowlane</w:t>
            </w:r>
            <w:r>
              <w:rPr>
                <w:rFonts w:ascii="Arial" w:hAnsi="Arial"/>
                <w:sz w:val="24"/>
                <w:szCs w:val="24"/>
              </w:rPr>
              <w:t xml:space="preserve"> </w:t>
            </w:r>
          </w:p>
        </w:tc>
      </w:tr>
      <w:tr w:rsidR="00374FE2"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962426" w:rsidRPr="00914767" w14:paraId="6B5A06FB" w14:textId="5FF59EA1" w:rsidTr="00336A24">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8D73938" w14:textId="5CBE7B66" w:rsidR="00962426" w:rsidRPr="00962426" w:rsidRDefault="00962426" w:rsidP="00962426">
            <w:pPr>
              <w:spacing w:line="360" w:lineRule="auto"/>
              <w:jc w:val="center"/>
              <w:rPr>
                <w:rFonts w:ascii="Arial" w:hAnsi="Arial"/>
                <w:bCs/>
                <w:sz w:val="24"/>
                <w:szCs w:val="24"/>
              </w:rPr>
            </w:pPr>
            <w:r w:rsidRPr="00962426">
              <w:rPr>
                <w:rFonts w:ascii="Arial" w:hAnsi="Arial"/>
                <w:sz w:val="24"/>
                <w:szCs w:val="24"/>
              </w:rPr>
              <w:t>45432000-4</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6CD367AB" w14:textId="4566FEB1" w:rsidR="00962426" w:rsidRPr="00D9139D" w:rsidRDefault="00962426" w:rsidP="00962426">
            <w:pPr>
              <w:spacing w:line="240" w:lineRule="auto"/>
              <w:rPr>
                <w:rFonts w:ascii="Arial" w:hAnsi="Arial"/>
                <w:sz w:val="24"/>
                <w:szCs w:val="24"/>
              </w:rPr>
            </w:pPr>
            <w:r w:rsidRPr="00962426">
              <w:rPr>
                <w:rFonts w:ascii="Arial" w:hAnsi="Arial"/>
                <w:sz w:val="24"/>
                <w:szCs w:val="24"/>
              </w:rPr>
              <w:t>Kładzenie i wykładanie podłóg, ścian i tapetowanie</w:t>
            </w:r>
          </w:p>
        </w:tc>
      </w:tr>
      <w:tr w:rsidR="00962426" w:rsidRPr="00914767" w14:paraId="0907728E" w14:textId="053CFB84" w:rsidTr="00153090">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EF75035" w14:textId="1290EAA0" w:rsidR="00962426" w:rsidRPr="00962426" w:rsidRDefault="00962426" w:rsidP="00962426">
            <w:pPr>
              <w:spacing w:line="360" w:lineRule="auto"/>
              <w:jc w:val="center"/>
              <w:rPr>
                <w:rFonts w:ascii="Arial" w:hAnsi="Arial"/>
                <w:bCs/>
                <w:sz w:val="24"/>
                <w:szCs w:val="24"/>
              </w:rPr>
            </w:pPr>
            <w:r w:rsidRPr="00962426">
              <w:rPr>
                <w:rFonts w:ascii="Arial" w:hAnsi="Arial"/>
                <w:sz w:val="24"/>
                <w:szCs w:val="24"/>
              </w:rPr>
              <w:t>45310000-3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F89BC1D" w14:textId="325BF035" w:rsidR="00962426" w:rsidRPr="00D9139D" w:rsidRDefault="00962426" w:rsidP="00962426">
            <w:pPr>
              <w:spacing w:line="240" w:lineRule="auto"/>
              <w:rPr>
                <w:rFonts w:ascii="Arial" w:eastAsia="Times New Roman" w:hAnsi="Arial"/>
                <w:sz w:val="24"/>
                <w:szCs w:val="24"/>
              </w:rPr>
            </w:pPr>
            <w:r w:rsidRPr="00962426">
              <w:rPr>
                <w:rFonts w:ascii="Arial" w:hAnsi="Arial"/>
                <w:sz w:val="24"/>
                <w:szCs w:val="24"/>
              </w:rPr>
              <w:t>Roboty instalacyjne elektryczne</w:t>
            </w:r>
          </w:p>
        </w:tc>
      </w:tr>
      <w:tr w:rsidR="00962426" w:rsidRPr="00914767" w14:paraId="1B426C4E" w14:textId="3202711D" w:rsidTr="00440F8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B3FBD1B" w14:textId="5C85A52F" w:rsidR="00962426" w:rsidRPr="00962426" w:rsidRDefault="00962426" w:rsidP="00962426">
            <w:pPr>
              <w:spacing w:line="360" w:lineRule="auto"/>
              <w:jc w:val="center"/>
              <w:rPr>
                <w:rFonts w:ascii="Arial" w:hAnsi="Arial"/>
                <w:bCs/>
                <w:sz w:val="24"/>
                <w:szCs w:val="24"/>
              </w:rPr>
            </w:pPr>
            <w:r w:rsidRPr="00962426">
              <w:rPr>
                <w:rFonts w:ascii="Arial" w:hAnsi="Arial"/>
                <w:sz w:val="24"/>
                <w:szCs w:val="24"/>
              </w:rPr>
              <w:lastRenderedPageBreak/>
              <w:t>45422000-4</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2BA3171" w14:textId="3135722E" w:rsidR="00962426" w:rsidRPr="00D9139D" w:rsidRDefault="00962426" w:rsidP="00962426">
            <w:pPr>
              <w:spacing w:line="240" w:lineRule="auto"/>
              <w:rPr>
                <w:rFonts w:ascii="Arial" w:hAnsi="Arial"/>
                <w:sz w:val="24"/>
                <w:szCs w:val="24"/>
              </w:rPr>
            </w:pPr>
            <w:r w:rsidRPr="00962426">
              <w:rPr>
                <w:rFonts w:ascii="Arial" w:hAnsi="Arial"/>
                <w:sz w:val="24"/>
                <w:szCs w:val="24"/>
              </w:rPr>
              <w:t>Roboty w zakresie stolarki budowlanej</w:t>
            </w:r>
          </w:p>
        </w:tc>
      </w:tr>
      <w:tr w:rsidR="00962426" w:rsidRPr="00914767" w14:paraId="502E7EE4" w14:textId="5C076F9A" w:rsidTr="00AB4F5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74D760C" w14:textId="0E1EEA99" w:rsidR="00962426" w:rsidRPr="00962426" w:rsidRDefault="00962426" w:rsidP="00962426">
            <w:pPr>
              <w:spacing w:line="360" w:lineRule="auto"/>
              <w:jc w:val="center"/>
              <w:rPr>
                <w:rFonts w:ascii="Arial" w:hAnsi="Arial"/>
                <w:sz w:val="24"/>
                <w:szCs w:val="24"/>
              </w:rPr>
            </w:pPr>
            <w:r w:rsidRPr="00962426">
              <w:rPr>
                <w:rFonts w:ascii="Arial" w:hAnsi="Arial"/>
                <w:sz w:val="24"/>
                <w:szCs w:val="24"/>
              </w:rPr>
              <w:t>45400000-1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4513F96" w14:textId="16658849" w:rsidR="00962426" w:rsidRPr="00D9139D" w:rsidRDefault="00962426" w:rsidP="00962426">
            <w:pPr>
              <w:spacing w:line="240" w:lineRule="auto"/>
              <w:rPr>
                <w:rFonts w:ascii="Arial" w:hAnsi="Arial"/>
                <w:sz w:val="24"/>
                <w:szCs w:val="24"/>
              </w:rPr>
            </w:pPr>
            <w:r w:rsidRPr="00962426">
              <w:rPr>
                <w:rFonts w:ascii="Arial" w:hAnsi="Arial"/>
                <w:sz w:val="24"/>
                <w:szCs w:val="24"/>
              </w:rPr>
              <w:t>Roboty wykończeniowe w zakresie obiektów budowlanych</w:t>
            </w:r>
          </w:p>
        </w:tc>
      </w:tr>
      <w:tr w:rsidR="00962426" w:rsidRPr="00914767" w14:paraId="288B0537" w14:textId="5C0132C2" w:rsidTr="00874657">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6BDAEEB" w14:textId="531A9FFC" w:rsidR="00962426" w:rsidRPr="00962426" w:rsidRDefault="00962426" w:rsidP="00962426">
            <w:pPr>
              <w:spacing w:line="360" w:lineRule="auto"/>
              <w:jc w:val="center"/>
              <w:rPr>
                <w:rFonts w:ascii="Arial" w:hAnsi="Arial"/>
                <w:sz w:val="24"/>
                <w:szCs w:val="24"/>
              </w:rPr>
            </w:pPr>
            <w:r w:rsidRPr="00962426">
              <w:rPr>
                <w:rFonts w:ascii="Arial" w:hAnsi="Arial"/>
                <w:sz w:val="24"/>
                <w:szCs w:val="24"/>
              </w:rPr>
              <w:t>45450000-6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35053171" w14:textId="442E092E" w:rsidR="00962426" w:rsidRPr="00D9139D" w:rsidRDefault="00962426" w:rsidP="00962426">
            <w:pPr>
              <w:spacing w:line="240" w:lineRule="auto"/>
              <w:rPr>
                <w:rFonts w:ascii="Arial" w:hAnsi="Arial"/>
                <w:sz w:val="24"/>
                <w:szCs w:val="24"/>
              </w:rPr>
            </w:pPr>
            <w:r w:rsidRPr="00962426">
              <w:rPr>
                <w:rFonts w:ascii="Arial" w:hAnsi="Arial"/>
                <w:sz w:val="24"/>
                <w:szCs w:val="24"/>
              </w:rPr>
              <w:t>Roboty budowlane wykończeniowe</w:t>
            </w:r>
          </w:p>
        </w:tc>
      </w:tr>
    </w:tbl>
    <w:p w14:paraId="08483809" w14:textId="77777777" w:rsidR="00747447" w:rsidRDefault="00747447" w:rsidP="00A13FC0">
      <w:pPr>
        <w:pStyle w:val="Akapitzlist"/>
        <w:spacing w:line="360" w:lineRule="auto"/>
        <w:ind w:left="0"/>
        <w:jc w:val="both"/>
        <w:rPr>
          <w:rFonts w:ascii="Arial" w:hAnsi="Arial" w:cs="Arial"/>
          <w:sz w:val="24"/>
          <w:szCs w:val="24"/>
        </w:rPr>
      </w:pPr>
    </w:p>
    <w:p w14:paraId="0BC2A9A3" w14:textId="1B0CCCBE" w:rsidR="00E401AA" w:rsidRPr="00914767" w:rsidRDefault="00962426"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7B4A90E4" w:rsidR="00E401AA" w:rsidRPr="00914767" w:rsidRDefault="00962426"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436E0AAC" w:rsidR="00E401AA" w:rsidRPr="00914767" w:rsidRDefault="00962426"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2855FEE9" w14:textId="5A58686D" w:rsidR="008C02A0" w:rsidRPr="008C02A0" w:rsidRDefault="00962426" w:rsidP="008C02A0">
      <w:pPr>
        <w:spacing w:line="360" w:lineRule="auto"/>
        <w:jc w:val="both"/>
        <w:rPr>
          <w:rFonts w:ascii="Arial" w:eastAsia="Times New Roman" w:hAnsi="Arial"/>
          <w:sz w:val="24"/>
          <w:szCs w:val="24"/>
        </w:rPr>
      </w:pPr>
      <w:r>
        <w:rPr>
          <w:rFonts w:ascii="Arial" w:eastAsia="Times New Roman" w:hAnsi="Arial"/>
          <w:sz w:val="24"/>
          <w:szCs w:val="24"/>
        </w:rPr>
        <w:t>8</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576662"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lastRenderedPageBreak/>
        <w:t>VII. Termin wykonania zamówienia</w:t>
      </w:r>
      <w:bookmarkEnd w:id="12"/>
    </w:p>
    <w:p w14:paraId="7A3EDAE4" w14:textId="7772401D" w:rsidR="00E401AA" w:rsidRPr="00962426"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r w:rsidR="0020722F" w:rsidRPr="0020722F">
        <w:rPr>
          <w:rFonts w:ascii="Arial" w:hAnsi="Arial"/>
          <w:b/>
          <w:bCs/>
          <w:iCs/>
          <w:sz w:val="24"/>
          <w:szCs w:val="24"/>
        </w:rPr>
        <w:t>6</w:t>
      </w:r>
      <w:r w:rsidR="00962426" w:rsidRPr="0020722F">
        <w:rPr>
          <w:rFonts w:ascii="Arial" w:hAnsi="Arial"/>
          <w:b/>
          <w:bCs/>
          <w:iCs/>
          <w:sz w:val="24"/>
          <w:szCs w:val="24"/>
        </w:rPr>
        <w:t>0 dni</w:t>
      </w:r>
      <w:r w:rsidR="00962426" w:rsidRPr="00962426">
        <w:rPr>
          <w:rFonts w:ascii="Arial" w:hAnsi="Arial"/>
          <w:iCs/>
          <w:sz w:val="24"/>
          <w:szCs w:val="24"/>
        </w:rPr>
        <w:t xml:space="preserve"> od dnia podpisania umowy</w:t>
      </w:r>
      <w:r w:rsidR="00962426">
        <w:rPr>
          <w:rFonts w:ascii="Arial" w:hAnsi="Arial"/>
          <w:iCs/>
          <w:sz w:val="24"/>
          <w:szCs w:val="24"/>
        </w:rPr>
        <w:t>.</w:t>
      </w:r>
    </w:p>
    <w:p w14:paraId="58604580" w14:textId="1F2AE8A4" w:rsidR="00E401AA" w:rsidRPr="00962426" w:rsidRDefault="00CF237C" w:rsidP="00962426">
      <w:pPr>
        <w:numPr>
          <w:ilvl w:val="0"/>
          <w:numId w:val="4"/>
        </w:numPr>
        <w:spacing w:line="360" w:lineRule="auto"/>
        <w:ind w:left="426"/>
        <w:jc w:val="both"/>
        <w:rPr>
          <w:rFonts w:ascii="Arial" w:hAnsi="Arial"/>
          <w:b/>
          <w:bCs/>
          <w:sz w:val="24"/>
          <w:szCs w:val="24"/>
        </w:rPr>
      </w:pPr>
      <w:r w:rsidRPr="00962426">
        <w:rPr>
          <w:rFonts w:ascii="Arial" w:hAnsi="Arial"/>
          <w:sz w:val="24"/>
          <w:szCs w:val="24"/>
        </w:rPr>
        <w:t xml:space="preserve">Szczegółowe zagadnienia dotyczące terminu realizacji umowy uregulowane są </w:t>
      </w:r>
      <w:r w:rsidR="003D304B" w:rsidRPr="00962426">
        <w:rPr>
          <w:rFonts w:ascii="Arial" w:hAnsi="Arial"/>
          <w:sz w:val="24"/>
          <w:szCs w:val="24"/>
        </w:rPr>
        <w:br/>
      </w:r>
      <w:r w:rsidRPr="00962426">
        <w:rPr>
          <w:rFonts w:ascii="Arial" w:hAnsi="Arial"/>
          <w:sz w:val="24"/>
          <w:szCs w:val="24"/>
        </w:rPr>
        <w:t xml:space="preserve">w projektowanych postanowieniach umowy stanowiących </w:t>
      </w:r>
      <w:r w:rsidRPr="00962426">
        <w:rPr>
          <w:rFonts w:ascii="Arial" w:hAnsi="Arial"/>
          <w:bCs/>
          <w:sz w:val="24"/>
          <w:szCs w:val="24"/>
        </w:rPr>
        <w:t>załącznik</w:t>
      </w:r>
      <w:r w:rsidR="00A13FC0" w:rsidRPr="00962426">
        <w:rPr>
          <w:rFonts w:ascii="Arial" w:hAnsi="Arial"/>
          <w:bCs/>
          <w:sz w:val="24"/>
          <w:szCs w:val="24"/>
        </w:rPr>
        <w:t>i</w:t>
      </w:r>
      <w:r w:rsidRPr="00962426">
        <w:rPr>
          <w:rFonts w:ascii="Arial" w:hAnsi="Arial"/>
          <w:bCs/>
          <w:sz w:val="24"/>
          <w:szCs w:val="24"/>
        </w:rPr>
        <w:t xml:space="preserve"> nr 2</w:t>
      </w:r>
      <w:r w:rsidR="003D2E9A" w:rsidRPr="00962426">
        <w:rPr>
          <w:rFonts w:ascii="Arial" w:hAnsi="Arial"/>
          <w:bCs/>
          <w:sz w:val="24"/>
          <w:szCs w:val="24"/>
        </w:rPr>
        <w:t xml:space="preserve"> </w:t>
      </w:r>
      <w:r w:rsidRPr="00962426">
        <w:rPr>
          <w:rFonts w:ascii="Arial" w:hAnsi="Arial"/>
          <w:bCs/>
          <w:sz w:val="24"/>
          <w:szCs w:val="24"/>
        </w:rPr>
        <w:t>do SWZ</w:t>
      </w:r>
      <w:r w:rsidRPr="00962426">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13E0F941" w14:textId="77777777" w:rsidR="00442C50" w:rsidRPr="00442C50" w:rsidRDefault="00442C50" w:rsidP="00442C50">
      <w:pPr>
        <w:pStyle w:val="Akapitzlist"/>
        <w:spacing w:line="360" w:lineRule="auto"/>
        <w:ind w:left="851"/>
        <w:jc w:val="both"/>
        <w:rPr>
          <w:rFonts w:ascii="Arial" w:hAnsi="Arial"/>
          <w:sz w:val="24"/>
          <w:szCs w:val="24"/>
        </w:rPr>
      </w:pPr>
      <w:bookmarkStart w:id="14" w:name="_Hlk65492034"/>
      <w:bookmarkEnd w:id="14"/>
      <w:r w:rsidRPr="00442C50">
        <w:rPr>
          <w:rFonts w:ascii="Arial" w:hAnsi="Arial"/>
          <w:sz w:val="24"/>
          <w:szCs w:val="24"/>
        </w:rPr>
        <w:t>Zamawiający nie precyzuje w tym zakresie żadnych wymagań, których spełnianie Wykonawca byłby zobowiązany wykazać w sposób szczególny.</w:t>
      </w:r>
    </w:p>
    <w:p w14:paraId="5824002B" w14:textId="77777777" w:rsidR="001036C8" w:rsidRPr="00914767" w:rsidRDefault="001036C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5"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5"/>
    </w:p>
    <w:p w14:paraId="3E317E45" w14:textId="1444215B" w:rsidR="00292B29" w:rsidRPr="00C666EC" w:rsidRDefault="00292B29" w:rsidP="00292B29">
      <w:pPr>
        <w:pStyle w:val="Akapitzlist"/>
        <w:numPr>
          <w:ilvl w:val="0"/>
          <w:numId w:val="50"/>
        </w:numPr>
        <w:spacing w:line="360" w:lineRule="auto"/>
        <w:ind w:left="1134"/>
        <w:jc w:val="both"/>
        <w:rPr>
          <w:rFonts w:ascii="Arial" w:hAnsi="Arial" w:cs="Arial"/>
          <w:b/>
          <w:bCs/>
          <w:sz w:val="24"/>
          <w:szCs w:val="24"/>
        </w:rPr>
      </w:pPr>
      <w:r w:rsidRPr="00C666EC">
        <w:rPr>
          <w:rFonts w:ascii="Arial" w:hAnsi="Arial" w:cs="Arial"/>
          <w:bCs/>
          <w:sz w:val="24"/>
          <w:szCs w:val="24"/>
        </w:rPr>
        <w:t>w okresie ostatnich 5 lat przed upływem terminu składania ofert, a jeżeli okres prowadzenia działalności jest krótszy – w tym okresie,</w:t>
      </w:r>
      <w:r w:rsidRPr="00C666EC">
        <w:rPr>
          <w:rFonts w:ascii="Arial" w:hAnsi="Arial" w:cs="Arial"/>
          <w:b/>
          <w:sz w:val="24"/>
          <w:szCs w:val="24"/>
        </w:rPr>
        <w:t xml:space="preserve"> wykonał minimum jedno zamówienie obejmujące remont i/lub/albo </w:t>
      </w:r>
      <w:r w:rsidRPr="00C666EC">
        <w:rPr>
          <w:rFonts w:ascii="Arial" w:hAnsi="Arial" w:cs="Arial"/>
          <w:b/>
          <w:sz w:val="24"/>
          <w:szCs w:val="24"/>
        </w:rPr>
        <w:lastRenderedPageBreak/>
        <w:t xml:space="preserve">modernizację i/lub/albo budowę i/lub/albo przebudowę i/lub/albo rozbudowę </w:t>
      </w:r>
      <w:r>
        <w:rPr>
          <w:rFonts w:ascii="Arial" w:hAnsi="Arial" w:cs="Arial"/>
          <w:b/>
          <w:sz w:val="24"/>
          <w:szCs w:val="24"/>
        </w:rPr>
        <w:t>budynku</w:t>
      </w:r>
      <w:r w:rsidRPr="00C666EC">
        <w:rPr>
          <w:rFonts w:ascii="Arial" w:hAnsi="Arial" w:cs="Arial"/>
          <w:b/>
          <w:sz w:val="24"/>
          <w:szCs w:val="24"/>
        </w:rPr>
        <w:t xml:space="preserve"> o powierzchni użytkowej min. </w:t>
      </w:r>
      <w:r>
        <w:rPr>
          <w:rFonts w:ascii="Arial" w:hAnsi="Arial" w:cs="Arial"/>
          <w:b/>
          <w:sz w:val="24"/>
          <w:szCs w:val="24"/>
        </w:rPr>
        <w:t>4</w:t>
      </w:r>
      <w:r w:rsidRPr="00C666EC">
        <w:rPr>
          <w:rFonts w:ascii="Arial" w:hAnsi="Arial" w:cs="Arial"/>
          <w:b/>
          <w:sz w:val="24"/>
          <w:szCs w:val="24"/>
        </w:rPr>
        <w:t>0 m</w:t>
      </w:r>
      <w:r w:rsidRPr="00C666EC">
        <w:rPr>
          <w:rFonts w:ascii="Arial" w:hAnsi="Arial" w:cs="Arial"/>
          <w:b/>
          <w:sz w:val="24"/>
          <w:szCs w:val="24"/>
          <w:vertAlign w:val="superscript"/>
        </w:rPr>
        <w:t>2</w:t>
      </w:r>
      <w:r>
        <w:rPr>
          <w:rFonts w:ascii="Arial" w:hAnsi="Arial" w:cs="Arial"/>
          <w:b/>
          <w:sz w:val="24"/>
          <w:szCs w:val="24"/>
        </w:rPr>
        <w:t>.</w:t>
      </w:r>
    </w:p>
    <w:p w14:paraId="0BC5FC01" w14:textId="77777777" w:rsidR="00292B29" w:rsidRPr="00914767" w:rsidRDefault="00292B29" w:rsidP="00292B29">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45616B29" w14:textId="77777777" w:rsidR="00292B29" w:rsidRPr="00914767" w:rsidRDefault="00292B29" w:rsidP="00292B29">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4558D198" w14:textId="31E9D997" w:rsidR="00292B29" w:rsidRPr="00914767" w:rsidRDefault="00292B29" w:rsidP="00292B29">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Pr>
          <w:rFonts w:ascii="Arial" w:hAnsi="Arial"/>
          <w:sz w:val="24"/>
          <w:szCs w:val="24"/>
        </w:rPr>
        <w:br/>
      </w:r>
      <w:r w:rsidRPr="00914767">
        <w:rPr>
          <w:rFonts w:ascii="Arial" w:hAnsi="Arial"/>
          <w:sz w:val="24"/>
          <w:szCs w:val="24"/>
        </w:rPr>
        <w:t xml:space="preserve">nr </w:t>
      </w:r>
      <w:r>
        <w:rPr>
          <w:rFonts w:ascii="Arial" w:hAnsi="Arial"/>
          <w:sz w:val="24"/>
          <w:szCs w:val="24"/>
        </w:rPr>
        <w:t>4</w:t>
      </w:r>
      <w:r w:rsidRPr="00914767">
        <w:rPr>
          <w:rFonts w:ascii="Arial" w:hAnsi="Arial"/>
          <w:sz w:val="24"/>
          <w:szCs w:val="24"/>
        </w:rPr>
        <w:t xml:space="preserve"> do SWZ) wraz z załącznikami – dowodami.</w:t>
      </w:r>
    </w:p>
    <w:p w14:paraId="7B6D9BEB" w14:textId="77777777" w:rsidR="00292B29" w:rsidRPr="00914767" w:rsidRDefault="00292B29" w:rsidP="00292B29">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67A7EC30"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89769D">
        <w:rPr>
          <w:rFonts w:ascii="Arial" w:hAnsi="Arial"/>
          <w:b/>
          <w:sz w:val="24"/>
          <w:szCs w:val="24"/>
        </w:rPr>
        <w:t>5</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6582FC18" w14:textId="77777777" w:rsidR="0020722F" w:rsidRDefault="0020722F" w:rsidP="00914767">
      <w:pPr>
        <w:spacing w:before="240" w:after="240" w:line="360" w:lineRule="auto"/>
        <w:jc w:val="both"/>
        <w:rPr>
          <w:rFonts w:ascii="Arial" w:hAnsi="Arial"/>
          <w:sz w:val="24"/>
          <w:szCs w:val="24"/>
        </w:rPr>
      </w:pP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lastRenderedPageBreak/>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11172E30" w14:textId="77777777" w:rsidR="005056C7" w:rsidRPr="00914767" w:rsidRDefault="005056C7" w:rsidP="005056C7">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4153AB53"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41E0585C"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56AA86A8"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w:t>
      </w:r>
      <w:r>
        <w:rPr>
          <w:rFonts w:ascii="Arial" w:hAnsi="Arial" w:cs="Arial"/>
          <w:color w:val="000000"/>
          <w:sz w:val="24"/>
          <w:szCs w:val="24"/>
        </w:rPr>
        <w:t>2</w:t>
      </w:r>
      <w:r w:rsidRPr="00914767">
        <w:rPr>
          <w:rFonts w:ascii="Arial" w:hAnsi="Arial" w:cs="Arial"/>
          <w:color w:val="000000"/>
          <w:sz w:val="24"/>
          <w:szCs w:val="24"/>
        </w:rPr>
        <w:t xml:space="preserve"> r. poz. </w:t>
      </w:r>
      <w:r>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Pr>
          <w:rFonts w:ascii="Arial" w:hAnsi="Arial" w:cs="Arial"/>
          <w:color w:val="000000"/>
          <w:sz w:val="24"/>
          <w:szCs w:val="24"/>
        </w:rPr>
        <w:t>3</w:t>
      </w:r>
      <w:r w:rsidRPr="00914767">
        <w:rPr>
          <w:rFonts w:ascii="Arial" w:hAnsi="Arial" w:cs="Arial"/>
          <w:color w:val="000000"/>
          <w:sz w:val="24"/>
          <w:szCs w:val="24"/>
        </w:rPr>
        <w:t xml:space="preserve"> r. poz. </w:t>
      </w:r>
      <w:r>
        <w:rPr>
          <w:rFonts w:ascii="Arial" w:hAnsi="Arial" w:cs="Arial"/>
          <w:color w:val="000000"/>
          <w:sz w:val="24"/>
          <w:szCs w:val="24"/>
        </w:rPr>
        <w:t>826</w:t>
      </w:r>
      <w:r w:rsidRPr="00914767">
        <w:rPr>
          <w:rFonts w:ascii="Arial" w:hAnsi="Arial" w:cs="Arial"/>
          <w:color w:val="000000"/>
          <w:sz w:val="24"/>
          <w:szCs w:val="24"/>
        </w:rPr>
        <w:t>),</w:t>
      </w:r>
    </w:p>
    <w:p w14:paraId="66FCAE93"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06C22B8D"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20D7425"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392DAAED"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0306C3"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7273751" w14:textId="77777777" w:rsidR="005056C7" w:rsidRPr="00914767" w:rsidRDefault="005056C7" w:rsidP="005056C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Default="0042246A"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71BA8869" w14:textId="77777777" w:rsidR="005056C7" w:rsidRPr="005056C7" w:rsidRDefault="005056C7" w:rsidP="005056C7">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 xml:space="preserve">w postępowaniu albo przed upływem terminu składania ofert dokonał płatności </w:t>
      </w:r>
      <w:r w:rsidRPr="00914767">
        <w:rPr>
          <w:rFonts w:ascii="Arial" w:hAnsi="Arial"/>
          <w:sz w:val="24"/>
          <w:szCs w:val="24"/>
        </w:rPr>
        <w:lastRenderedPageBreak/>
        <w:t>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576662"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 xml:space="preserve">z 2021 r. poz. 217, 2105 i 2106), jest podmiot wymieniony w wykazach określonych w rozporządzeniu 765/2006 i rozporządzeniu 269/2014 albo wpisany na listę lub będący taką jednostką dominującą od dnia 24 lutego </w:t>
      </w:r>
      <w:r w:rsidRPr="00CF1F1D">
        <w:rPr>
          <w:rFonts w:ascii="Arial" w:hAnsi="Arial"/>
          <w:color w:val="000000"/>
          <w:sz w:val="24"/>
          <w:szCs w:val="24"/>
        </w:rPr>
        <w:lastRenderedPageBreak/>
        <w:t>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24038F24" w14:textId="77777777" w:rsidR="005056C7" w:rsidRPr="00766E83" w:rsidRDefault="005056C7" w:rsidP="005056C7">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914767">
        <w:rPr>
          <w:rFonts w:ascii="Arial" w:hAnsi="Arial" w:cs="Arial"/>
          <w:sz w:val="24"/>
          <w:szCs w:val="24"/>
        </w:rPr>
        <w:lastRenderedPageBreak/>
        <w:t xml:space="preserve">dowodowych oraz innych dokumentów lub oświadczeń, jakich może żądać zamawiający od wykonawcy (Dz. U. z 2020 poz. 2415). </w:t>
      </w:r>
    </w:p>
    <w:p w14:paraId="0AC60143" w14:textId="77777777" w:rsidR="0042246A" w:rsidRPr="00210D90" w:rsidRDefault="0042246A"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5FEC8BC1"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 xml:space="preserve">sporządzony na podstawie wzoru stanowiącego załącznik </w:t>
      </w:r>
      <w:r w:rsidR="00443751">
        <w:rPr>
          <w:rFonts w:ascii="Arial" w:hAnsi="Arial" w:cs="Arial"/>
          <w:sz w:val="24"/>
          <w:szCs w:val="24"/>
        </w:rPr>
        <w:t>1</w:t>
      </w:r>
      <w:r w:rsidR="002703CD" w:rsidRPr="002703CD">
        <w:rPr>
          <w:rFonts w:ascii="Arial" w:hAnsi="Arial" w:cs="Arial"/>
          <w:sz w:val="24"/>
          <w:szCs w:val="24"/>
        </w:rPr>
        <w:t xml:space="preserve"> do SWZ</w:t>
      </w:r>
      <w:r w:rsidR="00443751">
        <w:rPr>
          <w:rFonts w:ascii="Arial" w:hAnsi="Arial" w:cs="Arial"/>
          <w:sz w:val="24"/>
          <w:szCs w:val="24"/>
        </w:rPr>
        <w:t>;</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w:t>
      </w:r>
      <w:r w:rsidRPr="00914767">
        <w:rPr>
          <w:rFonts w:ascii="Arial" w:hAnsi="Arial" w:cs="Arial"/>
          <w:szCs w:val="24"/>
        </w:rPr>
        <w:lastRenderedPageBreak/>
        <w:t>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7861B04B" w14:textId="6BCC81C7" w:rsidR="00BD1816" w:rsidRPr="00E05E0D" w:rsidRDefault="002703CD" w:rsidP="00E05E0D">
      <w:pPr>
        <w:pStyle w:val="Akapitzlist"/>
        <w:numPr>
          <w:ilvl w:val="0"/>
          <w:numId w:val="23"/>
        </w:numPr>
        <w:spacing w:line="360" w:lineRule="auto"/>
        <w:jc w:val="both"/>
        <w:rPr>
          <w:rFonts w:ascii="Arial" w:hAnsi="Arial" w:cs="Arial"/>
          <w:b/>
          <w:sz w:val="24"/>
          <w:szCs w:val="24"/>
        </w:rPr>
      </w:pPr>
      <w:bookmarkStart w:id="21" w:name="_Hlk71715236"/>
      <w:r w:rsidRPr="00BD1816">
        <w:rPr>
          <w:rFonts w:ascii="Arial" w:hAnsi="Arial" w:cs="Arial"/>
          <w:b/>
          <w:bCs/>
          <w:color w:val="0070C0"/>
          <w:sz w:val="24"/>
          <w:szCs w:val="24"/>
        </w:rPr>
        <w:t>Kosztorys ofertowy</w:t>
      </w:r>
      <w:r w:rsidR="00E05E0D">
        <w:rPr>
          <w:rFonts w:ascii="Arial" w:hAnsi="Arial" w:cs="Arial"/>
          <w:b/>
          <w:bCs/>
          <w:color w:val="0070C0"/>
          <w:sz w:val="24"/>
          <w:szCs w:val="24"/>
        </w:rPr>
        <w:t>,</w:t>
      </w:r>
      <w:r w:rsidR="00747AF5" w:rsidRPr="00BD1816">
        <w:rPr>
          <w:rFonts w:ascii="Arial" w:hAnsi="Arial" w:cs="Arial"/>
          <w:sz w:val="24"/>
          <w:szCs w:val="24"/>
        </w:rPr>
        <w:t xml:space="preserve"> sporządzony</w:t>
      </w:r>
      <w:r w:rsidR="00E05E0D">
        <w:rPr>
          <w:rFonts w:ascii="Arial" w:hAnsi="Arial" w:cs="Arial"/>
          <w:sz w:val="24"/>
          <w:szCs w:val="24"/>
        </w:rPr>
        <w:t xml:space="preserve"> </w:t>
      </w:r>
      <w:r w:rsidR="00747AF5" w:rsidRPr="00BD1816">
        <w:rPr>
          <w:rFonts w:ascii="Arial" w:hAnsi="Arial" w:cs="Arial"/>
          <w:sz w:val="24"/>
          <w:szCs w:val="24"/>
        </w:rPr>
        <w:t xml:space="preserve">w oparciu o </w:t>
      </w:r>
      <w:r w:rsidR="00FE3047" w:rsidRPr="00BD1816">
        <w:rPr>
          <w:rFonts w:ascii="Arial" w:hAnsi="Arial" w:cs="Arial"/>
          <w:sz w:val="24"/>
          <w:szCs w:val="24"/>
        </w:rPr>
        <w:t>kosztorys ofertow</w:t>
      </w:r>
      <w:r w:rsidR="00E05E0D">
        <w:rPr>
          <w:rFonts w:ascii="Arial" w:hAnsi="Arial" w:cs="Arial"/>
          <w:sz w:val="24"/>
          <w:szCs w:val="24"/>
        </w:rPr>
        <w:t>y</w:t>
      </w:r>
      <w:r w:rsidR="00747447" w:rsidRPr="00BD1816">
        <w:rPr>
          <w:rFonts w:ascii="Arial" w:hAnsi="Arial" w:cs="Arial"/>
          <w:sz w:val="24"/>
          <w:szCs w:val="24"/>
        </w:rPr>
        <w:t xml:space="preserve"> </w:t>
      </w:r>
      <w:r w:rsidR="00747AF5" w:rsidRPr="00BD1816">
        <w:rPr>
          <w:rFonts w:ascii="Arial" w:hAnsi="Arial" w:cs="Arial"/>
          <w:sz w:val="24"/>
          <w:szCs w:val="24"/>
        </w:rPr>
        <w:t>Zamawiającego, stanowiąc</w:t>
      </w:r>
      <w:r w:rsidR="00E05E0D">
        <w:rPr>
          <w:rFonts w:ascii="Arial" w:hAnsi="Arial" w:cs="Arial"/>
          <w:sz w:val="24"/>
          <w:szCs w:val="24"/>
        </w:rPr>
        <w:t>y</w:t>
      </w:r>
      <w:r w:rsidR="00747AF5" w:rsidRPr="00BD1816">
        <w:rPr>
          <w:rFonts w:ascii="Arial" w:hAnsi="Arial" w:cs="Arial"/>
          <w:sz w:val="24"/>
          <w:szCs w:val="24"/>
        </w:rPr>
        <w:t xml:space="preserve"> załącznik</w:t>
      </w:r>
      <w:r w:rsidR="00E05E0D">
        <w:rPr>
          <w:rFonts w:ascii="Arial" w:hAnsi="Arial" w:cs="Arial"/>
          <w:sz w:val="24"/>
          <w:szCs w:val="24"/>
        </w:rPr>
        <w:t xml:space="preserve"> </w:t>
      </w:r>
      <w:r w:rsidR="00E05E0D" w:rsidRPr="0020722F">
        <w:rPr>
          <w:rFonts w:ascii="Arial" w:hAnsi="Arial" w:cs="Arial"/>
          <w:sz w:val="24"/>
          <w:szCs w:val="24"/>
        </w:rPr>
        <w:t xml:space="preserve">nr </w:t>
      </w:r>
      <w:r w:rsidR="0020722F" w:rsidRPr="0020722F">
        <w:rPr>
          <w:rFonts w:ascii="Arial" w:hAnsi="Arial" w:cs="Arial"/>
          <w:sz w:val="24"/>
          <w:szCs w:val="24"/>
        </w:rPr>
        <w:t>11</w:t>
      </w:r>
      <w:r w:rsidR="00E05E0D" w:rsidRPr="0020722F">
        <w:rPr>
          <w:rFonts w:ascii="Arial" w:hAnsi="Arial" w:cs="Arial"/>
          <w:sz w:val="24"/>
          <w:szCs w:val="24"/>
        </w:rPr>
        <w:t xml:space="preserve"> do SWZ</w:t>
      </w:r>
      <w:r w:rsidR="0020722F">
        <w:rPr>
          <w:rFonts w:ascii="Arial" w:hAnsi="Arial" w:cs="Arial"/>
          <w:sz w:val="24"/>
          <w:szCs w:val="24"/>
        </w:rPr>
        <w:t>.</w:t>
      </w:r>
      <w:r w:rsidR="00747AF5" w:rsidRPr="00BD1816">
        <w:rPr>
          <w:rFonts w:ascii="Arial" w:hAnsi="Arial" w:cs="Arial"/>
          <w:sz w:val="24"/>
          <w:szCs w:val="24"/>
        </w:rPr>
        <w:t xml:space="preserve"> </w:t>
      </w:r>
    </w:p>
    <w:bookmarkEnd w:id="21"/>
    <w:p w14:paraId="1EFD6794" w14:textId="72D374B8"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 xml:space="preserve">Kosztorys ofertowy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 ofertow</w:t>
      </w:r>
      <w:r w:rsidR="00752D8B">
        <w:rPr>
          <w:rFonts w:ascii="Arial" w:hAnsi="Arial" w:cs="Arial"/>
          <w:sz w:val="24"/>
          <w:szCs w:val="24"/>
        </w:rPr>
        <w:t xml:space="preserve">y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kosztorysu ofertowego</w:t>
      </w:r>
      <w:r w:rsidR="00752D8B">
        <w:rPr>
          <w:rFonts w:ascii="Arial" w:hAnsi="Arial" w:cs="Arial"/>
          <w:sz w:val="24"/>
          <w:szCs w:val="24"/>
          <w:u w:val="single"/>
        </w:rPr>
        <w:t xml:space="preserve"> </w:t>
      </w:r>
      <w:r w:rsidRPr="00914767">
        <w:rPr>
          <w:rFonts w:ascii="Arial" w:hAnsi="Arial" w:cs="Arial"/>
          <w:sz w:val="24"/>
          <w:szCs w:val="24"/>
          <w:u w:val="single"/>
        </w:rPr>
        <w:t>załączon</w:t>
      </w:r>
      <w:r w:rsidR="00752D8B">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 przekazanym kosztorysie ofertowym </w:t>
      </w:r>
      <w:r w:rsidR="00752D8B">
        <w:rPr>
          <w:rFonts w:ascii="Arial" w:hAnsi="Arial" w:cs="Arial"/>
          <w:sz w:val="24"/>
          <w:szCs w:val="24"/>
        </w:rPr>
        <w:br/>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 xml:space="preserve">W kosztorysie ofertowym należy podać wartość zamówienia w zł netto, wartość podatku VAT w zł 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BEB6C6" w14:textId="77777777" w:rsidR="00B93BD7" w:rsidRDefault="00B93BD7" w:rsidP="00914767">
      <w:pPr>
        <w:pStyle w:val="Tekstpodstawowy"/>
        <w:spacing w:line="360" w:lineRule="auto"/>
        <w:ind w:left="785" w:right="20"/>
        <w:jc w:val="both"/>
        <w:rPr>
          <w:rFonts w:ascii="Arial" w:hAnsi="Arial" w:cs="Arial"/>
          <w:szCs w:val="24"/>
        </w:rPr>
      </w:pPr>
    </w:p>
    <w:p w14:paraId="5DBFC88E" w14:textId="77777777"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lastRenderedPageBreak/>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50E2D578" w14:textId="77777777" w:rsidR="00B8297D" w:rsidRPr="00B8297D" w:rsidRDefault="00B8297D" w:rsidP="00B8297D">
      <w:pPr>
        <w:spacing w:line="360" w:lineRule="auto"/>
        <w:ind w:left="785" w:right="-108"/>
        <w:jc w:val="both"/>
        <w:rPr>
          <w:rFonts w:ascii="Arial" w:hAnsi="Arial"/>
          <w:sz w:val="24"/>
          <w:szCs w:val="24"/>
        </w:rPr>
      </w:pP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lastRenderedPageBreak/>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460389CE"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89769D" w:rsidRPr="00B8297D">
        <w:rPr>
          <w:rFonts w:ascii="Arial" w:hAnsi="Arial"/>
          <w:bCs/>
          <w:sz w:val="24"/>
          <w:szCs w:val="24"/>
        </w:rPr>
        <w:t>7</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w:t>
      </w:r>
      <w:r w:rsidRPr="00914767">
        <w:rPr>
          <w:rFonts w:ascii="Arial" w:eastAsia="Calibri" w:hAnsi="Arial"/>
          <w:sz w:val="24"/>
          <w:szCs w:val="24"/>
          <w:lang w:eastAsia="en-US"/>
        </w:rPr>
        <w:lastRenderedPageBreak/>
        <w:t xml:space="preserve">notariusz. </w:t>
      </w:r>
      <w:r w:rsidRPr="00914767">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lastRenderedPageBreak/>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6031A59F"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89769D">
        <w:rPr>
          <w:rFonts w:ascii="Arial" w:hAnsi="Arial" w:cs="Arial"/>
          <w:bCs/>
          <w:sz w:val="24"/>
          <w:szCs w:val="24"/>
        </w:rPr>
        <w:t>5</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 xml:space="preserve">w rozumieniu ustawy z dnia 16 kwietnia 1993 r. o zwalczaniu nieuczciwej konkurencji, które Wykonawca chciałby zastrzec jako tajemnicę </w:t>
      </w:r>
      <w:r w:rsidRPr="00914767">
        <w:rPr>
          <w:rFonts w:ascii="Arial" w:hAnsi="Arial" w:cs="Arial"/>
          <w:sz w:val="24"/>
          <w:szCs w:val="24"/>
        </w:rPr>
        <w:lastRenderedPageBreak/>
        <w:t>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B93BD7">
      <w:pPr>
        <w:pStyle w:val="Akapitzlist"/>
        <w:spacing w:line="360" w:lineRule="auto"/>
        <w:ind w:left="993"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6CDB6609" w:rsidR="00C5329C" w:rsidRPr="00914767" w:rsidRDefault="00CF237C"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t>
      </w:r>
      <w:r w:rsidR="00B93BD7">
        <w:rPr>
          <w:rFonts w:ascii="Arial" w:hAnsi="Arial" w:cs="Arial"/>
          <w:sz w:val="24"/>
          <w:szCs w:val="24"/>
        </w:rPr>
        <w:br/>
      </w:r>
      <w:r w:rsidRPr="00914767">
        <w:rPr>
          <w:rFonts w:ascii="Arial" w:hAnsi="Arial" w:cs="Arial"/>
          <w:sz w:val="24"/>
          <w:szCs w:val="24"/>
        </w:rPr>
        <w:t xml:space="preserve">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lastRenderedPageBreak/>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46D52C8F" w14:textId="77777777" w:rsidR="00442C50" w:rsidRDefault="00442C50" w:rsidP="00442C50">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18177871" w14:textId="77777777" w:rsidR="00B93BD7" w:rsidRDefault="00B93BD7" w:rsidP="00442C50">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1FA390F" w14:textId="7F0C8B6D" w:rsidR="00752D8B" w:rsidRDefault="00752D8B" w:rsidP="00752D8B">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914767">
        <w:rPr>
          <w:rFonts w:ascii="Arial" w:hAnsi="Arial" w:cs="Arial"/>
        </w:rPr>
        <w:t xml:space="preserve">załącznik nr </w:t>
      </w:r>
      <w:r>
        <w:rPr>
          <w:rFonts w:ascii="Arial" w:hAnsi="Arial" w:cs="Arial"/>
        </w:rPr>
        <w:t>4</w:t>
      </w:r>
      <w:r w:rsidRPr="00914767">
        <w:rPr>
          <w:rFonts w:ascii="Arial" w:hAnsi="Arial" w:cs="Arial"/>
        </w:rPr>
        <w:t xml:space="preserve"> do SWZ</w:t>
      </w:r>
      <w:r>
        <w:rPr>
          <w:rFonts w:ascii="Arial" w:hAnsi="Arial" w:cs="Arial"/>
        </w:rPr>
        <w:t>).</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lastRenderedPageBreak/>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315E600A"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89769D">
        <w:rPr>
          <w:rFonts w:ascii="Arial" w:hAnsi="Arial"/>
          <w:sz w:val="24"/>
          <w:szCs w:val="24"/>
        </w:rPr>
        <w:t>6</w:t>
      </w:r>
      <w:r w:rsidRPr="00914767">
        <w:rPr>
          <w:rFonts w:ascii="Arial" w:hAnsi="Arial"/>
          <w:sz w:val="24"/>
          <w:szCs w:val="24"/>
        </w:rPr>
        <w:t xml:space="preserve">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 xml:space="preserve">z podobnej procedury przewidzianej w przepisach miejsca wszczęcia tej </w:t>
      </w:r>
      <w:r w:rsidRPr="00031BCE">
        <w:rPr>
          <w:rFonts w:ascii="Arial" w:hAnsi="Arial"/>
          <w:sz w:val="24"/>
          <w:szCs w:val="24"/>
        </w:rPr>
        <w:lastRenderedPageBreak/>
        <w:t>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1C79D73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udostępniającego zasoby do oddania mu do dyspozycji niezbędnych </w:t>
      </w:r>
      <w:r w:rsidRPr="00914767">
        <w:rPr>
          <w:rFonts w:ascii="Arial" w:hAnsi="Arial"/>
          <w:b/>
          <w:bCs/>
          <w:sz w:val="24"/>
          <w:szCs w:val="24"/>
        </w:rPr>
        <w:lastRenderedPageBreak/>
        <w:t>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89769D">
        <w:rPr>
          <w:rFonts w:ascii="Arial" w:hAnsi="Arial"/>
          <w:bCs/>
          <w:sz w:val="24"/>
          <w:szCs w:val="24"/>
        </w:rPr>
        <w:t>7</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Wykonawca nie może po upływie terminu składania ofert powoływać się na zdolności lub sytuację Podmiotów udostępniających zasoby, jeżeli na etapie </w:t>
      </w:r>
      <w:r w:rsidRPr="007B550D">
        <w:rPr>
          <w:rFonts w:ascii="Arial" w:hAnsi="Arial"/>
          <w:sz w:val="24"/>
          <w:szCs w:val="24"/>
        </w:rPr>
        <w:lastRenderedPageBreak/>
        <w:t>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lastRenderedPageBreak/>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 xml:space="preserve">z Wykonawców. Oświadczenia te potwierdzają brak podstaw wykluczenia oraz spełnianie warunków udziału w zakresie, w jakim każdy z Wykonawców wykazuje </w:t>
      </w:r>
      <w:r w:rsidRPr="00914767">
        <w:rPr>
          <w:rFonts w:ascii="Arial" w:hAnsi="Arial"/>
          <w:sz w:val="24"/>
          <w:szCs w:val="24"/>
        </w:rPr>
        <w:lastRenderedPageBreak/>
        <w:t>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294243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89769D">
        <w:rPr>
          <w:rFonts w:ascii="Arial" w:hAnsi="Arial"/>
          <w:sz w:val="24"/>
          <w:szCs w:val="24"/>
        </w:rPr>
        <w:t>5</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lastRenderedPageBreak/>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w:t>
      </w:r>
      <w:r w:rsidRPr="007C3B37">
        <w:rPr>
          <w:rFonts w:ascii="Arial" w:hAnsi="Arial"/>
          <w:bCs/>
          <w:sz w:val="24"/>
          <w:szCs w:val="24"/>
        </w:rPr>
        <w:lastRenderedPageBreak/>
        <w:t xml:space="preserve">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lastRenderedPageBreak/>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576662">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576662">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514BB64A" w14:textId="4DB9542C" w:rsidR="00576662" w:rsidRDefault="00576662" w:rsidP="00576662">
      <w:pPr>
        <w:pStyle w:val="Akapitzlist"/>
        <w:numPr>
          <w:ilvl w:val="0"/>
          <w:numId w:val="67"/>
        </w:numPr>
        <w:spacing w:line="360" w:lineRule="auto"/>
        <w:jc w:val="both"/>
        <w:rPr>
          <w:rFonts w:ascii="Arial" w:hAnsi="Arial"/>
          <w:bCs/>
          <w:sz w:val="24"/>
          <w:szCs w:val="24"/>
        </w:rPr>
      </w:pPr>
      <w:r>
        <w:rPr>
          <w:rFonts w:ascii="Arial" w:hAnsi="Arial"/>
          <w:bCs/>
          <w:sz w:val="24"/>
          <w:szCs w:val="24"/>
        </w:rPr>
        <w:t>Szymon Gzyl, e-mail: s.gzyl@wronki.pl</w:t>
      </w:r>
    </w:p>
    <w:p w14:paraId="79F64849" w14:textId="10DB8A0C" w:rsidR="00941783" w:rsidRDefault="00941783" w:rsidP="00576662">
      <w:pPr>
        <w:pStyle w:val="Akapitzlist"/>
        <w:numPr>
          <w:ilvl w:val="0"/>
          <w:numId w:val="67"/>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576662">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528169A5" w:rsidR="00941783" w:rsidRPr="0042246A" w:rsidRDefault="00941783" w:rsidP="00576662">
      <w:pPr>
        <w:pStyle w:val="Akapitzlist"/>
        <w:numPr>
          <w:ilvl w:val="0"/>
          <w:numId w:val="68"/>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1F0C5EC1" w14:textId="284F2F27" w:rsidR="0042246A" w:rsidRPr="0042246A" w:rsidRDefault="0042246A" w:rsidP="00576662">
      <w:pPr>
        <w:pStyle w:val="Akapitzlist"/>
        <w:numPr>
          <w:ilvl w:val="0"/>
          <w:numId w:val="68"/>
        </w:numPr>
        <w:spacing w:line="360" w:lineRule="auto"/>
        <w:jc w:val="both"/>
        <w:rPr>
          <w:rFonts w:ascii="Arial" w:hAnsi="Arial"/>
          <w:bCs/>
          <w:sz w:val="24"/>
          <w:szCs w:val="24"/>
        </w:rPr>
      </w:pPr>
      <w:r w:rsidRPr="0042246A">
        <w:rPr>
          <w:rFonts w:ascii="Arial" w:hAnsi="Arial"/>
          <w:bCs/>
          <w:sz w:val="24"/>
          <w:szCs w:val="24"/>
        </w:rPr>
        <w:t xml:space="preserve">Natalia </w:t>
      </w:r>
      <w:proofErr w:type="spellStart"/>
      <w:r w:rsidRPr="0042246A">
        <w:rPr>
          <w:rFonts w:ascii="Arial" w:hAnsi="Arial"/>
          <w:bCs/>
          <w:sz w:val="24"/>
          <w:szCs w:val="24"/>
        </w:rPr>
        <w:t>Felska</w:t>
      </w:r>
      <w:proofErr w:type="spellEnd"/>
      <w:r w:rsidRPr="0042246A">
        <w:rPr>
          <w:rFonts w:ascii="Arial" w:hAnsi="Arial"/>
          <w:bCs/>
          <w:sz w:val="24"/>
          <w:szCs w:val="24"/>
        </w:rPr>
        <w:t xml:space="preserve">, e-mail: </w:t>
      </w:r>
      <w:hyperlink r:id="rId22"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3"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576662">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576662">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576662">
      <w:pPr>
        <w:spacing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576662">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Pr="00914767">
        <w:rPr>
          <w:rFonts w:ascii="Arial" w:hAnsi="Arial"/>
          <w:color w:val="000000"/>
          <w:sz w:val="24"/>
          <w:szCs w:val="24"/>
        </w:rPr>
        <w:lastRenderedPageBreak/>
        <w:t xml:space="preserve">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w:t>
      </w:r>
      <w:r w:rsidR="004E199C" w:rsidRPr="004E199C">
        <w:rPr>
          <w:rFonts w:ascii="Arial" w:hAnsi="Arial"/>
          <w:sz w:val="24"/>
          <w:szCs w:val="24"/>
        </w:rPr>
        <w:lastRenderedPageBreak/>
        <w:t xml:space="preserve">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576662"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Dokumenty i oświadczenia składane przez wykonawcę powinny być w języku polskim, chyba że w SWZ dopuszczono inaczej. W przypadku  załączenia </w:t>
      </w:r>
      <w:r w:rsidRPr="00914767">
        <w:rPr>
          <w:rFonts w:ascii="Arial" w:hAnsi="Arial"/>
          <w:sz w:val="24"/>
          <w:szCs w:val="24"/>
        </w:rPr>
        <w:lastRenderedPageBreak/>
        <w:t>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lastRenderedPageBreak/>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t>
      </w:r>
      <w:r w:rsidRPr="003B7980">
        <w:rPr>
          <w:rFonts w:ascii="Arial" w:hAnsi="Arial"/>
          <w:sz w:val="24"/>
          <w:szCs w:val="24"/>
        </w:rPr>
        <w:lastRenderedPageBreak/>
        <w:t xml:space="preserve">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 przypadku ciągu kilku pełnomocnictw, wcześniejsze z nich musi zawierać prawo substytucji, czyli uprawnienie do ustanowienia dalszego pełnomocnika. </w:t>
      </w:r>
      <w:r w:rsidRPr="003B7980">
        <w:rPr>
          <w:rFonts w:ascii="Arial" w:hAnsi="Arial"/>
          <w:bCs/>
          <w:sz w:val="24"/>
          <w:szCs w:val="24"/>
        </w:rPr>
        <w:lastRenderedPageBreak/>
        <w:t>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7F744B22" w14:textId="6BF011BA"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 xml:space="preserve">(załącznik nr </w:t>
      </w:r>
      <w:r w:rsidR="007A5FA3">
        <w:rPr>
          <w:rFonts w:ascii="Arial" w:eastAsia="TimesNewRoman" w:hAnsi="Arial"/>
          <w:sz w:val="24"/>
          <w:szCs w:val="24"/>
        </w:rPr>
        <w:t>1</w:t>
      </w:r>
      <w:r w:rsidR="009F048C" w:rsidRPr="009F048C">
        <w:rPr>
          <w:rFonts w:ascii="Arial" w:eastAsia="TimesNewRoman" w:hAnsi="Arial"/>
          <w:sz w:val="24"/>
          <w:szCs w:val="24"/>
        </w:rPr>
        <w:t xml:space="preserve"> </w:t>
      </w:r>
      <w:r w:rsidR="007A5FA3">
        <w:rPr>
          <w:rFonts w:ascii="Arial" w:eastAsia="TimesNewRoman" w:hAnsi="Arial"/>
          <w:sz w:val="24"/>
          <w:szCs w:val="24"/>
        </w:rPr>
        <w:t>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która to cena musi wynikać z załączon</w:t>
      </w:r>
      <w:r w:rsidR="007A5FA3">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7A5FA3">
        <w:rPr>
          <w:rFonts w:ascii="Arial" w:eastAsia="TimesNewRoman" w:hAnsi="Arial"/>
          <w:sz w:val="24"/>
          <w:szCs w:val="24"/>
        </w:rPr>
        <w:t xml:space="preserve">u </w:t>
      </w:r>
      <w:r w:rsidR="007637A0" w:rsidRPr="00914767">
        <w:rPr>
          <w:rFonts w:ascii="Arial" w:eastAsia="TimesNewRoman" w:hAnsi="Arial"/>
          <w:sz w:val="24"/>
          <w:szCs w:val="24"/>
        </w:rPr>
        <w:t>ofertow</w:t>
      </w:r>
      <w:r w:rsidR="007A5FA3">
        <w:rPr>
          <w:rFonts w:ascii="Arial" w:eastAsia="TimesNewRoman" w:hAnsi="Arial"/>
          <w:sz w:val="24"/>
          <w:szCs w:val="24"/>
        </w:rPr>
        <w:t>ego</w:t>
      </w:r>
      <w:r w:rsidR="007637A0" w:rsidRPr="00914767">
        <w:rPr>
          <w:rFonts w:ascii="Arial" w:eastAsia="TimesNewRoman" w:hAnsi="Arial"/>
          <w:sz w:val="24"/>
          <w:szCs w:val="24"/>
        </w:rPr>
        <w:t>.</w:t>
      </w:r>
    </w:p>
    <w:p w14:paraId="2B7356BB" w14:textId="08200A04"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należy obliczyć drogą sporządzenia kosztorysu ofertowego, </w:t>
      </w:r>
      <w:r w:rsidR="00031BCE">
        <w:rPr>
          <w:rFonts w:ascii="Arial" w:eastAsia="TimesNewRoman" w:hAnsi="Arial"/>
          <w:sz w:val="24"/>
          <w:szCs w:val="24"/>
        </w:rPr>
        <w:br/>
      </w:r>
      <w:r w:rsidRPr="00914767">
        <w:rPr>
          <w:rFonts w:ascii="Arial" w:eastAsia="TimesNewRoman" w:hAnsi="Arial"/>
          <w:sz w:val="24"/>
          <w:szCs w:val="24"/>
        </w:rPr>
        <w:t xml:space="preserve">w którym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4F52CD"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Wykonawca przed obliczeniem ceny oferty powinien dokładnie i szczegółowo zapoznać się z:</w:t>
      </w:r>
    </w:p>
    <w:p w14:paraId="5D448749" w14:textId="7814242B" w:rsidR="007637A0" w:rsidRPr="004F52CD" w:rsidRDefault="004F52CD"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w:t>
      </w:r>
      <w:r w:rsidR="00CC226B" w:rsidRPr="004F52CD">
        <w:rPr>
          <w:rFonts w:ascii="Arial" w:eastAsia="TimesNewRoman" w:hAnsi="Arial"/>
          <w:sz w:val="24"/>
          <w:szCs w:val="24"/>
        </w:rPr>
        <w:t>rojekt</w:t>
      </w:r>
      <w:r w:rsidRPr="004F52CD">
        <w:rPr>
          <w:rFonts w:ascii="Arial" w:eastAsia="TimesNewRoman" w:hAnsi="Arial"/>
          <w:sz w:val="24"/>
          <w:szCs w:val="24"/>
        </w:rPr>
        <w:t xml:space="preserve">em </w:t>
      </w:r>
      <w:r w:rsidR="007A5FA3">
        <w:rPr>
          <w:rFonts w:ascii="Arial" w:eastAsia="TimesNewRoman" w:hAnsi="Arial"/>
          <w:sz w:val="24"/>
          <w:szCs w:val="24"/>
        </w:rPr>
        <w:t>instalacji,</w:t>
      </w:r>
    </w:p>
    <w:p w14:paraId="261D7BF9" w14:textId="1564C3C7" w:rsidR="00E401AA" w:rsidRPr="004F52CD" w:rsidRDefault="00FE3047"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kosztorys</w:t>
      </w:r>
      <w:r w:rsidR="007A5FA3">
        <w:rPr>
          <w:rFonts w:ascii="Arial" w:eastAsia="TimesNewRoman" w:hAnsi="Arial"/>
          <w:sz w:val="24"/>
          <w:szCs w:val="24"/>
        </w:rPr>
        <w:t xml:space="preserve">em </w:t>
      </w:r>
      <w:r w:rsidRPr="004F52CD">
        <w:rPr>
          <w:rFonts w:ascii="Arial" w:eastAsia="TimesNewRoman" w:hAnsi="Arial"/>
          <w:sz w:val="24"/>
          <w:szCs w:val="24"/>
        </w:rPr>
        <w:t>ofertowym</w:t>
      </w:r>
      <w:r w:rsidR="009B654E" w:rsidRPr="004F52CD">
        <w:rPr>
          <w:rFonts w:ascii="Arial" w:eastAsia="TimesNewRoman" w:hAnsi="Arial"/>
          <w:sz w:val="24"/>
          <w:szCs w:val="24"/>
        </w:rPr>
        <w:t xml:space="preserve"> </w:t>
      </w:r>
      <w:r w:rsidR="00CF237C" w:rsidRPr="004F52CD">
        <w:rPr>
          <w:rFonts w:ascii="Arial" w:eastAsia="TimesNewRoman" w:hAnsi="Arial"/>
          <w:sz w:val="24"/>
          <w:szCs w:val="24"/>
        </w:rPr>
        <w:t>Zamawiającego</w:t>
      </w:r>
      <w:r w:rsidR="002E310B" w:rsidRPr="004F52CD">
        <w:rPr>
          <w:rFonts w:ascii="Arial" w:eastAsia="TimesNewRoman" w:hAnsi="Arial"/>
          <w:sz w:val="24"/>
          <w:szCs w:val="24"/>
        </w:rPr>
        <w:t>,</w:t>
      </w:r>
    </w:p>
    <w:p w14:paraId="5429CC68" w14:textId="77777777" w:rsidR="001B5DAA" w:rsidRPr="004F52CD" w:rsidRDefault="001B5DAA"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projektowanymi postanowieniami umowy,</w:t>
      </w:r>
    </w:p>
    <w:p w14:paraId="6293A086" w14:textId="04D8AC80" w:rsidR="00E401AA" w:rsidRPr="004F52CD" w:rsidRDefault="00CF237C"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pozostałymi dokumentami stanowiącymi załączniki do SWZ.</w:t>
      </w:r>
    </w:p>
    <w:p w14:paraId="1F1FF736" w14:textId="0CD06177"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lastRenderedPageBreak/>
        <w:t>z realizacją zamówienia (m.in. koszty wykonania robót wynikające</w:t>
      </w:r>
      <w:r w:rsidR="000E5DAC" w:rsidRPr="00914767">
        <w:rPr>
          <w:rFonts w:ascii="Arial" w:eastAsia="TimesNewRoman" w:hAnsi="Arial" w:cs="Arial"/>
          <w:sz w:val="24"/>
          <w:szCs w:val="24"/>
        </w:rPr>
        <w:t xml:space="preserve"> </w:t>
      </w:r>
      <w:r w:rsidRPr="00914767">
        <w:rPr>
          <w:rFonts w:ascii="Arial" w:eastAsia="TimesNewRoman" w:hAnsi="Arial" w:cs="Arial"/>
          <w:sz w:val="24"/>
          <w:szCs w:val="24"/>
        </w:rPr>
        <w:t xml:space="preserve">z </w:t>
      </w:r>
      <w:r w:rsidR="006F7A13">
        <w:rPr>
          <w:rFonts w:ascii="Arial" w:eastAsia="TimesNewRoman" w:hAnsi="Arial" w:cs="Arial"/>
          <w:sz w:val="24"/>
          <w:szCs w:val="24"/>
        </w:rPr>
        <w:t>kosztorys</w:t>
      </w:r>
      <w:r w:rsidR="007A5FA3">
        <w:rPr>
          <w:rFonts w:ascii="Arial" w:eastAsia="TimesNewRoman" w:hAnsi="Arial" w:cs="Arial"/>
          <w:sz w:val="24"/>
          <w:szCs w:val="24"/>
        </w:rPr>
        <w:t>u</w:t>
      </w:r>
      <w:r w:rsidR="006F7A13">
        <w:rPr>
          <w:rFonts w:ascii="Arial" w:eastAsia="TimesNewRoman" w:hAnsi="Arial" w:cs="Arial"/>
          <w:sz w:val="24"/>
          <w:szCs w:val="24"/>
        </w:rPr>
        <w:t xml:space="preserve"> ofertow</w:t>
      </w:r>
      <w:r w:rsidR="007A5FA3">
        <w:rPr>
          <w:rFonts w:ascii="Arial" w:eastAsia="TimesNewRoman" w:hAnsi="Arial" w:cs="Arial"/>
          <w:sz w:val="24"/>
          <w:szCs w:val="24"/>
        </w:rPr>
        <w:t>ego</w:t>
      </w:r>
      <w:r w:rsidRPr="00914767">
        <w:rPr>
          <w:rFonts w:ascii="Arial" w:eastAsia="TimesNewRoman" w:hAnsi="Arial" w:cs="Arial"/>
          <w:sz w:val="24"/>
          <w:szCs w:val="24"/>
        </w:rPr>
        <w:t xml:space="preserve">,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285B9647" w14:textId="30D8A208"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w:t>
      </w:r>
      <w:r w:rsidR="005056C7" w:rsidRPr="00914767">
        <w:rPr>
          <w:rFonts w:ascii="Arial" w:eastAsia="TimesNewRoman" w:hAnsi="Arial"/>
          <w:sz w:val="24"/>
          <w:szCs w:val="24"/>
        </w:rPr>
        <w:t xml:space="preserve">objęty jest </w:t>
      </w:r>
      <w:r w:rsidR="005056C7" w:rsidRPr="00914767">
        <w:rPr>
          <w:rFonts w:ascii="Arial" w:eastAsia="TimesNewRoman" w:hAnsi="Arial"/>
          <w:b/>
          <w:sz w:val="24"/>
          <w:szCs w:val="24"/>
        </w:rPr>
        <w:t>stawką podatku VAT</w:t>
      </w:r>
      <w:r w:rsidR="005056C7" w:rsidRPr="00914767">
        <w:rPr>
          <w:rFonts w:ascii="Arial" w:eastAsia="TimesNewRoman" w:hAnsi="Arial"/>
          <w:sz w:val="24"/>
          <w:szCs w:val="24"/>
        </w:rPr>
        <w:t xml:space="preserve"> </w:t>
      </w:r>
      <w:r w:rsidR="005056C7" w:rsidRPr="00914767">
        <w:rPr>
          <w:rFonts w:ascii="Arial" w:eastAsia="TimesNewRoman" w:hAnsi="Arial"/>
          <w:b/>
          <w:sz w:val="24"/>
          <w:szCs w:val="24"/>
        </w:rPr>
        <w:t xml:space="preserve">w wysokości </w:t>
      </w:r>
      <w:r w:rsidR="007A5FA3">
        <w:rPr>
          <w:rFonts w:ascii="Arial" w:eastAsia="TimesNewRoman" w:hAnsi="Arial"/>
          <w:b/>
          <w:color w:val="000000"/>
          <w:sz w:val="24"/>
          <w:szCs w:val="24"/>
        </w:rPr>
        <w:t>8</w:t>
      </w:r>
      <w:r w:rsidR="005056C7" w:rsidRPr="00914767">
        <w:rPr>
          <w:rFonts w:ascii="Arial" w:eastAsia="TimesNewRoman" w:hAnsi="Arial"/>
          <w:b/>
          <w:color w:val="000000"/>
          <w:sz w:val="24"/>
          <w:szCs w:val="24"/>
        </w:rPr>
        <w:t>%</w:t>
      </w:r>
      <w:r w:rsidR="005056C7" w:rsidRPr="00914767">
        <w:rPr>
          <w:rFonts w:ascii="Arial" w:eastAsia="TimesNewRoman" w:hAnsi="Arial"/>
          <w:color w:val="000000"/>
          <w:sz w:val="24"/>
          <w:szCs w:val="24"/>
        </w:rPr>
        <w:t xml:space="preserve"> </w:t>
      </w:r>
      <w:r w:rsidR="005056C7">
        <w:rPr>
          <w:rFonts w:ascii="Arial" w:eastAsia="TimesNewRoman" w:hAnsi="Arial"/>
          <w:color w:val="000000"/>
          <w:sz w:val="24"/>
          <w:szCs w:val="24"/>
        </w:rPr>
        <w:br/>
      </w:r>
      <w:r w:rsidR="005056C7" w:rsidRPr="00914767">
        <w:rPr>
          <w:rFonts w:ascii="Arial" w:eastAsia="TimesNewRoman" w:hAnsi="Arial"/>
          <w:sz w:val="24"/>
          <w:szCs w:val="24"/>
        </w:rPr>
        <w:t xml:space="preserve">w oparciu o ustawę z dnia 11 marca 2004r. o podatku od towarów i usług </w:t>
      </w:r>
      <w:r w:rsidR="005056C7">
        <w:rPr>
          <w:rFonts w:ascii="Arial" w:eastAsia="TimesNewRoman" w:hAnsi="Arial"/>
          <w:sz w:val="24"/>
          <w:szCs w:val="24"/>
        </w:rPr>
        <w:br/>
      </w:r>
      <w:r w:rsidR="005056C7" w:rsidRPr="00914767">
        <w:rPr>
          <w:rFonts w:ascii="Arial" w:eastAsia="TimesNewRoman" w:hAnsi="Arial"/>
          <w:sz w:val="24"/>
          <w:szCs w:val="24"/>
        </w:rPr>
        <w:t>(</w:t>
      </w:r>
      <w:proofErr w:type="spellStart"/>
      <w:r w:rsidR="005056C7" w:rsidRPr="00914767">
        <w:rPr>
          <w:rFonts w:ascii="Arial" w:eastAsia="TimesNewRoman" w:hAnsi="Arial"/>
          <w:sz w:val="24"/>
          <w:szCs w:val="24"/>
        </w:rPr>
        <w:t>t.j</w:t>
      </w:r>
      <w:proofErr w:type="spellEnd"/>
      <w:r w:rsidR="005056C7" w:rsidRPr="00914767">
        <w:rPr>
          <w:rFonts w:ascii="Arial" w:eastAsia="TimesNewRoman" w:hAnsi="Arial"/>
          <w:sz w:val="24"/>
          <w:szCs w:val="24"/>
        </w:rPr>
        <w:t xml:space="preserve">. </w:t>
      </w:r>
      <w:r w:rsidR="005056C7" w:rsidRPr="00914767">
        <w:rPr>
          <w:rStyle w:val="markedcontent"/>
          <w:rFonts w:ascii="Arial" w:hAnsi="Arial"/>
          <w:sz w:val="24"/>
          <w:szCs w:val="24"/>
        </w:rPr>
        <w:t>Dz. U. z 202</w:t>
      </w:r>
      <w:r w:rsidR="005056C7">
        <w:rPr>
          <w:rStyle w:val="markedcontent"/>
          <w:rFonts w:ascii="Arial" w:hAnsi="Arial"/>
          <w:sz w:val="24"/>
          <w:szCs w:val="24"/>
        </w:rPr>
        <w:t>3</w:t>
      </w:r>
      <w:r w:rsidR="005056C7" w:rsidRPr="00914767">
        <w:rPr>
          <w:rStyle w:val="markedcontent"/>
          <w:rFonts w:ascii="Arial" w:hAnsi="Arial"/>
          <w:sz w:val="24"/>
          <w:szCs w:val="24"/>
        </w:rPr>
        <w:t xml:space="preserve"> r. poz.</w:t>
      </w:r>
      <w:r w:rsidR="005056C7">
        <w:rPr>
          <w:rStyle w:val="markedcontent"/>
          <w:rFonts w:ascii="Arial" w:hAnsi="Arial"/>
          <w:sz w:val="24"/>
          <w:szCs w:val="24"/>
        </w:rPr>
        <w:t xml:space="preserve"> 1570 </w:t>
      </w:r>
      <w:r w:rsidR="005056C7" w:rsidRPr="00914767">
        <w:rPr>
          <w:rFonts w:ascii="Arial" w:eastAsia="TimesNewRoman" w:hAnsi="Arial"/>
          <w:sz w:val="24"/>
          <w:szCs w:val="24"/>
        </w:rPr>
        <w:t xml:space="preserve">z </w:t>
      </w:r>
      <w:proofErr w:type="spellStart"/>
      <w:r w:rsidR="005056C7" w:rsidRPr="00914767">
        <w:rPr>
          <w:rFonts w:ascii="Arial" w:eastAsia="TimesNewRoman" w:hAnsi="Arial"/>
          <w:sz w:val="24"/>
          <w:szCs w:val="24"/>
        </w:rPr>
        <w:t>późn</w:t>
      </w:r>
      <w:proofErr w:type="spellEnd"/>
      <w:r w:rsidR="005056C7" w:rsidRPr="00914767">
        <w:rPr>
          <w:rFonts w:ascii="Arial" w:eastAsia="TimesNewRoman" w:hAnsi="Arial"/>
          <w:sz w:val="24"/>
          <w:szCs w:val="24"/>
        </w:rPr>
        <w:t xml:space="preserve">. zm.) oraz ustawę z dnia 6 grudnia 2008 r. </w:t>
      </w:r>
      <w:r w:rsidR="005056C7">
        <w:rPr>
          <w:rFonts w:ascii="Arial" w:eastAsia="TimesNewRoman" w:hAnsi="Arial"/>
          <w:sz w:val="24"/>
          <w:szCs w:val="24"/>
        </w:rPr>
        <w:br/>
      </w:r>
      <w:r w:rsidR="005056C7" w:rsidRPr="00914767">
        <w:rPr>
          <w:rFonts w:ascii="Arial" w:eastAsia="TimesNewRoman" w:hAnsi="Arial"/>
          <w:sz w:val="24"/>
          <w:szCs w:val="24"/>
        </w:rPr>
        <w:t>o podatku akcyzowym (</w:t>
      </w:r>
      <w:proofErr w:type="spellStart"/>
      <w:r w:rsidR="005056C7" w:rsidRPr="00914767">
        <w:rPr>
          <w:rFonts w:ascii="Arial" w:eastAsia="TimesNewRoman" w:hAnsi="Arial"/>
          <w:sz w:val="24"/>
          <w:szCs w:val="24"/>
        </w:rPr>
        <w:t>t.j</w:t>
      </w:r>
      <w:proofErr w:type="spellEnd"/>
      <w:r w:rsidR="005056C7" w:rsidRPr="00914767">
        <w:rPr>
          <w:rFonts w:ascii="Arial" w:eastAsia="TimesNewRoman" w:hAnsi="Arial"/>
          <w:sz w:val="24"/>
          <w:szCs w:val="24"/>
        </w:rPr>
        <w:t>. Dz. U. z </w:t>
      </w:r>
      <w:r w:rsidR="005056C7" w:rsidRPr="00914767">
        <w:rPr>
          <w:rFonts w:ascii="Arial" w:eastAsia="TimesNewRoman" w:hAnsi="Arial"/>
          <w:bCs/>
          <w:sz w:val="24"/>
          <w:szCs w:val="24"/>
        </w:rPr>
        <w:t>202</w:t>
      </w:r>
      <w:r w:rsidR="005056C7">
        <w:rPr>
          <w:rFonts w:ascii="Arial" w:eastAsia="TimesNewRoman" w:hAnsi="Arial"/>
          <w:bCs/>
          <w:sz w:val="24"/>
          <w:szCs w:val="24"/>
        </w:rPr>
        <w:t>3</w:t>
      </w:r>
      <w:r w:rsidR="005056C7" w:rsidRPr="00914767">
        <w:rPr>
          <w:rFonts w:ascii="Arial" w:eastAsia="TimesNewRoman" w:hAnsi="Arial"/>
          <w:sz w:val="24"/>
          <w:szCs w:val="24"/>
        </w:rPr>
        <w:t> r. poz. 1</w:t>
      </w:r>
      <w:r w:rsidR="005056C7">
        <w:rPr>
          <w:rFonts w:ascii="Arial" w:eastAsia="TimesNewRoman" w:hAnsi="Arial"/>
          <w:sz w:val="24"/>
          <w:szCs w:val="24"/>
        </w:rPr>
        <w:t>542</w:t>
      </w:r>
      <w:r w:rsidR="005056C7" w:rsidRPr="006E2C52">
        <w:rPr>
          <w:rFonts w:ascii="Arial" w:eastAsia="TimesNewRoman" w:hAnsi="Arial"/>
          <w:sz w:val="24"/>
          <w:szCs w:val="24"/>
        </w:rPr>
        <w:t xml:space="preserve"> </w:t>
      </w:r>
      <w:r w:rsidR="005056C7" w:rsidRPr="00914767">
        <w:rPr>
          <w:rFonts w:ascii="Arial" w:eastAsia="TimesNewRoman" w:hAnsi="Arial"/>
          <w:sz w:val="24"/>
          <w:szCs w:val="24"/>
        </w:rPr>
        <w:t xml:space="preserve">z </w:t>
      </w:r>
      <w:proofErr w:type="spellStart"/>
      <w:r w:rsidR="005056C7" w:rsidRPr="00914767">
        <w:rPr>
          <w:rFonts w:ascii="Arial" w:eastAsia="TimesNewRoman" w:hAnsi="Arial"/>
          <w:sz w:val="24"/>
          <w:szCs w:val="24"/>
        </w:rPr>
        <w:t>późn</w:t>
      </w:r>
      <w:proofErr w:type="spellEnd"/>
      <w:r w:rsidR="005056C7" w:rsidRPr="00914767">
        <w:rPr>
          <w:rFonts w:ascii="Arial" w:eastAsia="TimesNewRoman" w:hAnsi="Arial"/>
          <w:sz w:val="24"/>
          <w:szCs w:val="24"/>
        </w:rPr>
        <w:t>.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r w:rsidR="005056C7">
        <w:rPr>
          <w:rFonts w:ascii="Arial" w:eastAsia="TimesNewRoman" w:hAnsi="Arial"/>
          <w:sz w:val="24"/>
          <w:szCs w:val="24"/>
        </w:rPr>
        <w:t xml:space="preserve"> </w:t>
      </w:r>
    </w:p>
    <w:p w14:paraId="5CA0FC74" w14:textId="7EB545D2"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w:t>
      </w:r>
      <w:r w:rsidR="005056C7" w:rsidRPr="00914767">
        <w:rPr>
          <w:rFonts w:ascii="Arial" w:hAnsi="Arial"/>
          <w:sz w:val="24"/>
          <w:szCs w:val="24"/>
        </w:rPr>
        <w:t xml:space="preserve">ustalenie stawki VAT zgodnie z ustawą z dnia 11.03.2004 r. o podatku od towarów i usług </w:t>
      </w:r>
      <w:r w:rsidR="005056C7" w:rsidRPr="00914767">
        <w:rPr>
          <w:rFonts w:ascii="Arial" w:eastAsia="TimesNewRoman" w:hAnsi="Arial"/>
          <w:sz w:val="24"/>
          <w:szCs w:val="24"/>
        </w:rPr>
        <w:t>(</w:t>
      </w:r>
      <w:proofErr w:type="spellStart"/>
      <w:r w:rsidR="005056C7" w:rsidRPr="00914767">
        <w:rPr>
          <w:rFonts w:ascii="Arial" w:eastAsia="TimesNewRoman" w:hAnsi="Arial"/>
          <w:sz w:val="24"/>
          <w:szCs w:val="24"/>
        </w:rPr>
        <w:t>t.j</w:t>
      </w:r>
      <w:proofErr w:type="spellEnd"/>
      <w:r w:rsidR="005056C7" w:rsidRPr="00914767">
        <w:rPr>
          <w:rFonts w:ascii="Arial" w:eastAsia="TimesNewRoman" w:hAnsi="Arial"/>
          <w:sz w:val="24"/>
          <w:szCs w:val="24"/>
        </w:rPr>
        <w:t xml:space="preserve">. </w:t>
      </w:r>
      <w:r w:rsidR="005056C7" w:rsidRPr="00914767">
        <w:rPr>
          <w:rStyle w:val="markedcontent"/>
          <w:rFonts w:ascii="Arial" w:hAnsi="Arial"/>
          <w:sz w:val="24"/>
          <w:szCs w:val="24"/>
        </w:rPr>
        <w:t>Dz. U. z 202</w:t>
      </w:r>
      <w:r w:rsidR="005056C7">
        <w:rPr>
          <w:rStyle w:val="markedcontent"/>
          <w:rFonts w:ascii="Arial" w:hAnsi="Arial"/>
          <w:sz w:val="24"/>
          <w:szCs w:val="24"/>
        </w:rPr>
        <w:t>3</w:t>
      </w:r>
      <w:r w:rsidR="005056C7" w:rsidRPr="00914767">
        <w:rPr>
          <w:rStyle w:val="markedcontent"/>
          <w:rFonts w:ascii="Arial" w:hAnsi="Arial"/>
          <w:sz w:val="24"/>
          <w:szCs w:val="24"/>
        </w:rPr>
        <w:t xml:space="preserve"> r. poz. </w:t>
      </w:r>
      <w:r w:rsidR="005056C7">
        <w:rPr>
          <w:rStyle w:val="markedcontent"/>
          <w:rFonts w:ascii="Arial" w:hAnsi="Arial"/>
          <w:sz w:val="24"/>
          <w:szCs w:val="24"/>
        </w:rPr>
        <w:t>1570</w:t>
      </w:r>
      <w:r w:rsidR="005056C7" w:rsidRPr="00914767">
        <w:rPr>
          <w:rFonts w:ascii="Arial" w:eastAsia="TimesNewRoman" w:hAnsi="Arial"/>
          <w:sz w:val="24"/>
          <w:szCs w:val="24"/>
        </w:rPr>
        <w:t xml:space="preserve"> z </w:t>
      </w:r>
      <w:proofErr w:type="spellStart"/>
      <w:r w:rsidR="005056C7" w:rsidRPr="00914767">
        <w:rPr>
          <w:rFonts w:ascii="Arial" w:eastAsia="TimesNewRoman" w:hAnsi="Arial"/>
          <w:sz w:val="24"/>
          <w:szCs w:val="24"/>
        </w:rPr>
        <w:t>późn</w:t>
      </w:r>
      <w:proofErr w:type="spellEnd"/>
      <w:r w:rsidR="005056C7" w:rsidRPr="00914767">
        <w:rPr>
          <w:rFonts w:ascii="Arial" w:eastAsia="TimesNewRoman" w:hAnsi="Arial"/>
          <w:sz w:val="24"/>
          <w:szCs w:val="24"/>
        </w:rPr>
        <w:t xml:space="preserve">. zm.) </w:t>
      </w:r>
      <w:r w:rsidR="005056C7" w:rsidRPr="00914767">
        <w:rPr>
          <w:rFonts w:ascii="Arial" w:hAnsi="Arial"/>
          <w:sz w:val="24"/>
          <w:szCs w:val="24"/>
        </w:rPr>
        <w:t>leży po stronie Wykonawcy. Zastosowana stawka VAT jest stawką obowiązującą na dzień składania ofert.</w:t>
      </w:r>
    </w:p>
    <w:p w14:paraId="2701E61A" w14:textId="3AE9FAEF"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Wszystkie wartości podane w formularz</w:t>
      </w:r>
      <w:r w:rsidR="007A5FA3">
        <w:rPr>
          <w:rFonts w:ascii="Arial" w:eastAsia="TimesNewRoman" w:hAnsi="Arial"/>
          <w:sz w:val="24"/>
          <w:szCs w:val="24"/>
        </w:rPr>
        <w:t>u</w:t>
      </w:r>
      <w:r w:rsidRPr="00914767">
        <w:rPr>
          <w:rFonts w:ascii="Arial" w:eastAsia="TimesNewRoman" w:hAnsi="Arial"/>
          <w:sz w:val="24"/>
          <w:szCs w:val="24"/>
        </w:rPr>
        <w:t xml:space="preserve"> ofertowy</w:t>
      </w:r>
      <w:r w:rsidR="007A5FA3">
        <w:rPr>
          <w:rFonts w:ascii="Arial" w:eastAsia="TimesNewRoman" w:hAnsi="Arial"/>
          <w:sz w:val="24"/>
          <w:szCs w:val="24"/>
        </w:rPr>
        <w:t>m</w:t>
      </w:r>
      <w:r w:rsidRPr="00914767">
        <w:rPr>
          <w:rFonts w:ascii="Arial" w:eastAsia="TimesNewRoman" w:hAnsi="Arial"/>
          <w:sz w:val="24"/>
          <w:szCs w:val="24"/>
        </w:rPr>
        <w:t xml:space="preserve"> </w:t>
      </w:r>
      <w:r w:rsidR="00130FE5" w:rsidRPr="00914767">
        <w:rPr>
          <w:rFonts w:ascii="Arial" w:eastAsia="TimesNewRoman" w:hAnsi="Arial"/>
          <w:sz w:val="24"/>
          <w:szCs w:val="24"/>
        </w:rPr>
        <w:t>i kosztory</w:t>
      </w:r>
      <w:r w:rsidR="00396ACC">
        <w:rPr>
          <w:rFonts w:ascii="Arial" w:eastAsia="TimesNewRoman" w:hAnsi="Arial"/>
          <w:sz w:val="24"/>
          <w:szCs w:val="24"/>
        </w:rPr>
        <w:t>s</w:t>
      </w:r>
      <w:r w:rsidR="007A5FA3">
        <w:rPr>
          <w:rFonts w:ascii="Arial" w:eastAsia="TimesNewRoman" w:hAnsi="Arial"/>
          <w:sz w:val="24"/>
          <w:szCs w:val="24"/>
        </w:rPr>
        <w:t>ie</w:t>
      </w:r>
      <w:r w:rsidR="00130FE5" w:rsidRPr="00914767">
        <w:rPr>
          <w:rFonts w:ascii="Arial" w:eastAsia="TimesNewRoman" w:hAnsi="Arial"/>
          <w:sz w:val="24"/>
          <w:szCs w:val="24"/>
        </w:rPr>
        <w:t xml:space="preserve"> ofertowy</w:t>
      </w:r>
      <w:r w:rsidR="007A5FA3">
        <w:rPr>
          <w:rFonts w:ascii="Arial" w:eastAsia="TimesNewRoman" w:hAnsi="Arial"/>
          <w:sz w:val="24"/>
          <w:szCs w:val="24"/>
        </w:rPr>
        <w:t>m</w:t>
      </w:r>
      <w:r w:rsidR="00396ACC">
        <w:rPr>
          <w:rFonts w:ascii="Arial" w:eastAsia="TimesNewRoman" w:hAnsi="Arial"/>
          <w:sz w:val="24"/>
          <w:szCs w:val="24"/>
        </w:rPr>
        <w:t xml:space="preserve">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 xml:space="preserve">o informowaniu o cenach towarów i usług </w:t>
      </w:r>
      <w:r w:rsidR="005056C7" w:rsidRPr="005A4E7B">
        <w:rPr>
          <w:rFonts w:ascii="Arial" w:eastAsia="TimesNewRoman" w:hAnsi="Arial"/>
          <w:sz w:val="24"/>
          <w:szCs w:val="24"/>
        </w:rPr>
        <w:t xml:space="preserve">(t. j. Dz. U. z </w:t>
      </w:r>
      <w:r w:rsidR="005056C7">
        <w:rPr>
          <w:rFonts w:ascii="Arial" w:eastAsia="TimesNewRoman" w:hAnsi="Arial"/>
          <w:sz w:val="24"/>
          <w:szCs w:val="24"/>
        </w:rPr>
        <w:t>2023</w:t>
      </w:r>
      <w:r w:rsidR="005056C7" w:rsidRPr="005A4E7B">
        <w:rPr>
          <w:rFonts w:ascii="Arial" w:eastAsia="TimesNewRoman" w:hAnsi="Arial"/>
          <w:sz w:val="24"/>
          <w:szCs w:val="24"/>
        </w:rPr>
        <w:t xml:space="preserve"> r., poz. </w:t>
      </w:r>
      <w:r w:rsidR="005056C7">
        <w:rPr>
          <w:rFonts w:ascii="Arial" w:eastAsia="TimesNewRoman" w:hAnsi="Arial"/>
          <w:sz w:val="24"/>
          <w:szCs w:val="24"/>
        </w:rPr>
        <w:t>168</w:t>
      </w:r>
      <w:r w:rsidR="005056C7" w:rsidRPr="005A4E7B">
        <w:rPr>
          <w:rFonts w:ascii="Arial" w:eastAsia="TimesNewRoman" w:hAnsi="Arial"/>
          <w:sz w:val="24"/>
          <w:szCs w:val="24"/>
        </w:rPr>
        <w:t xml:space="preserve">) oraz ustawy z dnia 7 lipca 1994 r. o denominacji złotego (Dz. U. z 1994 r., Nr 84, </w:t>
      </w:r>
      <w:r w:rsidR="005056C7">
        <w:rPr>
          <w:rFonts w:ascii="Arial" w:eastAsia="TimesNewRoman" w:hAnsi="Arial"/>
          <w:sz w:val="24"/>
          <w:szCs w:val="24"/>
        </w:rPr>
        <w:br/>
      </w:r>
      <w:r w:rsidR="005056C7" w:rsidRPr="005A4E7B">
        <w:rPr>
          <w:rFonts w:ascii="Arial" w:eastAsia="TimesNewRoman" w:hAnsi="Arial"/>
          <w:sz w:val="24"/>
          <w:szCs w:val="24"/>
        </w:rPr>
        <w:t xml:space="preserve">poz. 386 z </w:t>
      </w:r>
      <w:proofErr w:type="spellStart"/>
      <w:r w:rsidR="005056C7" w:rsidRPr="005A4E7B">
        <w:rPr>
          <w:rFonts w:ascii="Arial" w:eastAsia="TimesNewRoman" w:hAnsi="Arial"/>
          <w:sz w:val="24"/>
          <w:szCs w:val="24"/>
        </w:rPr>
        <w:t>poźn</w:t>
      </w:r>
      <w:proofErr w:type="spellEnd"/>
      <w:r w:rsidR="005056C7" w:rsidRPr="005A4E7B">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bookmarkStart w:id="36" w:name="_Hlk131427513"/>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6"/>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36BD8368" w14:textId="37F1338C" w:rsidR="00951D15" w:rsidRDefault="00951D15" w:rsidP="00837D9F">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837D9F">
        <w:rPr>
          <w:rFonts w:ascii="Arial" w:hAnsi="Arial" w:cs="Arial"/>
        </w:rPr>
        <w:t xml:space="preserve">nie wymaga </w:t>
      </w:r>
      <w:r w:rsidRPr="000F16D3">
        <w:rPr>
          <w:rFonts w:ascii="Arial" w:hAnsi="Arial" w:cs="Arial"/>
        </w:rPr>
        <w:t>wniesienia wadium</w:t>
      </w:r>
      <w:r w:rsidR="00837D9F">
        <w:rPr>
          <w:rFonts w:ascii="Arial" w:hAnsi="Arial" w:cs="Arial"/>
        </w:rPr>
        <w:t>.</w:t>
      </w:r>
      <w:r w:rsidRPr="000F16D3">
        <w:rPr>
          <w:rFonts w:ascii="Arial" w:hAnsi="Arial" w:cs="Arial"/>
        </w:rPr>
        <w:t xml:space="preserve"> </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373FB8F4"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 xml:space="preserve">nia </w:t>
      </w:r>
      <w:bookmarkStart w:id="39" w:name="_Hlk65478452"/>
      <w:r w:rsidR="005056C7">
        <w:rPr>
          <w:rFonts w:ascii="Arial" w:hAnsi="Arial"/>
          <w:sz w:val="24"/>
          <w:szCs w:val="24"/>
        </w:rPr>
        <w:br/>
      </w:r>
      <w:r w:rsidR="005056C7">
        <w:rPr>
          <w:rFonts w:ascii="Arial" w:hAnsi="Arial"/>
          <w:b/>
          <w:bCs/>
          <w:color w:val="0070C0"/>
          <w:sz w:val="24"/>
          <w:szCs w:val="24"/>
        </w:rPr>
        <w:t>21 października</w:t>
      </w:r>
      <w:r w:rsidR="004F52CD" w:rsidRPr="004F52CD">
        <w:rPr>
          <w:rFonts w:ascii="Arial" w:hAnsi="Arial"/>
          <w:b/>
          <w:bCs/>
          <w:color w:val="0070C0"/>
          <w:sz w:val="24"/>
          <w:szCs w:val="24"/>
        </w:rPr>
        <w:t xml:space="preserve"> </w:t>
      </w:r>
      <w:r w:rsidRPr="004F52CD">
        <w:rPr>
          <w:rFonts w:ascii="Arial" w:hAnsi="Arial"/>
          <w:b/>
          <w:bCs/>
          <w:color w:val="0070C0"/>
          <w:sz w:val="24"/>
          <w:szCs w:val="24"/>
        </w:rPr>
        <w:t>202</w:t>
      </w:r>
      <w:r w:rsidR="00031BCE" w:rsidRPr="004F52CD">
        <w:rPr>
          <w:rFonts w:ascii="Arial" w:hAnsi="Arial"/>
          <w:b/>
          <w:bCs/>
          <w:color w:val="0070C0"/>
          <w:sz w:val="24"/>
          <w:szCs w:val="24"/>
        </w:rPr>
        <w:t>3</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bookmarkEnd w:id="39"/>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lastRenderedPageBreak/>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3AB3534B"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5056C7">
        <w:rPr>
          <w:rFonts w:ascii="Arial" w:hAnsi="Arial" w:cs="Arial"/>
          <w:b/>
          <w:bCs/>
          <w:color w:val="0070C0"/>
          <w:sz w:val="24"/>
          <w:szCs w:val="24"/>
        </w:rPr>
        <w:t>22 września</w:t>
      </w:r>
      <w:r w:rsidR="00D97B0D" w:rsidRPr="004F52CD">
        <w:rPr>
          <w:rFonts w:ascii="Arial" w:hAnsi="Arial" w:cs="Arial"/>
          <w:b/>
          <w:bCs/>
          <w:color w:val="0070C0"/>
          <w:sz w:val="24"/>
          <w:szCs w:val="24"/>
        </w:rPr>
        <w:t xml:space="preserve"> </w:t>
      </w:r>
      <w:r w:rsidRPr="004F52CD">
        <w:rPr>
          <w:rFonts w:ascii="Arial" w:hAnsi="Arial" w:cs="Arial"/>
          <w:b/>
          <w:bCs/>
          <w:color w:val="0070C0"/>
          <w:sz w:val="24"/>
          <w:szCs w:val="24"/>
        </w:rPr>
        <w:t>202</w:t>
      </w:r>
      <w:r w:rsidR="00031BCE" w:rsidRPr="004F52CD">
        <w:rPr>
          <w:rFonts w:ascii="Arial" w:hAnsi="Arial" w:cs="Arial"/>
          <w:b/>
          <w:bCs/>
          <w:color w:val="0070C0"/>
          <w:sz w:val="24"/>
          <w:szCs w:val="24"/>
        </w:rPr>
        <w:t>3</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w:t>
      </w:r>
      <w:r w:rsidR="005056C7">
        <w:rPr>
          <w:rFonts w:ascii="Arial" w:hAnsi="Arial" w:cs="Arial"/>
          <w:b/>
          <w:color w:val="0070C0"/>
          <w:sz w:val="24"/>
          <w:szCs w:val="24"/>
        </w:rPr>
        <w:br/>
      </w:r>
      <w:r w:rsidRPr="004F52CD">
        <w:rPr>
          <w:rFonts w:ascii="Arial" w:hAnsi="Arial" w:cs="Arial"/>
          <w:b/>
          <w:color w:val="0070C0"/>
          <w:sz w:val="24"/>
          <w:szCs w:val="24"/>
        </w:rPr>
        <w:t>do godziny 0</w:t>
      </w:r>
      <w:r w:rsidR="007A5FA3">
        <w:rPr>
          <w:rFonts w:ascii="Arial" w:hAnsi="Arial" w:cs="Arial"/>
          <w:b/>
          <w:color w:val="0070C0"/>
          <w:sz w:val="24"/>
          <w:szCs w:val="24"/>
        </w:rPr>
        <w:t>9</w:t>
      </w:r>
      <w:r w:rsidRPr="004F52CD">
        <w:rPr>
          <w:rFonts w:ascii="Arial" w:hAnsi="Arial" w:cs="Arial"/>
          <w:b/>
          <w:color w:val="0070C0"/>
          <w:sz w:val="24"/>
          <w:szCs w:val="24"/>
        </w:rPr>
        <w:t>:00.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t>XIX. Otwarcie ofert</w:t>
      </w:r>
      <w:bookmarkEnd w:id="41"/>
    </w:p>
    <w:p w14:paraId="72E224BB" w14:textId="6BB88168"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5056C7">
        <w:rPr>
          <w:rFonts w:ascii="Arial" w:hAnsi="Arial"/>
          <w:b/>
          <w:bCs/>
          <w:color w:val="0070C0"/>
          <w:sz w:val="24"/>
          <w:szCs w:val="24"/>
        </w:rPr>
        <w:t>22 września</w:t>
      </w:r>
      <w:r w:rsidR="00031BCE" w:rsidRPr="004F52CD">
        <w:rPr>
          <w:rFonts w:ascii="Arial" w:hAnsi="Arial"/>
          <w:b/>
          <w:bCs/>
          <w:color w:val="0070C0"/>
          <w:sz w:val="24"/>
          <w:szCs w:val="24"/>
        </w:rPr>
        <w:t xml:space="preserve"> 2023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w:t>
      </w:r>
      <w:r w:rsidR="007A5FA3">
        <w:rPr>
          <w:rFonts w:ascii="Arial" w:hAnsi="Arial"/>
          <w:b/>
          <w:color w:val="0070C0"/>
          <w:sz w:val="24"/>
          <w:szCs w:val="24"/>
        </w:rPr>
        <w:t>9</w:t>
      </w:r>
      <w:r w:rsidRPr="004F52CD">
        <w:rPr>
          <w:rFonts w:ascii="Arial" w:hAnsi="Arial"/>
          <w:b/>
          <w:color w:val="0070C0"/>
          <w:sz w:val="24"/>
          <w:szCs w:val="24"/>
        </w:rPr>
        <w:t>:</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lastRenderedPageBreak/>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7928FC3F"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lastRenderedPageBreak/>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5AEAE4C8"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7A5FA3">
        <w:rPr>
          <w:rFonts w:ascii="Arial" w:hAnsi="Arial" w:cs="Arial"/>
          <w:sz w:val="24"/>
          <w:szCs w:val="24"/>
        </w:rPr>
        <w:t>1</w:t>
      </w:r>
      <w:r w:rsidR="005056C7">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7A5FA3">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716B1ECC"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7A5FA3">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7A5FA3">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w:t>
      </w:r>
      <w:r>
        <w:rPr>
          <w:rFonts w:ascii="Arial" w:hAnsi="Arial"/>
          <w:sz w:val="24"/>
          <w:szCs w:val="24"/>
        </w:rPr>
        <w:lastRenderedPageBreak/>
        <w:t xml:space="preserve">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33834E81"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 xml:space="preserve">1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7A5FA3">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54FF95CB"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01FC752E"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47B3D55B" w14:textId="51E1B153"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301988DD" w14:textId="1658817E" w:rsidR="00004002" w:rsidRPr="00914767" w:rsidRDefault="00004002" w:rsidP="00CF05E0">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CF05E0" w:rsidRPr="00CF05E0">
        <w:rPr>
          <w:rFonts w:ascii="Arial" w:hAnsi="Arial"/>
          <w:bCs/>
          <w:sz w:val="24"/>
          <w:szCs w:val="24"/>
        </w:rPr>
        <w:t>nie</w:t>
      </w:r>
      <w:r w:rsidR="00CF05E0">
        <w:rPr>
          <w:rFonts w:ascii="Arial" w:hAnsi="Arial"/>
          <w:b/>
          <w:sz w:val="24"/>
          <w:szCs w:val="24"/>
        </w:rPr>
        <w:t xml:space="preserve"> </w:t>
      </w:r>
      <w:r w:rsidRPr="00914767">
        <w:rPr>
          <w:rFonts w:ascii="Arial" w:hAnsi="Arial"/>
          <w:bCs/>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lastRenderedPageBreak/>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5CADD859"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5CB1F97" w14:textId="763057BC"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CB6C46">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6C87CE7A" w14:textId="35F2A623"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2F6A8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w:t>
      </w:r>
      <w:r w:rsidR="00CB6C46">
        <w:rPr>
          <w:rFonts w:ascii="Arial" w:hAnsi="Arial"/>
          <w:i/>
          <w:iCs/>
          <w:sz w:val="24"/>
          <w:szCs w:val="24"/>
        </w:rPr>
        <w:t>o</w:t>
      </w:r>
      <w:r w:rsidRPr="00487508">
        <w:rPr>
          <w:rFonts w:ascii="Arial" w:hAnsi="Arial"/>
          <w:i/>
          <w:iCs/>
          <w:sz w:val="24"/>
          <w:szCs w:val="24"/>
        </w:rPr>
        <w:t>”.</w:t>
      </w:r>
    </w:p>
    <w:p w14:paraId="31090A5E" w14:textId="77777777"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lastRenderedPageBreak/>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lastRenderedPageBreak/>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t>XV. Spis załączników</w:t>
      </w:r>
      <w:bookmarkStart w:id="49" w:name="_Hlk71714947"/>
      <w:bookmarkEnd w:id="48"/>
      <w:bookmarkEnd w:id="49"/>
    </w:p>
    <w:p w14:paraId="405E20A2" w14:textId="4E52A1FB" w:rsidR="007533A2" w:rsidRPr="00D92033"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 do SWZ</w:t>
      </w:r>
      <w:r w:rsidRPr="00D92033">
        <w:rPr>
          <w:rFonts w:ascii="Arial" w:hAnsi="Arial" w:cs="Arial"/>
        </w:rPr>
        <w:t xml:space="preserve"> - formularz ofertowy </w:t>
      </w:r>
    </w:p>
    <w:p w14:paraId="2E0B10A8" w14:textId="408F3444" w:rsidR="007533A2" w:rsidRPr="00AC21F9"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573BD1BB" w:rsidR="005B3F17"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w:t>
      </w:r>
      <w:r w:rsidR="006252D8">
        <w:rPr>
          <w:rFonts w:ascii="Arial" w:hAnsi="Arial" w:cs="Arial"/>
        </w:rPr>
        <w:t>wykonanych robót</w:t>
      </w:r>
    </w:p>
    <w:p w14:paraId="49E62C8A" w14:textId="77777777"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007533A2" w:rsidRPr="005B3F17">
        <w:rPr>
          <w:rFonts w:ascii="Arial" w:hAnsi="Arial" w:cs="Arial"/>
          <w:b/>
        </w:rPr>
        <w:t xml:space="preserve">ałącznik nr </w:t>
      </w:r>
      <w:r w:rsidRPr="005B3F17">
        <w:rPr>
          <w:rFonts w:ascii="Arial" w:hAnsi="Arial" w:cs="Arial"/>
          <w:b/>
        </w:rPr>
        <w:t>5</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2EF25F37" w:rsidR="007533A2"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6</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3CA74A64"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EE2B81">
        <w:rPr>
          <w:rFonts w:ascii="Arial" w:hAnsi="Arial" w:cs="Arial"/>
          <w:b/>
        </w:rPr>
        <w:t>7</w:t>
      </w:r>
      <w:r w:rsidRPr="005B3F17">
        <w:rPr>
          <w:rFonts w:ascii="Arial" w:hAnsi="Arial" w:cs="Arial"/>
          <w:b/>
        </w:rPr>
        <w:t xml:space="preserve"> do SWZ</w:t>
      </w:r>
      <w:r w:rsidRPr="005B3F17">
        <w:rPr>
          <w:rFonts w:ascii="Arial" w:hAnsi="Arial" w:cs="Arial"/>
        </w:rPr>
        <w:t xml:space="preserve"> - </w:t>
      </w:r>
      <w:bookmarkStart w:id="50" w:name="_Hlk65502137"/>
      <w:r w:rsidRPr="005B3F17">
        <w:rPr>
          <w:rFonts w:ascii="Arial" w:hAnsi="Arial" w:cs="Arial"/>
        </w:rPr>
        <w:t>zobowiązanie podmiotu udostępniającego zasob</w:t>
      </w:r>
      <w:bookmarkEnd w:id="50"/>
      <w:r w:rsidR="005B3F17" w:rsidRPr="005B3F17">
        <w:rPr>
          <w:rFonts w:ascii="Arial" w:hAnsi="Arial" w:cs="Arial"/>
        </w:rPr>
        <w:t>ów</w:t>
      </w:r>
    </w:p>
    <w:p w14:paraId="0EB7EB05" w14:textId="6A5CD8E8"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8</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62CB58E4"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9</w:t>
      </w:r>
      <w:r w:rsidRPr="005B3F17">
        <w:rPr>
          <w:rFonts w:ascii="Arial" w:hAnsi="Arial" w:cs="Arial"/>
          <w:b/>
        </w:rPr>
        <w:t xml:space="preserve"> do SWZ </w:t>
      </w:r>
      <w:r w:rsidRPr="005B3F17">
        <w:rPr>
          <w:rFonts w:ascii="Arial" w:hAnsi="Arial" w:cs="Arial"/>
          <w:bCs/>
        </w:rPr>
        <w:t xml:space="preserve">- </w:t>
      </w:r>
      <w:r w:rsidR="006252D8">
        <w:rPr>
          <w:rFonts w:ascii="Arial" w:hAnsi="Arial" w:cs="Arial"/>
          <w:bCs/>
        </w:rPr>
        <w:t>i</w:t>
      </w:r>
      <w:r w:rsidRPr="005B3F17">
        <w:rPr>
          <w:rFonts w:ascii="Arial" w:hAnsi="Arial" w:cs="Arial"/>
          <w:bCs/>
        </w:rPr>
        <w:t>nstrukcja składania oferty dla Wykonawcy</w:t>
      </w:r>
    </w:p>
    <w:p w14:paraId="6BD70347" w14:textId="4CD953D7" w:rsidR="007533A2" w:rsidRP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EE2B81">
        <w:rPr>
          <w:rFonts w:ascii="Arial" w:hAnsi="Arial" w:cs="Arial"/>
          <w:b/>
        </w:rPr>
        <w:t>0</w:t>
      </w:r>
      <w:r w:rsidRPr="005B3F17">
        <w:rPr>
          <w:rFonts w:ascii="Arial" w:hAnsi="Arial" w:cs="Arial"/>
          <w:b/>
        </w:rPr>
        <w:t xml:space="preserve"> do SWZ </w:t>
      </w:r>
      <w:r w:rsidRPr="005B3F17">
        <w:rPr>
          <w:rFonts w:ascii="Arial" w:hAnsi="Arial" w:cs="Arial"/>
        </w:rPr>
        <w:t xml:space="preserve">– </w:t>
      </w:r>
      <w:r w:rsidR="006252D8">
        <w:rPr>
          <w:rFonts w:ascii="Arial" w:hAnsi="Arial" w:cs="Arial"/>
        </w:rPr>
        <w:t>r</w:t>
      </w:r>
      <w:r w:rsidRPr="005B3F17">
        <w:rPr>
          <w:rFonts w:ascii="Arial" w:hAnsi="Arial" w:cs="Arial"/>
        </w:rPr>
        <w:t>egulamin korzystania z platformy zakupowej</w:t>
      </w:r>
    </w:p>
    <w:p w14:paraId="1C805F2A" w14:textId="349B1F65" w:rsidR="007533A2" w:rsidRPr="00AC21F9"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6252D8">
        <w:rPr>
          <w:rFonts w:ascii="Arial" w:hAnsi="Arial" w:cs="Arial"/>
          <w:b/>
          <w:sz w:val="24"/>
          <w:szCs w:val="24"/>
        </w:rPr>
        <w:t>1</w:t>
      </w:r>
      <w:r w:rsidRPr="00D92033">
        <w:rPr>
          <w:rFonts w:ascii="Arial" w:hAnsi="Arial" w:cs="Arial"/>
          <w:b/>
          <w:sz w:val="24"/>
          <w:szCs w:val="24"/>
        </w:rPr>
        <w:t xml:space="preserve"> do SWZ </w:t>
      </w:r>
      <w:r w:rsidRPr="00D92033">
        <w:rPr>
          <w:rFonts w:ascii="Arial" w:hAnsi="Arial" w:cs="Arial"/>
          <w:sz w:val="24"/>
          <w:szCs w:val="24"/>
        </w:rPr>
        <w:t>– kosztorys ofertowy</w:t>
      </w:r>
    </w:p>
    <w:p w14:paraId="604863D5" w14:textId="49E2B5EA" w:rsidR="00AC21F9" w:rsidRPr="00AC21F9" w:rsidRDefault="00AC21F9"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6252D8">
        <w:rPr>
          <w:rFonts w:ascii="Arial" w:hAnsi="Arial" w:cs="Arial"/>
          <w:b/>
          <w:sz w:val="24"/>
          <w:szCs w:val="24"/>
        </w:rPr>
        <w:t>2</w:t>
      </w:r>
      <w:r>
        <w:rPr>
          <w:rFonts w:ascii="Arial" w:hAnsi="Arial" w:cs="Arial"/>
          <w:b/>
          <w:sz w:val="24"/>
          <w:szCs w:val="24"/>
        </w:rPr>
        <w:t xml:space="preserve"> </w:t>
      </w:r>
      <w:r w:rsidRPr="00D92033">
        <w:rPr>
          <w:rFonts w:ascii="Arial" w:hAnsi="Arial" w:cs="Arial"/>
          <w:b/>
          <w:sz w:val="24"/>
          <w:szCs w:val="24"/>
        </w:rPr>
        <w:t xml:space="preserve">do SWZ </w:t>
      </w:r>
      <w:r w:rsidRPr="00D92033">
        <w:rPr>
          <w:rFonts w:ascii="Arial" w:hAnsi="Arial" w:cs="Arial"/>
          <w:sz w:val="24"/>
          <w:szCs w:val="24"/>
        </w:rPr>
        <w:t xml:space="preserve">– </w:t>
      </w:r>
      <w:r w:rsidR="006252D8">
        <w:rPr>
          <w:rFonts w:ascii="Arial" w:hAnsi="Arial" w:cs="Arial"/>
          <w:sz w:val="24"/>
          <w:szCs w:val="24"/>
        </w:rPr>
        <w:t>projekt instalacji</w:t>
      </w:r>
      <w:r w:rsidRPr="00D92033">
        <w:rPr>
          <w:rFonts w:ascii="Arial" w:hAnsi="Arial" w:cs="Arial"/>
          <w:sz w:val="24"/>
          <w:szCs w:val="24"/>
        </w:rPr>
        <w:t xml:space="preserve"> </w:t>
      </w:r>
    </w:p>
    <w:p w14:paraId="062ED2CB" w14:textId="77777777" w:rsidR="006252D8" w:rsidRDefault="006252D8" w:rsidP="00914767">
      <w:pPr>
        <w:spacing w:line="360" w:lineRule="auto"/>
        <w:jc w:val="both"/>
        <w:rPr>
          <w:rFonts w:ascii="Arial" w:hAnsi="Arial"/>
          <w:sz w:val="24"/>
          <w:szCs w:val="24"/>
        </w:rPr>
      </w:pPr>
    </w:p>
    <w:p w14:paraId="789CB318" w14:textId="77777777" w:rsidR="006252D8" w:rsidRDefault="006252D8" w:rsidP="00914767">
      <w:pPr>
        <w:spacing w:line="360" w:lineRule="auto"/>
        <w:jc w:val="both"/>
        <w:rPr>
          <w:rFonts w:ascii="Arial" w:hAnsi="Arial"/>
          <w:sz w:val="24"/>
          <w:szCs w:val="24"/>
        </w:rPr>
      </w:pPr>
    </w:p>
    <w:p w14:paraId="5544E5EF" w14:textId="77777777" w:rsidR="006252D8" w:rsidRDefault="006252D8" w:rsidP="00914767">
      <w:pPr>
        <w:spacing w:line="360" w:lineRule="auto"/>
        <w:jc w:val="both"/>
        <w:rPr>
          <w:rFonts w:ascii="Arial" w:hAnsi="Arial"/>
          <w:sz w:val="24"/>
          <w:szCs w:val="24"/>
        </w:rPr>
      </w:pPr>
    </w:p>
    <w:p w14:paraId="616C6C97" w14:textId="77777777" w:rsidR="006252D8" w:rsidRDefault="006252D8" w:rsidP="00914767">
      <w:pPr>
        <w:spacing w:line="360" w:lineRule="auto"/>
        <w:jc w:val="both"/>
        <w:rPr>
          <w:rFonts w:ascii="Arial" w:hAnsi="Arial"/>
          <w:sz w:val="24"/>
          <w:szCs w:val="24"/>
        </w:rPr>
      </w:pPr>
    </w:p>
    <w:p w14:paraId="5BDADB9D" w14:textId="77777777" w:rsidR="006252D8" w:rsidRDefault="006252D8" w:rsidP="00914767">
      <w:pPr>
        <w:spacing w:line="360" w:lineRule="auto"/>
        <w:jc w:val="both"/>
        <w:rPr>
          <w:rFonts w:ascii="Arial" w:hAnsi="Arial"/>
          <w:sz w:val="24"/>
          <w:szCs w:val="24"/>
        </w:rPr>
      </w:pPr>
    </w:p>
    <w:p w14:paraId="79D32060" w14:textId="77777777" w:rsidR="006252D8" w:rsidRDefault="006252D8" w:rsidP="00914767">
      <w:pPr>
        <w:spacing w:line="360" w:lineRule="auto"/>
        <w:jc w:val="both"/>
        <w:rPr>
          <w:rFonts w:ascii="Arial" w:hAnsi="Arial"/>
          <w:sz w:val="24"/>
          <w:szCs w:val="24"/>
        </w:rPr>
      </w:pPr>
    </w:p>
    <w:p w14:paraId="66B4CF11" w14:textId="77777777" w:rsidR="006252D8" w:rsidRDefault="006252D8" w:rsidP="00914767">
      <w:pPr>
        <w:spacing w:line="360" w:lineRule="auto"/>
        <w:jc w:val="both"/>
        <w:rPr>
          <w:rFonts w:ascii="Arial" w:hAnsi="Arial"/>
          <w:sz w:val="24"/>
          <w:szCs w:val="24"/>
        </w:rPr>
      </w:pPr>
    </w:p>
    <w:p w14:paraId="07806FF6" w14:textId="2BAD6825"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lastRenderedPageBreak/>
        <w:t xml:space="preserve">Specyfikację warunków zamówienia </w:t>
      </w:r>
      <w:r w:rsidR="0041136C" w:rsidRPr="00914767">
        <w:rPr>
          <w:rFonts w:ascii="Arial" w:hAnsi="Arial"/>
          <w:sz w:val="24"/>
          <w:szCs w:val="24"/>
        </w:rPr>
        <w:t>sporządzi</w:t>
      </w:r>
      <w:r w:rsidR="006252D8">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877B418" w:rsidR="0054013C" w:rsidRPr="00914767" w:rsidRDefault="005B3F17"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5B3F17" w:rsidRPr="00914767" w14:paraId="5F1979BA"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3344E086" w:rsidR="005B3F17" w:rsidRDefault="005B3F17"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072BFD95" w:rsidR="005B3F17" w:rsidRDefault="005B3F1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r w:rsidR="006252D8" w:rsidRPr="00914767" w14:paraId="5480AC66"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63AA" w14:textId="6762A93B" w:rsidR="006252D8" w:rsidRDefault="006252D8"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56A9" w14:textId="6142CF3B" w:rsidR="006252D8" w:rsidRDefault="006252D8" w:rsidP="00914767">
            <w:pPr>
              <w:widowControl w:val="0"/>
              <w:spacing w:line="360" w:lineRule="auto"/>
              <w:rPr>
                <w:rFonts w:ascii="Arial" w:hAnsi="Arial"/>
                <w:sz w:val="24"/>
                <w:szCs w:val="24"/>
              </w:rPr>
            </w:pPr>
            <w:r>
              <w:rPr>
                <w:rFonts w:ascii="Arial" w:hAnsi="Arial"/>
                <w:sz w:val="24"/>
                <w:szCs w:val="24"/>
              </w:rPr>
              <w:t>Szymon Gzyl</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6C6E" w14:textId="77777777" w:rsidR="006252D8" w:rsidRPr="00914767" w:rsidRDefault="006252D8"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5"/>
      <w:footerReference w:type="default" r:id="rId36"/>
      <w:headerReference w:type="first" r:id="rId37"/>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627BFD06" w14:textId="77777777" w:rsidTr="001832E7">
      <w:trPr>
        <w:trHeight w:val="857"/>
        <w:jc w:val="center"/>
      </w:trPr>
      <w:tc>
        <w:tcPr>
          <w:tcW w:w="5000" w:type="pct"/>
          <w:vAlign w:val="center"/>
        </w:tcPr>
        <w:p w14:paraId="7FE72B7B" w14:textId="27303259" w:rsidR="008D50D5" w:rsidRPr="00096C09" w:rsidRDefault="008D50D5" w:rsidP="008D50D5">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443751" w:rsidRPr="00962426">
            <w:rPr>
              <w:rFonts w:ascii="Arial" w:hAnsi="Arial"/>
              <w:b/>
              <w:bCs/>
              <w:sz w:val="24"/>
              <w:szCs w:val="24"/>
            </w:rPr>
            <w:t>Remont lokalu mieszkalnego – ul. Szamotulska 14/4 w Nowej Wsi</w:t>
          </w:r>
          <w:r>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36CC4A01" w14:textId="77777777" w:rsidTr="008D50D5">
      <w:trPr>
        <w:trHeight w:val="857"/>
        <w:jc w:val="center"/>
      </w:trPr>
      <w:tc>
        <w:tcPr>
          <w:tcW w:w="5000" w:type="pct"/>
          <w:vAlign w:val="center"/>
        </w:tcPr>
        <w:p w14:paraId="0ABE04D6" w14:textId="5C03E944" w:rsidR="008D50D5" w:rsidRPr="00096C09" w:rsidRDefault="008D50D5" w:rsidP="008D50D5">
          <w:pPr>
            <w:autoSpaceDE w:val="0"/>
            <w:autoSpaceDN w:val="0"/>
            <w:adjustRightInd w:val="0"/>
            <w:jc w:val="center"/>
            <w:rPr>
              <w:rFonts w:ascii="Arial" w:hAnsi="Arial" w:cs="Arial"/>
              <w:b/>
              <w:bCs/>
              <w:sz w:val="24"/>
              <w:szCs w:val="24"/>
            </w:rPr>
          </w:pPr>
          <w:bookmarkStart w:id="51" w:name="_Hlk124411352"/>
          <w:r w:rsidRPr="00096C09">
            <w:rPr>
              <w:rFonts w:ascii="Arial" w:hAnsi="Arial" w:cs="Arial"/>
              <w:b/>
              <w:bCs/>
              <w:sz w:val="24"/>
              <w:szCs w:val="24"/>
            </w:rPr>
            <w:t>„</w:t>
          </w:r>
          <w:r w:rsidR="00962426" w:rsidRPr="00962426">
            <w:rPr>
              <w:rFonts w:ascii="Arial" w:hAnsi="Arial"/>
              <w:b/>
              <w:bCs/>
              <w:sz w:val="24"/>
              <w:szCs w:val="24"/>
            </w:rPr>
            <w:t>Remont lokalu mieszkalnego – ul. Szamotulska 14/4 w Nowej Wsi</w:t>
          </w:r>
          <w:r>
            <w:rPr>
              <w:rFonts w:ascii="Arial" w:hAnsi="Arial" w:cs="Arial"/>
              <w:b/>
              <w:bCs/>
              <w:sz w:val="24"/>
              <w:szCs w:val="24"/>
            </w:rPr>
            <w:t>”</w:t>
          </w:r>
        </w:p>
      </w:tc>
    </w:tr>
    <w:bookmarkEnd w:id="51"/>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AC90DBA"/>
    <w:multiLevelType w:val="hybridMultilevel"/>
    <w:tmpl w:val="9C142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2"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7"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8FE2541"/>
    <w:multiLevelType w:val="hybridMultilevel"/>
    <w:tmpl w:val="DCCC2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C7E7CF0"/>
    <w:multiLevelType w:val="hybridMultilevel"/>
    <w:tmpl w:val="E346B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5"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1" w15:restartNumberingAfterBreak="0">
    <w:nsid w:val="51C53125"/>
    <w:multiLevelType w:val="hybridMultilevel"/>
    <w:tmpl w:val="CAA6F51E"/>
    <w:lvl w:ilvl="0" w:tplc="738076BA">
      <w:start w:val="1"/>
      <w:numFmt w:val="decimal"/>
      <w:lvlText w:val="%1)"/>
      <w:lvlJc w:val="left"/>
      <w:pPr>
        <w:ind w:left="1571" w:hanging="360"/>
      </w:pPr>
      <w:rPr>
        <w:rFonts w:ascii="Arial" w:hAnsi="Arial" w:cs="Arial"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5502A57"/>
    <w:multiLevelType w:val="hybridMultilevel"/>
    <w:tmpl w:val="01F424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6"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8"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B25AB2"/>
    <w:multiLevelType w:val="hybridMultilevel"/>
    <w:tmpl w:val="5EF8E6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6"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7"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1"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2" w15:restartNumberingAfterBreak="0">
    <w:nsid w:val="727C586F"/>
    <w:multiLevelType w:val="hybridMultilevel"/>
    <w:tmpl w:val="22B62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4"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98A65D2"/>
    <w:multiLevelType w:val="multilevel"/>
    <w:tmpl w:val="B9CC6186"/>
    <w:lvl w:ilvl="0">
      <w:start w:val="1"/>
      <w:numFmt w:val="decimal"/>
      <w:lvlText w:val="%1)"/>
      <w:lvlJc w:val="left"/>
      <w:pPr>
        <w:tabs>
          <w:tab w:val="num" w:pos="-369"/>
        </w:tabs>
        <w:ind w:left="786" w:hanging="360"/>
      </w:pPr>
      <w:rPr>
        <w:rFonts w:ascii="Arial" w:hAnsi="Arial" w:cs="Arial" w:hint="default"/>
        <w:b w:val="0"/>
        <w:bCs w:val="0"/>
        <w:i w:val="0"/>
        <w:iCs w:val="0"/>
        <w:color w:val="auto"/>
        <w:sz w:val="24"/>
        <w:szCs w:val="24"/>
      </w:rPr>
    </w:lvl>
    <w:lvl w:ilvl="1">
      <w:start w:val="1"/>
      <w:numFmt w:val="lowerLetter"/>
      <w:lvlText w:val="%2."/>
      <w:lvlJc w:val="left"/>
      <w:pPr>
        <w:tabs>
          <w:tab w:val="num" w:pos="-369"/>
        </w:tabs>
        <w:ind w:left="1506" w:hanging="360"/>
      </w:pPr>
    </w:lvl>
    <w:lvl w:ilvl="2">
      <w:start w:val="1"/>
      <w:numFmt w:val="lowerRoman"/>
      <w:lvlText w:val="%3."/>
      <w:lvlJc w:val="right"/>
      <w:pPr>
        <w:tabs>
          <w:tab w:val="num" w:pos="-369"/>
        </w:tabs>
        <w:ind w:left="2226" w:hanging="180"/>
      </w:pPr>
    </w:lvl>
    <w:lvl w:ilvl="3">
      <w:start w:val="1"/>
      <w:numFmt w:val="decimal"/>
      <w:lvlText w:val="%4."/>
      <w:lvlJc w:val="left"/>
      <w:pPr>
        <w:tabs>
          <w:tab w:val="num" w:pos="-369"/>
        </w:tabs>
        <w:ind w:left="2946" w:hanging="360"/>
      </w:pPr>
    </w:lvl>
    <w:lvl w:ilvl="4">
      <w:start w:val="1"/>
      <w:numFmt w:val="lowerLetter"/>
      <w:lvlText w:val="%5."/>
      <w:lvlJc w:val="left"/>
      <w:pPr>
        <w:tabs>
          <w:tab w:val="num" w:pos="-369"/>
        </w:tabs>
        <w:ind w:left="3666" w:hanging="360"/>
      </w:pPr>
    </w:lvl>
    <w:lvl w:ilvl="5">
      <w:start w:val="1"/>
      <w:numFmt w:val="lowerRoman"/>
      <w:lvlText w:val="%6."/>
      <w:lvlJc w:val="right"/>
      <w:pPr>
        <w:tabs>
          <w:tab w:val="num" w:pos="-369"/>
        </w:tabs>
        <w:ind w:left="4386" w:hanging="180"/>
      </w:pPr>
    </w:lvl>
    <w:lvl w:ilvl="6">
      <w:start w:val="1"/>
      <w:numFmt w:val="decimal"/>
      <w:lvlText w:val="%7."/>
      <w:lvlJc w:val="left"/>
      <w:pPr>
        <w:tabs>
          <w:tab w:val="num" w:pos="-369"/>
        </w:tabs>
        <w:ind w:left="5106" w:hanging="360"/>
      </w:pPr>
    </w:lvl>
    <w:lvl w:ilvl="7">
      <w:start w:val="1"/>
      <w:numFmt w:val="lowerLetter"/>
      <w:lvlText w:val="%8."/>
      <w:lvlJc w:val="left"/>
      <w:pPr>
        <w:tabs>
          <w:tab w:val="num" w:pos="-369"/>
        </w:tabs>
        <w:ind w:left="5826" w:hanging="360"/>
      </w:pPr>
    </w:lvl>
    <w:lvl w:ilvl="8">
      <w:start w:val="1"/>
      <w:numFmt w:val="lowerRoman"/>
      <w:lvlText w:val="%9."/>
      <w:lvlJc w:val="right"/>
      <w:pPr>
        <w:tabs>
          <w:tab w:val="num" w:pos="-369"/>
        </w:tabs>
        <w:ind w:left="6546" w:hanging="180"/>
      </w:pPr>
    </w:lvl>
  </w:abstractNum>
  <w:abstractNum w:abstractNumId="66"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7B890B4C"/>
    <w:multiLevelType w:val="multilevel"/>
    <w:tmpl w:val="E250BD6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8"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2"/>
  </w:num>
  <w:num w:numId="2" w16cid:durableId="385252983">
    <w:abstractNumId w:val="50"/>
  </w:num>
  <w:num w:numId="3" w16cid:durableId="845631489">
    <w:abstractNumId w:val="21"/>
  </w:num>
  <w:num w:numId="4" w16cid:durableId="958922849">
    <w:abstractNumId w:val="16"/>
  </w:num>
  <w:num w:numId="5" w16cid:durableId="176116826">
    <w:abstractNumId w:val="51"/>
  </w:num>
  <w:num w:numId="6" w16cid:durableId="479688091">
    <w:abstractNumId w:val="3"/>
  </w:num>
  <w:num w:numId="7" w16cid:durableId="377553580">
    <w:abstractNumId w:val="61"/>
  </w:num>
  <w:num w:numId="8" w16cid:durableId="429424422">
    <w:abstractNumId w:val="25"/>
  </w:num>
  <w:num w:numId="9" w16cid:durableId="957490014">
    <w:abstractNumId w:val="63"/>
  </w:num>
  <w:num w:numId="10" w16cid:durableId="549148111">
    <w:abstractNumId w:val="60"/>
  </w:num>
  <w:num w:numId="11" w16cid:durableId="459224039">
    <w:abstractNumId w:val="7"/>
  </w:num>
  <w:num w:numId="12" w16cid:durableId="1600678606">
    <w:abstractNumId w:val="34"/>
  </w:num>
  <w:num w:numId="13" w16cid:durableId="1143735712">
    <w:abstractNumId w:val="46"/>
  </w:num>
  <w:num w:numId="14" w16cid:durableId="1324116677">
    <w:abstractNumId w:val="28"/>
  </w:num>
  <w:num w:numId="15" w16cid:durableId="2087606452">
    <w:abstractNumId w:val="44"/>
  </w:num>
  <w:num w:numId="16" w16cid:durableId="86120261">
    <w:abstractNumId w:val="36"/>
  </w:num>
  <w:num w:numId="17" w16cid:durableId="2069759773">
    <w:abstractNumId w:val="57"/>
  </w:num>
  <w:num w:numId="18" w16cid:durableId="1410157291">
    <w:abstractNumId w:val="32"/>
  </w:num>
  <w:num w:numId="19" w16cid:durableId="537815441">
    <w:abstractNumId w:val="10"/>
  </w:num>
  <w:num w:numId="20" w16cid:durableId="993335180">
    <w:abstractNumId w:val="1"/>
  </w:num>
  <w:num w:numId="21" w16cid:durableId="1607733363">
    <w:abstractNumId w:val="24"/>
  </w:num>
  <w:num w:numId="22" w16cid:durableId="966282113">
    <w:abstractNumId w:val="39"/>
  </w:num>
  <w:num w:numId="23" w16cid:durableId="874392066">
    <w:abstractNumId w:val="56"/>
  </w:num>
  <w:num w:numId="24" w16cid:durableId="905995670">
    <w:abstractNumId w:val="64"/>
  </w:num>
  <w:num w:numId="25" w16cid:durableId="1088889131">
    <w:abstractNumId w:val="43"/>
  </w:num>
  <w:num w:numId="26" w16cid:durableId="1640651092">
    <w:abstractNumId w:val="8"/>
  </w:num>
  <w:num w:numId="27" w16cid:durableId="611471467">
    <w:abstractNumId w:val="6"/>
  </w:num>
  <w:num w:numId="28" w16cid:durableId="637339316">
    <w:abstractNumId w:val="68"/>
  </w:num>
  <w:num w:numId="29" w16cid:durableId="1836413402">
    <w:abstractNumId w:val="49"/>
  </w:num>
  <w:num w:numId="30" w16cid:durableId="471139559">
    <w:abstractNumId w:val="15"/>
  </w:num>
  <w:num w:numId="31" w16cid:durableId="1297680730">
    <w:abstractNumId w:val="27"/>
  </w:num>
  <w:num w:numId="32" w16cid:durableId="1815440233">
    <w:abstractNumId w:val="26"/>
  </w:num>
  <w:num w:numId="33" w16cid:durableId="1339431666">
    <w:abstractNumId w:val="45"/>
  </w:num>
  <w:num w:numId="34" w16cid:durableId="173496721">
    <w:abstractNumId w:val="35"/>
  </w:num>
  <w:num w:numId="35" w16cid:durableId="414591893">
    <w:abstractNumId w:val="59"/>
  </w:num>
  <w:num w:numId="36" w16cid:durableId="1818186675">
    <w:abstractNumId w:val="40"/>
  </w:num>
  <w:num w:numId="37" w16cid:durableId="1143545049">
    <w:abstractNumId w:val="5"/>
  </w:num>
  <w:num w:numId="38" w16cid:durableId="1429884309">
    <w:abstractNumId w:val="33"/>
  </w:num>
  <w:num w:numId="39" w16cid:durableId="1733231402">
    <w:abstractNumId w:val="20"/>
  </w:num>
  <w:num w:numId="40" w16cid:durableId="1349064995">
    <w:abstractNumId w:val="2"/>
  </w:num>
  <w:num w:numId="41" w16cid:durableId="1485856286">
    <w:abstractNumId w:val="55"/>
  </w:num>
  <w:num w:numId="42" w16cid:durableId="1436290603">
    <w:abstractNumId w:val="65"/>
  </w:num>
  <w:num w:numId="43" w16cid:durableId="1203596674">
    <w:abstractNumId w:val="58"/>
  </w:num>
  <w:num w:numId="44" w16cid:durableId="41297068">
    <w:abstractNumId w:val="37"/>
  </w:num>
  <w:num w:numId="45" w16cid:durableId="2010480430">
    <w:abstractNumId w:val="12"/>
  </w:num>
  <w:num w:numId="46" w16cid:durableId="1750734174">
    <w:abstractNumId w:val="46"/>
  </w:num>
  <w:num w:numId="47" w16cid:durableId="538055395">
    <w:abstractNumId w:val="28"/>
    <w:lvlOverride w:ilvl="0">
      <w:startOverride w:val="1"/>
    </w:lvlOverride>
  </w:num>
  <w:num w:numId="48" w16cid:durableId="1446923476">
    <w:abstractNumId w:val="44"/>
    <w:lvlOverride w:ilvl="0">
      <w:startOverride w:val="1"/>
    </w:lvlOverride>
  </w:num>
  <w:num w:numId="49" w16cid:durableId="614799491">
    <w:abstractNumId w:val="10"/>
    <w:lvlOverride w:ilvl="0">
      <w:startOverride w:val="1"/>
    </w:lvlOverride>
  </w:num>
  <w:num w:numId="50" w16cid:durableId="72777018">
    <w:abstractNumId w:val="41"/>
  </w:num>
  <w:num w:numId="51" w16cid:durableId="1229684131">
    <w:abstractNumId w:val="4"/>
  </w:num>
  <w:num w:numId="52" w16cid:durableId="1398434184">
    <w:abstractNumId w:val="0"/>
  </w:num>
  <w:num w:numId="53" w16cid:durableId="1684353123">
    <w:abstractNumId w:val="66"/>
  </w:num>
  <w:num w:numId="54" w16cid:durableId="1026903809">
    <w:abstractNumId w:val="9"/>
  </w:num>
  <w:num w:numId="55" w16cid:durableId="285553467">
    <w:abstractNumId w:val="14"/>
  </w:num>
  <w:num w:numId="56" w16cid:durableId="214583434">
    <w:abstractNumId w:val="54"/>
  </w:num>
  <w:num w:numId="57" w16cid:durableId="918977248">
    <w:abstractNumId w:val="38"/>
  </w:num>
  <w:num w:numId="58" w16cid:durableId="1856922348">
    <w:abstractNumId w:val="23"/>
  </w:num>
  <w:num w:numId="59" w16cid:durableId="1223249671">
    <w:abstractNumId w:val="52"/>
  </w:num>
  <w:num w:numId="60" w16cid:durableId="14069983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6587903">
    <w:abstractNumId w:val="48"/>
  </w:num>
  <w:num w:numId="62" w16cid:durableId="1386876615">
    <w:abstractNumId w:val="31"/>
  </w:num>
  <w:num w:numId="63" w16cid:durableId="914433149">
    <w:abstractNumId w:val="11"/>
  </w:num>
  <w:num w:numId="64" w16cid:durableId="298917929">
    <w:abstractNumId w:val="67"/>
  </w:num>
  <w:num w:numId="65" w16cid:durableId="1190484247">
    <w:abstractNumId w:val="19"/>
  </w:num>
  <w:num w:numId="66" w16cid:durableId="1718241165">
    <w:abstractNumId w:val="62"/>
  </w:num>
  <w:num w:numId="67" w16cid:durableId="553352241">
    <w:abstractNumId w:val="30"/>
  </w:num>
  <w:num w:numId="68" w16cid:durableId="1801876098">
    <w:abstractNumId w:val="17"/>
  </w:num>
  <w:num w:numId="69" w16cid:durableId="1785080282">
    <w:abstractNumId w:val="42"/>
  </w:num>
  <w:num w:numId="70" w16cid:durableId="894586689">
    <w:abstractNumId w:val="18"/>
  </w:num>
  <w:num w:numId="71" w16cid:durableId="691998271">
    <w:abstractNumId w:val="13"/>
  </w:num>
  <w:num w:numId="72" w16cid:durableId="1913614611">
    <w:abstractNumId w:val="29"/>
  </w:num>
  <w:num w:numId="73" w16cid:durableId="455222684">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825CA"/>
    <w:rsid w:val="00093F2A"/>
    <w:rsid w:val="00096C09"/>
    <w:rsid w:val="00096E7B"/>
    <w:rsid w:val="000B0ACE"/>
    <w:rsid w:val="000B45EA"/>
    <w:rsid w:val="000C2FCE"/>
    <w:rsid w:val="000C5C46"/>
    <w:rsid w:val="000D0C22"/>
    <w:rsid w:val="000E5DAC"/>
    <w:rsid w:val="000F5492"/>
    <w:rsid w:val="001036C8"/>
    <w:rsid w:val="0010734D"/>
    <w:rsid w:val="00107367"/>
    <w:rsid w:val="001116AC"/>
    <w:rsid w:val="00116FA5"/>
    <w:rsid w:val="00121131"/>
    <w:rsid w:val="00127819"/>
    <w:rsid w:val="00130FE5"/>
    <w:rsid w:val="00152D1D"/>
    <w:rsid w:val="00153226"/>
    <w:rsid w:val="001649CE"/>
    <w:rsid w:val="001724B6"/>
    <w:rsid w:val="0018146B"/>
    <w:rsid w:val="00190457"/>
    <w:rsid w:val="00195A2F"/>
    <w:rsid w:val="00195CD8"/>
    <w:rsid w:val="001A00ED"/>
    <w:rsid w:val="001B1751"/>
    <w:rsid w:val="001B3BA3"/>
    <w:rsid w:val="001B57DC"/>
    <w:rsid w:val="001B5DAA"/>
    <w:rsid w:val="001C0BC3"/>
    <w:rsid w:val="001C0C21"/>
    <w:rsid w:val="001D7CCF"/>
    <w:rsid w:val="001E57DA"/>
    <w:rsid w:val="001E71DC"/>
    <w:rsid w:val="002024FF"/>
    <w:rsid w:val="0020722F"/>
    <w:rsid w:val="00210D90"/>
    <w:rsid w:val="00210DEE"/>
    <w:rsid w:val="0021652A"/>
    <w:rsid w:val="00221BBF"/>
    <w:rsid w:val="00246814"/>
    <w:rsid w:val="00254D96"/>
    <w:rsid w:val="00255174"/>
    <w:rsid w:val="00261365"/>
    <w:rsid w:val="002703CD"/>
    <w:rsid w:val="00274771"/>
    <w:rsid w:val="00280420"/>
    <w:rsid w:val="00284FA8"/>
    <w:rsid w:val="00292B29"/>
    <w:rsid w:val="002A6375"/>
    <w:rsid w:val="002C2B85"/>
    <w:rsid w:val="002C6453"/>
    <w:rsid w:val="002C79B6"/>
    <w:rsid w:val="002E05ED"/>
    <w:rsid w:val="002E310B"/>
    <w:rsid w:val="002E493C"/>
    <w:rsid w:val="002E727A"/>
    <w:rsid w:val="002F396E"/>
    <w:rsid w:val="002F6A8A"/>
    <w:rsid w:val="002F6BCC"/>
    <w:rsid w:val="003128F1"/>
    <w:rsid w:val="00322AD9"/>
    <w:rsid w:val="00322C70"/>
    <w:rsid w:val="00330827"/>
    <w:rsid w:val="003309B2"/>
    <w:rsid w:val="00337219"/>
    <w:rsid w:val="00344083"/>
    <w:rsid w:val="00350930"/>
    <w:rsid w:val="00353CAA"/>
    <w:rsid w:val="00361AEF"/>
    <w:rsid w:val="0036407E"/>
    <w:rsid w:val="00373924"/>
    <w:rsid w:val="00374FE2"/>
    <w:rsid w:val="00396ACC"/>
    <w:rsid w:val="003A5F1E"/>
    <w:rsid w:val="003A73FE"/>
    <w:rsid w:val="003B7157"/>
    <w:rsid w:val="003B7980"/>
    <w:rsid w:val="003B7E4F"/>
    <w:rsid w:val="003C295C"/>
    <w:rsid w:val="003C6F42"/>
    <w:rsid w:val="003D2BD8"/>
    <w:rsid w:val="003D2E9A"/>
    <w:rsid w:val="003D2F98"/>
    <w:rsid w:val="003D304B"/>
    <w:rsid w:val="003D3D23"/>
    <w:rsid w:val="003D6E18"/>
    <w:rsid w:val="003D7ACB"/>
    <w:rsid w:val="003E1095"/>
    <w:rsid w:val="003E4F58"/>
    <w:rsid w:val="00407F75"/>
    <w:rsid w:val="00411264"/>
    <w:rsid w:val="0041136C"/>
    <w:rsid w:val="0041741C"/>
    <w:rsid w:val="0042246A"/>
    <w:rsid w:val="00434D6A"/>
    <w:rsid w:val="00440117"/>
    <w:rsid w:val="00442C50"/>
    <w:rsid w:val="00443751"/>
    <w:rsid w:val="00453EC5"/>
    <w:rsid w:val="0047016D"/>
    <w:rsid w:val="00470FE6"/>
    <w:rsid w:val="00480D1F"/>
    <w:rsid w:val="004819E5"/>
    <w:rsid w:val="00490E56"/>
    <w:rsid w:val="004A54A6"/>
    <w:rsid w:val="004A6B9E"/>
    <w:rsid w:val="004B0053"/>
    <w:rsid w:val="004B702F"/>
    <w:rsid w:val="004C667B"/>
    <w:rsid w:val="004E199C"/>
    <w:rsid w:val="004E6A9A"/>
    <w:rsid w:val="004F4994"/>
    <w:rsid w:val="004F52CD"/>
    <w:rsid w:val="00500CC5"/>
    <w:rsid w:val="005056C7"/>
    <w:rsid w:val="00515D49"/>
    <w:rsid w:val="00520DB8"/>
    <w:rsid w:val="00524C36"/>
    <w:rsid w:val="0053494D"/>
    <w:rsid w:val="0054013C"/>
    <w:rsid w:val="00551DC0"/>
    <w:rsid w:val="00576662"/>
    <w:rsid w:val="00580B7A"/>
    <w:rsid w:val="0059049E"/>
    <w:rsid w:val="005A5089"/>
    <w:rsid w:val="005A5FD5"/>
    <w:rsid w:val="005B35BC"/>
    <w:rsid w:val="005B3F17"/>
    <w:rsid w:val="005B6146"/>
    <w:rsid w:val="005B67E2"/>
    <w:rsid w:val="005B7E45"/>
    <w:rsid w:val="005C038E"/>
    <w:rsid w:val="005C222F"/>
    <w:rsid w:val="005C33FD"/>
    <w:rsid w:val="005D2B58"/>
    <w:rsid w:val="00602221"/>
    <w:rsid w:val="00622DE7"/>
    <w:rsid w:val="006252D8"/>
    <w:rsid w:val="006477D2"/>
    <w:rsid w:val="00654886"/>
    <w:rsid w:val="0067657A"/>
    <w:rsid w:val="0068394C"/>
    <w:rsid w:val="006863E7"/>
    <w:rsid w:val="00694B3A"/>
    <w:rsid w:val="006A0678"/>
    <w:rsid w:val="006A2A5E"/>
    <w:rsid w:val="006B10FB"/>
    <w:rsid w:val="006D7A78"/>
    <w:rsid w:val="006E2C52"/>
    <w:rsid w:val="006F7A13"/>
    <w:rsid w:val="00702D25"/>
    <w:rsid w:val="00707117"/>
    <w:rsid w:val="00716FDA"/>
    <w:rsid w:val="007203F8"/>
    <w:rsid w:val="00740600"/>
    <w:rsid w:val="007431B7"/>
    <w:rsid w:val="0074476E"/>
    <w:rsid w:val="00744B9D"/>
    <w:rsid w:val="00747447"/>
    <w:rsid w:val="00747AF5"/>
    <w:rsid w:val="00752D8B"/>
    <w:rsid w:val="007533A2"/>
    <w:rsid w:val="00757BAA"/>
    <w:rsid w:val="00763515"/>
    <w:rsid w:val="007637A0"/>
    <w:rsid w:val="00763D65"/>
    <w:rsid w:val="007704F1"/>
    <w:rsid w:val="00772CE0"/>
    <w:rsid w:val="00776754"/>
    <w:rsid w:val="00781861"/>
    <w:rsid w:val="0078766A"/>
    <w:rsid w:val="00787F0E"/>
    <w:rsid w:val="007A12E5"/>
    <w:rsid w:val="007A5FA3"/>
    <w:rsid w:val="007B4F1A"/>
    <w:rsid w:val="007B550D"/>
    <w:rsid w:val="007C3B37"/>
    <w:rsid w:val="007C5A8B"/>
    <w:rsid w:val="007C5E5F"/>
    <w:rsid w:val="008110CC"/>
    <w:rsid w:val="00812AC0"/>
    <w:rsid w:val="00823E27"/>
    <w:rsid w:val="00826D51"/>
    <w:rsid w:val="00832850"/>
    <w:rsid w:val="00833E3C"/>
    <w:rsid w:val="00837D9F"/>
    <w:rsid w:val="00857F26"/>
    <w:rsid w:val="008614F4"/>
    <w:rsid w:val="00865A03"/>
    <w:rsid w:val="0088426A"/>
    <w:rsid w:val="00894383"/>
    <w:rsid w:val="0089769D"/>
    <w:rsid w:val="008A6E1A"/>
    <w:rsid w:val="008C02A0"/>
    <w:rsid w:val="008C4FCC"/>
    <w:rsid w:val="008D50D5"/>
    <w:rsid w:val="00901BC1"/>
    <w:rsid w:val="0090379A"/>
    <w:rsid w:val="00914477"/>
    <w:rsid w:val="00914767"/>
    <w:rsid w:val="0094045A"/>
    <w:rsid w:val="009412B4"/>
    <w:rsid w:val="00941783"/>
    <w:rsid w:val="00951D15"/>
    <w:rsid w:val="00962426"/>
    <w:rsid w:val="009806B9"/>
    <w:rsid w:val="00992213"/>
    <w:rsid w:val="009A24F5"/>
    <w:rsid w:val="009B654E"/>
    <w:rsid w:val="009E6537"/>
    <w:rsid w:val="009E7004"/>
    <w:rsid w:val="009F048C"/>
    <w:rsid w:val="009F427A"/>
    <w:rsid w:val="00A057F0"/>
    <w:rsid w:val="00A065BE"/>
    <w:rsid w:val="00A1356F"/>
    <w:rsid w:val="00A13FC0"/>
    <w:rsid w:val="00A37DC9"/>
    <w:rsid w:val="00A4084E"/>
    <w:rsid w:val="00A51D77"/>
    <w:rsid w:val="00A5260E"/>
    <w:rsid w:val="00A66F95"/>
    <w:rsid w:val="00A76E61"/>
    <w:rsid w:val="00A9117D"/>
    <w:rsid w:val="00A938AF"/>
    <w:rsid w:val="00A94EDA"/>
    <w:rsid w:val="00AA08C6"/>
    <w:rsid w:val="00AA1DAB"/>
    <w:rsid w:val="00AA2E33"/>
    <w:rsid w:val="00AA6EFC"/>
    <w:rsid w:val="00AB2C82"/>
    <w:rsid w:val="00AB7E56"/>
    <w:rsid w:val="00AC21F9"/>
    <w:rsid w:val="00AC359E"/>
    <w:rsid w:val="00AC7092"/>
    <w:rsid w:val="00AC7663"/>
    <w:rsid w:val="00AD2E32"/>
    <w:rsid w:val="00B031BF"/>
    <w:rsid w:val="00B06419"/>
    <w:rsid w:val="00B25827"/>
    <w:rsid w:val="00B325A9"/>
    <w:rsid w:val="00B446B0"/>
    <w:rsid w:val="00B53D4C"/>
    <w:rsid w:val="00B55B53"/>
    <w:rsid w:val="00B733AE"/>
    <w:rsid w:val="00B76DE5"/>
    <w:rsid w:val="00B8297D"/>
    <w:rsid w:val="00B8418F"/>
    <w:rsid w:val="00B86CE6"/>
    <w:rsid w:val="00B930C9"/>
    <w:rsid w:val="00B93BD7"/>
    <w:rsid w:val="00B94A27"/>
    <w:rsid w:val="00BB25D7"/>
    <w:rsid w:val="00BB4F14"/>
    <w:rsid w:val="00BC09AB"/>
    <w:rsid w:val="00BD1479"/>
    <w:rsid w:val="00BD1816"/>
    <w:rsid w:val="00BE17C3"/>
    <w:rsid w:val="00BE3B71"/>
    <w:rsid w:val="00BF0E42"/>
    <w:rsid w:val="00C00621"/>
    <w:rsid w:val="00C16A84"/>
    <w:rsid w:val="00C23A41"/>
    <w:rsid w:val="00C366CA"/>
    <w:rsid w:val="00C5329C"/>
    <w:rsid w:val="00C6797C"/>
    <w:rsid w:val="00C73122"/>
    <w:rsid w:val="00C961E2"/>
    <w:rsid w:val="00C96A1A"/>
    <w:rsid w:val="00CA39F8"/>
    <w:rsid w:val="00CA61E7"/>
    <w:rsid w:val="00CB4D9B"/>
    <w:rsid w:val="00CB6C46"/>
    <w:rsid w:val="00CC226B"/>
    <w:rsid w:val="00CD1202"/>
    <w:rsid w:val="00CE4167"/>
    <w:rsid w:val="00CF05E0"/>
    <w:rsid w:val="00CF237C"/>
    <w:rsid w:val="00CF3BBF"/>
    <w:rsid w:val="00CF48EA"/>
    <w:rsid w:val="00D06A0A"/>
    <w:rsid w:val="00D06E86"/>
    <w:rsid w:val="00D129FC"/>
    <w:rsid w:val="00D16AC2"/>
    <w:rsid w:val="00D31AC2"/>
    <w:rsid w:val="00D42EB6"/>
    <w:rsid w:val="00D9139D"/>
    <w:rsid w:val="00D9230B"/>
    <w:rsid w:val="00D97184"/>
    <w:rsid w:val="00D97B0D"/>
    <w:rsid w:val="00DA2475"/>
    <w:rsid w:val="00DB75E5"/>
    <w:rsid w:val="00DC3622"/>
    <w:rsid w:val="00DE3CC0"/>
    <w:rsid w:val="00DE4D6D"/>
    <w:rsid w:val="00E001AD"/>
    <w:rsid w:val="00E00D89"/>
    <w:rsid w:val="00E0372D"/>
    <w:rsid w:val="00E05E0D"/>
    <w:rsid w:val="00E33CD6"/>
    <w:rsid w:val="00E35BCD"/>
    <w:rsid w:val="00E401AA"/>
    <w:rsid w:val="00E4074B"/>
    <w:rsid w:val="00E40CD9"/>
    <w:rsid w:val="00E4287A"/>
    <w:rsid w:val="00E436CB"/>
    <w:rsid w:val="00E577BA"/>
    <w:rsid w:val="00E6272B"/>
    <w:rsid w:val="00E74F37"/>
    <w:rsid w:val="00E81230"/>
    <w:rsid w:val="00EA40DD"/>
    <w:rsid w:val="00EB445C"/>
    <w:rsid w:val="00EB5355"/>
    <w:rsid w:val="00EE1AF1"/>
    <w:rsid w:val="00EE1F7E"/>
    <w:rsid w:val="00EE2B81"/>
    <w:rsid w:val="00EE4838"/>
    <w:rsid w:val="00EE5485"/>
    <w:rsid w:val="00EF0BFB"/>
    <w:rsid w:val="00EF683E"/>
    <w:rsid w:val="00F0167A"/>
    <w:rsid w:val="00F26FEC"/>
    <w:rsid w:val="00F422D4"/>
    <w:rsid w:val="00F606EE"/>
    <w:rsid w:val="00F72A54"/>
    <w:rsid w:val="00F80B6E"/>
    <w:rsid w:val="00F91EBF"/>
    <w:rsid w:val="00F9363E"/>
    <w:rsid w:val="00FA40F4"/>
    <w:rsid w:val="00FA716E"/>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55</Pages>
  <Words>14954</Words>
  <Characters>89728</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152</cp:revision>
  <cp:lastPrinted>2023-09-07T08:13:00Z</cp:lastPrinted>
  <dcterms:created xsi:type="dcterms:W3CDTF">2022-03-08T07:38:00Z</dcterms:created>
  <dcterms:modified xsi:type="dcterms:W3CDTF">2023-09-07T08:22:00Z</dcterms:modified>
  <dc:language>pl-PL</dc:language>
</cp:coreProperties>
</file>