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41797A7D" w:rsidR="00996807" w:rsidRPr="007A40E7" w:rsidRDefault="00A8243D" w:rsidP="007A40E7">
      <w:pPr>
        <w:spacing w:after="120" w:line="360" w:lineRule="auto"/>
        <w:jc w:val="right"/>
        <w:rPr>
          <w:b/>
          <w:bCs/>
          <w:sz w:val="22"/>
          <w:szCs w:val="22"/>
        </w:rPr>
      </w:pPr>
      <w:r w:rsidRPr="007A40E7">
        <w:rPr>
          <w:b/>
          <w:bCs/>
          <w:sz w:val="22"/>
          <w:szCs w:val="22"/>
        </w:rPr>
        <w:t>Zgierz, dn</w:t>
      </w:r>
      <w:r w:rsidR="00496378" w:rsidRPr="007A40E7">
        <w:rPr>
          <w:b/>
          <w:bCs/>
          <w:sz w:val="22"/>
          <w:szCs w:val="22"/>
        </w:rPr>
        <w:t>.</w:t>
      </w:r>
      <w:r w:rsidR="007A40E7" w:rsidRPr="007A40E7">
        <w:rPr>
          <w:b/>
          <w:bCs/>
          <w:sz w:val="22"/>
          <w:szCs w:val="22"/>
        </w:rPr>
        <w:t xml:space="preserve"> </w:t>
      </w:r>
      <w:r w:rsidR="005F507D">
        <w:rPr>
          <w:b/>
          <w:bCs/>
          <w:sz w:val="22"/>
          <w:szCs w:val="22"/>
        </w:rPr>
        <w:t>29.11.</w:t>
      </w:r>
      <w:r w:rsidR="007A40E7" w:rsidRPr="007A40E7">
        <w:rPr>
          <w:b/>
          <w:bCs/>
          <w:sz w:val="22"/>
          <w:szCs w:val="22"/>
        </w:rPr>
        <w:t>.2021</w:t>
      </w:r>
      <w:r w:rsidR="006054B8" w:rsidRPr="007A40E7">
        <w:rPr>
          <w:b/>
          <w:bCs/>
          <w:sz w:val="22"/>
          <w:szCs w:val="22"/>
        </w:rPr>
        <w:t xml:space="preserve"> r.</w:t>
      </w:r>
    </w:p>
    <w:p w14:paraId="6C6925E8" w14:textId="1B1CE64C" w:rsidR="00E11188" w:rsidRPr="00AB1963" w:rsidRDefault="0062377A" w:rsidP="00AB1963">
      <w:pPr>
        <w:spacing w:after="120" w:line="360" w:lineRule="auto"/>
        <w:rPr>
          <w:b/>
          <w:bCs/>
          <w:sz w:val="22"/>
          <w:szCs w:val="22"/>
        </w:rPr>
      </w:pPr>
      <w:r w:rsidRPr="007A40E7">
        <w:rPr>
          <w:b/>
          <w:bCs/>
          <w:sz w:val="22"/>
          <w:szCs w:val="22"/>
        </w:rPr>
        <w:t>ZP.272</w:t>
      </w:r>
      <w:r w:rsidR="0051561E" w:rsidRPr="007A40E7">
        <w:rPr>
          <w:b/>
          <w:bCs/>
          <w:sz w:val="22"/>
          <w:szCs w:val="22"/>
        </w:rPr>
        <w:t>.</w:t>
      </w:r>
      <w:r w:rsidR="00ED1606">
        <w:rPr>
          <w:b/>
          <w:bCs/>
          <w:sz w:val="22"/>
          <w:szCs w:val="22"/>
        </w:rPr>
        <w:t>33</w:t>
      </w:r>
      <w:r w:rsidR="0024523C" w:rsidRPr="007A40E7">
        <w:rPr>
          <w:b/>
          <w:bCs/>
          <w:sz w:val="22"/>
          <w:szCs w:val="22"/>
        </w:rPr>
        <w:t>.2021.MW/</w:t>
      </w:r>
      <w:r w:rsidR="005F507D">
        <w:rPr>
          <w:b/>
          <w:bCs/>
          <w:sz w:val="22"/>
          <w:szCs w:val="22"/>
        </w:rPr>
        <w:t>12</w:t>
      </w:r>
    </w:p>
    <w:p w14:paraId="2C1DD629" w14:textId="462F9435" w:rsidR="009D695B" w:rsidRPr="00E74A45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ZAWIADOMIENIE O UNIEWAŻNIENIU 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4851CE44" w14:textId="40A45EB3" w:rsidR="00E871FF" w:rsidRPr="00DD3298" w:rsidRDefault="00A8243D" w:rsidP="00DD3298">
      <w:pPr>
        <w:ind w:firstLine="708"/>
        <w:jc w:val="both"/>
        <w:rPr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z </w:t>
      </w:r>
      <w:r w:rsidR="00660F1D" w:rsidRPr="00E74A45">
        <w:rPr>
          <w:sz w:val="22"/>
          <w:szCs w:val="22"/>
        </w:rPr>
        <w:t>20</w:t>
      </w:r>
      <w:r w:rsidR="00ED1606">
        <w:rPr>
          <w:sz w:val="22"/>
          <w:szCs w:val="22"/>
        </w:rPr>
        <w:t>21</w:t>
      </w:r>
      <w:r w:rsidR="00660F1D" w:rsidRPr="00E74A45">
        <w:rPr>
          <w:sz w:val="22"/>
          <w:szCs w:val="22"/>
        </w:rPr>
        <w:t xml:space="preserve"> r., poz. </w:t>
      </w:r>
      <w:r w:rsidR="00ED1606">
        <w:rPr>
          <w:sz w:val="22"/>
          <w:szCs w:val="22"/>
        </w:rPr>
        <w:t>1129</w:t>
      </w:r>
      <w:r w:rsidR="00E34172" w:rsidRPr="00E74A45">
        <w:rPr>
          <w:sz w:val="22"/>
          <w:szCs w:val="22"/>
        </w:rPr>
        <w:t xml:space="preserve"> ze zm.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E11188" w:rsidRPr="00E74A45">
        <w:rPr>
          <w:sz w:val="22"/>
          <w:szCs w:val="22"/>
        </w:rPr>
        <w:t xml:space="preserve">informuje o </w:t>
      </w:r>
      <w:r w:rsidR="00547AFD">
        <w:rPr>
          <w:sz w:val="22"/>
          <w:szCs w:val="22"/>
        </w:rPr>
        <w:t xml:space="preserve">unieważnieniu </w:t>
      </w:r>
      <w:r w:rsidR="00E871FF">
        <w:rPr>
          <w:sz w:val="22"/>
          <w:szCs w:val="22"/>
        </w:rPr>
        <w:t>p</w:t>
      </w:r>
      <w:r w:rsidR="00547AFD">
        <w:rPr>
          <w:sz w:val="22"/>
          <w:szCs w:val="22"/>
        </w:rPr>
        <w:t xml:space="preserve">ostępowania </w:t>
      </w:r>
      <w:r w:rsidRPr="00E74A45">
        <w:rPr>
          <w:sz w:val="22"/>
          <w:szCs w:val="22"/>
        </w:rPr>
        <w:t>prowadzon</w:t>
      </w:r>
      <w:r w:rsidR="00547AFD">
        <w:rPr>
          <w:sz w:val="22"/>
          <w:szCs w:val="22"/>
        </w:rPr>
        <w:t>ego</w:t>
      </w:r>
      <w:r w:rsidR="00E34172" w:rsidRPr="00E74A45">
        <w:rPr>
          <w:sz w:val="22"/>
          <w:szCs w:val="22"/>
        </w:rPr>
        <w:t xml:space="preserve"> w trybie podstawowym</w:t>
      </w:r>
      <w:r w:rsidR="00E02160">
        <w:rPr>
          <w:sz w:val="22"/>
          <w:szCs w:val="22"/>
        </w:rPr>
        <w:t xml:space="preserve">, na podstawie art. 275 ust. </w:t>
      </w:r>
      <w:r w:rsidR="00ED1606">
        <w:rPr>
          <w:sz w:val="22"/>
          <w:szCs w:val="22"/>
        </w:rPr>
        <w:t>1</w:t>
      </w:r>
      <w:r w:rsidR="00E871FF">
        <w:rPr>
          <w:sz w:val="22"/>
          <w:szCs w:val="22"/>
        </w:rPr>
        <w:t xml:space="preserve"> Ustawy, pn.:</w:t>
      </w:r>
      <w:r w:rsidR="00ED1606" w:rsidRPr="00ED1606">
        <w:rPr>
          <w:b/>
        </w:rPr>
        <w:t xml:space="preserve"> </w:t>
      </w:r>
      <w:r w:rsidR="00ED1606">
        <w:rPr>
          <w:b/>
        </w:rPr>
        <w:t>„Przebudowa drogi powiatowej Nr 5103 E – remont mostu nad rzeką Mrożycą oraz wykonanie kładki pieszo-rowerowej”</w:t>
      </w:r>
    </w:p>
    <w:p w14:paraId="6D782E22" w14:textId="77777777" w:rsidR="0051561E" w:rsidRPr="0051561E" w:rsidRDefault="0051561E" w:rsidP="0051561E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350F0F7B" w:rsidR="00547AFD" w:rsidRDefault="00E11188" w:rsidP="00387BA8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  <w:r w:rsidR="00DB1105" w:rsidRPr="00547AFD">
        <w:rPr>
          <w:b/>
          <w:color w:val="000000"/>
          <w:sz w:val="22"/>
          <w:szCs w:val="22"/>
        </w:rPr>
        <w:t xml:space="preserve"> </w:t>
      </w:r>
    </w:p>
    <w:p w14:paraId="1DD1BDEC" w14:textId="77777777" w:rsidR="00387BA8" w:rsidRPr="00387BA8" w:rsidRDefault="00387BA8" w:rsidP="00387BA8">
      <w:pPr>
        <w:pStyle w:val="Standard"/>
        <w:jc w:val="center"/>
        <w:rPr>
          <w:b/>
          <w:color w:val="000000"/>
          <w:sz w:val="22"/>
          <w:szCs w:val="22"/>
        </w:rPr>
      </w:pPr>
    </w:p>
    <w:p w14:paraId="293C1D6F" w14:textId="27534EE7" w:rsidR="0051561E" w:rsidRDefault="00547AFD" w:rsidP="00547AFD">
      <w:pPr>
        <w:ind w:firstLine="708"/>
        <w:jc w:val="both"/>
        <w:rPr>
          <w:rFonts w:eastAsia="Calibri"/>
          <w:kern w:val="3"/>
          <w:sz w:val="22"/>
          <w:szCs w:val="22"/>
          <w:lang w:eastAsia="en-US"/>
        </w:rPr>
      </w:pPr>
      <w:r w:rsidRPr="009933EA">
        <w:rPr>
          <w:sz w:val="22"/>
          <w:szCs w:val="22"/>
        </w:rPr>
        <w:t xml:space="preserve">Powiat Zgierski reprezentowany przez Zarząd Powiatu Zgierskiego </w:t>
      </w:r>
      <w:r w:rsidR="00387BA8">
        <w:rPr>
          <w:sz w:val="22"/>
          <w:szCs w:val="22"/>
        </w:rPr>
        <w:t xml:space="preserve">( dalej zwany Zamawiającym) </w:t>
      </w:r>
      <w:r>
        <w:rPr>
          <w:sz w:val="22"/>
          <w:szCs w:val="22"/>
        </w:rPr>
        <w:t>poinformował na stronie prowadzanego postępowania</w:t>
      </w:r>
      <w:r w:rsidRPr="009933EA">
        <w:rPr>
          <w:sz w:val="22"/>
          <w:szCs w:val="22"/>
        </w:rPr>
        <w:t>, że</w:t>
      </w:r>
      <w:r w:rsidR="00657642">
        <w:rPr>
          <w:sz w:val="22"/>
          <w:szCs w:val="22"/>
        </w:rPr>
        <w:t xml:space="preserve"> </w:t>
      </w:r>
      <w:r w:rsidRPr="009933EA">
        <w:rPr>
          <w:sz w:val="22"/>
          <w:szCs w:val="22"/>
        </w:rPr>
        <w:t xml:space="preserve">na sfinansowanie zamówienia publicznego </w:t>
      </w:r>
      <w:r w:rsidR="00657642">
        <w:rPr>
          <w:sz w:val="22"/>
          <w:szCs w:val="22"/>
        </w:rPr>
        <w:br/>
        <w:t xml:space="preserve">w uchwale budżetowej </w:t>
      </w:r>
      <w:r>
        <w:rPr>
          <w:sz w:val="22"/>
          <w:szCs w:val="22"/>
        </w:rPr>
        <w:t xml:space="preserve">Powiatu Zgierskiego zostały zabezpieczone środki finansowe w wysokości </w:t>
      </w:r>
      <w:r w:rsidR="00B33BBC">
        <w:rPr>
          <w:sz w:val="22"/>
          <w:szCs w:val="22"/>
        </w:rPr>
        <w:br/>
      </w:r>
      <w:r w:rsidR="00ED1606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00 000,00</w:t>
      </w:r>
      <w:r w:rsidR="00387BA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zł. </w:t>
      </w:r>
      <w:r w:rsidR="0051561E" w:rsidRPr="0051561E">
        <w:rPr>
          <w:rFonts w:eastAsia="Calibri"/>
          <w:kern w:val="3"/>
          <w:sz w:val="22"/>
          <w:szCs w:val="22"/>
          <w:lang w:eastAsia="en-US"/>
        </w:rPr>
        <w:t>W w/w postępowaniu złożono 2 oferty:</w:t>
      </w:r>
    </w:p>
    <w:p w14:paraId="7B2D579C" w14:textId="77777777" w:rsidR="00B33BBC" w:rsidRPr="00547AFD" w:rsidRDefault="00B33BBC" w:rsidP="00547AFD">
      <w:pPr>
        <w:ind w:firstLine="708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2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385"/>
        <w:gridCol w:w="2551"/>
      </w:tblGrid>
      <w:tr w:rsidR="00ED1606" w:rsidRPr="00F630EA" w14:paraId="798DA07A" w14:textId="77777777" w:rsidTr="005D350F">
        <w:trPr>
          <w:trHeight w:val="7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8F15" w14:textId="77777777" w:rsidR="00ED1606" w:rsidRPr="00F630EA" w:rsidRDefault="00ED1606" w:rsidP="005D350F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FB8A" w14:textId="77777777" w:rsidR="00ED1606" w:rsidRPr="00F630EA" w:rsidRDefault="00ED1606" w:rsidP="005D350F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79F" w14:textId="77777777" w:rsidR="00ED1606" w:rsidRPr="00F630EA" w:rsidRDefault="00ED1606" w:rsidP="005D350F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76E991DC" w14:textId="77777777" w:rsidR="00ED1606" w:rsidRPr="00F630EA" w:rsidRDefault="00ED1606" w:rsidP="005D350F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BRUTTO</w:t>
            </w:r>
          </w:p>
        </w:tc>
      </w:tr>
      <w:tr w:rsidR="00ED1606" w14:paraId="47AA4700" w14:textId="77777777" w:rsidTr="005D350F">
        <w:trPr>
          <w:trHeight w:hRule="exact" w:val="6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5664" w14:textId="77777777" w:rsidR="00ED1606" w:rsidRPr="00F630EA" w:rsidRDefault="00ED1606" w:rsidP="005D350F">
            <w:pPr>
              <w:jc w:val="center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0DB8" w14:textId="77777777" w:rsidR="00ED1606" w:rsidRPr="00F630EA" w:rsidRDefault="00ED1606" w:rsidP="005D350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Freyssinet</w:t>
            </w:r>
            <w:proofErr w:type="spellEnd"/>
            <w:r>
              <w:rPr>
                <w:sz w:val="22"/>
                <w:szCs w:val="22"/>
              </w:rPr>
              <w:t xml:space="preserve"> Polska Sp. z o.o. ul. Głuszycka 5, 02-215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526B" w14:textId="77777777" w:rsidR="00ED1606" w:rsidRDefault="00ED1606" w:rsidP="005D350F">
            <w:pPr>
              <w:jc w:val="center"/>
              <w:rPr>
                <w:sz w:val="22"/>
                <w:szCs w:val="22"/>
              </w:rPr>
            </w:pPr>
          </w:p>
          <w:p w14:paraId="65068F09" w14:textId="77777777" w:rsidR="00ED1606" w:rsidRDefault="00ED1606" w:rsidP="005D3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1 450 125,00 zł</w:t>
            </w:r>
          </w:p>
        </w:tc>
      </w:tr>
      <w:tr w:rsidR="00ED1606" w14:paraId="544288DA" w14:textId="77777777" w:rsidTr="005D350F">
        <w:trPr>
          <w:trHeight w:hRule="exact" w:val="8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911" w14:textId="77777777" w:rsidR="00ED1606" w:rsidRPr="00F630EA" w:rsidRDefault="00ED1606" w:rsidP="005D3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ADC" w14:textId="77777777" w:rsidR="00ED1606" w:rsidRDefault="00ED1606" w:rsidP="005D35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HUBERTUS Mariusz Malarczyk, al. Piłsudskiego 67/49, 90-329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32A" w14:textId="77777777" w:rsidR="00ED1606" w:rsidRDefault="00ED1606" w:rsidP="005D350F">
            <w:pPr>
              <w:jc w:val="center"/>
              <w:rPr>
                <w:sz w:val="22"/>
                <w:szCs w:val="22"/>
              </w:rPr>
            </w:pPr>
          </w:p>
          <w:p w14:paraId="66E4028B" w14:textId="77777777" w:rsidR="00ED1606" w:rsidRDefault="00ED1606" w:rsidP="005D3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1 086 000,00 zł</w:t>
            </w:r>
          </w:p>
        </w:tc>
      </w:tr>
    </w:tbl>
    <w:p w14:paraId="53AC34B8" w14:textId="77777777" w:rsidR="00ED1606" w:rsidRDefault="00ED1606" w:rsidP="0051561E">
      <w:pPr>
        <w:tabs>
          <w:tab w:val="center" w:pos="567"/>
          <w:tab w:val="right" w:pos="851"/>
        </w:tabs>
        <w:spacing w:after="240"/>
        <w:jc w:val="both"/>
        <w:rPr>
          <w:rFonts w:eastAsia="Calibri"/>
          <w:kern w:val="3"/>
          <w:sz w:val="22"/>
          <w:szCs w:val="22"/>
          <w:lang w:eastAsia="en-US"/>
        </w:rPr>
      </w:pPr>
    </w:p>
    <w:p w14:paraId="1CC8E64E" w14:textId="31116FF3" w:rsidR="00AB1963" w:rsidRPr="00D93C7D" w:rsidRDefault="00AB1963" w:rsidP="00AB1963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>
        <w:rPr>
          <w:rFonts w:eastAsia="Calibri"/>
          <w:kern w:val="3"/>
          <w:sz w:val="22"/>
          <w:szCs w:val="22"/>
          <w:lang w:eastAsia="en-US"/>
        </w:rPr>
        <w:tab/>
      </w:r>
      <w:r w:rsidR="00387BA8">
        <w:rPr>
          <w:rFonts w:eastAsia="Calibri"/>
          <w:kern w:val="3"/>
          <w:sz w:val="22"/>
          <w:szCs w:val="22"/>
          <w:lang w:eastAsia="en-US"/>
        </w:rPr>
        <w:t xml:space="preserve">Zamawiający zwiększył środki finansowe do kwoty </w:t>
      </w:r>
      <w:r>
        <w:rPr>
          <w:rFonts w:eastAsia="Calibri"/>
          <w:kern w:val="3"/>
          <w:sz w:val="22"/>
          <w:szCs w:val="22"/>
          <w:lang w:eastAsia="en-US"/>
        </w:rPr>
        <w:t>1 086 000,00</w:t>
      </w:r>
      <w:r w:rsidR="00387BA8">
        <w:rPr>
          <w:rFonts w:eastAsia="Calibri"/>
          <w:kern w:val="3"/>
          <w:sz w:val="22"/>
          <w:szCs w:val="22"/>
          <w:lang w:eastAsia="en-US"/>
        </w:rPr>
        <w:t xml:space="preserve"> zł. </w:t>
      </w:r>
      <w:r w:rsidRPr="00814C3E">
        <w:rPr>
          <w:sz w:val="22"/>
          <w:szCs w:val="22"/>
        </w:rPr>
        <w:t>Wykonawca nie złożył oświadczenia potwierdzającego wyrażenie zgody na przedłużenie terminu związania ofertą</w:t>
      </w:r>
      <w:r w:rsidR="00387BA8" w:rsidRPr="00387BA8">
        <w:rPr>
          <w:bCs/>
          <w:kern w:val="3"/>
          <w:sz w:val="22"/>
          <w:lang w:eastAsia="zh-CN" w:bidi="hi-IN"/>
        </w:rPr>
        <w:t>.</w:t>
      </w:r>
      <w:r w:rsidRPr="00AB1963">
        <w:rPr>
          <w:kern w:val="3"/>
          <w:sz w:val="22"/>
          <w:szCs w:val="22"/>
        </w:rPr>
        <w:t xml:space="preserve"> </w:t>
      </w:r>
      <w:r w:rsidRPr="00D93C7D">
        <w:rPr>
          <w:kern w:val="3"/>
          <w:sz w:val="22"/>
          <w:szCs w:val="22"/>
        </w:rPr>
        <w:t>Jeżeli Zamawiający wystosował wezwanie</w:t>
      </w:r>
      <w:r>
        <w:rPr>
          <w:kern w:val="3"/>
          <w:sz w:val="22"/>
          <w:szCs w:val="22"/>
        </w:rPr>
        <w:t xml:space="preserve"> zgodne z U</w:t>
      </w:r>
      <w:r w:rsidRPr="00D93C7D">
        <w:rPr>
          <w:kern w:val="3"/>
          <w:sz w:val="22"/>
          <w:szCs w:val="22"/>
        </w:rPr>
        <w:t xml:space="preserve">stawą, a Wykonawca </w:t>
      </w:r>
      <w:r>
        <w:rPr>
          <w:kern w:val="3"/>
          <w:sz w:val="22"/>
          <w:szCs w:val="22"/>
        </w:rPr>
        <w:t xml:space="preserve">nie złożył oświadczenia wyrażającego </w:t>
      </w:r>
      <w:r w:rsidRPr="00D93C7D">
        <w:rPr>
          <w:kern w:val="3"/>
          <w:sz w:val="22"/>
          <w:szCs w:val="22"/>
        </w:rPr>
        <w:t xml:space="preserve"> zgod</w:t>
      </w:r>
      <w:r>
        <w:rPr>
          <w:kern w:val="3"/>
          <w:sz w:val="22"/>
          <w:szCs w:val="22"/>
        </w:rPr>
        <w:t>ę</w:t>
      </w:r>
      <w:r w:rsidRPr="00D93C7D">
        <w:rPr>
          <w:kern w:val="3"/>
          <w:sz w:val="22"/>
          <w:szCs w:val="22"/>
        </w:rPr>
        <w:t xml:space="preserve"> na przedłużenie terminu związania</w:t>
      </w:r>
      <w:r>
        <w:rPr>
          <w:kern w:val="3"/>
          <w:sz w:val="22"/>
          <w:szCs w:val="22"/>
        </w:rPr>
        <w:t>.</w:t>
      </w:r>
      <w:r w:rsidRPr="009629B9">
        <w:rPr>
          <w:kern w:val="3"/>
          <w:sz w:val="22"/>
          <w:szCs w:val="22"/>
        </w:rPr>
        <w:t xml:space="preserve"> Milczenie wykonawcy w tym zakresie oznacza bowiem brak zgody na przedłużenie przez niego okresu związania ofertą.</w:t>
      </w:r>
      <w:r w:rsidRPr="00D93C7D">
        <w:rPr>
          <w:kern w:val="3"/>
          <w:sz w:val="22"/>
          <w:szCs w:val="22"/>
        </w:rPr>
        <w:t xml:space="preserve"> wówczas jego oferta podlega odrzuceniu na mocy </w:t>
      </w:r>
      <w:hyperlink r:id="rId9" w:anchor="/document/18903829?unitId=art(226)ust(1)pkt(12)&amp;cm=DOCUMENT" w:tgtFrame="_blank" w:history="1">
        <w:r w:rsidRPr="00D93C7D">
          <w:rPr>
            <w:b/>
            <w:color w:val="000000" w:themeColor="text1"/>
            <w:kern w:val="3"/>
            <w:sz w:val="22"/>
            <w:szCs w:val="22"/>
          </w:rPr>
          <w:t>art. 226 ust. 1 pkt 12</w:t>
        </w:r>
      </w:hyperlink>
      <w:r w:rsidRPr="00D93C7D">
        <w:rPr>
          <w:b/>
          <w:color w:val="000000" w:themeColor="text1"/>
          <w:kern w:val="3"/>
          <w:sz w:val="22"/>
          <w:szCs w:val="22"/>
        </w:rPr>
        <w:t xml:space="preserve"> Ustawy.</w:t>
      </w:r>
    </w:p>
    <w:p w14:paraId="4DD95F56" w14:textId="77777777" w:rsidR="00AB1963" w:rsidRDefault="00387BA8" w:rsidP="00AB1963">
      <w:pPr>
        <w:tabs>
          <w:tab w:val="center" w:pos="567"/>
          <w:tab w:val="right" w:pos="851"/>
        </w:tabs>
        <w:jc w:val="both"/>
        <w:rPr>
          <w:bCs/>
          <w:kern w:val="3"/>
          <w:sz w:val="22"/>
          <w:szCs w:val="24"/>
          <w:lang w:eastAsia="zh-CN" w:bidi="hi-IN"/>
        </w:rPr>
      </w:pPr>
      <w:r w:rsidRPr="00387BA8">
        <w:rPr>
          <w:bCs/>
          <w:kern w:val="3"/>
          <w:sz w:val="22"/>
          <w:szCs w:val="24"/>
          <w:lang w:eastAsia="zh-CN" w:bidi="hi-IN"/>
        </w:rPr>
        <w:t xml:space="preserve"> </w:t>
      </w:r>
      <w:r w:rsidR="00B33BBC">
        <w:rPr>
          <w:bCs/>
          <w:kern w:val="3"/>
          <w:sz w:val="22"/>
          <w:szCs w:val="24"/>
          <w:lang w:eastAsia="zh-CN" w:bidi="hi-IN"/>
        </w:rPr>
        <w:t xml:space="preserve">Oferta nr 1 nie mieści się w ustalonym limicie środków jakie Zamawiający może przeznaczyć na w/w  postępowanie. </w:t>
      </w:r>
    </w:p>
    <w:p w14:paraId="66B9F395" w14:textId="7E98FAC5" w:rsidR="00387BA8" w:rsidRPr="00D16F51" w:rsidRDefault="00657642" w:rsidP="00AB1963">
      <w:pPr>
        <w:tabs>
          <w:tab w:val="center" w:pos="567"/>
          <w:tab w:val="right" w:pos="851"/>
        </w:tabs>
        <w:jc w:val="both"/>
        <w:rPr>
          <w:bCs/>
          <w:kern w:val="3"/>
          <w:sz w:val="22"/>
          <w:szCs w:val="24"/>
          <w:lang w:eastAsia="zh-CN" w:bidi="hi-IN"/>
        </w:rPr>
      </w:pPr>
      <w:r>
        <w:rPr>
          <w:bCs/>
          <w:kern w:val="3"/>
          <w:sz w:val="22"/>
          <w:szCs w:val="24"/>
          <w:lang w:eastAsia="zh-CN" w:bidi="hi-IN"/>
        </w:rPr>
        <w:tab/>
      </w:r>
      <w:r>
        <w:rPr>
          <w:bCs/>
          <w:kern w:val="3"/>
          <w:sz w:val="22"/>
          <w:szCs w:val="24"/>
          <w:lang w:eastAsia="zh-CN" w:bidi="hi-IN"/>
        </w:rPr>
        <w:tab/>
      </w:r>
      <w:r w:rsidR="00387BA8">
        <w:rPr>
          <w:rFonts w:eastAsia="Calibri"/>
          <w:kern w:val="3"/>
          <w:sz w:val="22"/>
          <w:szCs w:val="22"/>
          <w:lang w:eastAsia="en-US"/>
        </w:rPr>
        <w:t xml:space="preserve">Postępowanie unieważnia się, jeżeli </w:t>
      </w:r>
      <w:r w:rsidR="00B33BBC">
        <w:rPr>
          <w:rFonts w:eastAsia="Calibri"/>
          <w:kern w:val="3"/>
          <w:sz w:val="22"/>
          <w:szCs w:val="22"/>
          <w:lang w:eastAsia="en-US"/>
        </w:rPr>
        <w:t xml:space="preserve">oferta z najniższą ceną przewyższa kwotę jaką Zamawiający zamierza przeznaczyć na sfinansowanie zamówienia na podstawie art. 255 pkt 3 Ustawy </w:t>
      </w:r>
      <w:proofErr w:type="spellStart"/>
      <w:r w:rsidR="00B33BBC">
        <w:rPr>
          <w:rFonts w:eastAsia="Calibri"/>
          <w:kern w:val="3"/>
          <w:sz w:val="22"/>
          <w:szCs w:val="22"/>
          <w:lang w:eastAsia="en-US"/>
        </w:rPr>
        <w:t>Pzp</w:t>
      </w:r>
      <w:proofErr w:type="spellEnd"/>
      <w:r w:rsidR="00B33BBC">
        <w:rPr>
          <w:rFonts w:eastAsia="Calibri"/>
          <w:kern w:val="3"/>
          <w:sz w:val="22"/>
          <w:szCs w:val="22"/>
          <w:lang w:eastAsia="en-US"/>
        </w:rPr>
        <w:t>.</w:t>
      </w:r>
    </w:p>
    <w:p w14:paraId="0EB08D1B" w14:textId="77777777" w:rsidR="0035320A" w:rsidRPr="00E74A45" w:rsidRDefault="0035320A" w:rsidP="00657642">
      <w:pPr>
        <w:rPr>
          <w:sz w:val="22"/>
          <w:szCs w:val="22"/>
        </w:rPr>
      </w:pPr>
    </w:p>
    <w:p w14:paraId="0B4556D5" w14:textId="509EDCED" w:rsidR="007E2FC2" w:rsidRPr="00E74A45" w:rsidRDefault="00E625D3" w:rsidP="00657642">
      <w:pPr>
        <w:jc w:val="center"/>
        <w:rPr>
          <w:sz w:val="22"/>
          <w:szCs w:val="22"/>
          <w:lang w:eastAsia="zh-CN" w:bidi="hi-IN"/>
        </w:rPr>
      </w:pPr>
      <w:r w:rsidRPr="00E74A45">
        <w:rPr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71BAD218" w14:textId="77777777" w:rsidR="007A40E7" w:rsidRDefault="007A40E7" w:rsidP="00AB1963">
      <w:pPr>
        <w:widowControl/>
        <w:suppressAutoHyphens w:val="0"/>
        <w:jc w:val="both"/>
        <w:rPr>
          <w:sz w:val="22"/>
          <w:szCs w:val="22"/>
        </w:rPr>
      </w:pPr>
    </w:p>
    <w:p w14:paraId="1CBB8F5A" w14:textId="0A7911E9" w:rsidR="007A40E7" w:rsidRPr="005F507D" w:rsidRDefault="005F507D" w:rsidP="005F507D">
      <w:pPr>
        <w:pStyle w:val="Akapitzlist"/>
        <w:jc w:val="center"/>
        <w:rPr>
          <w:rFonts w:eastAsia="Calibri"/>
          <w:b/>
          <w:bCs/>
          <w:i/>
          <w:iCs/>
          <w:color w:val="00000A"/>
          <w:sz w:val="20"/>
          <w:lang w:eastAsia="en-US"/>
        </w:rPr>
      </w:pPr>
      <w:r>
        <w:rPr>
          <w:rFonts w:eastAsia="Calibri"/>
          <w:b/>
          <w:bCs/>
          <w:color w:val="00000A"/>
          <w:sz w:val="20"/>
          <w:lang w:eastAsia="en-US"/>
        </w:rPr>
        <w:t xml:space="preserve">                                 Zarząd Powiatu Zgierskiego                                     </w:t>
      </w:r>
      <w:bookmarkStart w:id="0" w:name="_GoBack"/>
      <w:bookmarkEnd w:id="0"/>
    </w:p>
    <w:p w14:paraId="028F8B1B" w14:textId="30D1DDD3" w:rsidR="00DB1105" w:rsidRPr="00E74A45" w:rsidRDefault="00DB1105" w:rsidP="00AB1963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58EE7F6D" w14:textId="67E329A6" w:rsidR="003A5FC4" w:rsidRPr="00DB1105" w:rsidRDefault="003A5FC4" w:rsidP="00481F6D">
      <w:pPr>
        <w:rPr>
          <w:b/>
          <w:bCs/>
          <w:sz w:val="18"/>
          <w:szCs w:val="18"/>
        </w:rPr>
      </w:pPr>
    </w:p>
    <w:sectPr w:rsidR="003A5FC4" w:rsidRPr="00DB1105" w:rsidSect="007075C6">
      <w:footerReference w:type="default" r:id="rId10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6F695" w14:textId="77777777" w:rsidR="00A0457B" w:rsidRDefault="00A0457B" w:rsidP="00A8243D">
      <w:r>
        <w:separator/>
      </w:r>
    </w:p>
  </w:endnote>
  <w:endnote w:type="continuationSeparator" w:id="0">
    <w:p w14:paraId="78F596C1" w14:textId="77777777" w:rsidR="00A0457B" w:rsidRDefault="00A0457B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40A83" w14:textId="77777777" w:rsidR="00A0457B" w:rsidRDefault="00A0457B" w:rsidP="00A8243D">
      <w:r>
        <w:separator/>
      </w:r>
    </w:p>
  </w:footnote>
  <w:footnote w:type="continuationSeparator" w:id="0">
    <w:p w14:paraId="22DD9A75" w14:textId="77777777" w:rsidR="00A0457B" w:rsidRDefault="00A0457B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8"/>
  </w:num>
  <w:num w:numId="5">
    <w:abstractNumId w:val="23"/>
  </w:num>
  <w:num w:numId="6">
    <w:abstractNumId w:val="16"/>
  </w:num>
  <w:num w:numId="7">
    <w:abstractNumId w:val="20"/>
  </w:num>
  <w:num w:numId="8">
    <w:abstractNumId w:val="1"/>
  </w:num>
  <w:num w:numId="9">
    <w:abstractNumId w:val="22"/>
  </w:num>
  <w:num w:numId="10">
    <w:abstractNumId w:val="9"/>
  </w:num>
  <w:num w:numId="11">
    <w:abstractNumId w:val="13"/>
  </w:num>
  <w:num w:numId="12">
    <w:abstractNumId w:val="24"/>
  </w:num>
  <w:num w:numId="13">
    <w:abstractNumId w:val="0"/>
  </w:num>
  <w:num w:numId="14">
    <w:abstractNumId w:val="5"/>
  </w:num>
  <w:num w:numId="15">
    <w:abstractNumId w:val="8"/>
  </w:num>
  <w:num w:numId="16">
    <w:abstractNumId w:val="4"/>
  </w:num>
  <w:num w:numId="17">
    <w:abstractNumId w:val="17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10"/>
  </w:num>
  <w:num w:numId="23">
    <w:abstractNumId w:val="11"/>
  </w:num>
  <w:num w:numId="24">
    <w:abstractNumId w:val="7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A5BEE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8088C"/>
    <w:rsid w:val="00387BA8"/>
    <w:rsid w:val="003A5FC4"/>
    <w:rsid w:val="003A7D00"/>
    <w:rsid w:val="003B081E"/>
    <w:rsid w:val="003B18A2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5804"/>
    <w:rsid w:val="0048025C"/>
    <w:rsid w:val="00481F6D"/>
    <w:rsid w:val="00496378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507D"/>
    <w:rsid w:val="005F6F33"/>
    <w:rsid w:val="006054B8"/>
    <w:rsid w:val="006110AE"/>
    <w:rsid w:val="0062377A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3057C"/>
    <w:rsid w:val="00741093"/>
    <w:rsid w:val="00750C7B"/>
    <w:rsid w:val="00753C1E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408EF"/>
    <w:rsid w:val="00941F8C"/>
    <w:rsid w:val="00946642"/>
    <w:rsid w:val="00947C20"/>
    <w:rsid w:val="00952CD5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1963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D3298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1606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ED1606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07E3-0C4E-436B-A718-F790E4B9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Monika Wojcik</cp:lastModifiedBy>
  <cp:revision>32</cp:revision>
  <cp:lastPrinted>2021-06-30T12:35:00Z</cp:lastPrinted>
  <dcterms:created xsi:type="dcterms:W3CDTF">2020-10-09T09:55:00Z</dcterms:created>
  <dcterms:modified xsi:type="dcterms:W3CDTF">2021-11-29T09:53:00Z</dcterms:modified>
</cp:coreProperties>
</file>