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45" w:rsidRPr="00850345" w:rsidRDefault="00096AF1" w:rsidP="00850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03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4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i odpowiedź</w:t>
      </w:r>
      <w:bookmarkStart w:id="0" w:name="_GoBack"/>
      <w:bookmarkEnd w:id="0"/>
      <w:r w:rsidR="00850345" w:rsidRPr="008503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</w:p>
    <w:p w:rsidR="00850345" w:rsidRPr="00850345" w:rsidRDefault="00850345" w:rsidP="0009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0345" w:rsidRPr="00850345" w:rsidRDefault="00850345" w:rsidP="0009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03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Pytanie:</w:t>
      </w:r>
    </w:p>
    <w:p w:rsidR="00096AF1" w:rsidRPr="00850345" w:rsidRDefault="00096AF1" w:rsidP="0009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3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Jako producent opraw oświetleniowych, chcielibyśmy zwrócić Państwa uwagę na znaczenie certyfikatów ENEC i ENEC+ dla jakości i bezpieczeństwa produktów. Certyfikaty te są nadawane przez niezależne organizacje europejskie, które sprawdzają zgodność opraw oświetleniowych z normami europejskimi i międzynarodowymi. Certyfikaty ENEC i ENEC+ gwarantują, że oprawy oświetleniowe spełniają wysokie wymagania dotyczące wydajności energetycznej, trwałości, odporności na warunki atmosferyczne i ochrony przed porażeniem prądem.</w:t>
      </w:r>
      <w:r w:rsidRPr="008503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3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 oprawy oświetleniowe z certyfikatami ENEC i ENEC+, mają Państwo pewność, że otrzymują Państwo produkty najwyższej jakości, które zapewnią Państwu oszczędność energii, długą żywotność i bezpieczeństwo użytkowania. Ponadto, certyfikaty te ułatwiają Państwu uzyskanie dofinansowania z programów unijnych na poprawę efektywności energetycznej.</w:t>
      </w:r>
      <w:r w:rsidRPr="008503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3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powyższym, proszę o rozważenie możliwości wprowadzenia wymogu posiadania certyfikatu ENEC+ dla opraw oświetleniowych w specyfikacji przetargowej. Uważamy, że jest to istotne kryterium wyboru dostawcy, które wpłynie na jakość i satysfakcję z realizacji zamówienia.</w:t>
      </w:r>
    </w:p>
    <w:p w:rsidR="0034561E" w:rsidRPr="00850345" w:rsidRDefault="0034561E">
      <w:pPr>
        <w:rPr>
          <w:rFonts w:ascii="Times New Roman" w:hAnsi="Times New Roman" w:cs="Times New Roman"/>
          <w:sz w:val="24"/>
          <w:szCs w:val="24"/>
        </w:rPr>
      </w:pPr>
    </w:p>
    <w:p w:rsidR="0034561E" w:rsidRPr="00850345" w:rsidRDefault="0034561E" w:rsidP="0034561E">
      <w:pPr>
        <w:pStyle w:val="NormalnyWeb"/>
        <w:jc w:val="both"/>
        <w:rPr>
          <w:b/>
        </w:rPr>
      </w:pPr>
      <w:r w:rsidRPr="00850345">
        <w:rPr>
          <w:b/>
        </w:rPr>
        <w:t>Odpowied</w:t>
      </w:r>
      <w:r w:rsidR="00850345" w:rsidRPr="00850345">
        <w:rPr>
          <w:b/>
        </w:rPr>
        <w:t>ź</w:t>
      </w:r>
      <w:r w:rsidRPr="00850345">
        <w:rPr>
          <w:b/>
        </w:rPr>
        <w:t xml:space="preserve">: </w:t>
      </w:r>
    </w:p>
    <w:p w:rsidR="0034561E" w:rsidRPr="00850345" w:rsidRDefault="0034561E" w:rsidP="0034561E">
      <w:pPr>
        <w:pStyle w:val="NormalnyWeb"/>
        <w:jc w:val="both"/>
      </w:pPr>
      <w:r w:rsidRPr="00850345">
        <w:t>Dla potwierdzenia jakości i bezpieczeństwa produktów, zamawiający wymaga dla całości zadania, aby zastosowane oprawy posiadały certyfikat niezależnej europejskiej instytucji certyfikującej ENEC i ENEC +. Certyfikaty potwierdzają deklarowane parametry techniczne oraz gwarantują, że oprawy oświetleniowe spełniają wysokie wymagania dotyczące wydajności energetycznej, trwałości, odporności na warunki atmosferyczne i ochrony przed porażeniem prądem.</w:t>
      </w:r>
    </w:p>
    <w:p w:rsidR="00850345" w:rsidRPr="00850345" w:rsidRDefault="00850345" w:rsidP="00850345">
      <w:pPr>
        <w:rPr>
          <w:rFonts w:ascii="Times New Roman" w:eastAsia="Times New Roman" w:hAnsi="Times New Roman" w:cs="Times New Roman"/>
          <w:sz w:val="24"/>
          <w:szCs w:val="24"/>
        </w:rPr>
      </w:pPr>
      <w:r w:rsidRPr="00850345">
        <w:rPr>
          <w:rFonts w:ascii="Times New Roman" w:eastAsia="Times New Roman" w:hAnsi="Times New Roman" w:cs="Times New Roman"/>
          <w:sz w:val="24"/>
          <w:szCs w:val="24"/>
        </w:rPr>
        <w:t>W związku z powyższym Zamawiający dokona po przez dopisanie w rozdz. 18 SWZ, a także w ogłoszeniu o zamówieniu, że żąda przedmiotowych środków dowodowych. </w:t>
      </w:r>
      <w:r w:rsidRPr="00850345">
        <w:rPr>
          <w:rFonts w:ascii="Times New Roman" w:eastAsia="Times New Roman" w:hAnsi="Times New Roman" w:cs="Times New Roman"/>
          <w:sz w:val="24"/>
          <w:szCs w:val="24"/>
        </w:rPr>
        <w:br/>
        <w:t>Zamawiający informuje, że jeżeli wykonawca nie złożył przedmiotowych środków dowodowych lub złożone przedmiotowe środki dowodowe są niekompletne, zamawiający wzywa do ich złożenia lub uzupełnienia w wyznaczonym terminie.</w:t>
      </w:r>
    </w:p>
    <w:p w:rsidR="00850345" w:rsidRPr="00850345" w:rsidRDefault="00850345" w:rsidP="00850345">
      <w:pPr>
        <w:rPr>
          <w:rFonts w:ascii="Times New Roman" w:eastAsia="Times New Roman" w:hAnsi="Times New Roman" w:cs="Times New Roman"/>
          <w:sz w:val="24"/>
          <w:szCs w:val="24"/>
        </w:rPr>
      </w:pPr>
      <w:r w:rsidRPr="00850345">
        <w:rPr>
          <w:rFonts w:ascii="Times New Roman" w:eastAsia="Times New Roman" w:hAnsi="Times New Roman" w:cs="Times New Roman"/>
          <w:sz w:val="24"/>
          <w:szCs w:val="24"/>
        </w:rPr>
        <w:t>Zamawiający może żądać od wykonawców wyjaśnień dotyczących treści przedmiotowych środków dowodowych.</w:t>
      </w:r>
    </w:p>
    <w:p w:rsidR="0034561E" w:rsidRPr="00850345" w:rsidRDefault="0034561E" w:rsidP="0034561E">
      <w:pPr>
        <w:rPr>
          <w:rFonts w:ascii="Times New Roman" w:hAnsi="Times New Roman" w:cs="Times New Roman"/>
          <w:sz w:val="24"/>
          <w:szCs w:val="24"/>
        </w:rPr>
      </w:pPr>
    </w:p>
    <w:p w:rsidR="0034561E" w:rsidRPr="00850345" w:rsidRDefault="0034561E">
      <w:pPr>
        <w:rPr>
          <w:rFonts w:ascii="Times New Roman" w:hAnsi="Times New Roman" w:cs="Times New Roman"/>
          <w:sz w:val="24"/>
          <w:szCs w:val="24"/>
        </w:rPr>
      </w:pPr>
    </w:p>
    <w:sectPr w:rsidR="0034561E" w:rsidRPr="0085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74"/>
    <w:rsid w:val="00096AF1"/>
    <w:rsid w:val="000C1A79"/>
    <w:rsid w:val="001D2AF4"/>
    <w:rsid w:val="0034561E"/>
    <w:rsid w:val="00402074"/>
    <w:rsid w:val="00423AED"/>
    <w:rsid w:val="00831C17"/>
    <w:rsid w:val="00850345"/>
    <w:rsid w:val="00957362"/>
    <w:rsid w:val="00EE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21F26-F4FB-4642-8A62-89C6AAC5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versation-mail">
    <w:name w:val="conversation-mail"/>
    <w:basedOn w:val="Domylnaczcionkaakapitu"/>
    <w:rsid w:val="00096AF1"/>
  </w:style>
  <w:style w:type="character" w:styleId="Hipercze">
    <w:name w:val="Hyperlink"/>
    <w:basedOn w:val="Domylnaczcionkaakapitu"/>
    <w:uiPriority w:val="99"/>
    <w:semiHidden/>
    <w:unhideWhenUsed/>
    <w:rsid w:val="00096AF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96AF1"/>
    <w:rPr>
      <w:b/>
      <w:bCs/>
    </w:rPr>
  </w:style>
  <w:style w:type="character" w:styleId="Uwydatnienie">
    <w:name w:val="Emphasis"/>
    <w:basedOn w:val="Domylnaczcionkaakapitu"/>
    <w:uiPriority w:val="20"/>
    <w:qFormat/>
    <w:rsid w:val="003456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069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976111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26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700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7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7</cp:revision>
  <dcterms:created xsi:type="dcterms:W3CDTF">2023-12-19T08:47:00Z</dcterms:created>
  <dcterms:modified xsi:type="dcterms:W3CDTF">2023-12-19T13:55:00Z</dcterms:modified>
</cp:coreProperties>
</file>