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325417932"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B83796">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8427A0" w:rsidRDefault="00B83796" w:rsidP="00B83796">
      <w:pPr>
        <w:widowControl w:val="0"/>
        <w:tabs>
          <w:tab w:val="left" w:pos="5985"/>
        </w:tabs>
        <w:jc w:val="center"/>
        <w:rPr>
          <w:rFonts w:eastAsia="Calibri"/>
          <w:b/>
          <w:szCs w:val="20"/>
          <w:lang w:eastAsia="pl-PL"/>
        </w:rPr>
      </w:pPr>
      <w:r w:rsidRPr="008427A0">
        <w:rPr>
          <w:rFonts w:eastAsia="Calibri"/>
          <w:b/>
          <w:szCs w:val="20"/>
          <w:lang w:eastAsia="pl-PL"/>
        </w:rPr>
        <w:t>„</w:t>
      </w:r>
      <w:r w:rsidR="00AE24F9" w:rsidRPr="00AE24F9">
        <w:rPr>
          <w:rFonts w:eastAsia="Calibri"/>
          <w:b/>
          <w:szCs w:val="20"/>
          <w:lang w:eastAsia="pl-PL"/>
        </w:rPr>
        <w:t>Dostawa 144 sztuk kół monoblokowych do pojazdów typu 31WE i 45WE</w:t>
      </w:r>
      <w:r w:rsidR="00AE24F9">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w:t>
      </w:r>
      <w:r w:rsidR="00AE24F9">
        <w:rPr>
          <w:rFonts w:ascii="Arial" w:hAnsi="Arial" w:cs="Arial"/>
          <w:b w:val="0"/>
          <w:color w:val="000000" w:themeColor="text1"/>
          <w:sz w:val="20"/>
          <w:szCs w:val="20"/>
        </w:rPr>
        <w:t>607</w:t>
      </w:r>
      <w:r w:rsidRPr="00A916CE">
        <w:rPr>
          <w:rFonts w:ascii="Arial" w:hAnsi="Arial" w:cs="Arial"/>
          <w:b w:val="0"/>
          <w:color w:val="000000" w:themeColor="text1"/>
          <w:sz w:val="20"/>
          <w:szCs w:val="20"/>
        </w:rPr>
        <w:t>.2023</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AE24F9" w:rsidRDefault="00AE24F9"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Pr="00A916CE"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B83796" w:rsidRPr="00A916CE" w:rsidRDefault="00B83796" w:rsidP="00B83796">
      <w:pPr>
        <w:pStyle w:val="Spistreci1"/>
        <w:ind w:left="284" w:hanging="284"/>
        <w:rPr>
          <w:rFonts w:eastAsiaTheme="minorEastAsia" w:cs="Arial"/>
          <w:sz w:val="20"/>
          <w:szCs w:val="2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Pr="00A916CE">
        <w:rPr>
          <w:rFonts w:cs="Arial"/>
          <w:sz w:val="20"/>
          <w:szCs w:val="20"/>
        </w:rPr>
        <w:t>I.</w:t>
      </w:r>
      <w:r w:rsidRPr="00A916CE">
        <w:rPr>
          <w:rFonts w:eastAsiaTheme="minorEastAsia" w:cs="Arial"/>
          <w:sz w:val="20"/>
          <w:szCs w:val="20"/>
        </w:rPr>
        <w:tab/>
      </w:r>
      <w:r w:rsidRPr="00A916CE">
        <w:rPr>
          <w:rFonts w:cs="Arial"/>
          <w:sz w:val="20"/>
          <w:szCs w:val="20"/>
        </w:rPr>
        <w:t>Opis przedmiotu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w:t>
      </w:r>
      <w:r w:rsidRPr="00A916CE">
        <w:rPr>
          <w:rFonts w:eastAsiaTheme="minorEastAsia" w:cs="Arial"/>
          <w:sz w:val="20"/>
          <w:szCs w:val="20"/>
        </w:rPr>
        <w:tab/>
      </w:r>
      <w:r w:rsidRPr="00A916CE">
        <w:rPr>
          <w:rFonts w:cs="Arial"/>
          <w:sz w:val="20"/>
          <w:szCs w:val="20"/>
        </w:rPr>
        <w:t>Termin wykonania zamówienia</w:t>
      </w:r>
      <w:r w:rsidRPr="00A916CE">
        <w:rPr>
          <w:rFonts w:cs="Arial"/>
          <w:sz w:val="20"/>
          <w:szCs w:val="20"/>
        </w:rPr>
        <w:tab/>
        <w:t>4</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III. Informacja o warunkach udziału w postępowaniu oraz opis sposobu dokonywania oceny spełniania tych warunków</w:t>
      </w:r>
      <w:r w:rsidRPr="00A916CE">
        <w:rPr>
          <w:rFonts w:cs="Arial"/>
          <w:sz w:val="20"/>
          <w:szCs w:val="20"/>
        </w:rPr>
        <w:tab/>
        <w:t>4</w:t>
      </w:r>
    </w:p>
    <w:p w:rsidR="00B83796" w:rsidRPr="00A916CE" w:rsidRDefault="00B83796" w:rsidP="00B83796">
      <w:pPr>
        <w:pStyle w:val="Spistreci1"/>
        <w:rPr>
          <w:rFonts w:eastAsiaTheme="minorEastAsia" w:cs="Arial"/>
          <w:sz w:val="20"/>
          <w:szCs w:val="20"/>
        </w:rPr>
      </w:pPr>
      <w:r w:rsidRPr="00A916CE">
        <w:rPr>
          <w:rFonts w:cs="Arial"/>
          <w:sz w:val="20"/>
          <w:szCs w:val="20"/>
        </w:rPr>
        <w:t>IV. Podmiotowe środki dowodowe</w:t>
      </w:r>
      <w:bookmarkStart w:id="0" w:name="_GoBack"/>
      <w:bookmarkEnd w:id="0"/>
      <w:r w:rsidRPr="00A916CE">
        <w:rPr>
          <w:rFonts w:cs="Arial"/>
          <w:sz w:val="20"/>
          <w:szCs w:val="20"/>
        </w:rPr>
        <w:tab/>
      </w:r>
      <w:r w:rsidR="001218B0">
        <w:rPr>
          <w:rFonts w:cs="Arial"/>
          <w:sz w:val="20"/>
          <w:szCs w:val="20"/>
        </w:rPr>
        <w:t>6</w:t>
      </w:r>
    </w:p>
    <w:p w:rsidR="00B83796" w:rsidRPr="00A916CE" w:rsidRDefault="00B83796" w:rsidP="00B83796">
      <w:pPr>
        <w:pStyle w:val="Spistreci1"/>
        <w:ind w:left="284" w:hanging="284"/>
        <w:rPr>
          <w:rFonts w:eastAsiaTheme="minorEastAsia" w:cs="Arial"/>
          <w:sz w:val="20"/>
          <w:szCs w:val="20"/>
        </w:rPr>
      </w:pPr>
      <w:r w:rsidRPr="00A916CE">
        <w:rPr>
          <w:rFonts w:cs="Arial"/>
          <w:sz w:val="20"/>
          <w:szCs w:val="20"/>
        </w:rPr>
        <w:t>V. Informacja o środkach komunikacji elektronicznej, przy użyciu których Zamawiający będzie komunikował się z Wykonawcami</w:t>
      </w:r>
      <w:r w:rsidRPr="00A916CE">
        <w:rPr>
          <w:rFonts w:cs="Arial"/>
          <w:sz w:val="20"/>
          <w:szCs w:val="20"/>
        </w:rPr>
        <w:tab/>
        <w:t>7</w:t>
      </w:r>
    </w:p>
    <w:p w:rsidR="00B83796" w:rsidRPr="00A916CE" w:rsidRDefault="00B83796" w:rsidP="00B83796">
      <w:pPr>
        <w:pStyle w:val="Spistreci1"/>
        <w:rPr>
          <w:rFonts w:eastAsiaTheme="minorEastAsia" w:cs="Arial"/>
          <w:sz w:val="20"/>
          <w:szCs w:val="20"/>
        </w:rPr>
      </w:pPr>
      <w:r w:rsidRPr="00A916CE">
        <w:rPr>
          <w:rFonts w:cs="Arial"/>
          <w:sz w:val="20"/>
          <w:szCs w:val="20"/>
        </w:rPr>
        <w:t>VI. Wskazanie osób uprawnionych do porozumiewania się z Wykonawcami</w:t>
      </w:r>
      <w:r w:rsidRPr="00A916CE">
        <w:rPr>
          <w:rFonts w:cs="Arial"/>
          <w:sz w:val="20"/>
          <w:szCs w:val="20"/>
        </w:rPr>
        <w:tab/>
      </w:r>
      <w:r w:rsidR="004C58A1">
        <w:rPr>
          <w:rFonts w:cs="Arial"/>
          <w:sz w:val="20"/>
          <w:szCs w:val="20"/>
        </w:rPr>
        <w:t>7</w:t>
      </w:r>
    </w:p>
    <w:p w:rsidR="00B83796" w:rsidRPr="00A916CE" w:rsidRDefault="00B83796" w:rsidP="00B83796">
      <w:pPr>
        <w:pStyle w:val="Spistreci1"/>
        <w:rPr>
          <w:rFonts w:eastAsiaTheme="minorEastAsia" w:cs="Arial"/>
          <w:sz w:val="20"/>
          <w:szCs w:val="20"/>
        </w:rPr>
      </w:pPr>
      <w:r w:rsidRPr="00A916CE">
        <w:rPr>
          <w:rFonts w:cs="Arial"/>
          <w:sz w:val="20"/>
          <w:szCs w:val="20"/>
        </w:rPr>
        <w:t>VII. Termin związania ofertą</w:t>
      </w:r>
      <w:r w:rsidRPr="00A916CE">
        <w:rPr>
          <w:rFonts w:cs="Arial"/>
          <w:sz w:val="20"/>
          <w:szCs w:val="20"/>
        </w:rPr>
        <w:tab/>
      </w:r>
      <w:r w:rsidR="001218B0">
        <w:rPr>
          <w:rFonts w:cs="Arial"/>
          <w:sz w:val="20"/>
          <w:szCs w:val="20"/>
        </w:rPr>
        <w:t>8</w:t>
      </w:r>
    </w:p>
    <w:p w:rsidR="00B83796" w:rsidRPr="00A916CE" w:rsidRDefault="00B83796" w:rsidP="00B83796">
      <w:pPr>
        <w:pStyle w:val="Spistreci1"/>
        <w:rPr>
          <w:rFonts w:eastAsiaTheme="minorEastAsia" w:cs="Arial"/>
          <w:sz w:val="20"/>
          <w:szCs w:val="20"/>
        </w:rPr>
      </w:pPr>
      <w:r w:rsidRPr="00A916CE">
        <w:rPr>
          <w:rFonts w:cs="Arial"/>
          <w:sz w:val="20"/>
          <w:szCs w:val="20"/>
        </w:rPr>
        <w:t>VIII. Wymagania dotyczące wadium</w:t>
      </w:r>
      <w:r w:rsidRPr="00A916CE">
        <w:rPr>
          <w:rFonts w:cs="Arial"/>
          <w:sz w:val="20"/>
          <w:szCs w:val="20"/>
        </w:rPr>
        <w:tab/>
        <w:t>8</w:t>
      </w:r>
    </w:p>
    <w:p w:rsidR="00B83796" w:rsidRPr="00A916CE" w:rsidRDefault="00B83796" w:rsidP="00B83796">
      <w:pPr>
        <w:pStyle w:val="Spistreci1"/>
        <w:rPr>
          <w:rFonts w:eastAsiaTheme="minorEastAsia" w:cs="Arial"/>
          <w:sz w:val="20"/>
          <w:szCs w:val="20"/>
        </w:rPr>
      </w:pPr>
      <w:r w:rsidRPr="00A916CE">
        <w:rPr>
          <w:rFonts w:cs="Arial"/>
          <w:sz w:val="20"/>
          <w:szCs w:val="20"/>
        </w:rPr>
        <w:t>IX. Opis sposobu przygotowywania ofert</w:t>
      </w:r>
      <w:r w:rsidRPr="00A916CE">
        <w:rPr>
          <w:rFonts w:cs="Arial"/>
          <w:sz w:val="20"/>
          <w:szCs w:val="20"/>
        </w:rPr>
        <w:tab/>
      </w:r>
      <w:r>
        <w:rPr>
          <w:rFonts w:cs="Arial"/>
          <w:sz w:val="20"/>
          <w:szCs w:val="20"/>
        </w:rPr>
        <w:t>8</w:t>
      </w:r>
    </w:p>
    <w:p w:rsidR="00B83796" w:rsidRPr="00A916CE" w:rsidRDefault="00B83796" w:rsidP="00B83796">
      <w:pPr>
        <w:pStyle w:val="Spistreci1"/>
        <w:rPr>
          <w:rFonts w:eastAsiaTheme="minorEastAsia" w:cs="Arial"/>
          <w:sz w:val="20"/>
          <w:szCs w:val="20"/>
        </w:rPr>
      </w:pPr>
      <w:r w:rsidRPr="00A916CE">
        <w:rPr>
          <w:rFonts w:cs="Arial"/>
          <w:sz w:val="20"/>
          <w:szCs w:val="20"/>
        </w:rPr>
        <w:t>X. Sposób i termin złożenia oraz otwarcia ofert</w:t>
      </w:r>
      <w:r w:rsidRPr="00A916CE">
        <w:rPr>
          <w:rFonts w:cs="Arial"/>
          <w:sz w:val="20"/>
          <w:szCs w:val="20"/>
        </w:rPr>
        <w:tab/>
      </w:r>
      <w:r w:rsidR="004C58A1">
        <w:rPr>
          <w:rFonts w:cs="Arial"/>
          <w:sz w:val="20"/>
          <w:szCs w:val="20"/>
        </w:rPr>
        <w:t>9</w:t>
      </w:r>
    </w:p>
    <w:p w:rsidR="00B83796" w:rsidRPr="00A916CE" w:rsidRDefault="00B83796" w:rsidP="00B83796">
      <w:pPr>
        <w:pStyle w:val="Spistreci1"/>
        <w:rPr>
          <w:rFonts w:eastAsiaTheme="minorEastAsia" w:cs="Arial"/>
          <w:sz w:val="20"/>
          <w:szCs w:val="20"/>
        </w:rPr>
      </w:pPr>
      <w:r w:rsidRPr="00A916CE">
        <w:rPr>
          <w:rFonts w:cs="Arial"/>
          <w:sz w:val="20"/>
          <w:szCs w:val="20"/>
        </w:rPr>
        <w:t>XI. Sposób obliczenia ceny</w:t>
      </w:r>
      <w:r w:rsidRPr="00A916CE">
        <w:rPr>
          <w:rFonts w:cs="Arial"/>
          <w:sz w:val="20"/>
          <w:szCs w:val="20"/>
        </w:rPr>
        <w:tab/>
      </w:r>
      <w:r w:rsidR="001218B0">
        <w:rPr>
          <w:rFonts w:cs="Arial"/>
          <w:sz w:val="20"/>
          <w:szCs w:val="20"/>
        </w:rPr>
        <w:t>10</w:t>
      </w:r>
    </w:p>
    <w:p w:rsidR="00B83796" w:rsidRPr="00A916CE" w:rsidRDefault="00B83796" w:rsidP="00B83796">
      <w:pPr>
        <w:pStyle w:val="Spistreci1"/>
        <w:rPr>
          <w:rFonts w:eastAsiaTheme="minorEastAsia" w:cs="Arial"/>
          <w:sz w:val="20"/>
          <w:szCs w:val="20"/>
        </w:rPr>
      </w:pPr>
      <w:r w:rsidRPr="00A916CE">
        <w:rPr>
          <w:rFonts w:cs="Arial"/>
          <w:sz w:val="20"/>
          <w:szCs w:val="20"/>
        </w:rPr>
        <w:t>XII. Oferty składane przez osoby fizyczne nieprowadzące działalności gospodarczej</w:t>
      </w:r>
      <w:r w:rsidRPr="00A916CE">
        <w:rPr>
          <w:rFonts w:cs="Arial"/>
          <w:sz w:val="20"/>
          <w:szCs w:val="20"/>
        </w:rPr>
        <w:tab/>
        <w:t>1</w:t>
      </w:r>
      <w:r w:rsidR="00E273E0">
        <w:rPr>
          <w:rFonts w:cs="Arial"/>
          <w:sz w:val="20"/>
          <w:szCs w:val="20"/>
        </w:rPr>
        <w:t>0</w:t>
      </w:r>
    </w:p>
    <w:p w:rsidR="00B83796" w:rsidRPr="00A916CE" w:rsidRDefault="00B83796" w:rsidP="00B83796">
      <w:pPr>
        <w:pStyle w:val="Spistreci1"/>
        <w:rPr>
          <w:rFonts w:eastAsiaTheme="minorEastAsia" w:cs="Arial"/>
          <w:sz w:val="20"/>
          <w:szCs w:val="20"/>
        </w:rPr>
      </w:pPr>
      <w:r w:rsidRPr="00A916CE">
        <w:rPr>
          <w:rFonts w:cs="Arial"/>
          <w:sz w:val="20"/>
          <w:szCs w:val="20"/>
        </w:rPr>
        <w:t>XIII. Opis kryteriów oceny ofert wraz z podaniem wag tych kryteriów i sposobu oceny ofert</w:t>
      </w:r>
      <w:r w:rsidRPr="00A916CE">
        <w:rPr>
          <w:rFonts w:cs="Arial"/>
          <w:sz w:val="20"/>
          <w:szCs w:val="20"/>
        </w:rPr>
        <w:tab/>
        <w:t>1</w:t>
      </w:r>
      <w:r w:rsidR="004C58A1">
        <w:rPr>
          <w:rFonts w:cs="Arial"/>
          <w:sz w:val="20"/>
          <w:szCs w:val="20"/>
        </w:rPr>
        <w:t>0</w:t>
      </w:r>
    </w:p>
    <w:p w:rsidR="00B83796" w:rsidRPr="00A916CE" w:rsidRDefault="00B83796" w:rsidP="00B83796">
      <w:pPr>
        <w:pStyle w:val="Spistreci1"/>
        <w:rPr>
          <w:rFonts w:cs="Arial"/>
          <w:sz w:val="20"/>
          <w:szCs w:val="20"/>
        </w:rPr>
      </w:pPr>
      <w:r w:rsidRPr="00A916CE">
        <w:rPr>
          <w:rFonts w:cs="Arial"/>
          <w:sz w:val="20"/>
          <w:szCs w:val="20"/>
        </w:rPr>
        <w:t>XIV. Informacja o formalnościach, jakie powinny zostać dopełnione po wyborze oferty w celu zawarcia umowy w sprawie zamówienia.</w:t>
      </w:r>
      <w:r w:rsidRPr="00A916CE">
        <w:rPr>
          <w:rFonts w:cs="Arial"/>
          <w:sz w:val="20"/>
          <w:szCs w:val="20"/>
        </w:rPr>
        <w:tab/>
        <w:t>1</w:t>
      </w:r>
      <w:r w:rsidR="001218B0">
        <w:rPr>
          <w:rFonts w:cs="Arial"/>
          <w:sz w:val="20"/>
          <w:szCs w:val="20"/>
        </w:rPr>
        <w:t>3</w:t>
      </w:r>
    </w:p>
    <w:p w:rsidR="00B83796" w:rsidRPr="00A916CE" w:rsidRDefault="00B83796" w:rsidP="00B83796">
      <w:pPr>
        <w:pStyle w:val="Spistreci1"/>
        <w:rPr>
          <w:rFonts w:cs="Arial"/>
          <w:sz w:val="20"/>
          <w:szCs w:val="20"/>
        </w:rPr>
      </w:pPr>
      <w:r w:rsidRPr="00A916CE">
        <w:rPr>
          <w:rFonts w:cs="Arial"/>
          <w:sz w:val="20"/>
          <w:szCs w:val="20"/>
        </w:rPr>
        <w:t>XV. Informacja o formalnościach, jakie powinny zostać dopełnione po zawarciu umowy w sprawie zamówienia.</w:t>
      </w:r>
      <w:r w:rsidRPr="00A916CE">
        <w:rPr>
          <w:rFonts w:cs="Arial"/>
          <w:sz w:val="20"/>
          <w:szCs w:val="20"/>
        </w:rPr>
        <w:tab/>
        <w:t>1</w:t>
      </w:r>
      <w:r w:rsidR="001218B0">
        <w:rPr>
          <w:rFonts w:cs="Arial"/>
          <w:sz w:val="20"/>
          <w:szCs w:val="20"/>
        </w:rPr>
        <w:t>3</w:t>
      </w:r>
    </w:p>
    <w:p w:rsidR="00B83796" w:rsidRPr="00A916CE" w:rsidRDefault="00B83796" w:rsidP="00B83796">
      <w:pPr>
        <w:pStyle w:val="Spistreci1"/>
        <w:rPr>
          <w:rFonts w:eastAsiaTheme="minorEastAsia" w:cs="Arial"/>
          <w:sz w:val="20"/>
          <w:szCs w:val="20"/>
        </w:rPr>
      </w:pPr>
      <w:r w:rsidRPr="00A916CE">
        <w:rPr>
          <w:rFonts w:cs="Arial"/>
          <w:sz w:val="20"/>
          <w:szCs w:val="20"/>
        </w:rPr>
        <w:t>XVI. Projektowane postanowienia umowy w sprawie zamówienia, które zostaną wprowadzone do umowy w sprawie zamówienia.</w:t>
      </w:r>
      <w:r w:rsidRPr="00A916CE">
        <w:rPr>
          <w:rFonts w:cs="Arial"/>
          <w:sz w:val="20"/>
          <w:szCs w:val="20"/>
        </w:rPr>
        <w:tab/>
        <w:t>1</w:t>
      </w:r>
      <w:r w:rsidR="001218B0">
        <w:rPr>
          <w:rFonts w:cs="Arial"/>
          <w:sz w:val="20"/>
          <w:szCs w:val="20"/>
        </w:rPr>
        <w:t>4</w:t>
      </w:r>
    </w:p>
    <w:p w:rsidR="00B83796" w:rsidRPr="00A916CE" w:rsidRDefault="00B83796" w:rsidP="00B83796">
      <w:pPr>
        <w:pStyle w:val="Spistreci1"/>
        <w:rPr>
          <w:rFonts w:cs="Arial"/>
          <w:sz w:val="20"/>
          <w:szCs w:val="20"/>
        </w:rPr>
      </w:pPr>
      <w:r w:rsidRPr="00A916CE">
        <w:rPr>
          <w:rFonts w:cs="Arial"/>
          <w:sz w:val="20"/>
          <w:szCs w:val="20"/>
        </w:rPr>
        <w:t>XVII. Pozostałe informacje</w:t>
      </w:r>
      <w:r w:rsidRPr="00A916CE">
        <w:rPr>
          <w:rFonts w:cs="Arial"/>
          <w:sz w:val="20"/>
          <w:szCs w:val="20"/>
        </w:rPr>
        <w:tab/>
        <w:t>1</w:t>
      </w:r>
      <w:r>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XVIII. Zabezpieczenie należytego wykonania umowy</w:t>
      </w:r>
      <w:r w:rsidRPr="00A916CE">
        <w:rPr>
          <w:rFonts w:cs="Arial"/>
          <w:sz w:val="20"/>
          <w:szCs w:val="20"/>
        </w:rPr>
        <w:tab/>
        <w:t>1</w:t>
      </w:r>
      <w:r w:rsidR="00E273E0">
        <w:rPr>
          <w:rFonts w:cs="Arial"/>
          <w:sz w:val="20"/>
          <w:szCs w:val="20"/>
        </w:rPr>
        <w:t>4</w:t>
      </w:r>
    </w:p>
    <w:p w:rsidR="00B83796" w:rsidRPr="00A916CE" w:rsidRDefault="00B83796" w:rsidP="00B83796">
      <w:pPr>
        <w:pStyle w:val="Spistreci1"/>
        <w:rPr>
          <w:rFonts w:eastAsiaTheme="minorEastAsia" w:cs="Arial"/>
          <w:sz w:val="20"/>
          <w:szCs w:val="20"/>
        </w:rPr>
      </w:pPr>
      <w:r w:rsidRPr="00A916CE">
        <w:rPr>
          <w:rFonts w:cs="Arial"/>
          <w:sz w:val="20"/>
          <w:szCs w:val="20"/>
        </w:rPr>
        <w:t>XIX. Klauzula informacyjna</w:t>
      </w:r>
      <w:r>
        <w:rPr>
          <w:rFonts w:cs="Arial"/>
          <w:sz w:val="20"/>
          <w:szCs w:val="20"/>
        </w:rPr>
        <w:t xml:space="preserve"> dotycząca przetwarzania danych osobowych</w:t>
      </w:r>
      <w:r w:rsidRPr="00A916CE">
        <w:rPr>
          <w:rFonts w:cs="Arial"/>
          <w:sz w:val="20"/>
          <w:szCs w:val="20"/>
        </w:rPr>
        <w:tab/>
        <w:t>1</w:t>
      </w:r>
      <w:r w:rsidR="00E273E0">
        <w:rPr>
          <w:rFonts w:cs="Arial"/>
          <w:sz w:val="20"/>
          <w:szCs w:val="20"/>
        </w:rPr>
        <w:t>4</w:t>
      </w: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2A6C64" w:rsidRDefault="002A6C64"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Pr>
          <w:rFonts w:ascii="Arial" w:hAnsi="Arial" w:cs="Arial"/>
          <w:sz w:val="20"/>
          <w:szCs w:val="20"/>
          <w:lang w:val="pl-PL"/>
        </w:rPr>
        <w:t>2</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Pr>
          <w:rFonts w:ascii="Arial" w:hAnsi="Arial" w:cs="Arial"/>
          <w:bCs/>
          <w:iCs/>
          <w:sz w:val="20"/>
          <w:szCs w:val="20"/>
          <w:lang w:val="pl-PL"/>
        </w:rPr>
        <w:t>3</w:t>
      </w:r>
      <w:r w:rsidRPr="00A916CE">
        <w:rPr>
          <w:rFonts w:ascii="Arial" w:hAnsi="Arial" w:cs="Arial"/>
          <w:bCs/>
          <w:iCs/>
          <w:sz w:val="20"/>
          <w:szCs w:val="20"/>
          <w:lang w:val="pl-PL"/>
        </w:rPr>
        <w:t>)</w:t>
      </w:r>
    </w:p>
    <w:p w:rsidR="00B83796" w:rsidRPr="00D64E68" w:rsidRDefault="00B83796" w:rsidP="00D64E68">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Pr>
          <w:rFonts w:ascii="Arial" w:hAnsi="Arial" w:cs="Arial"/>
          <w:sz w:val="20"/>
          <w:szCs w:val="20"/>
          <w:lang w:val="pl-PL"/>
        </w:rPr>
        <w:t>4</w:t>
      </w:r>
      <w:r w:rsidRPr="00A916CE">
        <w:rPr>
          <w:rFonts w:ascii="Arial" w:hAnsi="Arial" w:cs="Arial"/>
          <w:sz w:val="20"/>
          <w:szCs w:val="20"/>
        </w:rPr>
        <w:t>)</w:t>
      </w:r>
      <w:r w:rsidRPr="00A916CE">
        <w:rPr>
          <w:rFonts w:ascii="Arial" w:hAnsi="Arial" w:cs="Arial"/>
          <w:sz w:val="20"/>
          <w:szCs w:val="20"/>
          <w:lang w:val="pl-PL"/>
        </w:rPr>
        <w:t>;</w:t>
      </w:r>
      <w:r w:rsidRPr="00A916CE">
        <w:rPr>
          <w:rFonts w:ascii="Arial" w:hAnsi="Arial" w:cs="Arial"/>
          <w:bCs/>
          <w:iCs/>
          <w:sz w:val="20"/>
          <w:szCs w:val="20"/>
          <w:lang w:val="pl-PL"/>
        </w:rPr>
        <w:t>.</w:t>
      </w: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r w:rsidRPr="00A916CE">
        <w:rPr>
          <w:b/>
          <w:color w:val="385088"/>
          <w:sz w:val="20"/>
          <w:szCs w:val="20"/>
        </w:rPr>
        <w:lastRenderedPageBreak/>
        <w:t>Opis przedmiotu zamówienia</w:t>
      </w:r>
      <w:bookmarkEnd w:id="1"/>
    </w:p>
    <w:p w:rsidR="00B83796" w:rsidRDefault="00B83796" w:rsidP="00943902">
      <w:pPr>
        <w:pStyle w:val="Akapitzlist"/>
        <w:numPr>
          <w:ilvl w:val="0"/>
          <w:numId w:val="29"/>
        </w:numPr>
        <w:suppressAutoHyphens/>
        <w:overflowPunct w:val="0"/>
        <w:autoSpaceDE w:val="0"/>
        <w:rPr>
          <w:rFonts w:eastAsia="Calibri"/>
          <w:sz w:val="20"/>
          <w:szCs w:val="20"/>
        </w:rPr>
      </w:pPr>
      <w:bookmarkStart w:id="2" w:name="_Hlk138150414"/>
      <w:bookmarkStart w:id="3" w:name="_Hlk138151038"/>
      <w:r w:rsidRPr="00DC2423">
        <w:rPr>
          <w:rFonts w:eastAsia="Times New Roman"/>
          <w:bCs/>
          <w:sz w:val="20"/>
          <w:szCs w:val="20"/>
        </w:rPr>
        <w:t xml:space="preserve">Przedmiotem zamówienia jest </w:t>
      </w:r>
      <w:bookmarkEnd w:id="2"/>
      <w:bookmarkEnd w:id="3"/>
      <w:r w:rsidR="00AE24F9">
        <w:rPr>
          <w:rFonts w:eastAsia="Calibri"/>
          <w:sz w:val="20"/>
          <w:szCs w:val="20"/>
        </w:rPr>
        <w:t xml:space="preserve"> d</w:t>
      </w:r>
      <w:r w:rsidR="00AE24F9" w:rsidRPr="00AE24F9">
        <w:rPr>
          <w:rFonts w:eastAsia="Calibri"/>
          <w:sz w:val="20"/>
          <w:szCs w:val="20"/>
        </w:rPr>
        <w:t>ostawa 144 sztuk kół monoblokowych do pojazdów typu 31WE i 45WE</w:t>
      </w:r>
      <w:r w:rsidR="00BD5D03">
        <w:rPr>
          <w:rFonts w:eastAsia="Calibri"/>
          <w:sz w:val="20"/>
          <w:szCs w:val="20"/>
        </w:rPr>
        <w:t>.</w:t>
      </w:r>
    </w:p>
    <w:p w:rsidR="00E81B6D" w:rsidRPr="00E81B6D" w:rsidRDefault="00AE24F9" w:rsidP="00E81B6D">
      <w:pPr>
        <w:pStyle w:val="Akapitzlist"/>
        <w:numPr>
          <w:ilvl w:val="0"/>
          <w:numId w:val="29"/>
        </w:numPr>
        <w:suppressAutoHyphens/>
        <w:overflowPunct w:val="0"/>
        <w:autoSpaceDE w:val="0"/>
        <w:rPr>
          <w:rFonts w:eastAsia="Calibri"/>
          <w:sz w:val="20"/>
          <w:szCs w:val="20"/>
        </w:rPr>
      </w:pPr>
      <w:r>
        <w:rPr>
          <w:rFonts w:eastAsia="Calibri"/>
          <w:sz w:val="20"/>
          <w:szCs w:val="20"/>
        </w:rPr>
        <w:t xml:space="preserve"> </w:t>
      </w:r>
      <w:r w:rsidR="00E81B6D" w:rsidRPr="00E81B6D">
        <w:rPr>
          <w:rFonts w:eastAsia="Calibri"/>
          <w:sz w:val="20"/>
          <w:szCs w:val="20"/>
        </w:rPr>
        <w:t>Zakupione koła muszą być:</w:t>
      </w:r>
    </w:p>
    <w:p w:rsidR="00E81B6D" w:rsidRPr="00E81B6D" w:rsidRDefault="00E81B6D" w:rsidP="00E81B6D">
      <w:pPr>
        <w:pStyle w:val="Akapitzlist"/>
        <w:numPr>
          <w:ilvl w:val="0"/>
          <w:numId w:val="35"/>
        </w:numPr>
        <w:suppressAutoHyphens/>
        <w:overflowPunct w:val="0"/>
        <w:autoSpaceDE w:val="0"/>
        <w:rPr>
          <w:rFonts w:eastAsia="Calibri"/>
          <w:sz w:val="20"/>
          <w:szCs w:val="20"/>
        </w:rPr>
      </w:pPr>
      <w:r w:rsidRPr="00E81B6D">
        <w:rPr>
          <w:rFonts w:eastAsia="Calibri"/>
          <w:sz w:val="20"/>
          <w:szCs w:val="20"/>
        </w:rPr>
        <w:t>fabrycznie nowe, wykonane ze stali gatunku ER8 lub ER9 i spełniające europejskie oraz krajowe normy branżowe odnoszące się do wymagań technicznych i bezpieczeństwa.</w:t>
      </w:r>
    </w:p>
    <w:p w:rsidR="00E81B6D" w:rsidRPr="00E81B6D" w:rsidRDefault="00E81B6D" w:rsidP="00E81B6D">
      <w:pPr>
        <w:pStyle w:val="Akapitzlist"/>
        <w:numPr>
          <w:ilvl w:val="0"/>
          <w:numId w:val="35"/>
        </w:numPr>
        <w:suppressAutoHyphens/>
        <w:overflowPunct w:val="0"/>
        <w:autoSpaceDE w:val="0"/>
        <w:rPr>
          <w:rFonts w:eastAsia="Calibri"/>
          <w:sz w:val="20"/>
          <w:szCs w:val="20"/>
        </w:rPr>
      </w:pPr>
      <w:r w:rsidRPr="00E81B6D">
        <w:rPr>
          <w:rFonts w:eastAsia="Calibri"/>
          <w:sz w:val="20"/>
          <w:szCs w:val="20"/>
        </w:rPr>
        <w:t>zgodne z katalogami części zamiennych oraz z dokumentacją konstrukcyjną producenta elektrycznych zespołów trakcyjnych typów 31WE i 45WE.</w:t>
      </w:r>
    </w:p>
    <w:p w:rsidR="00E81B6D" w:rsidRDefault="00E81B6D" w:rsidP="00E81B6D">
      <w:pPr>
        <w:pStyle w:val="Akapitzlist"/>
        <w:numPr>
          <w:ilvl w:val="0"/>
          <w:numId w:val="35"/>
        </w:numPr>
        <w:suppressAutoHyphens/>
        <w:overflowPunct w:val="0"/>
        <w:autoSpaceDE w:val="0"/>
        <w:rPr>
          <w:rFonts w:eastAsia="Calibri"/>
          <w:sz w:val="20"/>
          <w:szCs w:val="20"/>
        </w:rPr>
      </w:pPr>
      <w:r w:rsidRPr="00E81B6D">
        <w:rPr>
          <w:rFonts w:eastAsia="Calibri"/>
          <w:sz w:val="20"/>
          <w:szCs w:val="20"/>
        </w:rPr>
        <w:t>z naddatkiem materiału w otworach piast umożliwiającym dopasowanie koła do osi</w:t>
      </w:r>
    </w:p>
    <w:p w:rsidR="00BD5D03" w:rsidRPr="00BD5D03" w:rsidRDefault="00BD5D03" w:rsidP="00BD5D03">
      <w:pPr>
        <w:pStyle w:val="Akapitzlist"/>
        <w:numPr>
          <w:ilvl w:val="0"/>
          <w:numId w:val="35"/>
        </w:numPr>
        <w:suppressAutoHyphens/>
        <w:overflowPunct w:val="0"/>
        <w:autoSpaceDE w:val="0"/>
        <w:rPr>
          <w:rFonts w:eastAsia="Calibri"/>
          <w:sz w:val="20"/>
          <w:szCs w:val="20"/>
        </w:rPr>
      </w:pPr>
      <w:r>
        <w:rPr>
          <w:rFonts w:eastAsia="Calibri"/>
          <w:sz w:val="20"/>
          <w:szCs w:val="20"/>
        </w:rPr>
        <w:t xml:space="preserve">gotowe do odbioru we wskazanych terminach na terenie Polski. </w:t>
      </w:r>
    </w:p>
    <w:p w:rsidR="00D64E68" w:rsidRPr="00DC2423" w:rsidRDefault="00D64E68" w:rsidP="00E81B6D">
      <w:pPr>
        <w:pStyle w:val="Akapitzlist"/>
        <w:numPr>
          <w:ilvl w:val="0"/>
          <w:numId w:val="29"/>
        </w:numPr>
        <w:suppressAutoHyphens/>
        <w:overflowPunct w:val="0"/>
        <w:autoSpaceDE w:val="0"/>
        <w:rPr>
          <w:rFonts w:eastAsia="Calibri"/>
          <w:sz w:val="20"/>
          <w:szCs w:val="20"/>
        </w:rPr>
      </w:pPr>
      <w:r>
        <w:rPr>
          <w:rFonts w:eastAsia="Calibri"/>
          <w:sz w:val="20"/>
          <w:szCs w:val="20"/>
        </w:rPr>
        <w:t xml:space="preserve">Szczegółowe informacje zawarte zostały </w:t>
      </w:r>
      <w:r w:rsidR="00316969">
        <w:rPr>
          <w:rFonts w:eastAsia="Calibri"/>
          <w:sz w:val="20"/>
          <w:szCs w:val="20"/>
        </w:rPr>
        <w:t>w</w:t>
      </w:r>
      <w:r w:rsidR="004510BD">
        <w:rPr>
          <w:rFonts w:eastAsia="Calibri"/>
          <w:sz w:val="20"/>
          <w:szCs w:val="20"/>
        </w:rPr>
        <w:t xml:space="preserve"> </w:t>
      </w:r>
      <w:r w:rsidR="00316969">
        <w:rPr>
          <w:rFonts w:eastAsia="Calibri"/>
          <w:sz w:val="20"/>
          <w:szCs w:val="20"/>
        </w:rPr>
        <w:t xml:space="preserve">Projektowanych Postanowieniach Umowy, stanowiących </w:t>
      </w:r>
      <w:r>
        <w:rPr>
          <w:rFonts w:eastAsia="Calibri"/>
          <w:sz w:val="20"/>
          <w:szCs w:val="20"/>
        </w:rPr>
        <w:t xml:space="preserve">załącznik nr 4 do </w:t>
      </w:r>
      <w:r w:rsidR="00316969">
        <w:rPr>
          <w:rFonts w:eastAsia="Calibri"/>
          <w:sz w:val="20"/>
          <w:szCs w:val="20"/>
        </w:rPr>
        <w:t xml:space="preserve">niniejszego </w:t>
      </w:r>
      <w:r>
        <w:rPr>
          <w:rFonts w:eastAsia="Calibri"/>
          <w:sz w:val="20"/>
          <w:szCs w:val="20"/>
        </w:rPr>
        <w:t>SWZ.</w:t>
      </w:r>
    </w:p>
    <w:p w:rsidR="00B83796" w:rsidRPr="00A916CE"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70602544"/>
      <w:r w:rsidRPr="00A916CE">
        <w:rPr>
          <w:b/>
          <w:color w:val="385088"/>
          <w:sz w:val="20"/>
          <w:szCs w:val="20"/>
        </w:rPr>
        <w:t>Termin wykonania zamówienia</w:t>
      </w:r>
      <w:bookmarkEnd w:id="4"/>
    </w:p>
    <w:p w:rsidR="00B83796" w:rsidRPr="00E81B6D" w:rsidRDefault="00B83796" w:rsidP="00943902">
      <w:pPr>
        <w:pStyle w:val="Akapitzlist"/>
        <w:numPr>
          <w:ilvl w:val="0"/>
          <w:numId w:val="7"/>
        </w:numPr>
        <w:ind w:left="0" w:firstLine="426"/>
        <w:rPr>
          <w:rFonts w:eastAsia="Times New Roman"/>
          <w:bCs/>
          <w:kern w:val="32"/>
          <w:sz w:val="20"/>
          <w:szCs w:val="20"/>
          <w:lang w:eastAsia="pl-PL"/>
        </w:rPr>
      </w:pPr>
      <w:bookmarkStart w:id="5" w:name="_Hlk138150507"/>
      <w:bookmarkStart w:id="6" w:name="_Toc70602545"/>
      <w:r>
        <w:rPr>
          <w:rFonts w:eastAsia="Times New Roman"/>
          <w:bCs/>
          <w:kern w:val="32"/>
          <w:sz w:val="20"/>
          <w:szCs w:val="20"/>
          <w:lang w:eastAsia="pl-PL"/>
        </w:rPr>
        <w:t xml:space="preserve"> </w:t>
      </w:r>
      <w:r w:rsidRPr="009516A4">
        <w:rPr>
          <w:sz w:val="20"/>
          <w:szCs w:val="20"/>
        </w:rPr>
        <w:t>Wykonawca zobowiązuje si</w:t>
      </w:r>
      <w:r w:rsidR="00E81B6D">
        <w:rPr>
          <w:sz w:val="20"/>
          <w:szCs w:val="20"/>
        </w:rPr>
        <w:t>ę przygotować przedmiot Umowy do odbioru w terminach nie dłuższych niż:</w:t>
      </w:r>
    </w:p>
    <w:p w:rsidR="00316969" w:rsidRPr="00D75ABB" w:rsidRDefault="00316969" w:rsidP="00316969">
      <w:pPr>
        <w:pStyle w:val="Akapitzlist"/>
        <w:numPr>
          <w:ilvl w:val="0"/>
          <w:numId w:val="40"/>
        </w:numPr>
        <w:spacing w:line="288" w:lineRule="auto"/>
        <w:rPr>
          <w:rFonts w:eastAsia="Times New Roman"/>
          <w:sz w:val="20"/>
          <w:szCs w:val="20"/>
        </w:rPr>
      </w:pPr>
      <w:r w:rsidRPr="00D75ABB">
        <w:rPr>
          <w:rFonts w:eastAsia="Calibri"/>
          <w:sz w:val="20"/>
          <w:szCs w:val="20"/>
        </w:rPr>
        <w:t xml:space="preserve">1 transza (partia) 24 kół </w:t>
      </w:r>
      <w:r>
        <w:rPr>
          <w:rFonts w:eastAsia="Calibri"/>
          <w:sz w:val="20"/>
          <w:szCs w:val="20"/>
        </w:rPr>
        <w:t xml:space="preserve">- do 30 czerwca </w:t>
      </w:r>
      <w:r w:rsidRPr="00D75ABB">
        <w:rPr>
          <w:rFonts w:eastAsia="Calibri"/>
          <w:sz w:val="20"/>
          <w:szCs w:val="20"/>
        </w:rPr>
        <w:t xml:space="preserve"> 2024 r., </w:t>
      </w:r>
    </w:p>
    <w:p w:rsidR="00316969" w:rsidRPr="008879A9" w:rsidRDefault="00316969" w:rsidP="00316969">
      <w:pPr>
        <w:pStyle w:val="Akapitzlist"/>
        <w:numPr>
          <w:ilvl w:val="0"/>
          <w:numId w:val="40"/>
        </w:numPr>
        <w:spacing w:line="288" w:lineRule="auto"/>
        <w:rPr>
          <w:rFonts w:eastAsia="Times New Roman"/>
          <w:sz w:val="20"/>
          <w:szCs w:val="20"/>
        </w:rPr>
      </w:pPr>
      <w:r w:rsidRPr="008879A9">
        <w:rPr>
          <w:rFonts w:eastAsia="Times New Roman"/>
          <w:sz w:val="20"/>
          <w:szCs w:val="20"/>
        </w:rPr>
        <w:t>2</w:t>
      </w:r>
      <w:r w:rsidRPr="008879A9">
        <w:rPr>
          <w:rFonts w:eastAsia="Calibri"/>
          <w:sz w:val="20"/>
          <w:szCs w:val="20"/>
        </w:rPr>
        <w:t xml:space="preserve"> transza (partia) 24 kół - </w:t>
      </w:r>
      <w:r>
        <w:rPr>
          <w:rFonts w:eastAsia="Calibri"/>
          <w:sz w:val="20"/>
          <w:szCs w:val="20"/>
        </w:rPr>
        <w:t>do 31 lipiec</w:t>
      </w:r>
      <w:r w:rsidRPr="008879A9">
        <w:rPr>
          <w:rFonts w:eastAsia="Calibri"/>
          <w:sz w:val="20"/>
          <w:szCs w:val="20"/>
        </w:rPr>
        <w:t xml:space="preserve"> 2024 r., </w:t>
      </w:r>
    </w:p>
    <w:p w:rsidR="00316969" w:rsidRPr="00D75ABB" w:rsidRDefault="00316969" w:rsidP="00316969">
      <w:pPr>
        <w:pStyle w:val="Akapitzlist"/>
        <w:numPr>
          <w:ilvl w:val="0"/>
          <w:numId w:val="40"/>
        </w:numPr>
        <w:spacing w:line="288" w:lineRule="auto"/>
        <w:rPr>
          <w:rFonts w:eastAsia="Times New Roman"/>
          <w:sz w:val="20"/>
          <w:szCs w:val="20"/>
        </w:rPr>
      </w:pPr>
      <w:r w:rsidRPr="00D75ABB">
        <w:rPr>
          <w:rFonts w:eastAsia="Calibri"/>
          <w:sz w:val="20"/>
          <w:szCs w:val="20"/>
        </w:rPr>
        <w:t xml:space="preserve">3 transza (partia) 48 kół - </w:t>
      </w:r>
      <w:r>
        <w:rPr>
          <w:rFonts w:eastAsia="Calibri"/>
          <w:sz w:val="20"/>
          <w:szCs w:val="20"/>
        </w:rPr>
        <w:t xml:space="preserve">do 31 sierpnia </w:t>
      </w:r>
      <w:r w:rsidRPr="00D75ABB">
        <w:rPr>
          <w:rFonts w:eastAsia="Calibri"/>
          <w:sz w:val="20"/>
          <w:szCs w:val="20"/>
        </w:rPr>
        <w:t xml:space="preserve">2024 r., </w:t>
      </w:r>
    </w:p>
    <w:p w:rsidR="00316969" w:rsidRPr="008879A9" w:rsidRDefault="00316969" w:rsidP="00316969">
      <w:pPr>
        <w:pStyle w:val="Akapitzlist"/>
        <w:numPr>
          <w:ilvl w:val="0"/>
          <w:numId w:val="40"/>
        </w:numPr>
        <w:spacing w:line="288" w:lineRule="auto"/>
        <w:rPr>
          <w:rFonts w:eastAsia="Times New Roman"/>
          <w:sz w:val="20"/>
          <w:szCs w:val="20"/>
        </w:rPr>
      </w:pPr>
      <w:r w:rsidRPr="00D75ABB">
        <w:rPr>
          <w:rFonts w:eastAsia="Calibri"/>
          <w:sz w:val="20"/>
          <w:szCs w:val="20"/>
        </w:rPr>
        <w:t xml:space="preserve">4 transza (partia) 48 kół - </w:t>
      </w:r>
      <w:r>
        <w:rPr>
          <w:rFonts w:eastAsia="Calibri"/>
          <w:sz w:val="20"/>
          <w:szCs w:val="20"/>
        </w:rPr>
        <w:t xml:space="preserve">do </w:t>
      </w:r>
      <w:r w:rsidRPr="00D75ABB">
        <w:rPr>
          <w:rFonts w:eastAsia="Calibri"/>
          <w:sz w:val="20"/>
          <w:szCs w:val="20"/>
        </w:rPr>
        <w:t xml:space="preserve">30 września 2024 r., </w:t>
      </w:r>
    </w:p>
    <w:p w:rsidR="009A75D2" w:rsidRPr="009A75D2" w:rsidRDefault="009A75D2" w:rsidP="00AE24F9">
      <w:pPr>
        <w:pStyle w:val="Akapitzlist"/>
        <w:ind w:left="786"/>
        <w:rPr>
          <w:rFonts w:eastAsia="Times New Roman"/>
          <w:color w:val="000000"/>
          <w:sz w:val="20"/>
          <w:szCs w:val="20"/>
          <w:lang w:eastAsia="pl-PL"/>
        </w:rPr>
      </w:pPr>
    </w:p>
    <w:bookmarkEnd w:id="5"/>
    <w:p w:rsidR="00B83796" w:rsidRPr="00D64E68" w:rsidRDefault="00B83796" w:rsidP="001218B0">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851"/>
        <w:rPr>
          <w:b/>
          <w:color w:val="385088"/>
          <w:sz w:val="20"/>
          <w:szCs w:val="20"/>
        </w:rPr>
      </w:pPr>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r w:rsidRPr="00A916CE">
        <w:rPr>
          <w:b/>
          <w:color w:val="385088"/>
          <w:sz w:val="20"/>
          <w:szCs w:val="20"/>
        </w:rPr>
        <w:t xml:space="preserve"> </w:t>
      </w:r>
    </w:p>
    <w:bookmarkEnd w:id="6"/>
    <w:p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4510BD">
      <w:pPr>
        <w:pStyle w:val="pkt"/>
        <w:numPr>
          <w:ilvl w:val="1"/>
          <w:numId w:val="8"/>
        </w:numPr>
        <w:tabs>
          <w:tab w:val="clear" w:pos="851"/>
        </w:tabs>
        <w:spacing w:after="0" w:line="276" w:lineRule="auto"/>
        <w:ind w:left="426" w:hanging="142"/>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lastRenderedPageBreak/>
        <w:t>handlu ludźmi, o którym mowa w art. 189a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after="0" w:line="276" w:lineRule="auto"/>
        <w:ind w:left="426" w:firstLine="283"/>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4510BD">
      <w:pPr>
        <w:pStyle w:val="pkt"/>
        <w:numPr>
          <w:ilvl w:val="2"/>
          <w:numId w:val="22"/>
        </w:numPr>
        <w:spacing w:line="276" w:lineRule="auto"/>
        <w:ind w:left="426" w:firstLine="283"/>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zaleganiu z uiszczeniem podatków, opłat lub składek na ubezpieczenie społeczne lub 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before="0" w:after="0" w:line="276" w:lineRule="auto"/>
        <w:ind w:left="142" w:firstLine="142"/>
        <w:contextualSpacing/>
        <w:rPr>
          <w:rFonts w:ascii="Arial" w:hAnsi="Arial" w:cs="Arial"/>
          <w:sz w:val="20"/>
          <w:szCs w:val="20"/>
        </w:rPr>
      </w:pPr>
      <w:r w:rsidRPr="00A916C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lastRenderedPageBreak/>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4510BD">
      <w:pPr>
        <w:pStyle w:val="pkt"/>
        <w:numPr>
          <w:ilvl w:val="1"/>
          <w:numId w:val="22"/>
        </w:numPr>
        <w:spacing w:after="0" w:line="276" w:lineRule="auto"/>
        <w:ind w:left="426" w:hanging="142"/>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943902">
      <w:pPr>
        <w:pStyle w:val="Akapitzlist"/>
        <w:numPr>
          <w:ilvl w:val="1"/>
          <w:numId w:val="22"/>
        </w:numPr>
        <w:ind w:left="142" w:firstLine="0"/>
        <w:rPr>
          <w:rStyle w:val="act"/>
          <w:color w:val="000000" w:themeColor="text1"/>
          <w:sz w:val="20"/>
          <w:szCs w:val="20"/>
        </w:rPr>
      </w:pPr>
      <w:r w:rsidRPr="00A916CE">
        <w:rPr>
          <w:color w:val="000000" w:themeColor="text1"/>
          <w:sz w:val="20"/>
          <w:szCs w:val="20"/>
        </w:rPr>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943902">
      <w:pPr>
        <w:pStyle w:val="Akapitzlist"/>
        <w:numPr>
          <w:ilvl w:val="1"/>
          <w:numId w:val="22"/>
        </w:numPr>
        <w:ind w:left="426" w:hanging="284"/>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83796"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E9645D" w:rsidRPr="00A916CE" w:rsidRDefault="00E9645D" w:rsidP="00E9645D">
      <w:pPr>
        <w:pStyle w:val="pkt"/>
        <w:spacing w:after="0" w:line="276" w:lineRule="auto"/>
        <w:ind w:left="426" w:firstLine="0"/>
        <w:contextualSpacing/>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7" w:name="_Toc516211843"/>
      <w:bookmarkStart w:id="8" w:name="_Toc70602546"/>
      <w:r w:rsidRPr="00A916CE">
        <w:rPr>
          <w:b/>
          <w:color w:val="385088"/>
          <w:sz w:val="20"/>
          <w:szCs w:val="20"/>
        </w:rPr>
        <w:t xml:space="preserve">IV. </w:t>
      </w:r>
      <w:bookmarkEnd w:id="7"/>
      <w:r w:rsidRPr="00A916CE">
        <w:rPr>
          <w:b/>
          <w:color w:val="385088"/>
          <w:sz w:val="20"/>
          <w:szCs w:val="20"/>
        </w:rPr>
        <w:t>Podmiotowe środki dowodowe</w:t>
      </w:r>
      <w:bookmarkEnd w:id="8"/>
      <w:r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2</w:t>
      </w:r>
      <w:r w:rsidRPr="00A916CE">
        <w:rPr>
          <w:rFonts w:ascii="Arial" w:hAnsi="Arial" w:cs="Arial"/>
          <w:sz w:val="20"/>
          <w:szCs w:val="20"/>
        </w:rPr>
        <w:t xml:space="preserve"> do SWZ; </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r w:rsidRPr="00A916CE">
        <w:rPr>
          <w:rFonts w:ascii="Arial" w:hAnsi="Arial" w:cs="Arial"/>
          <w:sz w:val="20"/>
          <w:szCs w:val="20"/>
        </w:rPr>
        <w:t xml:space="preserve">widencji </w:t>
      </w:r>
      <w:r w:rsidRPr="00A916CE">
        <w:rPr>
          <w:rFonts w:ascii="Arial" w:hAnsi="Arial" w:cs="Arial"/>
          <w:sz w:val="20"/>
          <w:szCs w:val="20"/>
          <w:lang w:val="pl-PL"/>
        </w:rPr>
        <w:t>i Informacji o D</w:t>
      </w:r>
      <w:r w:rsidRPr="00A916CE">
        <w:rPr>
          <w:rFonts w:ascii="Arial" w:hAnsi="Arial" w:cs="Arial"/>
          <w:sz w:val="20"/>
          <w:szCs w:val="20"/>
        </w:rPr>
        <w:t xml:space="preserve">ziałalności </w:t>
      </w:r>
      <w:r w:rsidRPr="00A916CE">
        <w:rPr>
          <w:rFonts w:ascii="Arial" w:hAnsi="Arial" w:cs="Arial"/>
          <w:sz w:val="20"/>
          <w:szCs w:val="20"/>
          <w:lang w:val="pl-PL"/>
        </w:rPr>
        <w:t>G</w:t>
      </w:r>
      <w:r w:rsidRPr="00A916CE">
        <w:rPr>
          <w:rFonts w:ascii="Arial" w:hAnsi="Arial" w:cs="Arial"/>
          <w:sz w:val="20"/>
          <w:szCs w:val="20"/>
        </w:rPr>
        <w:t>ospodarczej</w:t>
      </w:r>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4510BD">
      <w:pPr>
        <w:pStyle w:val="pkt"/>
        <w:numPr>
          <w:ilvl w:val="1"/>
          <w:numId w:val="6"/>
        </w:numPr>
        <w:tabs>
          <w:tab w:val="clear" w:pos="851"/>
        </w:tabs>
        <w:spacing w:after="0" w:line="276" w:lineRule="auto"/>
        <w:ind w:left="284" w:firstLine="0"/>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w:t>
      </w:r>
      <w:r w:rsidRPr="00A916CE">
        <w:rPr>
          <w:rFonts w:ascii="Arial" w:hAnsi="Arial" w:cs="Arial"/>
          <w:bCs/>
          <w:iCs/>
          <w:sz w:val="20"/>
          <w:szCs w:val="20"/>
        </w:rPr>
        <w:lastRenderedPageBreak/>
        <w:t>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4510BD">
        <w:rPr>
          <w:rFonts w:ascii="Arial" w:hAnsi="Arial" w:cs="Arial"/>
          <w:sz w:val="20"/>
          <w:szCs w:val="20"/>
          <w:lang w:val="pl-PL"/>
        </w:rPr>
        <w:t>3</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 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E9645D" w:rsidRPr="00A916CE" w:rsidRDefault="00E9645D" w:rsidP="00E9645D">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9" w:name="_Toc126485337"/>
      <w:bookmarkStart w:id="10" w:name="_Toc516211844"/>
      <w:bookmarkStart w:id="11" w:name="_Toc70602547"/>
      <w:r w:rsidRPr="00A916CE">
        <w:rPr>
          <w:b/>
          <w:color w:val="385088"/>
          <w:sz w:val="20"/>
          <w:szCs w:val="20"/>
        </w:rPr>
        <w:t xml:space="preserve">V. Informacja o </w:t>
      </w:r>
      <w:bookmarkEnd w:id="9"/>
      <w:bookmarkEnd w:id="10"/>
      <w:r w:rsidRPr="00A916CE">
        <w:rPr>
          <w:b/>
          <w:color w:val="385088"/>
          <w:sz w:val="20"/>
          <w:szCs w:val="20"/>
        </w:rPr>
        <w:t>środkach komunikacji elektronicznej, przy użyciu których Zamawiający będzie komunikował się z Wykonawcami</w:t>
      </w:r>
      <w:bookmarkEnd w:id="11"/>
      <w:r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2" w:name="_Toc516211845"/>
      <w:bookmarkStart w:id="13" w:name="_Toc70602548"/>
      <w:r w:rsidRPr="00A916CE">
        <w:rPr>
          <w:b/>
          <w:color w:val="385088"/>
          <w:sz w:val="20"/>
          <w:szCs w:val="20"/>
        </w:rPr>
        <w:t>VI. Wskazanie osób uprawnionych do porozumiewania się z Wykonawcami</w:t>
      </w:r>
      <w:bookmarkEnd w:id="12"/>
      <w:bookmarkEnd w:id="13"/>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Pr="00A916CE">
        <w:rPr>
          <w:rFonts w:ascii="Arial" w:hAnsi="Arial" w:cs="Arial"/>
          <w:sz w:val="20"/>
          <w:szCs w:val="20"/>
          <w:lang w:val="pl-PL"/>
        </w:rPr>
        <w:t xml:space="preserve">Ewelina Czekajska,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1218B0" w:rsidRPr="00A916CE" w:rsidRDefault="001218B0" w:rsidP="001218B0">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4" w:name="_Toc516211846"/>
      <w:bookmarkStart w:id="15" w:name="_Toc70602549"/>
      <w:r w:rsidRPr="00A916CE">
        <w:rPr>
          <w:b/>
          <w:color w:val="385088"/>
          <w:sz w:val="20"/>
          <w:szCs w:val="20"/>
        </w:rPr>
        <w:t>VII. Termin związania ofertą</w:t>
      </w:r>
      <w:bookmarkEnd w:id="14"/>
      <w:bookmarkEnd w:id="15"/>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316969">
        <w:rPr>
          <w:rFonts w:ascii="Arial" w:hAnsi="Arial" w:cs="Arial"/>
          <w:b/>
          <w:sz w:val="20"/>
          <w:szCs w:val="20"/>
          <w:lang w:val="pl-PL"/>
        </w:rPr>
        <w:t>15.03.</w:t>
      </w:r>
      <w:r w:rsidR="00AE24F9">
        <w:rPr>
          <w:rFonts w:ascii="Arial" w:hAnsi="Arial" w:cs="Arial"/>
          <w:b/>
          <w:sz w:val="20"/>
          <w:szCs w:val="20"/>
          <w:lang w:val="pl-PL"/>
        </w:rPr>
        <w:t>2024</w:t>
      </w:r>
      <w:r w:rsidRPr="00A916CE">
        <w:rPr>
          <w:rFonts w:ascii="Arial" w:hAnsi="Arial" w:cs="Arial"/>
          <w:b/>
          <w:sz w:val="20"/>
          <w:szCs w:val="20"/>
          <w:lang w:val="pl-PL"/>
        </w:rPr>
        <w:t xml:space="preserve"> r.</w:t>
      </w:r>
      <w:r w:rsidRPr="00A916CE">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16" w:name="_Toc70402020"/>
      <w:bookmarkStart w:id="17"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E9645D" w:rsidRPr="00D64E68" w:rsidRDefault="00E9645D" w:rsidP="00E9645D">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7"/>
      <w:bookmarkStart w:id="19" w:name="_Toc70602550"/>
      <w:r w:rsidRPr="00A916CE">
        <w:rPr>
          <w:b/>
          <w:color w:val="385088"/>
          <w:sz w:val="20"/>
          <w:szCs w:val="20"/>
        </w:rPr>
        <w:t>VIII. Wymagania dotyczące wadium</w:t>
      </w:r>
      <w:bookmarkEnd w:id="16"/>
      <w:bookmarkEnd w:id="17"/>
      <w:bookmarkEnd w:id="18"/>
      <w:bookmarkEnd w:id="19"/>
    </w:p>
    <w:p w:rsidR="00B83796" w:rsidRDefault="00B83796" w:rsidP="00943902">
      <w:pPr>
        <w:pStyle w:val="Akapitzlist"/>
        <w:numPr>
          <w:ilvl w:val="0"/>
          <w:numId w:val="32"/>
        </w:numPr>
        <w:spacing w:after="80"/>
        <w:rPr>
          <w:sz w:val="20"/>
          <w:szCs w:val="20"/>
        </w:rPr>
      </w:pPr>
      <w:r w:rsidRPr="00A916CE">
        <w:rPr>
          <w:sz w:val="20"/>
          <w:szCs w:val="20"/>
        </w:rPr>
        <w:t>Zamawiający nie wymaga wniesienia wadium.</w:t>
      </w:r>
    </w:p>
    <w:p w:rsidR="00E9645D" w:rsidRPr="00A916CE" w:rsidRDefault="00E9645D" w:rsidP="00E9645D">
      <w:pPr>
        <w:pStyle w:val="Akapitzlist"/>
        <w:spacing w:after="80"/>
        <w:ind w:left="927"/>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0" w:name="_Toc516211848"/>
      <w:bookmarkStart w:id="21" w:name="_Toc70602551"/>
      <w:r w:rsidRPr="00A916CE">
        <w:rPr>
          <w:b/>
          <w:color w:val="385088"/>
          <w:sz w:val="20"/>
          <w:szCs w:val="20"/>
        </w:rPr>
        <w:t>IX. Opis sposobu przygotowywania ofert</w:t>
      </w:r>
      <w:bookmarkEnd w:id="20"/>
      <w:bookmarkEnd w:id="21"/>
    </w:p>
    <w:p w:rsidR="00B83796" w:rsidRPr="00A916CE"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4510BD">
      <w:pPr>
        <w:pStyle w:val="Zwykytekst"/>
        <w:spacing w:before="60" w:line="276" w:lineRule="auto"/>
        <w:ind w:left="993"/>
        <w:contextualSpacing/>
        <w:jc w:val="both"/>
        <w:rPr>
          <w:rFonts w:ascii="Arial" w:hAnsi="Arial" w:cs="Arial"/>
          <w:lang w:val="pl-PL"/>
        </w:rPr>
      </w:pPr>
      <w:r w:rsidRPr="00A916CE">
        <w:rPr>
          <w:rFonts w:ascii="Arial" w:hAnsi="Arial" w:cs="Arial"/>
          <w:lang w:val="pl-PL"/>
        </w:rPr>
        <w:t>albo</w:t>
      </w:r>
    </w:p>
    <w:p w:rsidR="00B83796" w:rsidRPr="00A916CE" w:rsidRDefault="00B83796" w:rsidP="004510BD">
      <w:pPr>
        <w:pStyle w:val="Zwykytekst"/>
        <w:numPr>
          <w:ilvl w:val="2"/>
          <w:numId w:val="21"/>
        </w:numPr>
        <w:spacing w:before="60" w:line="276" w:lineRule="auto"/>
        <w:ind w:left="1276"/>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nie dopuszcza się składania </w:t>
      </w:r>
      <w:r w:rsidRPr="00A916CE">
        <w:rPr>
          <w:rFonts w:ascii="Arial" w:hAnsi="Arial" w:cs="Arial"/>
          <w:lang w:val="pl-PL"/>
        </w:rPr>
        <w:t>ofert częściowych;</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lastRenderedPageBreak/>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Pr>
          <w:rFonts w:ascii="Arial" w:hAnsi="Arial" w:cs="Arial"/>
          <w:sz w:val="20"/>
          <w:szCs w:val="20"/>
          <w:lang w:val="pl-PL"/>
        </w:rPr>
        <w:t>2</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Pr>
          <w:rFonts w:ascii="Arial" w:hAnsi="Arial" w:cs="Arial"/>
          <w:bCs/>
          <w:iCs/>
          <w:sz w:val="20"/>
          <w:szCs w:val="20"/>
          <w:lang w:val="pl-PL"/>
        </w:rPr>
        <w:t xml:space="preserve">3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B83796" w:rsidRPr="00A916CE" w:rsidRDefault="00B83796" w:rsidP="004510BD">
      <w:pPr>
        <w:pStyle w:val="pkt"/>
        <w:numPr>
          <w:ilvl w:val="1"/>
          <w:numId w:val="10"/>
        </w:numPr>
        <w:tabs>
          <w:tab w:val="clear" w:pos="851"/>
        </w:tabs>
        <w:spacing w:after="0" w:line="276" w:lineRule="auto"/>
        <w:ind w:hanging="284"/>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E9645D" w:rsidRDefault="00B83796" w:rsidP="00E9645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2" w:name="_Toc516211849"/>
      <w:bookmarkStart w:id="23" w:name="_Toc70602552"/>
      <w:r w:rsidRPr="00A916CE">
        <w:rPr>
          <w:b/>
          <w:color w:val="385088"/>
          <w:sz w:val="20"/>
          <w:szCs w:val="20"/>
        </w:rPr>
        <w:t>X. Sposób i termin złożenia oraz otwarcia ofert</w:t>
      </w:r>
      <w:bookmarkEnd w:id="22"/>
      <w:bookmarkEnd w:id="23"/>
      <w:r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316969">
        <w:rPr>
          <w:rFonts w:ascii="Arial" w:hAnsi="Arial" w:cs="Arial"/>
          <w:b/>
          <w:color w:val="000000" w:themeColor="text1"/>
          <w:sz w:val="20"/>
          <w:szCs w:val="20"/>
          <w:u w:val="single"/>
          <w:lang w:val="pl-PL"/>
        </w:rPr>
        <w:t>15.02.</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do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316969">
        <w:rPr>
          <w:rFonts w:ascii="Arial" w:hAnsi="Arial" w:cs="Arial"/>
          <w:b/>
          <w:color w:val="000000" w:themeColor="text1"/>
          <w:sz w:val="20"/>
          <w:szCs w:val="20"/>
          <w:u w:val="single"/>
          <w:lang w:val="pl-PL"/>
        </w:rPr>
        <w:t>15.02.</w:t>
      </w:r>
      <w:r w:rsidR="00AE24F9">
        <w:rPr>
          <w:rFonts w:ascii="Arial" w:hAnsi="Arial" w:cs="Arial"/>
          <w:b/>
          <w:color w:val="000000" w:themeColor="text1"/>
          <w:sz w:val="20"/>
          <w:szCs w:val="20"/>
          <w:u w:val="single"/>
          <w:lang w:val="pl-PL"/>
        </w:rPr>
        <w:t>2024</w:t>
      </w:r>
      <w:r w:rsidRPr="00A916CE">
        <w:rPr>
          <w:rFonts w:ascii="Arial" w:hAnsi="Arial" w:cs="Arial"/>
          <w:b/>
          <w:color w:val="000000" w:themeColor="text1"/>
          <w:sz w:val="20"/>
          <w:szCs w:val="20"/>
          <w:u w:val="single"/>
          <w:lang w:val="pl-PL"/>
        </w:rPr>
        <w:t xml:space="preserve"> r.</w:t>
      </w:r>
      <w:r w:rsidRPr="00A916CE">
        <w:rPr>
          <w:rFonts w:ascii="Arial" w:hAnsi="Arial" w:cs="Arial"/>
          <w:b/>
          <w:color w:val="000000" w:themeColor="text1"/>
          <w:sz w:val="20"/>
          <w:szCs w:val="20"/>
          <w:u w:val="single"/>
        </w:rPr>
        <w:t xml:space="preserve"> o godz. </w:t>
      </w:r>
      <w:r w:rsidR="00AE24F9">
        <w:rPr>
          <w:rFonts w:ascii="Arial" w:hAnsi="Arial" w:cs="Arial"/>
          <w:b/>
          <w:color w:val="000000" w:themeColor="text1"/>
          <w:sz w:val="20"/>
          <w:szCs w:val="20"/>
          <w:u w:val="single"/>
          <w:lang w:val="pl-PL"/>
        </w:rPr>
        <w:t>9</w:t>
      </w:r>
      <w:r w:rsidRPr="00A916CE">
        <w:rPr>
          <w:rFonts w:ascii="Arial" w:hAnsi="Arial" w:cs="Arial"/>
          <w:b/>
          <w:color w:val="000000" w:themeColor="text1"/>
          <w:sz w:val="20"/>
          <w:szCs w:val="20"/>
          <w:u w:val="single"/>
          <w:lang w:val="pl-PL"/>
        </w:rPr>
        <w:t xml:space="preserve">:30.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B83796">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lastRenderedPageBreak/>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Default="00B83796" w:rsidP="00D64E68">
      <w:pPr>
        <w:pStyle w:val="pkt"/>
        <w:spacing w:after="0" w:line="276" w:lineRule="auto"/>
        <w:ind w:left="284" w:firstLine="0"/>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E9645D" w:rsidRPr="00A916CE" w:rsidRDefault="00E9645D" w:rsidP="00E9645D">
      <w:pPr>
        <w:pStyle w:val="pkt"/>
        <w:spacing w:after="0" w:line="276" w:lineRule="auto"/>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4" w:name="_Toc516211850"/>
      <w:bookmarkStart w:id="25" w:name="_Toc70602553"/>
      <w:r w:rsidRPr="00A916CE">
        <w:rPr>
          <w:b/>
          <w:color w:val="385088"/>
          <w:sz w:val="20"/>
          <w:szCs w:val="20"/>
        </w:rPr>
        <w:t>XI. Sposób obliczenia ceny</w:t>
      </w:r>
      <w:bookmarkEnd w:id="24"/>
      <w:bookmarkEnd w:id="25"/>
      <w:r w:rsidRPr="00A916CE">
        <w:rPr>
          <w:b/>
          <w:color w:val="385088"/>
          <w:sz w:val="20"/>
          <w:szCs w:val="20"/>
        </w:rPr>
        <w:t xml:space="preserve">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943902">
      <w:pPr>
        <w:pStyle w:val="pkt"/>
        <w:numPr>
          <w:ilvl w:val="0"/>
          <w:numId w:val="12"/>
        </w:numPr>
        <w:tabs>
          <w:tab w:val="clear" w:pos="360"/>
        </w:tabs>
        <w:spacing w:after="0" w:line="276" w:lineRule="auto"/>
        <w:ind w:left="142" w:firstLine="284"/>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943902">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E9645D" w:rsidRDefault="00B83796" w:rsidP="00D64E68">
      <w:pPr>
        <w:pStyle w:val="pkt"/>
        <w:numPr>
          <w:ilvl w:val="0"/>
          <w:numId w:val="12"/>
        </w:numPr>
        <w:tabs>
          <w:tab w:val="clear" w:pos="360"/>
        </w:tabs>
        <w:spacing w:before="0" w:after="0" w:line="276" w:lineRule="auto"/>
        <w:ind w:left="142" w:firstLine="284"/>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E9645D" w:rsidRPr="00D64E68" w:rsidRDefault="00E9645D" w:rsidP="00E9645D">
      <w:pPr>
        <w:pStyle w:val="pkt"/>
        <w:spacing w:before="0" w:after="0" w:line="276" w:lineRule="auto"/>
        <w:ind w:left="426" w:firstLine="0"/>
        <w:contextualSpacing/>
        <w:rPr>
          <w:rFonts w:ascii="Arial" w:hAnsi="Arial" w:cs="Arial"/>
          <w:b/>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70602554"/>
      <w:r w:rsidRPr="00A916CE">
        <w:rPr>
          <w:b/>
          <w:color w:val="385088"/>
          <w:sz w:val="20"/>
          <w:szCs w:val="20"/>
        </w:rPr>
        <w:t>XII. Oferty składane przez osoby fizyczne nieprowadzące działalności gospodarczej</w:t>
      </w:r>
      <w:bookmarkEnd w:id="26"/>
    </w:p>
    <w:p w:rsidR="00B83796" w:rsidRPr="00A916CE" w:rsidRDefault="00B83796" w:rsidP="00943902">
      <w:pPr>
        <w:pStyle w:val="pkt"/>
        <w:numPr>
          <w:ilvl w:val="0"/>
          <w:numId w:val="19"/>
        </w:numPr>
        <w:spacing w:after="0" w:line="276" w:lineRule="auto"/>
        <w:ind w:left="0" w:firstLine="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numPr>
          <w:ilvl w:val="0"/>
          <w:numId w:val="19"/>
        </w:numPr>
        <w:spacing w:before="60"/>
        <w:ind w:left="0" w:firstLine="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7" w:name="_Toc516211851"/>
      <w:bookmarkStart w:id="28" w:name="_Toc70602555"/>
      <w:r w:rsidRPr="00A916CE">
        <w:rPr>
          <w:b/>
          <w:color w:val="385088"/>
          <w:sz w:val="20"/>
          <w:szCs w:val="20"/>
        </w:rPr>
        <w:t>XIII. Opis kryteriów</w:t>
      </w:r>
      <w:bookmarkEnd w:id="27"/>
      <w:r w:rsidRPr="00A916CE">
        <w:rPr>
          <w:b/>
          <w:color w:val="385088"/>
          <w:sz w:val="20"/>
          <w:szCs w:val="20"/>
        </w:rPr>
        <w:t xml:space="preserve"> oceny ofert wraz z podaniem wag tych kryteriów i sposobu oceny ofert</w:t>
      </w:r>
      <w:bookmarkEnd w:id="28"/>
      <w:r w:rsidRPr="00A916CE">
        <w:rPr>
          <w:b/>
          <w:color w:val="385088"/>
          <w:sz w:val="20"/>
          <w:szCs w:val="20"/>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0" w:firstLine="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w:t>
      </w:r>
      <w:r w:rsidRPr="00A916CE">
        <w:rPr>
          <w:rFonts w:ascii="Arial" w:hAnsi="Arial" w:cs="Arial"/>
          <w:sz w:val="20"/>
          <w:szCs w:val="20"/>
        </w:rPr>
        <w:lastRenderedPageBreak/>
        <w:t xml:space="preserve">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943902">
      <w:pPr>
        <w:pStyle w:val="pkt"/>
        <w:numPr>
          <w:ilvl w:val="0"/>
          <w:numId w:val="13"/>
        </w:numPr>
        <w:tabs>
          <w:tab w:val="clear" w:pos="360"/>
        </w:tabs>
        <w:spacing w:after="0" w:line="276" w:lineRule="auto"/>
        <w:ind w:left="-142" w:firstLine="568"/>
        <w:rPr>
          <w:rFonts w:ascii="Arial" w:hAnsi="Arial" w:cs="Arial"/>
          <w:sz w:val="20"/>
          <w:szCs w:val="20"/>
        </w:rPr>
      </w:pPr>
      <w:r w:rsidRPr="00A916CE">
        <w:rPr>
          <w:rFonts w:ascii="Arial" w:hAnsi="Arial" w:cs="Arial"/>
          <w:sz w:val="20"/>
          <w:szCs w:val="20"/>
        </w:rPr>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4510BD">
      <w:pPr>
        <w:pStyle w:val="pkt"/>
        <w:spacing w:after="0" w:line="276" w:lineRule="auto"/>
        <w:ind w:left="426" w:firstLine="426"/>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t>
      </w:r>
      <w:r w:rsidRPr="00A916CE">
        <w:rPr>
          <w:rFonts w:ascii="Arial" w:hAnsi="Arial" w:cs="Arial"/>
          <w:sz w:val="20"/>
          <w:szCs w:val="20"/>
        </w:rPr>
        <w:lastRenderedPageBreak/>
        <w:t>warunki wykonywania zamówienia dostępne dla Wykonawcy oraz wpływ pomocy publicznej udzielonej na podstawie odrębnych przepisów.</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29"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29"/>
    <w:p w:rsidR="00B83796" w:rsidRPr="00A916CE" w:rsidRDefault="00B83796" w:rsidP="00943902">
      <w:pPr>
        <w:pStyle w:val="Akapitzlist"/>
        <w:numPr>
          <w:ilvl w:val="0"/>
          <w:numId w:val="13"/>
        </w:numPr>
        <w:tabs>
          <w:tab w:val="clear" w:pos="360"/>
          <w:tab w:val="num" w:pos="0"/>
        </w:tabs>
        <w:spacing w:after="120"/>
        <w:ind w:left="-142" w:firstLine="426"/>
        <w:rPr>
          <w:sz w:val="20"/>
          <w:szCs w:val="20"/>
        </w:rPr>
      </w:pPr>
      <w:r w:rsidRPr="00A916CE">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943902">
      <w:pPr>
        <w:pStyle w:val="Akapitzlist"/>
        <w:numPr>
          <w:ilvl w:val="0"/>
          <w:numId w:val="13"/>
        </w:numPr>
        <w:tabs>
          <w:tab w:val="clear" w:pos="360"/>
          <w:tab w:val="num" w:pos="0"/>
        </w:tabs>
        <w:ind w:left="-142" w:firstLine="426"/>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4510BD">
      <w:pPr>
        <w:pStyle w:val="pkt"/>
        <w:numPr>
          <w:ilvl w:val="1"/>
          <w:numId w:val="13"/>
        </w:numPr>
        <w:spacing w:after="0" w:line="276" w:lineRule="auto"/>
        <w:ind w:left="426" w:firstLine="426"/>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842FAA">
      <w:pPr>
        <w:pStyle w:val="pkt"/>
        <w:numPr>
          <w:ilvl w:val="1"/>
          <w:numId w:val="13"/>
        </w:numPr>
        <w:spacing w:after="0" w:line="276" w:lineRule="auto"/>
        <w:ind w:left="426" w:firstLine="425"/>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842FAA">
      <w:pPr>
        <w:pStyle w:val="pkt"/>
        <w:numPr>
          <w:ilvl w:val="1"/>
          <w:numId w:val="13"/>
        </w:numPr>
        <w:tabs>
          <w:tab w:val="clear" w:pos="1059"/>
        </w:tabs>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943902">
      <w:pPr>
        <w:pStyle w:val="pkt"/>
        <w:numPr>
          <w:ilvl w:val="0"/>
          <w:numId w:val="13"/>
        </w:numPr>
        <w:tabs>
          <w:tab w:val="clear" w:pos="360"/>
        </w:tabs>
        <w:spacing w:after="0" w:line="276" w:lineRule="auto"/>
        <w:ind w:left="-142" w:firstLine="426"/>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A916CE" w:rsidRDefault="00B83796" w:rsidP="004510BD">
      <w:pPr>
        <w:pStyle w:val="pkt"/>
        <w:numPr>
          <w:ilvl w:val="1"/>
          <w:numId w:val="13"/>
        </w:numPr>
        <w:spacing w:after="0" w:line="276" w:lineRule="auto"/>
        <w:ind w:left="851" w:hanging="142"/>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AF41CA">
      <w:pPr>
        <w:pStyle w:val="pkt"/>
        <w:spacing w:after="0" w:line="276" w:lineRule="auto"/>
        <w:ind w:left="567" w:firstLine="851"/>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Default="00B83796" w:rsidP="00B83796">
      <w:pPr>
        <w:pStyle w:val="pkt"/>
        <w:spacing w:after="0" w:line="276" w:lineRule="auto"/>
        <w:ind w:left="0" w:firstLine="0"/>
        <w:contextualSpacing/>
        <w:rPr>
          <w:rFonts w:ascii="Arial" w:hAnsi="Arial" w:cs="Arial"/>
          <w:sz w:val="20"/>
          <w:szCs w:val="20"/>
          <w:lang w:val="pl-PL"/>
        </w:rPr>
      </w:pPr>
    </w:p>
    <w:p w:rsidR="00316969" w:rsidRDefault="00316969" w:rsidP="00B83796">
      <w:pPr>
        <w:pStyle w:val="pkt"/>
        <w:spacing w:after="0" w:line="276" w:lineRule="auto"/>
        <w:ind w:left="0" w:firstLine="0"/>
        <w:contextualSpacing/>
        <w:rPr>
          <w:rFonts w:ascii="Arial" w:hAnsi="Arial" w:cs="Arial"/>
          <w:sz w:val="20"/>
          <w:szCs w:val="20"/>
          <w:lang w:val="pl-PL"/>
        </w:rPr>
      </w:pPr>
    </w:p>
    <w:p w:rsidR="00316969" w:rsidRDefault="00316969" w:rsidP="00B83796">
      <w:pPr>
        <w:pStyle w:val="pkt"/>
        <w:spacing w:after="0" w:line="276" w:lineRule="auto"/>
        <w:ind w:left="0" w:firstLine="0"/>
        <w:contextualSpacing/>
        <w:rPr>
          <w:rFonts w:ascii="Arial" w:hAnsi="Arial" w:cs="Arial"/>
          <w:sz w:val="20"/>
          <w:szCs w:val="20"/>
          <w:lang w:val="pl-PL"/>
        </w:rPr>
      </w:pPr>
    </w:p>
    <w:p w:rsidR="00316969" w:rsidRDefault="00316969" w:rsidP="00B83796">
      <w:pPr>
        <w:pStyle w:val="pkt"/>
        <w:spacing w:after="0" w:line="276" w:lineRule="auto"/>
        <w:ind w:left="0" w:firstLine="0"/>
        <w:contextualSpacing/>
        <w:rPr>
          <w:rFonts w:ascii="Arial" w:hAnsi="Arial" w:cs="Arial"/>
          <w:sz w:val="20"/>
          <w:szCs w:val="20"/>
          <w:lang w:val="pl-PL"/>
        </w:rPr>
      </w:pPr>
    </w:p>
    <w:p w:rsidR="009E4D55" w:rsidRDefault="009E4D55" w:rsidP="00B83796">
      <w:pPr>
        <w:pStyle w:val="pkt"/>
        <w:spacing w:after="0" w:line="276" w:lineRule="auto"/>
        <w:ind w:left="0" w:firstLine="0"/>
        <w:contextualSpacing/>
        <w:rPr>
          <w:rFonts w:ascii="Arial" w:hAnsi="Arial" w:cs="Arial"/>
          <w:sz w:val="20"/>
          <w:szCs w:val="20"/>
          <w:lang w:val="pl-PL"/>
        </w:rPr>
      </w:pPr>
    </w:p>
    <w:p w:rsidR="009E4D55" w:rsidRPr="00A916CE" w:rsidRDefault="009E4D55"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30" w:name="_Toc516211852"/>
      <w:bookmarkStart w:id="31" w:name="_Toc70602556"/>
      <w:r w:rsidRPr="00A916CE">
        <w:rPr>
          <w:b/>
          <w:color w:val="385088"/>
          <w:sz w:val="20"/>
          <w:szCs w:val="20"/>
        </w:rPr>
        <w:t>XIV. Informacja o formalnościach, jakie powinny zostać dopełnione po wyborze oferty w celu zawarcia umowy w sprawie zamówienia.</w:t>
      </w:r>
      <w:bookmarkStart w:id="32" w:name="_Toc172440287"/>
      <w:bookmarkEnd w:id="30"/>
      <w:bookmarkEnd w:id="31"/>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943902">
      <w:pPr>
        <w:pStyle w:val="pkt"/>
        <w:numPr>
          <w:ilvl w:val="0"/>
          <w:numId w:val="16"/>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32"/>
      <w:r w:rsidRPr="00A916CE">
        <w:rPr>
          <w:rFonts w:ascii="Arial" w:hAnsi="Arial" w:cs="Arial"/>
          <w:sz w:val="20"/>
          <w:szCs w:val="20"/>
          <w:lang w:val="pl-PL"/>
        </w:rPr>
        <w:t xml:space="preserve"> </w:t>
      </w:r>
    </w:p>
    <w:p w:rsidR="00B83796" w:rsidRPr="00A916CE" w:rsidRDefault="00B83796" w:rsidP="00943902">
      <w:pPr>
        <w:pStyle w:val="Akapitzlist"/>
        <w:numPr>
          <w:ilvl w:val="0"/>
          <w:numId w:val="16"/>
        </w:numPr>
        <w:autoSpaceDE w:val="0"/>
        <w:autoSpaceDN w:val="0"/>
        <w:spacing w:before="60"/>
        <w:ind w:left="284" w:firstLine="142"/>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4510BD">
      <w:pPr>
        <w:pStyle w:val="Akapitzlist"/>
        <w:numPr>
          <w:ilvl w:val="1"/>
          <w:numId w:val="16"/>
        </w:numPr>
        <w:autoSpaceDE w:val="0"/>
        <w:autoSpaceDN w:val="0"/>
        <w:spacing w:before="60"/>
        <w:ind w:left="567" w:firstLine="283"/>
        <w:rPr>
          <w:sz w:val="20"/>
          <w:szCs w:val="20"/>
        </w:rPr>
      </w:pPr>
      <w:r w:rsidRPr="00A916CE">
        <w:rPr>
          <w:bCs/>
          <w:sz w:val="20"/>
          <w:szCs w:val="20"/>
        </w:rPr>
        <w:t>Wykonawcy wskażą:</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4510BD">
      <w:pPr>
        <w:pStyle w:val="Akapitzlist"/>
        <w:numPr>
          <w:ilvl w:val="2"/>
          <w:numId w:val="16"/>
        </w:numPr>
        <w:autoSpaceDE w:val="0"/>
        <w:autoSpaceDN w:val="0"/>
        <w:spacing w:before="60"/>
        <w:ind w:left="567" w:firstLine="283"/>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4510BD">
      <w:pPr>
        <w:pStyle w:val="pkt"/>
        <w:spacing w:after="0" w:line="276" w:lineRule="auto"/>
        <w:ind w:left="567" w:firstLine="283"/>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943902">
      <w:pPr>
        <w:pStyle w:val="pkt"/>
        <w:numPr>
          <w:ilvl w:val="0"/>
          <w:numId w:val="20"/>
        </w:numPr>
        <w:spacing w:after="0" w:line="276" w:lineRule="auto"/>
        <w:ind w:left="284" w:firstLine="142"/>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943902">
      <w:pPr>
        <w:pStyle w:val="pkt"/>
        <w:numPr>
          <w:ilvl w:val="0"/>
          <w:numId w:val="20"/>
        </w:numPr>
        <w:spacing w:after="0" w:line="276" w:lineRule="auto"/>
        <w:ind w:left="284" w:firstLine="142"/>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943902">
      <w:pPr>
        <w:pStyle w:val="pkt"/>
        <w:numPr>
          <w:ilvl w:val="0"/>
          <w:numId w:val="20"/>
        </w:numPr>
        <w:spacing w:after="0" w:line="276" w:lineRule="auto"/>
        <w:ind w:left="284" w:firstLine="142"/>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33" w:name="_Toc359827980"/>
      <w:r w:rsidRPr="00A916CE">
        <w:rPr>
          <w:b/>
          <w:color w:val="385088"/>
          <w:sz w:val="20"/>
          <w:szCs w:val="20"/>
          <w:lang w:eastAsia="pl-PL"/>
        </w:rPr>
        <w:t>XV. Informacja o formalnościach, jakie powinny zostać dopełnione po zawarciu umowy</w:t>
      </w:r>
      <w:bookmarkEnd w:id="33"/>
      <w:r w:rsidRPr="00A916CE">
        <w:rPr>
          <w:b/>
          <w:color w:val="385088"/>
          <w:sz w:val="20"/>
          <w:szCs w:val="20"/>
          <w:lang w:eastAsia="pl-PL"/>
        </w:rPr>
        <w:t xml:space="preserve"> w sprawie zamówienia </w:t>
      </w:r>
    </w:p>
    <w:p w:rsidR="00B83796" w:rsidRPr="00A916CE" w:rsidRDefault="00B83796" w:rsidP="00943902">
      <w:pPr>
        <w:pStyle w:val="Akapitzlist"/>
        <w:numPr>
          <w:ilvl w:val="3"/>
          <w:numId w:val="26"/>
        </w:numPr>
        <w:spacing w:after="177"/>
        <w:ind w:left="-178" w:right="19" w:firstLine="462"/>
        <w:rPr>
          <w:rStyle w:val="markedcontent"/>
          <w:sz w:val="20"/>
          <w:szCs w:val="20"/>
        </w:rPr>
      </w:pPr>
      <w:r w:rsidRPr="00A916CE">
        <w:rPr>
          <w:sz w:val="20"/>
          <w:szCs w:val="20"/>
        </w:rPr>
        <w:t>Nie dotyczy.</w:t>
      </w:r>
    </w:p>
    <w:p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r w:rsidRPr="00A916CE">
        <w:rPr>
          <w:b/>
          <w:color w:val="385088"/>
          <w:sz w:val="20"/>
          <w:szCs w:val="20"/>
          <w:lang w:eastAsia="pl-PL"/>
        </w:rPr>
        <w:lastRenderedPageBreak/>
        <w:t xml:space="preserve">Projektowane postanowienia umowy w sprawie zamówienia, które zostaną wprowadzone do umowy w sprawie zamówienia </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Pr>
          <w:rFonts w:ascii="Arial" w:hAnsi="Arial" w:cs="Arial"/>
          <w:sz w:val="20"/>
          <w:szCs w:val="20"/>
          <w:lang w:val="pl-PL"/>
        </w:rPr>
        <w:t>4</w:t>
      </w:r>
      <w:r w:rsidRPr="00A916CE">
        <w:rPr>
          <w:rFonts w:ascii="Arial" w:hAnsi="Arial" w:cs="Arial"/>
          <w:sz w:val="20"/>
          <w:szCs w:val="20"/>
        </w:rPr>
        <w:t xml:space="preserve"> do SWZ.</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E81B6D" w:rsidRPr="00A916CE" w:rsidRDefault="00E81B6D" w:rsidP="00E9645D">
      <w:pPr>
        <w:pStyle w:val="pkt"/>
        <w:spacing w:after="0" w:line="276" w:lineRule="auto"/>
        <w:ind w:left="0"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34" w:name="_Toc516211854"/>
      <w:bookmarkStart w:id="35" w:name="_Toc70602557"/>
      <w:r w:rsidRPr="00A916CE">
        <w:rPr>
          <w:b/>
          <w:color w:val="385088"/>
          <w:sz w:val="20"/>
          <w:szCs w:val="20"/>
        </w:rPr>
        <w:t>XVII. Pozostałe informacje</w:t>
      </w:r>
      <w:bookmarkEnd w:id="34"/>
      <w:bookmarkEnd w:id="35"/>
    </w:p>
    <w:p w:rsidR="00B83796" w:rsidRPr="00A916CE" w:rsidRDefault="00B83796" w:rsidP="00943902">
      <w:pPr>
        <w:pStyle w:val="pkt"/>
        <w:numPr>
          <w:ilvl w:val="0"/>
          <w:numId w:val="18"/>
        </w:numPr>
        <w:tabs>
          <w:tab w:val="clear" w:pos="390"/>
        </w:tabs>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A916CE">
        <w:rPr>
          <w:rFonts w:ascii="Arial" w:hAnsi="Arial" w:cs="Arial"/>
          <w:sz w:val="20"/>
          <w:szCs w:val="20"/>
        </w:rPr>
        <w:t xml:space="preserve">dni </w:t>
      </w:r>
      <w:r w:rsidRPr="003E1E43">
        <w:rPr>
          <w:rFonts w:ascii="Arial" w:hAnsi="Arial" w:cs="Arial"/>
          <w:b/>
          <w:sz w:val="20"/>
          <w:szCs w:val="20"/>
        </w:rPr>
        <w:t xml:space="preserve">przed </w:t>
      </w:r>
      <w:r w:rsidR="003E1E43" w:rsidRPr="003E1E43">
        <w:rPr>
          <w:rFonts w:ascii="Arial" w:hAnsi="Arial" w:cs="Arial"/>
          <w:b/>
          <w:sz w:val="20"/>
          <w:szCs w:val="20"/>
          <w:lang w:val="pl-PL"/>
        </w:rPr>
        <w:t xml:space="preserve">pierwotnym </w:t>
      </w:r>
      <w:r w:rsidRPr="00A916CE">
        <w:rPr>
          <w:rFonts w:ascii="Arial" w:hAnsi="Arial" w:cs="Arial"/>
          <w:sz w:val="20"/>
          <w:szCs w:val="20"/>
        </w:rPr>
        <w:t>terminem składania ofert.</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943902">
      <w:pPr>
        <w:pStyle w:val="pkt"/>
        <w:numPr>
          <w:ilvl w:val="0"/>
          <w:numId w:val="18"/>
        </w:numPr>
        <w:spacing w:after="0" w:line="276" w:lineRule="auto"/>
        <w:ind w:left="142" w:firstLine="0"/>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943902">
      <w:pPr>
        <w:pStyle w:val="pkt"/>
        <w:numPr>
          <w:ilvl w:val="0"/>
          <w:numId w:val="18"/>
        </w:numPr>
        <w:spacing w:after="0" w:line="276" w:lineRule="auto"/>
        <w:ind w:left="142" w:firstLine="0"/>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r w:rsidRPr="00A916CE">
        <w:rPr>
          <w:b/>
          <w:color w:val="385088"/>
          <w:sz w:val="20"/>
          <w:szCs w:val="20"/>
        </w:rPr>
        <w:t>XVIII. Zabezpieczenie należytego wykonania umowy</w:t>
      </w:r>
    </w:p>
    <w:p w:rsidR="00B83796" w:rsidRPr="00E9645D" w:rsidRDefault="00B83796" w:rsidP="0094390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E9645D" w:rsidRPr="00E9645D" w:rsidRDefault="00E9645D" w:rsidP="00E9645D">
      <w:pPr>
        <w:pStyle w:val="pkt"/>
        <w:suppressAutoHyphens/>
        <w:spacing w:before="0" w:after="0" w:line="276" w:lineRule="auto"/>
        <w:ind w:left="142" w:firstLine="0"/>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6" w:name="_Toc70602558"/>
      <w:r w:rsidRPr="00A916CE">
        <w:rPr>
          <w:b/>
          <w:color w:val="385088"/>
          <w:sz w:val="20"/>
          <w:szCs w:val="20"/>
        </w:rPr>
        <w:t>XIX. Klauzula informacyjna</w:t>
      </w:r>
      <w:bookmarkEnd w:id="36"/>
      <w:r>
        <w:rPr>
          <w:b/>
          <w:color w:val="385088"/>
          <w:sz w:val="20"/>
          <w:szCs w:val="20"/>
        </w:rPr>
        <w:t xml:space="preserve"> dotycząca przetwarzania danych osobowych</w:t>
      </w:r>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37"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Państwa dane mogą być przetwarzane w celu zawarcia i wykonania umowy – w przypadku udzielenia zamówienia (art. 6 ust. 1 lit b) oraz ustalenia, dochodzenia lub obrony przed roszczeniami mogącymi wyniknąć z prowadzonego postępowania i umowy (podstawa przetwarzania -&gt; </w:t>
      </w:r>
      <w:r w:rsidRPr="00A916CE">
        <w:rPr>
          <w:color w:val="000000" w:themeColor="text1"/>
          <w:sz w:val="20"/>
          <w:szCs w:val="20"/>
          <w:lang w:eastAsia="pl-PL"/>
        </w:rPr>
        <w:lastRenderedPageBreak/>
        <w:t>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7"/>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325417932"/>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437" w:rsidRDefault="00B32437" w:rsidP="00625B0A">
      <w:r>
        <w:separator/>
      </w:r>
    </w:p>
    <w:p w:rsidR="00B32437" w:rsidRDefault="00B32437" w:rsidP="00625B0A"/>
  </w:endnote>
  <w:endnote w:type="continuationSeparator" w:id="0">
    <w:p w:rsidR="00B32437" w:rsidRDefault="00B32437" w:rsidP="00625B0A">
      <w:r>
        <w:continuationSeparator/>
      </w:r>
    </w:p>
    <w:p w:rsidR="00B32437" w:rsidRDefault="00B3243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B32437">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437" w:rsidRDefault="00B32437" w:rsidP="00625B0A">
      <w:r>
        <w:separator/>
      </w:r>
    </w:p>
    <w:p w:rsidR="00B32437" w:rsidRDefault="00B32437" w:rsidP="00625B0A"/>
  </w:footnote>
  <w:footnote w:type="continuationSeparator" w:id="0">
    <w:p w:rsidR="00B32437" w:rsidRDefault="00B32437" w:rsidP="00625B0A">
      <w:r>
        <w:continuationSeparator/>
      </w:r>
    </w:p>
    <w:p w:rsidR="00B32437" w:rsidRDefault="00B3243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613174"/>
    <w:multiLevelType w:val="hybridMultilevel"/>
    <w:tmpl w:val="F1EA530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1"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6511208"/>
    <w:multiLevelType w:val="hybridMultilevel"/>
    <w:tmpl w:val="49E64E08"/>
    <w:lvl w:ilvl="0" w:tplc="C234E7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3CD20AFA"/>
    <w:multiLevelType w:val="hybridMultilevel"/>
    <w:tmpl w:val="3AA2A840"/>
    <w:lvl w:ilvl="0" w:tplc="13527E4A">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E5B68B0"/>
    <w:multiLevelType w:val="hybridMultilevel"/>
    <w:tmpl w:val="05088540"/>
    <w:lvl w:ilvl="0" w:tplc="91E6C080">
      <w:start w:val="1"/>
      <w:numFmt w:val="lowerLetter"/>
      <w:lvlText w:val="%1)"/>
      <w:lvlJc w:val="left"/>
      <w:pPr>
        <w:ind w:left="786" w:hanging="360"/>
      </w:pPr>
      <w:rPr>
        <w:rFonts w:ascii="Arial" w:eastAsia="Times New Roman" w:hAnsi="Arial" w:cs="Arial"/>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0"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73D3499"/>
    <w:multiLevelType w:val="hybridMultilevel"/>
    <w:tmpl w:val="2E74608C"/>
    <w:lvl w:ilvl="0" w:tplc="1794F860">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3"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4"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7"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32"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450739A"/>
    <w:multiLevelType w:val="hybridMultilevel"/>
    <w:tmpl w:val="3ECEB87E"/>
    <w:lvl w:ilvl="0" w:tplc="B66616DC">
      <w:start w:val="1"/>
      <w:numFmt w:val="lowerLetter"/>
      <w:lvlText w:val="%1)"/>
      <w:lvlJc w:val="left"/>
      <w:pPr>
        <w:ind w:left="1080" w:hanging="360"/>
      </w:pPr>
      <w:rPr>
        <w:rFonts w:eastAsia="Calibr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5"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3"/>
  </w:num>
  <w:num w:numId="2">
    <w:abstractNumId w:val="9"/>
  </w:num>
  <w:num w:numId="3">
    <w:abstractNumId w:val="30"/>
  </w:num>
  <w:num w:numId="4">
    <w:abstractNumId w:val="7"/>
  </w:num>
  <w:num w:numId="5">
    <w:abstractNumId w:val="6"/>
  </w:num>
  <w:num w:numId="6">
    <w:abstractNumId w:val="18"/>
  </w:num>
  <w:num w:numId="7">
    <w:abstractNumId w:val="31"/>
  </w:num>
  <w:num w:numId="8">
    <w:abstractNumId w:val="24"/>
  </w:num>
  <w:num w:numId="9">
    <w:abstractNumId w:val="27"/>
  </w:num>
  <w:num w:numId="10">
    <w:abstractNumId w:val="37"/>
  </w:num>
  <w:num w:numId="11">
    <w:abstractNumId w:val="36"/>
  </w:num>
  <w:num w:numId="12">
    <w:abstractNumId w:val="4"/>
  </w:num>
  <w:num w:numId="13">
    <w:abstractNumId w:val="2"/>
  </w:num>
  <w:num w:numId="14">
    <w:abstractNumId w:val="25"/>
  </w:num>
  <w:num w:numId="15">
    <w:abstractNumId w:val="35"/>
  </w:num>
  <w:num w:numId="16">
    <w:abstractNumId w:val="20"/>
  </w:num>
  <w:num w:numId="17">
    <w:abstractNumId w:val="32"/>
  </w:num>
  <w:num w:numId="18">
    <w:abstractNumId w:val="39"/>
  </w:num>
  <w:num w:numId="19">
    <w:abstractNumId w:val="14"/>
  </w:num>
  <w:num w:numId="20">
    <w:abstractNumId w:val="34"/>
  </w:num>
  <w:num w:numId="21">
    <w:abstractNumId w:val="8"/>
  </w:num>
  <w:num w:numId="22">
    <w:abstractNumId w:val="22"/>
  </w:num>
  <w:num w:numId="23">
    <w:abstractNumId w:val="23"/>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8"/>
  </w:num>
  <w:num w:numId="28">
    <w:abstractNumId w:val="29"/>
  </w:num>
  <w:num w:numId="29">
    <w:abstractNumId w:val="38"/>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7"/>
  </w:num>
  <w:num w:numId="34">
    <w:abstractNumId w:val="5"/>
  </w:num>
  <w:num w:numId="35">
    <w:abstractNumId w:val="12"/>
  </w:num>
  <w:num w:numId="36">
    <w:abstractNumId w:val="11"/>
  </w:num>
  <w:num w:numId="37">
    <w:abstractNumId w:val="1"/>
  </w:num>
  <w:num w:numId="38">
    <w:abstractNumId w:val="33"/>
  </w:num>
  <w:num w:numId="39">
    <w:abstractNumId w:val="21"/>
  </w:num>
  <w:num w:numId="40">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1F28"/>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18B0"/>
    <w:rsid w:val="00122636"/>
    <w:rsid w:val="00124A02"/>
    <w:rsid w:val="00127F61"/>
    <w:rsid w:val="00131596"/>
    <w:rsid w:val="001353D9"/>
    <w:rsid w:val="00135699"/>
    <w:rsid w:val="0014380F"/>
    <w:rsid w:val="001477F4"/>
    <w:rsid w:val="00150C25"/>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3414"/>
    <w:rsid w:val="00316794"/>
    <w:rsid w:val="00316969"/>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E1E43"/>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2EAC"/>
    <w:rsid w:val="004C58A1"/>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E7D40"/>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38E"/>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3B9E"/>
    <w:rsid w:val="009C713B"/>
    <w:rsid w:val="009D0B91"/>
    <w:rsid w:val="009D21F6"/>
    <w:rsid w:val="009D5D20"/>
    <w:rsid w:val="009D605F"/>
    <w:rsid w:val="009E1BF9"/>
    <w:rsid w:val="009E279D"/>
    <w:rsid w:val="009E2EA8"/>
    <w:rsid w:val="009E33F6"/>
    <w:rsid w:val="009E4AB5"/>
    <w:rsid w:val="009E4D5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3FC"/>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24F9"/>
    <w:rsid w:val="00AE486B"/>
    <w:rsid w:val="00AF0269"/>
    <w:rsid w:val="00AF02DB"/>
    <w:rsid w:val="00AF08FC"/>
    <w:rsid w:val="00AF3240"/>
    <w:rsid w:val="00AF41CA"/>
    <w:rsid w:val="00B03DB9"/>
    <w:rsid w:val="00B0457F"/>
    <w:rsid w:val="00B0593C"/>
    <w:rsid w:val="00B072E5"/>
    <w:rsid w:val="00B07F97"/>
    <w:rsid w:val="00B10E93"/>
    <w:rsid w:val="00B131D4"/>
    <w:rsid w:val="00B14545"/>
    <w:rsid w:val="00B14B7F"/>
    <w:rsid w:val="00B16647"/>
    <w:rsid w:val="00B215DA"/>
    <w:rsid w:val="00B26F94"/>
    <w:rsid w:val="00B31AD8"/>
    <w:rsid w:val="00B32437"/>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D5D03"/>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424D"/>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5BBB"/>
    <w:rsid w:val="00CB6D32"/>
    <w:rsid w:val="00CE0E89"/>
    <w:rsid w:val="00CE23C3"/>
    <w:rsid w:val="00CE41DA"/>
    <w:rsid w:val="00CE4F93"/>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1D0F"/>
    <w:rsid w:val="00D8377D"/>
    <w:rsid w:val="00D86F1C"/>
    <w:rsid w:val="00DA0B0B"/>
    <w:rsid w:val="00DA31E9"/>
    <w:rsid w:val="00DA3AD0"/>
    <w:rsid w:val="00DA5F5E"/>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1B6D"/>
    <w:rsid w:val="00E824ED"/>
    <w:rsid w:val="00E8577B"/>
    <w:rsid w:val="00E93ABA"/>
    <w:rsid w:val="00E94C5A"/>
    <w:rsid w:val="00E9645D"/>
    <w:rsid w:val="00EA17E7"/>
    <w:rsid w:val="00EA50DF"/>
    <w:rsid w:val="00EA6065"/>
    <w:rsid w:val="00EA6399"/>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6AD75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L1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3C00BB"/>
    <w:rPr>
      <w:sz w:val="16"/>
      <w:szCs w:val="16"/>
    </w:rPr>
  </w:style>
  <w:style w:type="paragraph" w:styleId="Tekstkomentarza">
    <w:name w:val="annotation text"/>
    <w:basedOn w:val="Normalny"/>
    <w:link w:val="TekstkomentarzaZnak"/>
    <w:uiPriority w:val="99"/>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3CDB-9140-4A5F-A23E-F23F1D4E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15</Pages>
  <Words>7008</Words>
  <Characters>42048</Characters>
  <Application>Microsoft Office Word</Application>
  <DocSecurity>8</DocSecurity>
  <Lines>350</Lines>
  <Paragraphs>97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48959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21</cp:revision>
  <cp:lastPrinted>2024-01-30T11:14:00Z</cp:lastPrinted>
  <dcterms:created xsi:type="dcterms:W3CDTF">2023-08-22T08:43:00Z</dcterms:created>
  <dcterms:modified xsi:type="dcterms:W3CDTF">2024-02-07T12:43:00Z</dcterms:modified>
  <cp:category/>
</cp:coreProperties>
</file>