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259998240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574380" w:rsidRDefault="004E39A0" w:rsidP="004E39A0">
      <w:pPr>
        <w:jc w:val="center"/>
        <w:rPr>
          <w:b/>
          <w:sz w:val="20"/>
          <w:szCs w:val="20"/>
        </w:rPr>
      </w:pPr>
      <w:r w:rsidRPr="00574380">
        <w:rPr>
          <w:b/>
          <w:sz w:val="20"/>
          <w:szCs w:val="20"/>
        </w:rPr>
        <w:t>„</w:t>
      </w:r>
      <w:r w:rsidR="00574380" w:rsidRPr="00574380">
        <w:rPr>
          <w:rFonts w:eastAsia="Arial"/>
          <w:b/>
          <w:sz w:val="20"/>
          <w:szCs w:val="20"/>
        </w:rPr>
        <w:t>Świadczenie kompleksowej usługi całodobowej ochrony fizycznej osób i mienia, za pomocą ochrony stacjonarnej na terenie bocznicy kolejowej, zlokalizowanej przy ul. Doktora Twardego 6, 31-201 Kraków, a także polegającej na stałym dozorze sygnałów przesyłanych, gromadzonych oraz przetwarzanych w elektronicznych urządzeniach i systemach alarmowych, wraz z dojazdem grup interwencyjnych i podejmowaniem przez te grupy stosownych czynności z zakresu ochrony mienia i osób, w przypadku zaobserwowania sytuacji potencjalnie niebezpiecznych</w:t>
      </w:r>
      <w:r w:rsidR="00EB7B52" w:rsidRPr="00574380">
        <w:rPr>
          <w:b/>
          <w:sz w:val="20"/>
          <w:szCs w:val="20"/>
        </w:rPr>
        <w:t xml:space="preserve">” </w:t>
      </w:r>
    </w:p>
    <w:p w:rsidR="004E39A0" w:rsidRPr="00574380" w:rsidRDefault="004E39A0" w:rsidP="004E39A0">
      <w:pPr>
        <w:jc w:val="center"/>
        <w:rPr>
          <w:b/>
          <w:sz w:val="20"/>
          <w:szCs w:val="20"/>
        </w:rPr>
      </w:pPr>
      <w:r w:rsidRPr="00574380">
        <w:rPr>
          <w:b/>
          <w:sz w:val="20"/>
          <w:szCs w:val="20"/>
        </w:rPr>
        <w:t xml:space="preserve">znak sprawy: </w:t>
      </w:r>
      <w:bookmarkStart w:id="0" w:name="_Hlk147821072"/>
      <w:r w:rsidR="00504D2B" w:rsidRPr="00574380">
        <w:rPr>
          <w:b/>
          <w:sz w:val="20"/>
          <w:szCs w:val="20"/>
        </w:rPr>
        <w:t>DZ.26.</w:t>
      </w:r>
      <w:r w:rsidR="00D34FE0">
        <w:rPr>
          <w:b/>
          <w:sz w:val="20"/>
          <w:szCs w:val="20"/>
        </w:rPr>
        <w:t>602</w:t>
      </w:r>
      <w:r w:rsidR="00504D2B" w:rsidRPr="00574380">
        <w:rPr>
          <w:b/>
          <w:sz w:val="20"/>
          <w:szCs w:val="20"/>
        </w:rPr>
        <w:t>.2023</w:t>
      </w:r>
      <w:bookmarkEnd w:id="0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1502E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>Przedmiotem zamówienia jest</w:t>
      </w:r>
      <w:r w:rsidR="00574380">
        <w:rPr>
          <w:sz w:val="20"/>
          <w:szCs w:val="20"/>
        </w:rPr>
        <w:t xml:space="preserve"> </w:t>
      </w:r>
      <w:r w:rsidR="00574380" w:rsidRPr="00651C83">
        <w:rPr>
          <w:sz w:val="20"/>
          <w:szCs w:val="20"/>
        </w:rPr>
        <w:t>świadczenie kompleksowej usługi całodobowej ochrony fizycznej osób i mienia, za pomocą ochrony stacjonarnej, na terenie bocznicy kolejowej obejmującej układ torowy wraz z przyległym terenem oraz budynek Punktu Techniczno-Eksploatacyjny Kraków (składający się z hali przeglądowo-naprawczej, myjni, magazynu oraz części biurowo-socjalnej), zlokalizowanej przy ul. Doktora Twardego 6, 31-201 Kraków</w:t>
      </w:r>
      <w:r w:rsidR="00574380">
        <w:rPr>
          <w:sz w:val="20"/>
          <w:szCs w:val="20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574380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574380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574380" w:rsidRPr="00574380" w:rsidRDefault="00946124" w:rsidP="00574380">
      <w:pPr>
        <w:pStyle w:val="Akapitzlist"/>
        <w:numPr>
          <w:ilvl w:val="0"/>
          <w:numId w:val="7"/>
        </w:numPr>
        <w:ind w:left="284" w:hanging="284"/>
        <w:rPr>
          <w:rFonts w:eastAsia="Times New Roman"/>
          <w:color w:val="000000"/>
          <w:sz w:val="20"/>
          <w:szCs w:val="20"/>
          <w:lang w:eastAsia="pl-PL"/>
        </w:rPr>
      </w:pPr>
      <w:r w:rsidRPr="00946124">
        <w:rPr>
          <w:rFonts w:eastAsia="Calibri"/>
          <w:sz w:val="20"/>
          <w:szCs w:val="20"/>
        </w:rPr>
        <w:t xml:space="preserve">Termin realizacji </w:t>
      </w:r>
      <w:r w:rsidR="00574380">
        <w:rPr>
          <w:rFonts w:eastAsia="Calibri"/>
          <w:sz w:val="20"/>
          <w:szCs w:val="20"/>
        </w:rPr>
        <w:t>usługi</w:t>
      </w:r>
      <w:r w:rsidRPr="00946124">
        <w:rPr>
          <w:rFonts w:eastAsia="Calibri"/>
          <w:sz w:val="20"/>
          <w:szCs w:val="20"/>
        </w:rPr>
        <w:t>:</w:t>
      </w:r>
      <w:r w:rsidR="00574380">
        <w:rPr>
          <w:rFonts w:eastAsia="Calibri"/>
          <w:sz w:val="20"/>
          <w:szCs w:val="20"/>
        </w:rPr>
        <w:t xml:space="preserve"> </w:t>
      </w:r>
      <w:r w:rsidR="00574380" w:rsidRPr="00574380">
        <w:rPr>
          <w:rFonts w:eastAsia="Calibri"/>
          <w:sz w:val="20"/>
          <w:szCs w:val="22"/>
        </w:rPr>
        <w:t xml:space="preserve">Umowa zostaje zawarta na czas określony </w:t>
      </w:r>
      <w:r w:rsidR="00574380" w:rsidRPr="00574380">
        <w:rPr>
          <w:sz w:val="20"/>
          <w:szCs w:val="22"/>
        </w:rPr>
        <w:t xml:space="preserve">od dnia zawarcia, jednak nie </w:t>
      </w:r>
      <w:r w:rsidR="00574380" w:rsidRPr="00574380">
        <w:rPr>
          <w:color w:val="000000" w:themeColor="text1"/>
          <w:sz w:val="20"/>
          <w:szCs w:val="22"/>
        </w:rPr>
        <w:t xml:space="preserve">wcześniej niż od </w:t>
      </w:r>
      <w:r w:rsidR="00D34FE0">
        <w:rPr>
          <w:color w:val="000000" w:themeColor="text1"/>
          <w:sz w:val="20"/>
          <w:szCs w:val="22"/>
        </w:rPr>
        <w:t>15.01</w:t>
      </w:r>
      <w:r w:rsidR="00574380" w:rsidRPr="00574380">
        <w:rPr>
          <w:color w:val="000000" w:themeColor="text1"/>
          <w:sz w:val="20"/>
          <w:szCs w:val="22"/>
        </w:rPr>
        <w:t>.202</w:t>
      </w:r>
      <w:r w:rsidR="00D34FE0">
        <w:rPr>
          <w:color w:val="000000" w:themeColor="text1"/>
          <w:sz w:val="20"/>
          <w:szCs w:val="22"/>
        </w:rPr>
        <w:t>4</w:t>
      </w:r>
      <w:r w:rsidR="00574380" w:rsidRPr="00574380">
        <w:rPr>
          <w:color w:val="000000" w:themeColor="text1"/>
          <w:sz w:val="20"/>
          <w:szCs w:val="22"/>
        </w:rPr>
        <w:t xml:space="preserve"> r. do 31.12.2025 r.</w:t>
      </w:r>
    </w:p>
    <w:p w:rsidR="004E39A0" w:rsidRPr="00574380" w:rsidRDefault="00574380" w:rsidP="00574380">
      <w:pPr>
        <w:rPr>
          <w:rFonts w:eastAsia="Times New Roman"/>
          <w:color w:val="000000"/>
          <w:sz w:val="20"/>
          <w:szCs w:val="20"/>
          <w:lang w:eastAsia="pl-PL"/>
        </w:rPr>
      </w:pPr>
      <w:r w:rsidRPr="00574380">
        <w:rPr>
          <w:rFonts w:eastAsia="Calibri"/>
          <w:b/>
          <w:sz w:val="20"/>
          <w:szCs w:val="20"/>
        </w:rPr>
        <w:t>VII.</w:t>
      </w:r>
      <w:r w:rsidRPr="00574380">
        <w:rPr>
          <w:rFonts w:eastAsia="Calibri"/>
          <w:sz w:val="20"/>
          <w:szCs w:val="20"/>
        </w:rPr>
        <w:t xml:space="preserve"> </w:t>
      </w:r>
      <w:r w:rsidR="004E39A0" w:rsidRPr="00574380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 xml:space="preserve">posiadają uprawnienia do wykonywania określonej działalności lub czynności, jeżeli przepisy odrębne nakładają obowiązek posiadania takich uprawnień </w:t>
      </w:r>
      <w:r w:rsidR="00574380">
        <w:rPr>
          <w:sz w:val="20"/>
          <w:szCs w:val="20"/>
        </w:rPr>
        <w:t xml:space="preserve">tj. </w:t>
      </w:r>
      <w:r w:rsidR="00574380" w:rsidRPr="00395E45">
        <w:rPr>
          <w:b/>
          <w:sz w:val="20"/>
          <w:szCs w:val="20"/>
        </w:rPr>
        <w:t>posiadają aktualną na dzień składania</w:t>
      </w:r>
      <w:r w:rsidR="00574380">
        <w:rPr>
          <w:b/>
          <w:sz w:val="20"/>
          <w:szCs w:val="20"/>
        </w:rPr>
        <w:t xml:space="preserve"> </w:t>
      </w:r>
      <w:r w:rsidR="00574380" w:rsidRPr="00395E45">
        <w:rPr>
          <w:b/>
          <w:sz w:val="20"/>
          <w:szCs w:val="20"/>
        </w:rPr>
        <w:t>ofert koncesję w zakresie prowadzonej działalności, wydaną zgodnie z przepisami ustawy</w:t>
      </w:r>
      <w:r w:rsidR="00574380">
        <w:rPr>
          <w:b/>
          <w:sz w:val="20"/>
          <w:szCs w:val="20"/>
        </w:rPr>
        <w:t xml:space="preserve"> </w:t>
      </w:r>
      <w:r w:rsidR="00574380" w:rsidRPr="00395E45">
        <w:rPr>
          <w:b/>
          <w:sz w:val="20"/>
          <w:szCs w:val="20"/>
        </w:rPr>
        <w:t>z dnia 22 sierpnia 1997r. o ochronie osób i mienia (</w:t>
      </w:r>
      <w:proofErr w:type="spellStart"/>
      <w:r w:rsidR="00574380" w:rsidRPr="00395E45">
        <w:rPr>
          <w:b/>
          <w:sz w:val="20"/>
          <w:szCs w:val="20"/>
        </w:rPr>
        <w:t>t.j</w:t>
      </w:r>
      <w:proofErr w:type="spellEnd"/>
      <w:r w:rsidR="00574380" w:rsidRPr="00395E45">
        <w:rPr>
          <w:b/>
          <w:sz w:val="20"/>
          <w:szCs w:val="20"/>
        </w:rPr>
        <w:t>. Dz.U.2021 poz.1995), umożliwiającą</w:t>
      </w:r>
      <w:r w:rsidR="00574380">
        <w:rPr>
          <w:b/>
          <w:sz w:val="20"/>
          <w:szCs w:val="20"/>
        </w:rPr>
        <w:t xml:space="preserve"> </w:t>
      </w:r>
      <w:r w:rsidR="00574380" w:rsidRPr="00395E45">
        <w:rPr>
          <w:b/>
          <w:sz w:val="20"/>
          <w:szCs w:val="20"/>
        </w:rPr>
        <w:t>świadczenie usług w zakresie określonym w postępowaniu</w:t>
      </w:r>
      <w:r w:rsidRPr="00D57CD7">
        <w:rPr>
          <w:sz w:val="20"/>
          <w:szCs w:val="20"/>
        </w:rPr>
        <w:t>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B3C72">
        <w:rPr>
          <w:sz w:val="20"/>
          <w:szCs w:val="20"/>
        </w:rPr>
        <w:t>:</w:t>
      </w:r>
    </w:p>
    <w:p w:rsidR="00946124" w:rsidRDefault="001B3C72" w:rsidP="00946124">
      <w:pPr>
        <w:ind w:left="426" w:hanging="426"/>
        <w:rPr>
          <w:b/>
          <w:bCs/>
          <w:color w:val="000000"/>
          <w:sz w:val="20"/>
          <w:szCs w:val="20"/>
        </w:rPr>
      </w:pPr>
      <w:r>
        <w:rPr>
          <w:b/>
          <w:sz w:val="20"/>
          <w:szCs w:val="20"/>
        </w:rPr>
        <w:t xml:space="preserve">2.1. </w:t>
      </w:r>
      <w:r w:rsidR="00946124" w:rsidRPr="00BD2808">
        <w:rPr>
          <w:b/>
          <w:sz w:val="20"/>
          <w:szCs w:val="20"/>
        </w:rPr>
        <w:t xml:space="preserve">warunek zostanie spełniony, jeżeli wykonawca wykaże, iż w okresie ostatnich 3 lat, a jeżeli okres prowadzenia działalności jest krótszy - w tym okresie, wykonywał co najmniej </w:t>
      </w:r>
      <w:r w:rsidR="00946124" w:rsidRPr="00BD2808">
        <w:rPr>
          <w:b/>
          <w:bCs/>
          <w:color w:val="000000"/>
          <w:sz w:val="20"/>
          <w:szCs w:val="20"/>
        </w:rPr>
        <w:t>dwie</w:t>
      </w:r>
      <w:r w:rsidR="00574380">
        <w:rPr>
          <w:b/>
          <w:bCs/>
          <w:color w:val="000000"/>
          <w:sz w:val="20"/>
          <w:szCs w:val="20"/>
        </w:rPr>
        <w:t xml:space="preserve"> usługi ochrony mienia i osób </w:t>
      </w:r>
      <w:r w:rsidR="00574380" w:rsidRPr="00BD2808">
        <w:rPr>
          <w:b/>
          <w:bCs/>
          <w:color w:val="000000"/>
          <w:sz w:val="20"/>
          <w:szCs w:val="20"/>
        </w:rPr>
        <w:t>o</w:t>
      </w:r>
      <w:r w:rsidR="00574380" w:rsidRPr="00BD2808">
        <w:rPr>
          <w:b/>
          <w:color w:val="000000"/>
          <w:sz w:val="20"/>
          <w:szCs w:val="20"/>
        </w:rPr>
        <w:t xml:space="preserve"> </w:t>
      </w:r>
      <w:r w:rsidR="00574380" w:rsidRPr="00BD2808">
        <w:rPr>
          <w:b/>
          <w:bCs/>
          <w:color w:val="000000"/>
          <w:sz w:val="20"/>
          <w:szCs w:val="20"/>
        </w:rPr>
        <w:t xml:space="preserve">wartości (każda z nich) nie mniejszej niż </w:t>
      </w:r>
      <w:r w:rsidR="00574380">
        <w:rPr>
          <w:b/>
          <w:bCs/>
          <w:color w:val="000000"/>
          <w:sz w:val="20"/>
          <w:szCs w:val="20"/>
        </w:rPr>
        <w:t>5</w:t>
      </w:r>
      <w:r w:rsidR="00574380" w:rsidRPr="00BD2808">
        <w:rPr>
          <w:b/>
          <w:bCs/>
          <w:color w:val="000000"/>
          <w:sz w:val="20"/>
          <w:szCs w:val="20"/>
        </w:rPr>
        <w:t>00 000,00 zł brutto</w:t>
      </w:r>
      <w:r w:rsidR="00946124">
        <w:rPr>
          <w:b/>
          <w:bCs/>
          <w:color w:val="000000"/>
          <w:sz w:val="20"/>
          <w:szCs w:val="20"/>
        </w:rPr>
        <w:t>.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lastRenderedPageBreak/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946124" w:rsidRDefault="00946124" w:rsidP="004E39A0">
      <w:pPr>
        <w:numPr>
          <w:ilvl w:val="0"/>
          <w:numId w:val="9"/>
        </w:numPr>
        <w:tabs>
          <w:tab w:val="clear" w:pos="0"/>
          <w:tab w:val="num" w:pos="426"/>
        </w:tabs>
        <w:rPr>
          <w:sz w:val="20"/>
          <w:szCs w:val="20"/>
          <w:lang w:val="x-none"/>
        </w:rPr>
      </w:pPr>
      <w:r>
        <w:rPr>
          <w:sz w:val="20"/>
          <w:szCs w:val="20"/>
        </w:rPr>
        <w:t>Nie dotyczy.</w:t>
      </w: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574380" w:rsidRPr="0033013A" w:rsidTr="000B3014">
        <w:tc>
          <w:tcPr>
            <w:tcW w:w="709" w:type="dxa"/>
          </w:tcPr>
          <w:p w:rsidR="00574380" w:rsidRPr="005D7EB4" w:rsidRDefault="00574380" w:rsidP="000B3014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574380" w:rsidRPr="0033013A" w:rsidRDefault="00574380" w:rsidP="000B3014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574380" w:rsidRPr="0033013A" w:rsidRDefault="00574380" w:rsidP="000B3014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574380" w:rsidRPr="0033013A" w:rsidTr="000B3014">
        <w:tc>
          <w:tcPr>
            <w:tcW w:w="709" w:type="dxa"/>
          </w:tcPr>
          <w:p w:rsidR="00574380" w:rsidRPr="0033013A" w:rsidRDefault="00574380" w:rsidP="000B3014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574380" w:rsidRPr="0033013A" w:rsidRDefault="00574380" w:rsidP="000B3014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574380" w:rsidRPr="0033013A" w:rsidRDefault="00D34FE0" w:rsidP="000B3014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7</w:t>
            </w:r>
            <w:r w:rsidR="00574380">
              <w:rPr>
                <w:sz w:val="20"/>
                <w:szCs w:val="20"/>
              </w:rPr>
              <w:t>0</w:t>
            </w:r>
            <w:r w:rsidR="00574380" w:rsidRPr="0033013A">
              <w:rPr>
                <w:sz w:val="20"/>
                <w:szCs w:val="20"/>
              </w:rPr>
              <w:t>%</w:t>
            </w:r>
          </w:p>
        </w:tc>
      </w:tr>
      <w:tr w:rsidR="00574380" w:rsidRPr="0033013A" w:rsidTr="000B3014">
        <w:tc>
          <w:tcPr>
            <w:tcW w:w="709" w:type="dxa"/>
          </w:tcPr>
          <w:p w:rsidR="00574380" w:rsidRPr="0033013A" w:rsidRDefault="00574380" w:rsidP="000B3014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2.</w:t>
            </w:r>
          </w:p>
        </w:tc>
        <w:tc>
          <w:tcPr>
            <w:tcW w:w="4394" w:type="dxa"/>
          </w:tcPr>
          <w:p w:rsidR="00574380" w:rsidRDefault="00574380" w:rsidP="000B3014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Czas dojazdu grupy interwencyjnej (G)</w:t>
            </w:r>
          </w:p>
          <w:p w:rsidR="00574380" w:rsidRPr="003354B8" w:rsidRDefault="00574380" w:rsidP="000B3014">
            <w:pPr>
              <w:spacing w:after="120"/>
              <w:rPr>
                <w:b/>
                <w:sz w:val="20"/>
                <w:szCs w:val="20"/>
              </w:rPr>
            </w:pPr>
            <w:proofErr w:type="spellStart"/>
            <w:r w:rsidRPr="003354B8">
              <w:rPr>
                <w:b/>
                <w:sz w:val="20"/>
                <w:szCs w:val="20"/>
              </w:rPr>
              <w:t>Podkryterium</w:t>
            </w:r>
            <w:proofErr w:type="spellEnd"/>
            <w:r w:rsidRPr="003354B8">
              <w:rPr>
                <w:b/>
                <w:sz w:val="20"/>
                <w:szCs w:val="20"/>
              </w:rPr>
              <w:t>:</w:t>
            </w:r>
          </w:p>
          <w:p w:rsidR="00574380" w:rsidRDefault="00574380" w:rsidP="00574380">
            <w:pPr>
              <w:pStyle w:val="Akapitzlist"/>
              <w:numPr>
                <w:ilvl w:val="0"/>
                <w:numId w:val="13"/>
              </w:numPr>
              <w:spacing w:after="120"/>
              <w:jc w:val="left"/>
              <w:rPr>
                <w:sz w:val="20"/>
                <w:szCs w:val="20"/>
              </w:rPr>
            </w:pPr>
            <w:r w:rsidRPr="003354B8">
              <w:rPr>
                <w:b/>
                <w:sz w:val="20"/>
                <w:szCs w:val="20"/>
              </w:rPr>
              <w:t>w porze dziennej</w:t>
            </w:r>
            <w:r w:rsidRPr="00BF3917">
              <w:rPr>
                <w:sz w:val="20"/>
                <w:szCs w:val="20"/>
              </w:rPr>
              <w:t xml:space="preserve"> (porę dzienną należy rozumieć od 6:00 do 18:00)</w:t>
            </w:r>
            <w:r>
              <w:rPr>
                <w:sz w:val="20"/>
                <w:szCs w:val="20"/>
              </w:rPr>
              <w:t>:</w:t>
            </w:r>
          </w:p>
          <w:p w:rsidR="00574380" w:rsidRDefault="00574380" w:rsidP="00574380">
            <w:pPr>
              <w:pStyle w:val="Akapitzlist"/>
              <w:numPr>
                <w:ilvl w:val="1"/>
                <w:numId w:val="13"/>
              </w:numPr>
              <w:spacing w:after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15 minut – 1</w:t>
            </w:r>
            <w:r w:rsidR="00D34FE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% (10 pkt);</w:t>
            </w:r>
          </w:p>
          <w:p w:rsidR="00574380" w:rsidRDefault="00574380" w:rsidP="00574380">
            <w:pPr>
              <w:pStyle w:val="Akapitzlist"/>
              <w:numPr>
                <w:ilvl w:val="1"/>
                <w:numId w:val="13"/>
              </w:numPr>
              <w:spacing w:after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16-25 minut – 0% (0 pkt);</w:t>
            </w:r>
          </w:p>
          <w:p w:rsidR="00574380" w:rsidRPr="00BF3917" w:rsidRDefault="00574380" w:rsidP="00574380">
            <w:pPr>
              <w:pStyle w:val="Akapitzlist"/>
              <w:numPr>
                <w:ilvl w:val="1"/>
                <w:numId w:val="13"/>
              </w:numPr>
              <w:spacing w:after="120"/>
              <w:jc w:val="left"/>
              <w:rPr>
                <w:b/>
                <w:sz w:val="20"/>
                <w:szCs w:val="20"/>
              </w:rPr>
            </w:pPr>
            <w:bookmarkStart w:id="1" w:name="_Hlk150859389"/>
            <w:r w:rsidRPr="00BF3917">
              <w:rPr>
                <w:b/>
                <w:sz w:val="20"/>
                <w:szCs w:val="20"/>
              </w:rPr>
              <w:t xml:space="preserve">W przypadku, gdy Wykonawca poda czas dojazdu powyżej 25 minut oferta </w:t>
            </w:r>
            <w:r>
              <w:rPr>
                <w:b/>
                <w:sz w:val="20"/>
                <w:szCs w:val="20"/>
              </w:rPr>
              <w:t xml:space="preserve">Wykonawcy </w:t>
            </w:r>
            <w:r w:rsidRPr="00BF3917">
              <w:rPr>
                <w:b/>
                <w:sz w:val="20"/>
                <w:szCs w:val="20"/>
              </w:rPr>
              <w:t>zostanie odrzucona, jako niezgodna z SWZ</w:t>
            </w:r>
            <w:r>
              <w:rPr>
                <w:b/>
                <w:sz w:val="20"/>
                <w:szCs w:val="20"/>
              </w:rPr>
              <w:t>. W przypadku, gdy Wykonawca nie poda czasu dojazdu Zamawiający przyjmie, że Wykonawca oferuje czas dojazdu w przedziale 16-25 minut i przyzna 0 pkt.</w:t>
            </w:r>
          </w:p>
          <w:bookmarkEnd w:id="1"/>
          <w:p w:rsidR="00574380" w:rsidRDefault="00574380" w:rsidP="00574380">
            <w:pPr>
              <w:pStyle w:val="Akapitzlist"/>
              <w:numPr>
                <w:ilvl w:val="0"/>
                <w:numId w:val="13"/>
              </w:numPr>
              <w:spacing w:after="120"/>
              <w:jc w:val="left"/>
              <w:rPr>
                <w:sz w:val="20"/>
                <w:szCs w:val="20"/>
              </w:rPr>
            </w:pPr>
            <w:r w:rsidRPr="003354B8">
              <w:rPr>
                <w:b/>
                <w:sz w:val="20"/>
                <w:szCs w:val="20"/>
              </w:rPr>
              <w:t>w porze nocnej</w:t>
            </w:r>
            <w:r w:rsidRPr="00BF3917">
              <w:rPr>
                <w:sz w:val="20"/>
                <w:szCs w:val="20"/>
              </w:rPr>
              <w:t xml:space="preserve"> (porę nocną należy rozumieć od 18:00 do 6:00)</w:t>
            </w:r>
            <w:r>
              <w:rPr>
                <w:sz w:val="20"/>
                <w:szCs w:val="20"/>
              </w:rPr>
              <w:t>:</w:t>
            </w:r>
          </w:p>
          <w:p w:rsidR="00574380" w:rsidRDefault="00574380" w:rsidP="00574380">
            <w:pPr>
              <w:pStyle w:val="Akapitzlist"/>
              <w:numPr>
                <w:ilvl w:val="1"/>
                <w:numId w:val="13"/>
              </w:numPr>
              <w:spacing w:after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7 minut – 1</w:t>
            </w:r>
            <w:r w:rsidR="00D34FE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% (10 pkt);</w:t>
            </w:r>
          </w:p>
          <w:p w:rsidR="00574380" w:rsidRDefault="00574380" w:rsidP="00574380">
            <w:pPr>
              <w:pStyle w:val="Akapitzlist"/>
              <w:numPr>
                <w:ilvl w:val="1"/>
                <w:numId w:val="13"/>
              </w:numPr>
              <w:spacing w:after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7-15 minut – 0% (0 pkt);</w:t>
            </w:r>
          </w:p>
          <w:p w:rsidR="00574380" w:rsidRPr="00471764" w:rsidRDefault="00574380" w:rsidP="00574380">
            <w:pPr>
              <w:pStyle w:val="Akapitzlist"/>
              <w:numPr>
                <w:ilvl w:val="1"/>
                <w:numId w:val="13"/>
              </w:numPr>
              <w:spacing w:after="120"/>
              <w:jc w:val="left"/>
              <w:rPr>
                <w:b/>
                <w:sz w:val="20"/>
                <w:szCs w:val="20"/>
              </w:rPr>
            </w:pPr>
            <w:bookmarkStart w:id="2" w:name="_Hlk150859430"/>
            <w:r w:rsidRPr="00BF3917">
              <w:rPr>
                <w:b/>
                <w:sz w:val="20"/>
                <w:szCs w:val="20"/>
              </w:rPr>
              <w:t xml:space="preserve">W przypadku, gdy Wykonawca poda czas dojazdu powyżej </w:t>
            </w:r>
            <w:r>
              <w:rPr>
                <w:b/>
                <w:sz w:val="20"/>
                <w:szCs w:val="20"/>
              </w:rPr>
              <w:t>1</w:t>
            </w:r>
            <w:r w:rsidRPr="00BF3917">
              <w:rPr>
                <w:b/>
                <w:sz w:val="20"/>
                <w:szCs w:val="20"/>
              </w:rPr>
              <w:t xml:space="preserve">5 minut oferta </w:t>
            </w:r>
            <w:r>
              <w:rPr>
                <w:b/>
                <w:sz w:val="20"/>
                <w:szCs w:val="20"/>
              </w:rPr>
              <w:t xml:space="preserve">Wykonawcy </w:t>
            </w:r>
            <w:r w:rsidRPr="00BF3917">
              <w:rPr>
                <w:b/>
                <w:sz w:val="20"/>
                <w:szCs w:val="20"/>
              </w:rPr>
              <w:t>zostanie odrzucona, jako niezgodna z SWZ</w:t>
            </w:r>
            <w:r>
              <w:rPr>
                <w:b/>
                <w:sz w:val="20"/>
                <w:szCs w:val="20"/>
              </w:rPr>
              <w:t>. W przypadku, gdy Wykonawca nie poda czasu dojazdu Zamawiający przyjmie, że Wykonawca oferuje czas dojazdu w przedziale 7-15 minut i przyzna 0 pkt.</w:t>
            </w:r>
            <w:bookmarkEnd w:id="2"/>
          </w:p>
        </w:tc>
        <w:tc>
          <w:tcPr>
            <w:tcW w:w="1985" w:type="dxa"/>
          </w:tcPr>
          <w:p w:rsidR="00574380" w:rsidRPr="00BF3917" w:rsidRDefault="00D34FE0" w:rsidP="000B3014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74380">
              <w:rPr>
                <w:sz w:val="20"/>
                <w:szCs w:val="20"/>
              </w:rPr>
              <w:t>0</w:t>
            </w:r>
            <w:r w:rsidR="00574380" w:rsidRPr="0033013A">
              <w:rPr>
                <w:sz w:val="20"/>
                <w:szCs w:val="20"/>
              </w:rPr>
              <w:t>%</w:t>
            </w:r>
          </w:p>
        </w:tc>
      </w:tr>
    </w:tbl>
    <w:p w:rsidR="00574380" w:rsidRDefault="00574380" w:rsidP="0057438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</w:p>
    <w:p w:rsidR="00574380" w:rsidRDefault="00574380" w:rsidP="00574380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Pr="00666D33">
        <w:rPr>
          <w:b/>
          <w:sz w:val="20"/>
          <w:szCs w:val="20"/>
        </w:rPr>
        <w:t>Cena oferty brutto</w:t>
      </w:r>
      <w:r>
        <w:rPr>
          <w:b/>
          <w:sz w:val="20"/>
          <w:szCs w:val="20"/>
        </w:rPr>
        <w:t xml:space="preserve"> - </w:t>
      </w:r>
      <w:r w:rsidR="00D34FE0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0</w:t>
      </w:r>
      <w:r w:rsidRPr="00666D33">
        <w:rPr>
          <w:b/>
          <w:sz w:val="20"/>
          <w:szCs w:val="20"/>
        </w:rPr>
        <w:t xml:space="preserve"> % wyrażona w PLN </w:t>
      </w:r>
    </w:p>
    <w:p w:rsidR="00574380" w:rsidRPr="00666D33" w:rsidRDefault="00574380" w:rsidP="00574380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574380" w:rsidRDefault="00574380" w:rsidP="00574380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D34FE0">
        <w:rPr>
          <w:sz w:val="20"/>
          <w:szCs w:val="20"/>
        </w:rPr>
        <w:t>7</w:t>
      </w:r>
      <w:r>
        <w:rPr>
          <w:sz w:val="20"/>
          <w:szCs w:val="20"/>
        </w:rPr>
        <w:t>0% x 100</w:t>
      </w:r>
    </w:p>
    <w:p w:rsidR="00574380" w:rsidRDefault="00574380" w:rsidP="00574380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gdzie:</w:t>
      </w:r>
    </w:p>
    <w:p w:rsidR="00574380" w:rsidRDefault="00574380" w:rsidP="00574380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574380" w:rsidRPr="004B275B" w:rsidRDefault="00574380" w:rsidP="00574380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574380" w:rsidRDefault="00574380" w:rsidP="00574380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574380" w:rsidRDefault="00574380" w:rsidP="00574380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Oferta z najniższą ceną otrzyma </w:t>
      </w:r>
      <w:r w:rsidR="00D34FE0">
        <w:rPr>
          <w:sz w:val="20"/>
          <w:szCs w:val="20"/>
        </w:rPr>
        <w:t>7</w:t>
      </w:r>
      <w:r>
        <w:rPr>
          <w:sz w:val="20"/>
          <w:szCs w:val="20"/>
        </w:rPr>
        <w:t>0 punktów.</w:t>
      </w:r>
    </w:p>
    <w:p w:rsidR="00574380" w:rsidRDefault="00574380" w:rsidP="00574380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1 % odpowiada w punktacji końcowej 1 pkt.</w:t>
      </w:r>
    </w:p>
    <w:p w:rsidR="00574380" w:rsidRDefault="00574380" w:rsidP="00574380">
      <w:pPr>
        <w:pStyle w:val="Akapitzlist"/>
        <w:ind w:left="567"/>
        <w:contextualSpacing w:val="0"/>
        <w:rPr>
          <w:sz w:val="20"/>
          <w:szCs w:val="20"/>
        </w:rPr>
      </w:pPr>
    </w:p>
    <w:p w:rsidR="00D34FE0" w:rsidRDefault="00574380" w:rsidP="00D34FE0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502EB5">
        <w:rPr>
          <w:sz w:val="20"/>
          <w:szCs w:val="20"/>
        </w:rPr>
        <w:t xml:space="preserve">Sposób oceny oferty w </w:t>
      </w:r>
      <w:r w:rsidR="00D34FE0" w:rsidRPr="00D34FE0">
        <w:rPr>
          <w:b/>
          <w:sz w:val="20"/>
          <w:szCs w:val="20"/>
        </w:rPr>
        <w:t>Czas dojazdu grupy interwencyjnej (G)</w:t>
      </w:r>
      <w:r w:rsidR="00D34FE0">
        <w:rPr>
          <w:b/>
          <w:sz w:val="20"/>
          <w:szCs w:val="20"/>
        </w:rPr>
        <w:t xml:space="preserve"> – 30%</w:t>
      </w:r>
      <w:bookmarkStart w:id="3" w:name="_GoBack"/>
      <w:bookmarkEnd w:id="3"/>
    </w:p>
    <w:p w:rsidR="00D34FE0" w:rsidRPr="00D34FE0" w:rsidRDefault="00D34FE0" w:rsidP="00D34FE0">
      <w:pPr>
        <w:pStyle w:val="Akapitzlist"/>
        <w:numPr>
          <w:ilvl w:val="0"/>
          <w:numId w:val="16"/>
        </w:numPr>
        <w:spacing w:after="120"/>
        <w:jc w:val="left"/>
        <w:rPr>
          <w:sz w:val="20"/>
          <w:szCs w:val="20"/>
        </w:rPr>
      </w:pPr>
      <w:r w:rsidRPr="00D34FE0">
        <w:rPr>
          <w:b/>
          <w:sz w:val="20"/>
          <w:szCs w:val="20"/>
        </w:rPr>
        <w:t>w porze dziennej</w:t>
      </w:r>
      <w:r w:rsidRPr="00D34FE0">
        <w:rPr>
          <w:sz w:val="20"/>
          <w:szCs w:val="20"/>
        </w:rPr>
        <w:t xml:space="preserve"> (porę dzienną należy rozumieć od 6:00 do 18:00):</w:t>
      </w:r>
    </w:p>
    <w:p w:rsidR="00D34FE0" w:rsidRDefault="00D34FE0" w:rsidP="00D34FE0">
      <w:pPr>
        <w:pStyle w:val="Akapitzlist"/>
        <w:numPr>
          <w:ilvl w:val="1"/>
          <w:numId w:val="16"/>
        </w:numPr>
        <w:spacing w:after="120"/>
        <w:jc w:val="left"/>
        <w:rPr>
          <w:sz w:val="20"/>
          <w:szCs w:val="20"/>
        </w:rPr>
      </w:pPr>
      <w:r>
        <w:rPr>
          <w:sz w:val="20"/>
          <w:szCs w:val="20"/>
        </w:rPr>
        <w:t>Do 15 minut – 15% (10 pkt);</w:t>
      </w:r>
    </w:p>
    <w:p w:rsidR="00D34FE0" w:rsidRDefault="00D34FE0" w:rsidP="00D34FE0">
      <w:pPr>
        <w:pStyle w:val="Akapitzlist"/>
        <w:numPr>
          <w:ilvl w:val="1"/>
          <w:numId w:val="16"/>
        </w:numPr>
        <w:spacing w:after="120"/>
        <w:jc w:val="left"/>
        <w:rPr>
          <w:sz w:val="20"/>
          <w:szCs w:val="20"/>
        </w:rPr>
      </w:pPr>
      <w:r>
        <w:rPr>
          <w:sz w:val="20"/>
          <w:szCs w:val="20"/>
        </w:rPr>
        <w:t>16-25 minut – 0% (0 pkt)</w:t>
      </w:r>
      <w:r>
        <w:rPr>
          <w:sz w:val="20"/>
          <w:szCs w:val="20"/>
        </w:rPr>
        <w:t>.</w:t>
      </w:r>
    </w:p>
    <w:p w:rsidR="00D34FE0" w:rsidRDefault="00D34FE0" w:rsidP="00D34FE0">
      <w:pPr>
        <w:pStyle w:val="Akapitzlist"/>
        <w:numPr>
          <w:ilvl w:val="0"/>
          <w:numId w:val="16"/>
        </w:numPr>
        <w:spacing w:after="120"/>
        <w:jc w:val="left"/>
        <w:rPr>
          <w:sz w:val="20"/>
          <w:szCs w:val="20"/>
        </w:rPr>
      </w:pPr>
      <w:r w:rsidRPr="003354B8">
        <w:rPr>
          <w:b/>
          <w:sz w:val="20"/>
          <w:szCs w:val="20"/>
        </w:rPr>
        <w:t>w porze nocnej</w:t>
      </w:r>
      <w:r w:rsidRPr="00BF3917">
        <w:rPr>
          <w:sz w:val="20"/>
          <w:szCs w:val="20"/>
        </w:rPr>
        <w:t xml:space="preserve"> (porę nocną należy rozumieć od 18:00 do 6:00)</w:t>
      </w:r>
      <w:r>
        <w:rPr>
          <w:sz w:val="20"/>
          <w:szCs w:val="20"/>
        </w:rPr>
        <w:t>:</w:t>
      </w:r>
    </w:p>
    <w:p w:rsidR="00D34FE0" w:rsidRDefault="00D34FE0" w:rsidP="00D34FE0">
      <w:pPr>
        <w:pStyle w:val="Akapitzlist"/>
        <w:numPr>
          <w:ilvl w:val="1"/>
          <w:numId w:val="16"/>
        </w:numPr>
        <w:spacing w:after="120"/>
        <w:jc w:val="left"/>
        <w:rPr>
          <w:sz w:val="20"/>
          <w:szCs w:val="20"/>
        </w:rPr>
      </w:pPr>
      <w:r>
        <w:rPr>
          <w:sz w:val="20"/>
          <w:szCs w:val="20"/>
        </w:rPr>
        <w:t>Do 7 minut – 15% (10 pkt);</w:t>
      </w:r>
    </w:p>
    <w:p w:rsidR="00574380" w:rsidRPr="00D34FE0" w:rsidRDefault="00D34FE0" w:rsidP="00D34FE0">
      <w:pPr>
        <w:pStyle w:val="Akapitzlist"/>
        <w:numPr>
          <w:ilvl w:val="1"/>
          <w:numId w:val="16"/>
        </w:numPr>
        <w:spacing w:after="120"/>
        <w:jc w:val="left"/>
        <w:rPr>
          <w:sz w:val="20"/>
          <w:szCs w:val="20"/>
        </w:rPr>
      </w:pPr>
      <w:r>
        <w:rPr>
          <w:sz w:val="20"/>
          <w:szCs w:val="20"/>
        </w:rPr>
        <w:t>7-15 minut – 0% (0 pkt)</w:t>
      </w:r>
      <w:r>
        <w:rPr>
          <w:sz w:val="20"/>
          <w:szCs w:val="20"/>
        </w:rPr>
        <w:t>.</w:t>
      </w:r>
    </w:p>
    <w:p w:rsidR="00D34FE0" w:rsidRPr="00D34FE0" w:rsidRDefault="00D34FE0" w:rsidP="00D34FE0">
      <w:pPr>
        <w:rPr>
          <w:sz w:val="20"/>
          <w:szCs w:val="20"/>
        </w:rPr>
      </w:pPr>
      <w:r w:rsidRPr="00D34FE0">
        <w:rPr>
          <w:sz w:val="20"/>
          <w:szCs w:val="20"/>
        </w:rPr>
        <w:t>1 % odpowiada w punktacji końcowej 1 pkt.</w:t>
      </w:r>
    </w:p>
    <w:p w:rsidR="00574380" w:rsidRDefault="00574380" w:rsidP="00D34FE0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</w:p>
    <w:p w:rsidR="00574380" w:rsidRPr="00F15BCC" w:rsidRDefault="00574380" w:rsidP="00574380">
      <w:pPr>
        <w:pStyle w:val="Zwykytekst"/>
        <w:spacing w:before="60" w:line="276" w:lineRule="auto"/>
        <w:ind w:left="284"/>
        <w:contextualSpacing/>
        <w:jc w:val="both"/>
        <w:rPr>
          <w:rFonts w:ascii="Arial" w:hAnsi="Arial" w:cs="Arial"/>
          <w:b/>
          <w:color w:val="000000" w:themeColor="text1"/>
          <w:lang w:val="pl-PL"/>
        </w:rPr>
      </w:pPr>
      <w:r>
        <w:rPr>
          <w:rFonts w:ascii="Arial" w:hAnsi="Arial" w:cs="Arial"/>
          <w:lang w:val="pl-PL"/>
        </w:rPr>
        <w:t xml:space="preserve">                                                 </w:t>
      </w:r>
      <w:proofErr w:type="spellStart"/>
      <w:r w:rsidRPr="00F15BCC">
        <w:rPr>
          <w:rFonts w:ascii="Arial" w:hAnsi="Arial" w:cs="Arial"/>
          <w:b/>
        </w:rPr>
        <w:t>P</w:t>
      </w:r>
      <w:r w:rsidRPr="00F15BCC">
        <w:rPr>
          <w:rFonts w:ascii="Arial" w:hAnsi="Arial" w:cs="Arial"/>
          <w:b/>
          <w:vertAlign w:val="subscript"/>
        </w:rPr>
        <w:t>cena</w:t>
      </w:r>
      <w:proofErr w:type="spellEnd"/>
      <w:r w:rsidRPr="00F15BCC">
        <w:rPr>
          <w:rFonts w:ascii="Arial" w:hAnsi="Arial" w:cs="Arial"/>
          <w:b/>
          <w:color w:val="000000" w:themeColor="text1"/>
          <w:lang w:val="pl-PL"/>
        </w:rPr>
        <w:t xml:space="preserve"> </w:t>
      </w:r>
      <w:r>
        <w:rPr>
          <w:rFonts w:ascii="Arial" w:hAnsi="Arial" w:cs="Arial"/>
          <w:b/>
          <w:color w:val="000000" w:themeColor="text1"/>
          <w:lang w:val="pl-PL"/>
        </w:rPr>
        <w:t xml:space="preserve">+ </w:t>
      </w:r>
      <w:r w:rsidR="00D34FE0">
        <w:rPr>
          <w:rFonts w:ascii="Arial" w:hAnsi="Arial" w:cs="Arial"/>
          <w:b/>
          <w:color w:val="000000" w:themeColor="text1"/>
          <w:lang w:val="pl-PL"/>
        </w:rPr>
        <w:t>G</w:t>
      </w:r>
      <w:r>
        <w:rPr>
          <w:rFonts w:ascii="Arial" w:hAnsi="Arial" w:cs="Arial"/>
          <w:b/>
          <w:color w:val="000000" w:themeColor="text1"/>
          <w:lang w:val="pl-PL"/>
        </w:rPr>
        <w:t xml:space="preserve"> </w:t>
      </w:r>
      <w:r w:rsidRPr="00F15BCC">
        <w:rPr>
          <w:rFonts w:ascii="Arial" w:hAnsi="Arial" w:cs="Arial"/>
          <w:b/>
          <w:color w:val="000000" w:themeColor="text1"/>
          <w:lang w:val="pl-PL"/>
        </w:rPr>
        <w:t>= SUMA</w:t>
      </w:r>
    </w:p>
    <w:p w:rsidR="00574380" w:rsidRDefault="00574380" w:rsidP="00574380">
      <w:pPr>
        <w:pStyle w:val="Zwykytekst"/>
        <w:spacing w:before="60" w:line="276" w:lineRule="auto"/>
        <w:ind w:left="284"/>
        <w:contextualSpacing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pl-PL"/>
        </w:rPr>
        <w:t>O</w:t>
      </w:r>
      <w:proofErr w:type="spellStart"/>
      <w:r w:rsidRPr="004429D1">
        <w:rPr>
          <w:rFonts w:ascii="Arial" w:hAnsi="Arial" w:cs="Arial"/>
          <w:color w:val="000000" w:themeColor="text1"/>
        </w:rPr>
        <w:t>f</w:t>
      </w:r>
      <w:r>
        <w:rPr>
          <w:rFonts w:ascii="Arial" w:hAnsi="Arial" w:cs="Arial"/>
          <w:color w:val="000000" w:themeColor="text1"/>
          <w:lang w:val="pl-PL"/>
        </w:rPr>
        <w:t>erty</w:t>
      </w:r>
      <w:proofErr w:type="spellEnd"/>
      <w:r w:rsidRPr="004429D1">
        <w:rPr>
          <w:rFonts w:ascii="Arial" w:hAnsi="Arial" w:cs="Arial"/>
          <w:color w:val="000000" w:themeColor="text1"/>
        </w:rPr>
        <w:t xml:space="preserve"> otrzymają punkty uzyskane przy zastosowaniu powyższego wzoru. </w:t>
      </w:r>
    </w:p>
    <w:p w:rsidR="00D34FE0" w:rsidRDefault="00D34FE0" w:rsidP="00574380">
      <w:pPr>
        <w:pStyle w:val="Zwykytekst"/>
        <w:spacing w:before="60" w:line="276" w:lineRule="auto"/>
        <w:ind w:left="284"/>
        <w:contextualSpacing/>
        <w:jc w:val="both"/>
        <w:rPr>
          <w:rFonts w:ascii="Arial" w:hAnsi="Arial" w:cs="Arial"/>
          <w:color w:val="000000" w:themeColor="text1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D34FE0">
        <w:rPr>
          <w:b/>
          <w:sz w:val="20"/>
          <w:szCs w:val="20"/>
          <w:u w:val="single"/>
        </w:rPr>
        <w:t>02.01</w:t>
      </w:r>
      <w:r w:rsidR="00B11993" w:rsidRPr="00B11993">
        <w:rPr>
          <w:b/>
          <w:sz w:val="20"/>
          <w:szCs w:val="20"/>
          <w:u w:val="single"/>
        </w:rPr>
        <w:t>.202</w:t>
      </w:r>
      <w:r w:rsidR="00D34FE0">
        <w:rPr>
          <w:b/>
          <w:sz w:val="20"/>
          <w:szCs w:val="20"/>
          <w:u w:val="single"/>
        </w:rPr>
        <w:t>4</w:t>
      </w:r>
      <w:r w:rsidR="00B11993" w:rsidRPr="00B11993">
        <w:rPr>
          <w:b/>
          <w:sz w:val="20"/>
          <w:szCs w:val="20"/>
          <w:u w:val="single"/>
        </w:rPr>
        <w:t xml:space="preserve"> r. do godz. 1</w:t>
      </w:r>
      <w:r w:rsidR="00574380">
        <w:rPr>
          <w:b/>
          <w:sz w:val="20"/>
          <w:szCs w:val="20"/>
          <w:u w:val="single"/>
        </w:rPr>
        <w:t>3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D34FE0">
        <w:rPr>
          <w:b/>
          <w:sz w:val="20"/>
          <w:szCs w:val="20"/>
          <w:u w:val="single"/>
        </w:rPr>
        <w:t>02.01</w:t>
      </w:r>
      <w:r w:rsidR="00B11993" w:rsidRPr="00B11993">
        <w:rPr>
          <w:b/>
          <w:sz w:val="20"/>
          <w:szCs w:val="20"/>
          <w:u w:val="single"/>
        </w:rPr>
        <w:t>.202</w:t>
      </w:r>
      <w:r w:rsidR="00D34FE0">
        <w:rPr>
          <w:b/>
          <w:sz w:val="20"/>
          <w:szCs w:val="20"/>
          <w:u w:val="single"/>
        </w:rPr>
        <w:t>4</w:t>
      </w:r>
      <w:r w:rsidR="00B11993" w:rsidRPr="00B11993">
        <w:rPr>
          <w:b/>
          <w:sz w:val="20"/>
          <w:szCs w:val="20"/>
          <w:u w:val="single"/>
        </w:rPr>
        <w:t xml:space="preserve"> r. o godz. 1</w:t>
      </w:r>
      <w:r w:rsidR="00574380">
        <w:rPr>
          <w:b/>
          <w:sz w:val="20"/>
          <w:szCs w:val="20"/>
          <w:u w:val="single"/>
        </w:rPr>
        <w:t>3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D34FE0">
        <w:rPr>
          <w:sz w:val="20"/>
          <w:szCs w:val="20"/>
        </w:rPr>
        <w:t>31.01</w:t>
      </w:r>
      <w:r w:rsidR="00B11993" w:rsidRPr="00946124">
        <w:rPr>
          <w:sz w:val="20"/>
          <w:szCs w:val="20"/>
        </w:rPr>
        <w:t>.202</w:t>
      </w:r>
      <w:r w:rsidR="00D34FE0">
        <w:rPr>
          <w:sz w:val="20"/>
          <w:szCs w:val="20"/>
        </w:rPr>
        <w:t>4</w:t>
      </w:r>
      <w:r w:rsidR="00B11993" w:rsidRPr="00946124">
        <w:rPr>
          <w:sz w:val="20"/>
          <w:szCs w:val="20"/>
        </w:rPr>
        <w:t xml:space="preserve"> r</w:t>
      </w:r>
      <w:r w:rsidR="00B11993" w:rsidRPr="00B11993">
        <w:rPr>
          <w:b/>
          <w:sz w:val="20"/>
          <w:szCs w:val="20"/>
        </w:rPr>
        <w:t>.</w:t>
      </w:r>
      <w:r w:rsidR="004E39A0" w:rsidRPr="00D57CD7">
        <w:rPr>
          <w:sz w:val="20"/>
          <w:szCs w:val="20"/>
        </w:rPr>
        <w:t xml:space="preserve"> </w:t>
      </w:r>
      <w:permEnd w:id="259998240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7A5" w:rsidRDefault="006477A5" w:rsidP="00625B0A">
      <w:r>
        <w:separator/>
      </w:r>
    </w:p>
    <w:p w:rsidR="006477A5" w:rsidRDefault="006477A5" w:rsidP="00625B0A"/>
  </w:endnote>
  <w:endnote w:type="continuationSeparator" w:id="0">
    <w:p w:rsidR="006477A5" w:rsidRDefault="006477A5" w:rsidP="00625B0A">
      <w:r>
        <w:continuationSeparator/>
      </w:r>
    </w:p>
    <w:p w:rsidR="006477A5" w:rsidRDefault="006477A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6477A5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7A5" w:rsidRDefault="006477A5" w:rsidP="00625B0A">
      <w:r>
        <w:separator/>
      </w:r>
    </w:p>
    <w:p w:rsidR="006477A5" w:rsidRDefault="006477A5" w:rsidP="00625B0A"/>
  </w:footnote>
  <w:footnote w:type="continuationSeparator" w:id="0">
    <w:p w:rsidR="006477A5" w:rsidRDefault="006477A5" w:rsidP="00625B0A">
      <w:r>
        <w:continuationSeparator/>
      </w:r>
    </w:p>
    <w:p w:rsidR="006477A5" w:rsidRDefault="006477A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32CAD"/>
    <w:multiLevelType w:val="multilevel"/>
    <w:tmpl w:val="70DC1A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 w15:restartNumberingAfterBreak="0">
    <w:nsid w:val="213C2A32"/>
    <w:multiLevelType w:val="hybridMultilevel"/>
    <w:tmpl w:val="88D2850A"/>
    <w:lvl w:ilvl="0" w:tplc="E87A39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5F12C054">
      <w:start w:val="1"/>
      <w:numFmt w:val="decimal"/>
      <w:lvlText w:val="%2."/>
      <w:lvlJc w:val="left"/>
      <w:pPr>
        <w:ind w:left="1647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0EA11C2"/>
    <w:multiLevelType w:val="multilevel"/>
    <w:tmpl w:val="97A4F43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sz w:val="2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338E8"/>
    <w:multiLevelType w:val="multilevel"/>
    <w:tmpl w:val="70DC1A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7"/>
  </w:num>
  <w:num w:numId="5">
    <w:abstractNumId w:val="11"/>
  </w:num>
  <w:num w:numId="6">
    <w:abstractNumId w:val="1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8"/>
  </w:num>
  <w:num w:numId="12">
    <w:abstractNumId w:val="5"/>
  </w:num>
  <w:num w:numId="13">
    <w:abstractNumId w:val="3"/>
  </w:num>
  <w:num w:numId="14">
    <w:abstractNumId w:val="6"/>
  </w:num>
  <w:num w:numId="15">
    <w:abstractNumId w:val="15"/>
  </w:num>
  <w:num w:numId="1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4380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4DE7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477A5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34FE0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4187A1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82FE3-41A2-4178-910C-BC736F50B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808</Words>
  <Characters>4853</Characters>
  <Application>Microsoft Office Word</Application>
  <DocSecurity>8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2023-12-22T09:31:00Z</dcterms:created>
  <dcterms:modified xsi:type="dcterms:W3CDTF">2023-12-22T09:31:00Z</dcterms:modified>
  <cp:category/>
</cp:coreProperties>
</file>