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4FFA7DF6"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610060">
        <w:rPr>
          <w:rFonts w:ascii="Cambria" w:hAnsi="Cambria" w:cs="CIDFont+F2"/>
          <w:color w:val="000000"/>
          <w:sz w:val="23"/>
          <w:szCs w:val="23"/>
        </w:rPr>
        <w:t>1</w:t>
      </w:r>
      <w:r w:rsidRPr="006E5CD8">
        <w:rPr>
          <w:rFonts w:ascii="Cambria" w:hAnsi="Cambria" w:cs="CIDFont+F2"/>
          <w:color w:val="000000"/>
          <w:sz w:val="23"/>
          <w:szCs w:val="23"/>
        </w:rPr>
        <w:t>.202</w:t>
      </w:r>
      <w:r w:rsidR="00610060">
        <w:rPr>
          <w:rFonts w:ascii="Cambria" w:hAnsi="Cambria" w:cs="CIDFont+F2"/>
          <w:color w:val="000000"/>
          <w:sz w:val="23"/>
          <w:szCs w:val="23"/>
        </w:rPr>
        <w:t>4</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0840F6EE" w14:textId="77777777" w:rsidR="00610060" w:rsidRDefault="00610060" w:rsidP="00610060">
      <w:pPr>
        <w:pStyle w:val="Default"/>
      </w:pPr>
    </w:p>
    <w:p w14:paraId="3F4DBA4A" w14:textId="77777777" w:rsidR="00610060" w:rsidRDefault="00610060" w:rsidP="00610060">
      <w:pPr>
        <w:pStyle w:val="Default"/>
        <w:rPr>
          <w:color w:val="auto"/>
        </w:rPr>
      </w:pPr>
    </w:p>
    <w:p w14:paraId="7E9F283B" w14:textId="23F07AB5" w:rsidR="006E5CD8" w:rsidRPr="00610060" w:rsidRDefault="00610060" w:rsidP="00610060">
      <w:pPr>
        <w:autoSpaceDE w:val="0"/>
        <w:autoSpaceDN w:val="0"/>
        <w:adjustRightInd w:val="0"/>
        <w:spacing w:after="0" w:line="360" w:lineRule="auto"/>
        <w:jc w:val="both"/>
        <w:rPr>
          <w:rFonts w:ascii="Cambria" w:hAnsi="Cambria" w:cs="CIDFont+F3"/>
          <w:color w:val="000000"/>
        </w:rPr>
      </w:pPr>
      <w:r w:rsidRPr="00610060">
        <w:rPr>
          <w:rFonts w:ascii="Cambria" w:hAnsi="Cambria"/>
        </w:rPr>
        <w:t xml:space="preserve"> Postępowanie o udzielenie zamówienia publicznego prowadzone jest w trybie podstawowym bez negocjacji ( art. 275 pkt 1) o wartości zamówienia nieprzekraczającej progów unijnych o jakich stanowi art. 3 ustawy z 11 września 2019 r. - Prawo zamówień publicznych (Dz. U. z 2022 r. poz. 1710, z </w:t>
      </w:r>
      <w:proofErr w:type="spellStart"/>
      <w:r w:rsidRPr="00610060">
        <w:rPr>
          <w:rFonts w:ascii="Cambria" w:hAnsi="Cambria"/>
        </w:rPr>
        <w:t>późn</w:t>
      </w:r>
      <w:proofErr w:type="spellEnd"/>
      <w:r w:rsidRPr="00610060">
        <w:rPr>
          <w:rFonts w:ascii="Cambria" w:hAnsi="Cambria"/>
        </w:rPr>
        <w:t>. zm.).</w:t>
      </w:r>
    </w:p>
    <w:p w14:paraId="4FA77591" w14:textId="77777777" w:rsidR="00610060" w:rsidRDefault="00610060" w:rsidP="00E171D1">
      <w:pPr>
        <w:autoSpaceDE w:val="0"/>
        <w:autoSpaceDN w:val="0"/>
        <w:adjustRightInd w:val="0"/>
        <w:spacing w:after="0" w:line="360" w:lineRule="auto"/>
        <w:jc w:val="center"/>
        <w:rPr>
          <w:rFonts w:ascii="Cambria" w:hAnsi="Cambria"/>
          <w:b/>
          <w:bCs/>
        </w:rPr>
      </w:pPr>
    </w:p>
    <w:p w14:paraId="787D508E" w14:textId="295C37FA" w:rsidR="00E171D1" w:rsidRPr="006E5CD8" w:rsidRDefault="001E5195" w:rsidP="00E171D1">
      <w:pPr>
        <w:autoSpaceDE w:val="0"/>
        <w:autoSpaceDN w:val="0"/>
        <w:adjustRightInd w:val="0"/>
        <w:spacing w:after="0" w:line="360" w:lineRule="auto"/>
        <w:jc w:val="center"/>
        <w:rPr>
          <w:rFonts w:ascii="Cambria" w:hAnsi="Cambria" w:cs="CIDFont+F2"/>
          <w:b/>
          <w:bCs/>
          <w:color w:val="000000"/>
        </w:rPr>
      </w:pPr>
      <w:bookmarkStart w:id="0" w:name="_Hlk156306974"/>
      <w:r>
        <w:rPr>
          <w:rFonts w:ascii="Cambria" w:hAnsi="Cambria"/>
          <w:b/>
          <w:bCs/>
        </w:rPr>
        <w:t>„</w:t>
      </w:r>
      <w:bookmarkStart w:id="1" w:name="_Hlk156293972"/>
      <w:r w:rsidR="00610060">
        <w:rPr>
          <w:rFonts w:ascii="Cambria" w:hAnsi="Cambria"/>
          <w:b/>
          <w:bCs/>
        </w:rPr>
        <w:t xml:space="preserve">Budowa </w:t>
      </w:r>
      <w:bookmarkStart w:id="2" w:name="_Hlk156291100"/>
      <w:r w:rsidR="00610060">
        <w:rPr>
          <w:rFonts w:ascii="Cambria" w:hAnsi="Cambria"/>
          <w:b/>
          <w:bCs/>
        </w:rPr>
        <w:t>sieci wodociągowej na terenie gminy Szudziałowo</w:t>
      </w:r>
      <w:r>
        <w:rPr>
          <w:rFonts w:ascii="Cambria" w:hAnsi="Cambria"/>
          <w:b/>
          <w:bCs/>
        </w:rPr>
        <w:t>”</w:t>
      </w:r>
      <w:r w:rsidR="00610060">
        <w:rPr>
          <w:rFonts w:ascii="Cambria" w:hAnsi="Cambria"/>
          <w:b/>
          <w:bCs/>
        </w:rPr>
        <w:t xml:space="preserve"> </w:t>
      </w:r>
      <w:bookmarkStart w:id="3" w:name="_Hlk156282659"/>
      <w:r w:rsidR="00610060">
        <w:rPr>
          <w:rFonts w:ascii="Cambria" w:hAnsi="Cambria"/>
          <w:b/>
          <w:bCs/>
        </w:rPr>
        <w:t xml:space="preserve">dla robót budowlanych </w:t>
      </w:r>
      <w:r w:rsidR="00E171D1">
        <w:rPr>
          <w:rFonts w:ascii="Cambria" w:hAnsi="Cambria"/>
          <w:b/>
          <w:bCs/>
        </w:rPr>
        <w:t>w systemie zaprojektuj i wybuduj</w:t>
      </w:r>
      <w:bookmarkEnd w:id="1"/>
      <w:bookmarkEnd w:id="2"/>
    </w:p>
    <w:bookmarkEnd w:id="0"/>
    <w:bookmarkEnd w:id="3"/>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6D2D4942"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610060">
        <w:rPr>
          <w:rFonts w:ascii="CIDFont+F3" w:hAnsi="CIDFont+F3" w:cs="CIDFont+F3"/>
          <w:color w:val="000000"/>
          <w:sz w:val="23"/>
          <w:szCs w:val="23"/>
        </w:rPr>
        <w:t>styczeń</w:t>
      </w:r>
      <w:r>
        <w:rPr>
          <w:rFonts w:ascii="CIDFont+F3" w:hAnsi="CIDFont+F3" w:cs="CIDFont+F3"/>
          <w:color w:val="000000"/>
          <w:sz w:val="23"/>
          <w:szCs w:val="23"/>
        </w:rPr>
        <w:t xml:space="preserve"> 202</w:t>
      </w:r>
      <w:r w:rsidR="00610060">
        <w:rPr>
          <w:rFonts w:ascii="CIDFont+F3" w:hAnsi="CIDFont+F3" w:cs="CIDFont+F3"/>
          <w:color w:val="000000"/>
          <w:sz w:val="23"/>
          <w:szCs w:val="23"/>
        </w:rPr>
        <w:t>4 rok</w:t>
      </w: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lastRenderedPageBreak/>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5901216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5D1D46">
        <w:rPr>
          <w:rFonts w:ascii="Cambria" w:hAnsi="Cambria" w:cs="CIDFont+F1"/>
          <w:color w:val="000000"/>
        </w:rPr>
        <w:t>6</w:t>
      </w:r>
    </w:p>
    <w:p w14:paraId="5668CE06" w14:textId="20D6193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64DD849F" w14:textId="0C11938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2135C69E" w14:textId="30055EC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271162BB" w14:textId="1179A9F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8</w:t>
      </w:r>
    </w:p>
    <w:p w14:paraId="610576C6" w14:textId="2962B80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E56ABB">
        <w:rPr>
          <w:rFonts w:ascii="Cambria" w:hAnsi="Cambria" w:cs="CIDFont+F1"/>
          <w:color w:val="000000"/>
        </w:rPr>
        <w:t xml:space="preserve"> </w:t>
      </w:r>
      <w:r w:rsidRPr="001F1CDD">
        <w:rPr>
          <w:rFonts w:ascii="Cambria" w:hAnsi="Cambria" w:cs="CIDFont+F1"/>
          <w:color w:val="000000"/>
        </w:rPr>
        <w:t xml:space="preserve"> </w:t>
      </w:r>
      <w:r w:rsidR="005D1D46">
        <w:rPr>
          <w:rFonts w:ascii="Cambria" w:hAnsi="Cambria" w:cs="CIDFont+F1"/>
          <w:color w:val="000000"/>
        </w:rPr>
        <w:t xml:space="preserve"> </w:t>
      </w:r>
      <w:r w:rsidR="00E56ABB">
        <w:rPr>
          <w:rFonts w:ascii="Cambria" w:hAnsi="Cambria" w:cs="CIDFont+F1"/>
          <w:color w:val="000000"/>
        </w:rPr>
        <w:t>10</w:t>
      </w:r>
    </w:p>
    <w:p w14:paraId="29AA77C7" w14:textId="35BE681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1</w:t>
      </w:r>
    </w:p>
    <w:p w14:paraId="24B0C45C" w14:textId="12E97C7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2</w:t>
      </w:r>
    </w:p>
    <w:p w14:paraId="5E843FCC" w14:textId="4671352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3</w:t>
      </w:r>
    </w:p>
    <w:p w14:paraId="129061E9" w14:textId="0AFB544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E56ABB">
        <w:rPr>
          <w:rFonts w:ascii="Cambria" w:hAnsi="Cambria" w:cs="CIDFont+F1"/>
          <w:color w:val="000000"/>
        </w:rPr>
        <w:t>6</w:t>
      </w:r>
    </w:p>
    <w:p w14:paraId="4808D13B" w14:textId="4ADBDD6A"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E56ABB">
        <w:rPr>
          <w:rFonts w:ascii="Cambria" w:hAnsi="Cambria" w:cs="CIDFont+F1"/>
          <w:color w:val="000000"/>
        </w:rPr>
        <w:t>6</w:t>
      </w:r>
    </w:p>
    <w:p w14:paraId="154F9702" w14:textId="36F679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E56ABB">
        <w:rPr>
          <w:rFonts w:ascii="Cambria" w:hAnsi="Cambria" w:cs="CIDFont+F1"/>
          <w:color w:val="000000"/>
        </w:rPr>
        <w:t>7</w:t>
      </w:r>
    </w:p>
    <w:p w14:paraId="2960E1A6" w14:textId="0F1ADF7C"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56ABB">
        <w:rPr>
          <w:rFonts w:ascii="Cambria" w:hAnsi="Cambria" w:cs="CIDFont+F1"/>
          <w:color w:val="000000"/>
        </w:rPr>
        <w:t>2</w:t>
      </w:r>
    </w:p>
    <w:p w14:paraId="04BD6072" w14:textId="5FA5AFC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5D1D46">
        <w:rPr>
          <w:rFonts w:ascii="Cambria" w:hAnsi="Cambria" w:cs="CIDFont+F1"/>
          <w:color w:val="000000"/>
        </w:rPr>
        <w:t>2</w:t>
      </w:r>
    </w:p>
    <w:p w14:paraId="70299F4C" w14:textId="2F2C16D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56ABB">
        <w:rPr>
          <w:rFonts w:ascii="Cambria" w:hAnsi="Cambria" w:cs="CIDFont+F1"/>
          <w:color w:val="000000"/>
        </w:rPr>
        <w:t>3</w:t>
      </w:r>
    </w:p>
    <w:p w14:paraId="7B218A08" w14:textId="52F07B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56ABB">
        <w:rPr>
          <w:rFonts w:ascii="Cambria" w:hAnsi="Cambria" w:cs="CIDFont+F1"/>
          <w:color w:val="000000"/>
        </w:rPr>
        <w:t>4</w:t>
      </w:r>
    </w:p>
    <w:p w14:paraId="4E69AC34" w14:textId="26954AC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5D1D46">
        <w:rPr>
          <w:rFonts w:ascii="Cambria" w:hAnsi="Cambria" w:cs="CIDFont+F1"/>
          <w:color w:val="000000"/>
        </w:rPr>
        <w:t>5</w:t>
      </w:r>
    </w:p>
    <w:p w14:paraId="47003569" w14:textId="0022DA0A"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5D1D46">
        <w:rPr>
          <w:rFonts w:ascii="Cambria" w:hAnsi="Cambria" w:cs="CIDFont+F1"/>
          <w:color w:val="000000"/>
        </w:rPr>
        <w:t>6</w:t>
      </w:r>
    </w:p>
    <w:p w14:paraId="6E0DD3E9" w14:textId="05B0852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5D1D46">
        <w:rPr>
          <w:rFonts w:ascii="Cambria" w:hAnsi="Cambria" w:cs="CIDFont+F1"/>
          <w:color w:val="000000"/>
        </w:rPr>
        <w:t>7</w:t>
      </w:r>
    </w:p>
    <w:p w14:paraId="23877886" w14:textId="2A3882C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5D1D46">
        <w:rPr>
          <w:rFonts w:ascii="Cambria" w:hAnsi="Cambria" w:cs="CIDFont+F1"/>
          <w:color w:val="000000"/>
        </w:rPr>
        <w:t>8</w:t>
      </w:r>
    </w:p>
    <w:p w14:paraId="1DE7A9EE" w14:textId="386E134D"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9F068E">
        <w:rPr>
          <w:rFonts w:ascii="Cambria" w:hAnsi="Cambria" w:cs="CIDFont+F1"/>
          <w:color w:val="000000"/>
        </w:rPr>
        <w:t>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lastRenderedPageBreak/>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5BB1E84B" w:rsidR="00DD4CC7" w:rsidRPr="005D1D46"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43E054D3" w14:textId="53297710" w:rsidR="00610060" w:rsidRPr="005D1D46"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xml:space="preserve">. Zadanie współfinansowane jest w ramach środków </w:t>
      </w:r>
      <w:r w:rsidR="00610060">
        <w:rPr>
          <w:rFonts w:ascii="Cambria" w:hAnsi="Cambria" w:cs="CIDFont+F3"/>
          <w:color w:val="000000"/>
        </w:rPr>
        <w:t>Programu Rozwoju Obszarów Wiejskich na lata 2014-2020.</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3A3AA009" w:rsidR="00E171D1" w:rsidRPr="00610060"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1. Przedmiotem zamówienia jest </w:t>
      </w:r>
      <w:r>
        <w:rPr>
          <w:rFonts w:ascii="Cambria" w:hAnsi="Cambria" w:cs="CIDFont+F3"/>
          <w:color w:val="000000"/>
        </w:rPr>
        <w:t>zaprojektowanie (wykonanie dokumentacji projektowej</w:t>
      </w:r>
      <w:r w:rsidR="00DC43F2">
        <w:rPr>
          <w:rFonts w:ascii="Cambria" w:hAnsi="Cambria" w:cs="CIDFont+F3"/>
          <w:color w:val="000000"/>
        </w:rPr>
        <w:t xml:space="preserve"> wraz z uzyskaniem niezbędnych decyzji administracyjnych</w:t>
      </w:r>
      <w:r>
        <w:rPr>
          <w:rFonts w:ascii="Cambria" w:hAnsi="Cambria" w:cs="CIDFont+F3"/>
          <w:color w:val="000000"/>
        </w:rPr>
        <w:t xml:space="preserve">) oraz </w:t>
      </w:r>
      <w:r w:rsidRPr="00E171D1">
        <w:rPr>
          <w:rFonts w:ascii="Cambria" w:hAnsi="Cambria" w:cs="CIDFont+F3"/>
          <w:color w:val="000000"/>
        </w:rPr>
        <w:t>realizacja robót budowlanych polegających na</w:t>
      </w:r>
      <w:r>
        <w:rPr>
          <w:rFonts w:ascii="Cambria" w:hAnsi="Cambria" w:cs="CIDFont+F3"/>
          <w:color w:val="000000"/>
        </w:rPr>
        <w:t xml:space="preserve"> </w:t>
      </w:r>
      <w:r w:rsidRPr="00E171D1">
        <w:rPr>
          <w:rFonts w:ascii="Cambria" w:hAnsi="Cambria" w:cs="CIDFont+F3"/>
          <w:color w:val="000000"/>
        </w:rPr>
        <w:t xml:space="preserve">budowie </w:t>
      </w:r>
      <w:r w:rsidR="00610060">
        <w:rPr>
          <w:rFonts w:ascii="Cambria" w:hAnsi="Cambria" w:cs="CIDFont+F3"/>
          <w:color w:val="000000"/>
        </w:rPr>
        <w:t xml:space="preserve">6,89 km sieci wodociągowej </w:t>
      </w:r>
      <w:bookmarkStart w:id="4" w:name="_Hlk156296926"/>
      <w:r w:rsidR="00610060">
        <w:rPr>
          <w:rFonts w:ascii="Cambria" w:hAnsi="Cambria" w:cs="CIDFont+F3"/>
          <w:color w:val="000000"/>
        </w:rPr>
        <w:t xml:space="preserve">w obrębach geodezyjnych: Wierzchlesie, </w:t>
      </w:r>
      <w:r w:rsidR="00610060" w:rsidRPr="00610060">
        <w:rPr>
          <w:rFonts w:ascii="Cambria" w:hAnsi="Cambria" w:cs="CIDFont+F3"/>
        </w:rPr>
        <w:t>Ostrów Nowy</w:t>
      </w:r>
      <w:r w:rsidR="00610060">
        <w:rPr>
          <w:rFonts w:ascii="Cambria" w:hAnsi="Cambria" w:cs="CIDFont+F3"/>
        </w:rPr>
        <w:t>,</w:t>
      </w:r>
      <w:r w:rsidR="00610060" w:rsidRPr="00610060">
        <w:rPr>
          <w:rFonts w:ascii="Cambria" w:hAnsi="Cambria" w:cs="CIDFont+F3"/>
        </w:rPr>
        <w:t xml:space="preserve"> Markowy Wygon</w:t>
      </w:r>
      <w:r w:rsidR="00610060">
        <w:rPr>
          <w:rFonts w:ascii="Cambria" w:hAnsi="Cambria" w:cs="CIDFont+F3"/>
        </w:rPr>
        <w:t>,</w:t>
      </w:r>
      <w:r w:rsidR="00610060" w:rsidRPr="00610060">
        <w:rPr>
          <w:rFonts w:ascii="Cambria" w:hAnsi="Cambria" w:cs="CIDFont+F3"/>
        </w:rPr>
        <w:t xml:space="preserve"> Poczopek</w:t>
      </w:r>
      <w:r w:rsidR="00610060">
        <w:rPr>
          <w:rFonts w:ascii="Cambria" w:hAnsi="Cambria" w:cs="CIDFont+F3"/>
        </w:rPr>
        <w:t xml:space="preserve">, Ostrów Północny, </w:t>
      </w:r>
      <w:r w:rsidR="00E553BD">
        <w:rPr>
          <w:rFonts w:ascii="Cambria" w:hAnsi="Cambria" w:cs="CIDFont+F3"/>
        </w:rPr>
        <w:t xml:space="preserve">Trzcianno Stare, </w:t>
      </w:r>
      <w:r w:rsidR="00610060">
        <w:rPr>
          <w:rFonts w:ascii="Cambria" w:hAnsi="Cambria" w:cs="CIDFont+F3"/>
        </w:rPr>
        <w:t xml:space="preserve">Klin, </w:t>
      </w:r>
      <w:r w:rsidR="00E553BD">
        <w:rPr>
          <w:rFonts w:ascii="Cambria" w:hAnsi="Cambria" w:cs="CIDFont+F3"/>
        </w:rPr>
        <w:t xml:space="preserve">Suchy Gród, </w:t>
      </w:r>
      <w:proofErr w:type="spellStart"/>
      <w:r w:rsidR="00610060">
        <w:rPr>
          <w:rFonts w:ascii="Cambria" w:hAnsi="Cambria" w:cs="CIDFont+F3"/>
        </w:rPr>
        <w:t>Chmiel</w:t>
      </w:r>
      <w:r w:rsidR="00E553BD">
        <w:rPr>
          <w:rFonts w:ascii="Cambria" w:hAnsi="Cambria" w:cs="CIDFont+F3"/>
        </w:rPr>
        <w:t>e</w:t>
      </w:r>
      <w:r w:rsidR="00610060">
        <w:rPr>
          <w:rFonts w:ascii="Cambria" w:hAnsi="Cambria" w:cs="CIDFont+F3"/>
        </w:rPr>
        <w:t>wszczyzna</w:t>
      </w:r>
      <w:proofErr w:type="spellEnd"/>
      <w:r w:rsidR="00E553BD">
        <w:rPr>
          <w:rFonts w:ascii="Cambria" w:hAnsi="Cambria" w:cs="CIDFont+F3"/>
        </w:rPr>
        <w:t xml:space="preserve"> oraz 14 sztuk przyłączy wodociągowych</w:t>
      </w:r>
      <w:r w:rsidR="005D1D46">
        <w:rPr>
          <w:rFonts w:ascii="Cambria" w:hAnsi="Cambria" w:cs="CIDFont+F3"/>
        </w:rPr>
        <w:t xml:space="preserve"> (tylko w granicy pasa drogowego)</w:t>
      </w:r>
      <w:r w:rsidR="00E553BD">
        <w:rPr>
          <w:rFonts w:ascii="Cambria" w:hAnsi="Cambria" w:cs="CIDFont+F3"/>
        </w:rPr>
        <w:t xml:space="preserve">. </w:t>
      </w:r>
      <w:bookmarkEnd w:id="4"/>
      <w:r w:rsidR="00E553BD">
        <w:rPr>
          <w:rFonts w:ascii="Cambria" w:hAnsi="Cambria" w:cs="CIDFont+F3"/>
        </w:rPr>
        <w:t xml:space="preserve">W ramach umowy Wykonawca będzie zobowiązany również do zapewnienia obsługi geodezyjnej, wykonania inwentaryzacji geodezyjnej powykonawczej, wykonania niezbędnych prób i badań, </w:t>
      </w:r>
      <w:r w:rsidR="00186D99">
        <w:rPr>
          <w:rFonts w:ascii="Cambria" w:hAnsi="Cambria" w:cs="CIDFont+F3"/>
        </w:rPr>
        <w:t xml:space="preserve">uzyskania zezwoleń na czasowe zajęcie pasa drogowego przed wykonaniem robót w drogach wojewódzkich i powiatowych wraz z poniesieniem kosztów z tym związanych, </w:t>
      </w:r>
      <w:r w:rsidR="00E553BD">
        <w:rPr>
          <w:rFonts w:ascii="Cambria" w:hAnsi="Cambria" w:cs="CIDFont+F3"/>
        </w:rPr>
        <w:t>opracowania i uzgodnienia z zarządcami dróg projektów tymczasowej organizacji ruchu</w:t>
      </w:r>
      <w:r w:rsidR="00383CA8">
        <w:rPr>
          <w:rFonts w:ascii="Cambria" w:hAnsi="Cambria" w:cs="CIDFont+F3"/>
        </w:rPr>
        <w:t xml:space="preserve">. </w:t>
      </w:r>
    </w:p>
    <w:p w14:paraId="78D32D4D" w14:textId="18D1274A" w:rsidR="00132013" w:rsidRPr="00E56ABB" w:rsidRDefault="00E171D1" w:rsidP="00E171D1">
      <w:pPr>
        <w:autoSpaceDE w:val="0"/>
        <w:autoSpaceDN w:val="0"/>
        <w:adjustRightInd w:val="0"/>
        <w:spacing w:after="0" w:line="360" w:lineRule="auto"/>
        <w:jc w:val="both"/>
        <w:rPr>
          <w:rFonts w:ascii="Cambria" w:hAnsi="Cambria" w:cs="CIDFont+F3"/>
          <w:color w:val="000000"/>
        </w:rPr>
      </w:pPr>
      <w:r w:rsidRPr="00E56ABB">
        <w:rPr>
          <w:rFonts w:ascii="Cambria" w:hAnsi="Cambria" w:cs="CIDFont+F3"/>
          <w:color w:val="000000"/>
        </w:rPr>
        <w:lastRenderedPageBreak/>
        <w:t>2. Szczegółowy opis przedmiotu zamówienia został zawarty w Programie Funkcjonalno-użytkowym</w:t>
      </w:r>
      <w:r w:rsidR="00862D2B" w:rsidRPr="00E56ABB">
        <w:rPr>
          <w:rFonts w:ascii="Cambria" w:hAnsi="Cambria" w:cs="CIDFont+F3"/>
          <w:color w:val="000000"/>
        </w:rPr>
        <w:t xml:space="preserve"> (załącznik nr 1)</w:t>
      </w:r>
      <w:r w:rsidRPr="00E56ABB">
        <w:rPr>
          <w:rFonts w:ascii="Cambria" w:hAnsi="Cambria" w:cs="CIDFont+F3"/>
          <w:color w:val="000000"/>
        </w:rPr>
        <w:t>.</w:t>
      </w:r>
    </w:p>
    <w:p w14:paraId="14F43EA9" w14:textId="6189D1D9" w:rsidR="00E56ABB" w:rsidRPr="00E56ABB" w:rsidRDefault="00DC43F2" w:rsidP="00E56ABB">
      <w:pPr>
        <w:autoSpaceDE w:val="0"/>
        <w:autoSpaceDN w:val="0"/>
        <w:adjustRightInd w:val="0"/>
        <w:spacing w:after="0" w:line="360" w:lineRule="auto"/>
        <w:jc w:val="both"/>
        <w:rPr>
          <w:rFonts w:ascii="Cambria" w:eastAsia="Calibri" w:hAnsi="Cambria" w:cs="Calibri"/>
          <w:kern w:val="3"/>
          <w:lang w:eastAsia="zh-CN"/>
        </w:rPr>
      </w:pPr>
      <w:r w:rsidRPr="00E56ABB">
        <w:rPr>
          <w:rFonts w:ascii="Cambria" w:hAnsi="Cambria"/>
        </w:rPr>
        <w:t xml:space="preserve">4. </w:t>
      </w:r>
      <w:r w:rsidRPr="00E56ABB">
        <w:rPr>
          <w:rFonts w:ascii="Cambria" w:hAnsi="Cambria" w:cs="CIDFont+F3"/>
        </w:rPr>
        <w:t>Celem niniejszego postępowania jest otrzymanie robót budowlanych o określonej w SWZ jakości.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w:t>
      </w:r>
      <w:r w:rsidR="00943710" w:rsidRPr="00E56ABB">
        <w:rPr>
          <w:rFonts w:ascii="Cambria" w:hAnsi="Cambria" w:cs="CIDFont+F3"/>
        </w:rPr>
        <w:t xml:space="preserve"> </w:t>
      </w:r>
      <w:r w:rsidRPr="00E56ABB">
        <w:rPr>
          <w:rFonts w:ascii="Cambria" w:hAnsi="Cambria" w:cs="CIDFont+F3"/>
        </w:rPr>
        <w:t xml:space="preserve">wykonawców lub produktów. </w:t>
      </w:r>
      <w:r w:rsidR="00E56ABB" w:rsidRPr="00E56ABB">
        <w:rPr>
          <w:rFonts w:ascii="Cambria" w:eastAsia="Calibri" w:hAnsi="Cambria" w:cs="Times New Roman"/>
          <w:bCs/>
          <w:kern w:val="3"/>
          <w:lang w:eastAsia="zh-CN"/>
        </w:rPr>
        <w:t xml:space="preserve">Jeżeli </w:t>
      </w:r>
      <w:r w:rsidR="00E56ABB" w:rsidRPr="00E56ABB">
        <w:rPr>
          <w:rFonts w:ascii="Cambria" w:eastAsia="Calibri" w:hAnsi="Cambria" w:cs="Times New Roman"/>
          <w:kern w:val="3"/>
          <w:lang w:eastAsia="zh-CN"/>
        </w:rPr>
        <w:t>w dokumentach składających się na opis przedmiotu zamówienia, wskazany jest konkretny materiał, wyrób lub urządzenie, lub odniesienie do konkretnej normy należy to traktować jako wytyczną techniczno-jakościową i zamawiający w odniesieniu do wskazanych wprost w dokumentacji projektowej parametrów, danych, norm (technicznych lub jakichkolwiek innych), identyfikujących pośrednio lub bezpośrednio materiał, wyrób lub urządzenie dopuszcza rozwiązania równoważne zgodne z danymi technicznymi i parametrami oraz normami zawartymi w w/w dokumentacji. Jako rozwiązania równoważne, należy rozumieć rozwiązania charakteryzujące się parametrami nie gorszymi od wymaganych w dokumentacji projektowej, funkcjonalnie możliwe do zastosowania w przedmiocie zamówienia. W przypadku, gdy w dokumentacji użyto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dokumentach. Wykonawca, który powołuje się na rozwiązania równoważne, jest zobowiązany wykazać, że oferowane przez niego rozwiązanie spełnia wymagania określone przez zamawiającego. Użycie w dokumentacji etykiety oznacza, że zamawiający akceptuje wszystkie etykiety potwierdzające, że wszystkie roboty budowlane, dostawy lub usługi spełniają równoważne wymagania określonej etykiety. W przypadku, gdy wykonawca z przyczyn od niego niezależnych nie może uzyskać określonej przez zamawiającego etykiety lub równoważnej etykiety, zamawiający, w terminie przez siebie wyznaczonym akceptuje inne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622879D" w14:textId="77777777" w:rsidR="00E56ABB" w:rsidRPr="00E56ABB" w:rsidRDefault="00E56ABB" w:rsidP="00E56ABB">
      <w:pPr>
        <w:suppressAutoHyphens/>
        <w:autoSpaceDN w:val="0"/>
        <w:spacing w:after="200" w:line="360" w:lineRule="auto"/>
        <w:jc w:val="both"/>
        <w:textAlignment w:val="baseline"/>
        <w:rPr>
          <w:rFonts w:ascii="Cambria" w:eastAsia="Calibri" w:hAnsi="Cambria" w:cs="Times New Roman"/>
          <w:kern w:val="3"/>
          <w:lang w:eastAsia="zh-CN"/>
        </w:rPr>
      </w:pPr>
      <w:r w:rsidRPr="00E56ABB">
        <w:rPr>
          <w:rFonts w:ascii="Cambria" w:eastAsia="Calibri" w:hAnsi="Cambria" w:cs="Times New Roman"/>
          <w:kern w:val="3"/>
          <w:lang w:eastAsia="zh-CN"/>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kryteriów oceny ofert lub warunkach realizacji zamówienia oznacza, że zamawiający akceptuje również certyfikaty wydane przez inne równoważne jednostki oceniające </w:t>
      </w:r>
      <w:r w:rsidRPr="00E56ABB">
        <w:rPr>
          <w:rFonts w:ascii="Cambria" w:eastAsia="Calibri" w:hAnsi="Cambria" w:cs="Times New Roman"/>
          <w:kern w:val="3"/>
          <w:lang w:eastAsia="zh-CN"/>
        </w:rPr>
        <w:lastRenderedPageBreak/>
        <w:t>zgodność. Zamawiający akceptuje również inne odpowiednie środki dowodowe, w szczególności dokumentację techniczną producenta, w przypadku, gdy dany wykonawca nie ma dostępu ani do certyfikatów lub sprawozdań z badań, ani możliwości ich uzyskania w odpowiednim terminie, o ile ten brak dostępu nie może być przypisany danemu wykonawcy, ani pod warunkiem, że dany wykonawca udowodni, że wykonywane przez niego roboty budowlane, dostawy lub usługi spełniają wymogi lub kryteria określone w opisie przedmiotu zamówienia, kryteriach oceny ofert lub wymaganiach związanych z realizacją zamówienia. Jeżeli w opisie przedmiotu zamówienia użyto zapis wynikający z KNR lub KNNR wskazujący na konieczność wykonania przy realizacji zamówienia konkretnego sprzętu o konkretnych parametrach zamawiający dopuszcza używanie innego sprzętu, o ile zapewni to osiągnięcie zakładanych parametrów projektowych i nie spowoduje ryzyka niezgodności wykonanych prac z programem funkcjonalno-użytkowym.</w:t>
      </w:r>
    </w:p>
    <w:p w14:paraId="2E231174" w14:textId="3715D6F8" w:rsidR="00943710" w:rsidRPr="00943710" w:rsidRDefault="00943710" w:rsidP="00E56ABB">
      <w:pPr>
        <w:suppressAutoHyphens/>
        <w:autoSpaceDN w:val="0"/>
        <w:spacing w:after="200" w:line="360" w:lineRule="auto"/>
        <w:jc w:val="both"/>
        <w:textAlignment w:val="baseline"/>
        <w:rPr>
          <w:rFonts w:ascii="Cambria" w:hAnsi="Cambria" w:cs="CIDFont+F3"/>
        </w:rPr>
      </w:pPr>
      <w:r w:rsidRPr="00943710">
        <w:rPr>
          <w:rFonts w:ascii="Cambria" w:hAnsi="Cambria" w:cs="CIDFont+F3"/>
        </w:rPr>
        <w:t xml:space="preserve">5. Zamawiający wyznacza najkrótszy okres gwarancji 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stanowi poza cenowe kryterium oceny ofert (Patrz rozdział XIX SWZ).</w:t>
      </w:r>
    </w:p>
    <w:p w14:paraId="484F28C5" w14:textId="13C46D75" w:rsidR="00186D99" w:rsidRPr="00186D99" w:rsidRDefault="00943710" w:rsidP="00186D99">
      <w:pPr>
        <w:autoSpaceDE w:val="0"/>
        <w:autoSpaceDN w:val="0"/>
        <w:adjustRightInd w:val="0"/>
        <w:spacing w:after="0" w:line="360" w:lineRule="auto"/>
        <w:jc w:val="both"/>
        <w:rPr>
          <w:rFonts w:ascii="Cambria" w:hAnsi="Cambria" w:cs="CIDFont+F3"/>
        </w:rPr>
      </w:pPr>
      <w:r w:rsidRPr="00943710">
        <w:rPr>
          <w:rFonts w:ascii="Cambria" w:hAnsi="Cambria" w:cs="CIDFont+F3"/>
        </w:rPr>
        <w:t>6. Wspólny Słownik Zamówień CPV:</w:t>
      </w:r>
    </w:p>
    <w:p w14:paraId="68EF973F" w14:textId="229159FB" w:rsidR="00186D99" w:rsidRPr="002343A8" w:rsidRDefault="00186D99" w:rsidP="00186D99">
      <w:pPr>
        <w:autoSpaceDE w:val="0"/>
        <w:autoSpaceDN w:val="0"/>
        <w:adjustRightInd w:val="0"/>
        <w:spacing w:after="0" w:line="360" w:lineRule="auto"/>
        <w:jc w:val="both"/>
        <w:rPr>
          <w:rFonts w:ascii="Cambria" w:hAnsi="Cambria"/>
        </w:rPr>
      </w:pPr>
      <w:r w:rsidRPr="002343A8">
        <w:rPr>
          <w:rFonts w:ascii="Cambria" w:hAnsi="Cambria"/>
        </w:rPr>
        <w:t>71320000-7 Usługi inżynierskie w zakresie projektowania</w:t>
      </w:r>
    </w:p>
    <w:p w14:paraId="156CD616" w14:textId="178ABA24" w:rsidR="002343A8" w:rsidRPr="002343A8" w:rsidRDefault="00186D99" w:rsidP="002343A8">
      <w:pPr>
        <w:autoSpaceDE w:val="0"/>
        <w:autoSpaceDN w:val="0"/>
        <w:adjustRightInd w:val="0"/>
        <w:spacing w:after="0" w:line="360" w:lineRule="auto"/>
        <w:jc w:val="both"/>
        <w:rPr>
          <w:rFonts w:ascii="Cambria" w:hAnsi="Cambria"/>
        </w:rPr>
      </w:pPr>
      <w:r w:rsidRPr="002343A8">
        <w:rPr>
          <w:rFonts w:ascii="Cambria" w:hAnsi="Cambria"/>
        </w:rPr>
        <w:t>45231300-8 Roboty budowlane w zakresie budowy wodociągów i rurociągów do odprowadzania ścieków</w:t>
      </w:r>
    </w:p>
    <w:p w14:paraId="4D68C6E0" w14:textId="0B5DB77A" w:rsidR="002343A8" w:rsidRPr="002343A8" w:rsidRDefault="002343A8" w:rsidP="002343A8">
      <w:pPr>
        <w:pStyle w:val="Default"/>
        <w:rPr>
          <w:rFonts w:ascii="Cambria" w:hAnsi="Cambria"/>
          <w:sz w:val="22"/>
          <w:szCs w:val="22"/>
        </w:rPr>
      </w:pPr>
      <w:r w:rsidRPr="002343A8">
        <w:rPr>
          <w:rFonts w:ascii="Cambria" w:hAnsi="Cambria"/>
          <w:color w:val="auto"/>
          <w:sz w:val="22"/>
          <w:szCs w:val="22"/>
        </w:rPr>
        <w:t>45111200-0 Roboty w zakresie przygotowania terenu pod budowę i roboty ziemne</w:t>
      </w:r>
    </w:p>
    <w:p w14:paraId="5ADB89DC" w14:textId="47A25192" w:rsidR="00186D99" w:rsidRPr="002343A8" w:rsidRDefault="002343A8" w:rsidP="002343A8">
      <w:pPr>
        <w:autoSpaceDE w:val="0"/>
        <w:autoSpaceDN w:val="0"/>
        <w:adjustRightInd w:val="0"/>
        <w:spacing w:after="0" w:line="360" w:lineRule="auto"/>
        <w:jc w:val="both"/>
        <w:rPr>
          <w:rFonts w:ascii="Cambria" w:hAnsi="Cambria"/>
        </w:rPr>
      </w:pPr>
      <w:r w:rsidRPr="002343A8">
        <w:rPr>
          <w:rFonts w:ascii="Cambria" w:hAnsi="Cambria"/>
        </w:rPr>
        <w:t>45100000-8 Przygotowanie terenu pod budowę</w:t>
      </w:r>
    </w:p>
    <w:p w14:paraId="27EF3FEB" w14:textId="6D8C8F1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wykonywaniu pracy w sposób określony w art. 22 § 1 ustawy z dnia 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47668C31" w14:textId="77777777"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4013C321"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lastRenderedPageBreak/>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363F5D32"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r w:rsidR="00FA12C7">
        <w:rPr>
          <w:rFonts w:ascii="Cambria" w:hAnsi="Cambria" w:cs="CIDFont+F3"/>
          <w:color w:val="000000"/>
        </w:rPr>
        <w:t xml:space="preserve"> </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41E691BD" w14:textId="5FA9CFC3"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2D26DC74" w14:textId="46E40A4F" w:rsidR="00E56ABB" w:rsidRPr="00E56ABB"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lastRenderedPageBreak/>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78C97747" w:rsidR="009453E2" w:rsidRPr="005D1D46"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63F1D028" w:rsidR="009453E2" w:rsidRPr="005D1D46"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w:t>
      </w:r>
      <w:r w:rsidR="002343A8">
        <w:rPr>
          <w:rFonts w:ascii="Cambria" w:hAnsi="Cambria" w:cs="CIDFont+F3"/>
          <w:color w:val="000000"/>
        </w:rPr>
        <w:t>9</w:t>
      </w:r>
      <w:r>
        <w:rPr>
          <w:rFonts w:ascii="Cambria" w:hAnsi="Cambria" w:cs="CIDFont+F3"/>
          <w:color w:val="000000"/>
        </w:rPr>
        <w:t xml:space="preserve"> miesięcy od dnia podpisania umowy.</w:t>
      </w: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782ECB4" w14:textId="4ECB87FD" w:rsidR="009453E2" w:rsidRPr="005D1D46"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3EED7A8B"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207B60" w14:textId="2CFEA5EA"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41D1037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lastRenderedPageBreak/>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712CDF9B" w:rsidR="00CD0C84" w:rsidRPr="005D1D46"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32BFA458" w14:textId="6E360A93" w:rsidR="002343A8" w:rsidRPr="002343A8" w:rsidRDefault="00CD0C84" w:rsidP="002343A8">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7D10848E" w14:textId="77777777" w:rsidR="002343A8" w:rsidRPr="002343A8" w:rsidRDefault="002343A8" w:rsidP="002343A8">
      <w:pPr>
        <w:pStyle w:val="Default"/>
        <w:spacing w:line="360" w:lineRule="auto"/>
        <w:rPr>
          <w:rFonts w:ascii="Cambria" w:hAnsi="Cambria"/>
          <w:color w:val="auto"/>
          <w:sz w:val="22"/>
          <w:szCs w:val="22"/>
        </w:rPr>
      </w:pPr>
      <w:r w:rsidRPr="002343A8">
        <w:rPr>
          <w:rFonts w:ascii="Cambria" w:hAnsi="Cambria"/>
          <w:color w:val="auto"/>
          <w:sz w:val="22"/>
          <w:szCs w:val="22"/>
        </w:rPr>
        <w:t xml:space="preserve">Wykonawca spełni warunek, jeżeli wykaże, że: </w:t>
      </w:r>
    </w:p>
    <w:p w14:paraId="7DBA2B73" w14:textId="77777777" w:rsidR="002343A8" w:rsidRPr="002343A8" w:rsidRDefault="002343A8" w:rsidP="002343A8">
      <w:pPr>
        <w:pStyle w:val="Default"/>
        <w:numPr>
          <w:ilvl w:val="0"/>
          <w:numId w:val="2"/>
        </w:numPr>
        <w:spacing w:after="3" w:line="360" w:lineRule="auto"/>
        <w:jc w:val="both"/>
        <w:rPr>
          <w:rFonts w:ascii="Cambria" w:hAnsi="Cambria"/>
          <w:color w:val="auto"/>
          <w:sz w:val="22"/>
          <w:szCs w:val="22"/>
        </w:rPr>
      </w:pPr>
      <w:r w:rsidRPr="002343A8">
        <w:rPr>
          <w:rFonts w:ascii="Cambria" w:hAnsi="Cambria"/>
          <w:b/>
          <w:bCs/>
          <w:color w:val="auto"/>
          <w:sz w:val="22"/>
          <w:szCs w:val="22"/>
        </w:rPr>
        <w:t xml:space="preserve">a) </w:t>
      </w:r>
      <w:r w:rsidRPr="002343A8">
        <w:rPr>
          <w:rFonts w:ascii="Cambria" w:hAnsi="Cambria"/>
          <w:color w:val="auto"/>
          <w:sz w:val="22"/>
          <w:szCs w:val="22"/>
        </w:rPr>
        <w:t xml:space="preserve">w okresie ostatnich 5 lat przed upływem terminu składania ofert, a jeżeli okres prowadzenia jego działalności jest krótszy – w tym okresie, wykonał w sposób należyty, co najmniej: </w:t>
      </w:r>
    </w:p>
    <w:p w14:paraId="58DEE3DC" w14:textId="67DEC420" w:rsidR="00B46A8D" w:rsidRPr="00B46A8D" w:rsidRDefault="002343A8" w:rsidP="00B46A8D">
      <w:pPr>
        <w:pStyle w:val="Default"/>
        <w:numPr>
          <w:ilvl w:val="0"/>
          <w:numId w:val="2"/>
        </w:numPr>
        <w:spacing w:line="360" w:lineRule="auto"/>
        <w:jc w:val="both"/>
        <w:rPr>
          <w:rFonts w:ascii="Cambria" w:hAnsi="Cambria"/>
          <w:color w:val="auto"/>
          <w:sz w:val="22"/>
          <w:szCs w:val="22"/>
        </w:rPr>
      </w:pPr>
      <w:r w:rsidRPr="002343A8">
        <w:rPr>
          <w:rFonts w:ascii="Cambria" w:hAnsi="Cambria" w:cs="Wingdings"/>
          <w:color w:val="auto"/>
          <w:sz w:val="22"/>
          <w:szCs w:val="22"/>
        </w:rPr>
        <w:t xml:space="preserve">▪ </w:t>
      </w:r>
      <w:r w:rsidRPr="002343A8">
        <w:rPr>
          <w:rFonts w:ascii="Cambria" w:hAnsi="Cambria"/>
          <w:b/>
          <w:bCs/>
          <w:color w:val="auto"/>
          <w:sz w:val="22"/>
          <w:szCs w:val="22"/>
        </w:rPr>
        <w:t xml:space="preserve">jedną robotę budowlaną, polegającą na budowie, lub rozbudowie sieci </w:t>
      </w:r>
      <w:r w:rsidR="00B46A8D">
        <w:rPr>
          <w:rFonts w:ascii="Cambria" w:hAnsi="Cambria"/>
          <w:b/>
          <w:bCs/>
          <w:color w:val="auto"/>
          <w:sz w:val="22"/>
          <w:szCs w:val="22"/>
        </w:rPr>
        <w:t xml:space="preserve">wodociągowej </w:t>
      </w:r>
      <w:r w:rsidRPr="002343A8">
        <w:rPr>
          <w:rFonts w:ascii="Cambria" w:hAnsi="Cambria"/>
          <w:b/>
          <w:bCs/>
          <w:color w:val="auto"/>
          <w:sz w:val="22"/>
          <w:szCs w:val="22"/>
        </w:rPr>
        <w:t xml:space="preserve">o długości co najmniej </w:t>
      </w:r>
      <w:r w:rsidR="00B46A8D">
        <w:rPr>
          <w:rFonts w:ascii="Cambria" w:hAnsi="Cambria"/>
          <w:b/>
          <w:bCs/>
          <w:color w:val="auto"/>
          <w:sz w:val="22"/>
          <w:szCs w:val="22"/>
        </w:rPr>
        <w:t>4,0</w:t>
      </w:r>
      <w:r w:rsidRPr="002343A8">
        <w:rPr>
          <w:rFonts w:ascii="Cambria" w:hAnsi="Cambria"/>
          <w:b/>
          <w:bCs/>
          <w:color w:val="auto"/>
          <w:sz w:val="22"/>
          <w:szCs w:val="22"/>
        </w:rPr>
        <w:t xml:space="preserve"> km, której wartość wyniosła co najmniej brutto </w:t>
      </w:r>
      <w:r w:rsidR="00B46A8D">
        <w:rPr>
          <w:rFonts w:ascii="Cambria" w:hAnsi="Cambria"/>
          <w:b/>
          <w:bCs/>
          <w:color w:val="auto"/>
          <w:sz w:val="22"/>
          <w:szCs w:val="22"/>
        </w:rPr>
        <w:t>8</w:t>
      </w:r>
      <w:r w:rsidRPr="002343A8">
        <w:rPr>
          <w:rFonts w:ascii="Cambria" w:hAnsi="Cambria"/>
          <w:b/>
          <w:bCs/>
          <w:color w:val="auto"/>
          <w:sz w:val="22"/>
          <w:szCs w:val="22"/>
        </w:rPr>
        <w:t xml:space="preserve">00 000,00 zł (słownie złotych: </w:t>
      </w:r>
      <w:r w:rsidR="00B46A8D">
        <w:rPr>
          <w:rFonts w:ascii="Cambria" w:hAnsi="Cambria"/>
          <w:b/>
          <w:bCs/>
          <w:color w:val="auto"/>
          <w:sz w:val="22"/>
          <w:szCs w:val="22"/>
        </w:rPr>
        <w:t>osiemset</w:t>
      </w:r>
      <w:r w:rsidRPr="002343A8">
        <w:rPr>
          <w:rFonts w:ascii="Cambria" w:hAnsi="Cambria"/>
          <w:b/>
          <w:bCs/>
          <w:color w:val="auto"/>
          <w:sz w:val="22"/>
          <w:szCs w:val="22"/>
        </w:rPr>
        <w:t xml:space="preserve"> tysięcy</w:t>
      </w:r>
      <w:r w:rsidR="00B46A8D">
        <w:rPr>
          <w:rFonts w:ascii="Cambria" w:hAnsi="Cambria"/>
          <w:b/>
          <w:bCs/>
          <w:color w:val="auto"/>
          <w:sz w:val="22"/>
          <w:szCs w:val="22"/>
        </w:rPr>
        <w:t xml:space="preserve"> </w:t>
      </w:r>
      <w:r w:rsidRPr="002343A8">
        <w:rPr>
          <w:rFonts w:ascii="Cambria" w:hAnsi="Cambria"/>
          <w:b/>
          <w:bCs/>
          <w:color w:val="auto"/>
          <w:sz w:val="22"/>
          <w:szCs w:val="22"/>
        </w:rPr>
        <w:t xml:space="preserve">00/100). </w:t>
      </w:r>
    </w:p>
    <w:p w14:paraId="452AF8C6" w14:textId="458DD9F9" w:rsidR="00B46A8D" w:rsidRPr="00055AC3" w:rsidRDefault="00B46A8D" w:rsidP="00B46A8D">
      <w:pPr>
        <w:pStyle w:val="Default"/>
        <w:numPr>
          <w:ilvl w:val="0"/>
          <w:numId w:val="2"/>
        </w:numPr>
        <w:spacing w:line="360" w:lineRule="auto"/>
        <w:jc w:val="both"/>
        <w:rPr>
          <w:rFonts w:ascii="Cambria" w:hAnsi="Cambria"/>
          <w:color w:val="auto"/>
          <w:sz w:val="22"/>
          <w:szCs w:val="22"/>
        </w:rPr>
      </w:pPr>
      <w:r w:rsidRPr="00055AC3">
        <w:rPr>
          <w:rFonts w:ascii="Cambria" w:hAnsi="Cambria"/>
          <w:color w:val="auto"/>
          <w:sz w:val="22"/>
          <w:szCs w:val="22"/>
        </w:rPr>
        <w:t xml:space="preserve">Formularz - </w:t>
      </w:r>
      <w:r w:rsidRPr="00055AC3">
        <w:rPr>
          <w:rFonts w:ascii="Cambria" w:hAnsi="Cambria"/>
          <w:b/>
          <w:bCs/>
          <w:color w:val="auto"/>
          <w:sz w:val="22"/>
          <w:szCs w:val="22"/>
        </w:rPr>
        <w:t xml:space="preserve">Wykaz robót budowlanych </w:t>
      </w:r>
      <w:r w:rsidRPr="00055AC3">
        <w:rPr>
          <w:rFonts w:ascii="Cambria" w:hAnsi="Cambria"/>
          <w:color w:val="auto"/>
          <w:sz w:val="22"/>
          <w:szCs w:val="22"/>
        </w:rPr>
        <w:t xml:space="preserve">stanowi </w:t>
      </w:r>
      <w:r w:rsidRPr="00055AC3">
        <w:rPr>
          <w:rFonts w:ascii="Cambria" w:hAnsi="Cambria"/>
          <w:b/>
          <w:bCs/>
          <w:color w:val="auto"/>
          <w:sz w:val="22"/>
          <w:szCs w:val="22"/>
        </w:rPr>
        <w:t xml:space="preserve">Załącznik nr </w:t>
      </w:r>
      <w:r w:rsidR="00055AC3" w:rsidRPr="00055AC3">
        <w:rPr>
          <w:rFonts w:ascii="Cambria" w:hAnsi="Cambria"/>
          <w:b/>
          <w:bCs/>
          <w:color w:val="auto"/>
          <w:sz w:val="22"/>
          <w:szCs w:val="22"/>
        </w:rPr>
        <w:t>9</w:t>
      </w:r>
      <w:r w:rsidRPr="00055AC3">
        <w:rPr>
          <w:rFonts w:ascii="Cambria" w:hAnsi="Cambria"/>
          <w:b/>
          <w:bCs/>
          <w:color w:val="auto"/>
          <w:sz w:val="22"/>
          <w:szCs w:val="22"/>
        </w:rPr>
        <w:t xml:space="preserve"> do SWZ.</w:t>
      </w:r>
    </w:p>
    <w:p w14:paraId="1D28ABBD" w14:textId="47698FB9"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 xml:space="preserve">finansowej lub ekonomicznej podmiotów </w:t>
      </w:r>
      <w:r w:rsidRPr="00CD0C84">
        <w:rPr>
          <w:rFonts w:ascii="Cambria" w:hAnsi="Cambria" w:cs="CIDFont+F3"/>
        </w:rPr>
        <w:lastRenderedPageBreak/>
        <w:t>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306B6806"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lastRenderedPageBreak/>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5E27FBD0" w14:textId="68CB43AC" w:rsidR="0095357F" w:rsidRPr="005D1D46"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0F7B50BF"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CA5EB05" w14:textId="0E0B6F66" w:rsidR="0095357F" w:rsidRPr="001F42F1" w:rsidRDefault="0095357F" w:rsidP="0095357F">
      <w:pPr>
        <w:tabs>
          <w:tab w:val="left" w:pos="284"/>
        </w:tabs>
        <w:spacing w:after="0" w:line="360" w:lineRule="auto"/>
        <w:jc w:val="both"/>
        <w:rPr>
          <w:rFonts w:ascii="Cambria" w:hAnsi="Cambria" w:cstheme="minorHAnsi"/>
          <w:color w:val="000000" w:themeColor="text1"/>
        </w:rPr>
      </w:pPr>
      <w:r w:rsidRPr="001F42F1">
        <w:rPr>
          <w:rFonts w:ascii="Cambria" w:hAnsi="Cambria" w:cs="CIDFont+F3"/>
          <w:color w:val="000000"/>
        </w:rPr>
        <w:t>2) w art. 7 ust 1</w:t>
      </w:r>
      <w:r w:rsidR="00123E0F">
        <w:rPr>
          <w:rFonts w:ascii="Cambria" w:hAnsi="Cambria" w:cs="CIDFont+F3"/>
          <w:color w:val="000000"/>
        </w:rPr>
        <w:t>, w zw. z art. 22 ustawy z dnia</w:t>
      </w:r>
      <w:r w:rsidRPr="001F42F1">
        <w:rPr>
          <w:rFonts w:ascii="Cambria" w:hAnsi="Cambria" w:cs="CIDFont+F3"/>
          <w:color w:val="000000"/>
        </w:rPr>
        <w:t xml:space="preserve"> </w:t>
      </w:r>
      <w:r w:rsidRPr="001F42F1">
        <w:rPr>
          <w:rFonts w:ascii="Cambria" w:hAnsi="Cambria" w:cstheme="minorHAnsi"/>
          <w:bCs/>
          <w:color w:val="000000"/>
        </w:rPr>
        <w:t>13 kwietnia 2022 r. o</w:t>
      </w:r>
      <w:r w:rsidR="00123E0F">
        <w:rPr>
          <w:rFonts w:ascii="Cambria" w:hAnsi="Cambria" w:cstheme="minorHAnsi"/>
          <w:bCs/>
          <w:color w:val="000000"/>
        </w:rPr>
        <w:t xml:space="preserve"> szczególnych rozwiązaniach w zakresie przeciwdziałania </w:t>
      </w:r>
      <w:r w:rsidR="00123E0F" w:rsidRPr="001F42F1">
        <w:rPr>
          <w:rFonts w:ascii="Cambria" w:hAnsi="Cambria" w:cs="CIDFont+F3"/>
          <w:color w:val="000000"/>
        </w:rPr>
        <w:t xml:space="preserve">wspieraniu agresji na Ukrainę </w:t>
      </w:r>
      <w:r w:rsidRPr="001F42F1">
        <w:rPr>
          <w:rFonts w:ascii="Cambria" w:hAnsi="Cambria" w:cstheme="minorHAnsi"/>
          <w:bCs/>
          <w:color w:val="000000"/>
        </w:rPr>
        <w:t>oraz służących ochronie bezpieczeństwa narodowego (Dz.U. 202</w:t>
      </w:r>
      <w:r>
        <w:rPr>
          <w:rFonts w:ascii="Cambria" w:hAnsi="Cambria" w:cstheme="minorHAnsi"/>
          <w:bCs/>
          <w:color w:val="000000"/>
        </w:rPr>
        <w:t>3</w:t>
      </w:r>
      <w:r w:rsidRPr="001F42F1">
        <w:rPr>
          <w:rFonts w:ascii="Cambria" w:hAnsi="Cambria" w:cstheme="minorHAnsi"/>
          <w:bCs/>
          <w:color w:val="000000"/>
        </w:rPr>
        <w:t xml:space="preserve">, poz. </w:t>
      </w:r>
      <w:r>
        <w:rPr>
          <w:rFonts w:ascii="Cambria" w:hAnsi="Cambria" w:cstheme="minorHAnsi"/>
          <w:bCs/>
          <w:color w:val="000000"/>
        </w:rPr>
        <w:t>129 ze zm.</w:t>
      </w:r>
      <w:r w:rsidRPr="001F42F1">
        <w:rPr>
          <w:rFonts w:ascii="Cambria" w:hAnsi="Cambria" w:cstheme="minorHAnsi"/>
          <w:bCs/>
          <w:color w:val="000000"/>
        </w:rPr>
        <w:t>), zwana dalej „specustawą sankcyjną” z postępowania o udzielenie zamówienia publicznego wyklucza się również:</w:t>
      </w:r>
    </w:p>
    <w:p w14:paraId="2435DB23" w14:textId="77777777" w:rsidR="0095357F" w:rsidRPr="001F42F1" w:rsidRDefault="0095357F" w:rsidP="0095357F">
      <w:pPr>
        <w:pStyle w:val="Akapitzlist"/>
        <w:numPr>
          <w:ilvl w:val="0"/>
          <w:numId w:val="4"/>
        </w:numPr>
        <w:tabs>
          <w:tab w:val="left" w:pos="284"/>
        </w:tabs>
        <w:spacing w:after="0" w:line="360" w:lineRule="auto"/>
        <w:ind w:left="0" w:firstLine="0"/>
        <w:jc w:val="both"/>
        <w:rPr>
          <w:rFonts w:ascii="Cambria" w:hAnsi="Cambria" w:cstheme="minorHAnsi"/>
          <w:color w:val="000000" w:themeColor="text1"/>
        </w:rPr>
      </w:pPr>
      <w:r w:rsidRPr="001F42F1">
        <w:rPr>
          <w:rFonts w:ascii="Cambria" w:hAnsi="Cambria"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 sankcyjnej,</w:t>
      </w:r>
    </w:p>
    <w:p w14:paraId="412489A8" w14:textId="77777777" w:rsidR="0095357F" w:rsidRPr="001F42F1" w:rsidRDefault="0095357F" w:rsidP="0095357F">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konkursu, </w:t>
      </w:r>
      <w:r w:rsidRPr="001F42F1">
        <w:rPr>
          <w:rFonts w:ascii="Cambria" w:hAnsi="Cambria"/>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1C1D7DC" w14:textId="77777777" w:rsidR="0095357F" w:rsidRPr="001F42F1" w:rsidRDefault="0095357F" w:rsidP="0095357F">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w:t>
      </w:r>
      <w:r w:rsidRPr="001F42F1">
        <w:rPr>
          <w:rFonts w:ascii="Cambria" w:hAnsi="Cambria"/>
          <w:sz w:val="22"/>
          <w:szCs w:val="22"/>
        </w:rPr>
        <w:t xml:space="preserve">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Pr="001F42F1">
        <w:rPr>
          <w:rFonts w:ascii="Cambria" w:hAnsi="Cambria"/>
          <w:sz w:val="22"/>
          <w:szCs w:val="22"/>
        </w:rPr>
        <w:lastRenderedPageBreak/>
        <w:t>beneficjentem rzeczywistym od dnia 24 lutego 2022 r., o ile została wpisana na listę na podstawie decyzji w sprawie wpisu na listę rozstrzygającej o zastosowaniu środka, o którym mowa w art. 1 pkt 3 specustawy sankcyjnej.</w:t>
      </w:r>
    </w:p>
    <w:p w14:paraId="33B645C5" w14:textId="2B3542CC" w:rsidR="0095357F" w:rsidRPr="0014279B" w:rsidRDefault="0095357F" w:rsidP="0014279B">
      <w:pPr>
        <w:autoSpaceDE w:val="0"/>
        <w:autoSpaceDN w:val="0"/>
        <w:adjustRightInd w:val="0"/>
        <w:spacing w:after="0" w:line="360" w:lineRule="auto"/>
        <w:jc w:val="both"/>
        <w:rPr>
          <w:rFonts w:ascii="Cambria" w:hAnsi="Cambria" w:cs="CIDFont+F3"/>
          <w:color w:val="000000"/>
        </w:rPr>
      </w:pPr>
      <w:r w:rsidRPr="001F42F1">
        <w:rPr>
          <w:rFonts w:ascii="Cambria" w:hAnsi="Cambria" w:cs="CIDFont+F3"/>
          <w:color w:val="000000"/>
        </w:rPr>
        <w:t>Do Wykonawcy podlegającego 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58F00F00" w:rsidR="00132013" w:rsidRPr="005D1D46"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92FEF96" w14:textId="139805CE" w:rsidR="004C2C48" w:rsidRPr="004C2C48" w:rsidRDefault="0014279B" w:rsidP="004C2C48">
      <w:pPr>
        <w:autoSpaceDE w:val="0"/>
        <w:autoSpaceDN w:val="0"/>
        <w:adjustRightInd w:val="0"/>
        <w:spacing w:after="0" w:line="360" w:lineRule="auto"/>
        <w:jc w:val="both"/>
        <w:rPr>
          <w:rFonts w:ascii="Cambria" w:hAnsi="Cambria" w:cs="CIDFont+F2"/>
        </w:rPr>
      </w:pPr>
      <w:r w:rsidRPr="004C2C48">
        <w:rPr>
          <w:rFonts w:ascii="Cambria" w:hAnsi="Cambria" w:cs="CIDFont+F3"/>
        </w:rPr>
        <w:t xml:space="preserve">4. </w:t>
      </w:r>
      <w:r w:rsidRPr="004C2C48">
        <w:rPr>
          <w:rFonts w:ascii="Cambria" w:hAnsi="Cambria" w:cs="CIDFont+F2"/>
        </w:rPr>
        <w:t>Podmiotowe środki dowodowe wymagane od Wykonawcy obejmują:</w:t>
      </w:r>
    </w:p>
    <w:p w14:paraId="6F073D82" w14:textId="472B7313" w:rsidR="004C2C48" w:rsidRPr="004C2C48" w:rsidRDefault="004C2C48" w:rsidP="004C2C48">
      <w:pPr>
        <w:pStyle w:val="Default"/>
        <w:spacing w:after="24" w:line="360" w:lineRule="auto"/>
        <w:jc w:val="both"/>
        <w:rPr>
          <w:rFonts w:ascii="Cambria" w:hAnsi="Cambria"/>
          <w:color w:val="auto"/>
          <w:sz w:val="22"/>
          <w:szCs w:val="22"/>
        </w:rPr>
      </w:pPr>
      <w:r>
        <w:rPr>
          <w:rFonts w:ascii="Cambria" w:hAnsi="Cambria"/>
          <w:b/>
          <w:bCs/>
          <w:color w:val="auto"/>
          <w:sz w:val="22"/>
          <w:szCs w:val="22"/>
        </w:rPr>
        <w:t xml:space="preserve">a) </w:t>
      </w:r>
      <w:r w:rsidRPr="004C2C48">
        <w:rPr>
          <w:rFonts w:ascii="Cambria" w:hAnsi="Cambria"/>
          <w:b/>
          <w:bCs/>
          <w:color w:val="auto"/>
          <w:sz w:val="22"/>
          <w:szCs w:val="22"/>
        </w:rPr>
        <w:t xml:space="preserve">Wykaz robót budowlanych </w:t>
      </w:r>
      <w:r w:rsidRPr="004C2C48">
        <w:rPr>
          <w:rFonts w:ascii="Cambria" w:hAnsi="Cambria"/>
          <w:color w:val="auto"/>
          <w:sz w:val="22"/>
          <w:szCs w:val="22"/>
        </w:rPr>
        <w:t>(</w:t>
      </w:r>
      <w:r w:rsidRPr="00055AC3">
        <w:rPr>
          <w:rFonts w:ascii="Cambria" w:hAnsi="Cambria"/>
          <w:b/>
          <w:bCs/>
          <w:color w:val="auto"/>
          <w:sz w:val="22"/>
          <w:szCs w:val="22"/>
        </w:rPr>
        <w:t xml:space="preserve">wzór – załącznik nr </w:t>
      </w:r>
      <w:r w:rsidR="00055AC3" w:rsidRPr="00055AC3">
        <w:rPr>
          <w:rFonts w:ascii="Cambria" w:hAnsi="Cambria"/>
          <w:b/>
          <w:bCs/>
          <w:color w:val="auto"/>
          <w:sz w:val="22"/>
          <w:szCs w:val="22"/>
        </w:rPr>
        <w:t>9</w:t>
      </w:r>
      <w:r w:rsidRPr="00055AC3">
        <w:rPr>
          <w:rFonts w:ascii="Cambria" w:hAnsi="Cambria"/>
          <w:b/>
          <w:bCs/>
          <w:color w:val="auto"/>
          <w:sz w:val="22"/>
          <w:szCs w:val="22"/>
        </w:rPr>
        <w:t xml:space="preserve"> do SWZ</w:t>
      </w:r>
      <w:r w:rsidRPr="004C2C48">
        <w:rPr>
          <w:rFonts w:ascii="Cambria" w:hAnsi="Cambria"/>
          <w:color w:val="auto"/>
          <w:sz w:val="22"/>
          <w:szCs w:val="22"/>
        </w:rPr>
        <w:t>) wykonanych nie wcześniej niż w okresie ostatnich 5 lat, a jeżeli okres prowadzenia działalności jest krótszy – w tym okresie, wraz z podaniem ich rodzaju, wartości, daty, miejsca wykonania oraz podmiotów, na rzecz których te roboty zostały wykonane, oraz załączeniem dowodów określających, czy te roboty budowlane zostały wykonane należycie, przy czym dowodami, o których mowa, są referencje b</w:t>
      </w:r>
      <w:r w:rsidRPr="004C2C48">
        <w:rPr>
          <w:rFonts w:ascii="Cambria" w:hAnsi="Cambria"/>
          <w:i/>
          <w:iCs/>
          <w:color w:val="auto"/>
          <w:sz w:val="22"/>
          <w:szCs w:val="22"/>
        </w:rPr>
        <w:t xml:space="preserve">ądź inne dokumenty </w:t>
      </w:r>
      <w:r w:rsidRPr="004C2C48">
        <w:rPr>
          <w:rFonts w:ascii="Cambria" w:hAnsi="Cambria"/>
          <w:color w:val="auto"/>
          <w:sz w:val="22"/>
          <w:szCs w:val="22"/>
        </w:rPr>
        <w:t xml:space="preserve">sporządzone przez podmiot, na rzecz którego roboty budowlane zostały wykonane, a jeżeli </w:t>
      </w:r>
      <w:r w:rsidRPr="004C2C48">
        <w:rPr>
          <w:rFonts w:ascii="Cambria" w:hAnsi="Cambria"/>
          <w:i/>
          <w:iCs/>
          <w:color w:val="auto"/>
          <w:sz w:val="22"/>
          <w:szCs w:val="22"/>
        </w:rPr>
        <w:t xml:space="preserve">wykonawca </w:t>
      </w:r>
      <w:r w:rsidRPr="004C2C48">
        <w:rPr>
          <w:rFonts w:ascii="Cambria" w:hAnsi="Cambria"/>
          <w:color w:val="auto"/>
          <w:sz w:val="22"/>
          <w:szCs w:val="22"/>
        </w:rPr>
        <w:t xml:space="preserve">z przyczyn niezależnych nie jest w stanie uzyskać tych </w:t>
      </w:r>
      <w:r w:rsidRPr="004C2C48">
        <w:rPr>
          <w:rFonts w:ascii="Cambria" w:hAnsi="Cambria"/>
          <w:i/>
          <w:iCs/>
          <w:color w:val="auto"/>
          <w:sz w:val="22"/>
          <w:szCs w:val="22"/>
        </w:rPr>
        <w:t xml:space="preserve">dokumentów </w:t>
      </w:r>
      <w:r w:rsidRPr="004C2C48">
        <w:rPr>
          <w:rFonts w:ascii="Cambria" w:hAnsi="Cambria"/>
          <w:color w:val="auto"/>
          <w:sz w:val="22"/>
          <w:szCs w:val="22"/>
        </w:rPr>
        <w:t xml:space="preserve">– </w:t>
      </w:r>
      <w:r w:rsidRPr="004C2C48">
        <w:rPr>
          <w:rFonts w:ascii="Cambria" w:hAnsi="Cambria"/>
          <w:i/>
          <w:iCs/>
          <w:color w:val="auto"/>
          <w:sz w:val="22"/>
          <w:szCs w:val="22"/>
        </w:rPr>
        <w:t xml:space="preserve">inne </w:t>
      </w:r>
      <w:r w:rsidRPr="004C2C48">
        <w:rPr>
          <w:rFonts w:ascii="Cambria" w:hAnsi="Cambria"/>
          <w:color w:val="auto"/>
          <w:sz w:val="22"/>
          <w:szCs w:val="22"/>
        </w:rPr>
        <w:t xml:space="preserve">odpowiednie </w:t>
      </w:r>
      <w:r w:rsidRPr="004C2C48">
        <w:rPr>
          <w:rFonts w:ascii="Cambria" w:hAnsi="Cambria"/>
          <w:i/>
          <w:iCs/>
          <w:color w:val="auto"/>
          <w:sz w:val="22"/>
          <w:szCs w:val="22"/>
        </w:rPr>
        <w:t>dokumenty. Okres wyrażony w latach liczy się wstecz od dnia w którym upływa termin składania ofert</w:t>
      </w:r>
      <w:r w:rsidRPr="004C2C48">
        <w:rPr>
          <w:rFonts w:ascii="Cambria" w:hAnsi="Cambria"/>
          <w:color w:val="auto"/>
          <w:sz w:val="22"/>
          <w:szCs w:val="22"/>
        </w:rPr>
        <w:t xml:space="preserve">. Jeżeli wykonawca powołuje się na doświadczenie w realizacji robót budowlanych wykonywanych wspólnie z innymi wykonawcami, wykaz robót budowlanych dotyczy robót budowlanych, w których wykonaniu Wykonawca ten bezpośrednio uczestniczył; </w:t>
      </w:r>
    </w:p>
    <w:p w14:paraId="7A6AD687" w14:textId="77777777" w:rsidR="004C2C48" w:rsidRDefault="004C2C48" w:rsidP="0014279B">
      <w:pPr>
        <w:autoSpaceDE w:val="0"/>
        <w:autoSpaceDN w:val="0"/>
        <w:adjustRightInd w:val="0"/>
        <w:spacing w:after="0" w:line="360" w:lineRule="auto"/>
        <w:jc w:val="both"/>
        <w:rPr>
          <w:rFonts w:ascii="Cambria" w:hAnsi="Cambria" w:cstheme="minorHAnsi"/>
          <w:color w:val="000000" w:themeColor="text1"/>
        </w:rPr>
      </w:pPr>
      <w:r w:rsidRPr="004C2C48">
        <w:rPr>
          <w:rFonts w:ascii="Cambria" w:hAnsi="Cambria" w:cs="CIDFont+F2"/>
          <w:b/>
          <w:bCs/>
        </w:rPr>
        <w:t>c)</w:t>
      </w:r>
      <w:r>
        <w:rPr>
          <w:rFonts w:ascii="Cambria" w:hAnsi="Cambria" w:cs="CIDFont+F2"/>
        </w:rPr>
        <w:t xml:space="preserve"> </w:t>
      </w:r>
      <w:r w:rsidR="00855730" w:rsidRPr="00855730">
        <w:rPr>
          <w:rFonts w:ascii="Cambria" w:hAnsi="Cambria" w:cs="CIDFont+F2"/>
        </w:rPr>
        <w:t xml:space="preserve">oświadczenie o aktualności </w:t>
      </w:r>
      <w:r w:rsidR="00855730" w:rsidRPr="00855730">
        <w:rPr>
          <w:rFonts w:ascii="Cambria" w:hAnsi="Cambria" w:cstheme="minorHAnsi"/>
          <w:b/>
          <w:bCs/>
          <w:color w:val="000000" w:themeColor="text1"/>
        </w:rPr>
        <w:t>informacji</w:t>
      </w:r>
      <w:r w:rsidR="00855730" w:rsidRPr="00855730">
        <w:rPr>
          <w:rFonts w:ascii="Cambria" w:hAnsi="Cambria" w:cstheme="minorHAnsi"/>
          <w:color w:val="000000" w:themeColor="text1"/>
        </w:rPr>
        <w:t xml:space="preserve"> zawartych</w:t>
      </w:r>
      <w:r w:rsidR="00855730" w:rsidRPr="00855730">
        <w:rPr>
          <w:rFonts w:ascii="Cambria" w:hAnsi="Cambria" w:cstheme="minorHAnsi"/>
          <w:color w:val="000000" w:themeColor="text1"/>
        </w:rPr>
        <w:br/>
        <w:t xml:space="preserve">w oświadczeniu, o którym mowa w art. 125 ust. 1 </w:t>
      </w:r>
      <w:proofErr w:type="spellStart"/>
      <w:r w:rsidR="00855730" w:rsidRPr="00855730">
        <w:rPr>
          <w:rFonts w:ascii="Cambria" w:hAnsi="Cambria" w:cstheme="minorHAnsi"/>
          <w:color w:val="000000" w:themeColor="text1"/>
        </w:rPr>
        <w:t>Pzp</w:t>
      </w:r>
      <w:proofErr w:type="spellEnd"/>
      <w:r w:rsidR="00855730" w:rsidRPr="00855730">
        <w:rPr>
          <w:rFonts w:ascii="Cambria" w:hAnsi="Cambria" w:cstheme="minorHAnsi"/>
          <w:color w:val="000000" w:themeColor="text1"/>
        </w:rPr>
        <w:t xml:space="preserve"> w odpowiednim zakresie art. 108 ust. 1 </w:t>
      </w:r>
      <w:proofErr w:type="spellStart"/>
      <w:r w:rsidR="00855730" w:rsidRPr="00855730">
        <w:rPr>
          <w:rFonts w:ascii="Cambria" w:hAnsi="Cambria" w:cstheme="minorHAnsi"/>
          <w:color w:val="000000" w:themeColor="text1"/>
        </w:rPr>
        <w:t>Pzp</w:t>
      </w:r>
      <w:proofErr w:type="spellEnd"/>
      <w:r w:rsidR="00855730" w:rsidRPr="00855730">
        <w:rPr>
          <w:rFonts w:ascii="Cambria" w:hAnsi="Cambria" w:cstheme="minorHAnsi"/>
          <w:color w:val="000000" w:themeColor="text1"/>
        </w:rPr>
        <w:t xml:space="preserve"> i art. 7 </w:t>
      </w:r>
      <w:r w:rsidR="00855730" w:rsidRPr="00855730">
        <w:rPr>
          <w:rFonts w:ascii="Cambria" w:hAnsi="Cambria" w:cstheme="minorHAnsi"/>
          <w:bCs/>
          <w:color w:val="000000" w:themeColor="text1"/>
        </w:rPr>
        <w:t>ust. 1</w:t>
      </w:r>
      <w:r w:rsidR="00855730" w:rsidRPr="00855730">
        <w:rPr>
          <w:rFonts w:ascii="Cambria" w:eastAsia="Lucida Sans Unicode" w:hAnsi="Cambria" w:cstheme="minorHAnsi"/>
          <w:color w:val="000000" w:themeColor="text1"/>
          <w:kern w:val="1"/>
        </w:rPr>
        <w:t xml:space="preserve"> </w:t>
      </w:r>
      <w:r w:rsidR="00855730"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00855730" w:rsidRPr="00855730">
        <w:rPr>
          <w:rFonts w:ascii="Cambria" w:hAnsi="Cambria" w:cstheme="minorHAnsi"/>
          <w:color w:val="000000" w:themeColor="text1"/>
        </w:rPr>
        <w:t xml:space="preserve"> – zgodnego z </w:t>
      </w:r>
      <w:r w:rsidR="00855730"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00855730" w:rsidRPr="00855730">
        <w:rPr>
          <w:rFonts w:ascii="Cambria" w:hAnsi="Cambria" w:cstheme="minorHAnsi"/>
          <w:color w:val="000000" w:themeColor="text1"/>
        </w:rPr>
        <w:t xml:space="preserve"> do SWZ.</w:t>
      </w:r>
    </w:p>
    <w:p w14:paraId="31B0AF48" w14:textId="6DDE0B77"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theme="minorHAnsi"/>
          <w:color w:val="000000" w:themeColor="text1"/>
        </w:rPr>
        <w:lastRenderedPageBreak/>
        <w:t xml:space="preserve"> Powyższe oświadczenie składa na wezwanie każdy z wykonawców wspólnie ubiegających się o udzielenie zamówienia</w:t>
      </w:r>
      <w:r w:rsidR="00640263">
        <w:rPr>
          <w:rFonts w:ascii="Cambria" w:hAnsi="Cambria" w:cstheme="minorHAnsi"/>
          <w:color w:val="000000" w:themeColor="text1"/>
        </w:rPr>
        <w:t>.</w:t>
      </w:r>
    </w:p>
    <w:p w14:paraId="479F0DF8" w14:textId="6BEE4177" w:rsidR="00855730" w:rsidRP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855730" w:rsidRPr="00855730">
        <w:rPr>
          <w:rFonts w:ascii="Cambria" w:hAnsi="Cambria" w:cs="CIDFont+F3"/>
          <w:color w:val="000000"/>
        </w:rPr>
        <w:t>. Zamawiający nie wzywa do złożenia podmiotowych środków dowodowych, jeżeli</w:t>
      </w:r>
      <w:r w:rsidR="00855730">
        <w:rPr>
          <w:rFonts w:ascii="Cambria" w:hAnsi="Cambria" w:cs="CIDFont+F3"/>
          <w:color w:val="000000"/>
        </w:rPr>
        <w:t xml:space="preserve"> </w:t>
      </w:r>
      <w:r w:rsidR="00855730" w:rsidRPr="00855730">
        <w:rPr>
          <w:rFonts w:ascii="Cambria" w:hAnsi="Cambria" w:cs="CIDFont+F3"/>
          <w:color w:val="000000"/>
        </w:rPr>
        <w:t>może je uzyskać za pomocą bezpłatnych i ogólnodostępnych baz danych,</w:t>
      </w:r>
      <w:r w:rsidR="00855730">
        <w:rPr>
          <w:rFonts w:ascii="Cambria" w:hAnsi="Cambria" w:cs="CIDFont+F3"/>
          <w:color w:val="000000"/>
        </w:rPr>
        <w:t xml:space="preserve"> </w:t>
      </w:r>
      <w:r w:rsidR="00855730" w:rsidRPr="00855730">
        <w:rPr>
          <w:rFonts w:ascii="Cambria" w:hAnsi="Cambria" w:cs="CIDFont+F3"/>
          <w:color w:val="000000"/>
        </w:rPr>
        <w:t>w szczególności rejestrów publicznych w rozumieniu ustawy z dnia 17.02.2005 r. o</w:t>
      </w:r>
      <w:r w:rsidR="00855730">
        <w:rPr>
          <w:rFonts w:ascii="Cambria" w:hAnsi="Cambria" w:cs="CIDFont+F3"/>
          <w:color w:val="000000"/>
        </w:rPr>
        <w:t xml:space="preserve"> </w:t>
      </w:r>
      <w:r w:rsidR="00855730" w:rsidRPr="00855730">
        <w:rPr>
          <w:rFonts w:ascii="Cambria" w:hAnsi="Cambria" w:cs="CIDFont+F3"/>
          <w:color w:val="000000"/>
        </w:rPr>
        <w:t>informatyzacji działalności podmiotów realizujących zadania publiczne, o ile</w:t>
      </w:r>
      <w:r w:rsidR="00855730">
        <w:rPr>
          <w:rFonts w:ascii="Cambria" w:hAnsi="Cambria" w:cs="CIDFont+F3"/>
          <w:color w:val="000000"/>
        </w:rPr>
        <w:t xml:space="preserve"> </w:t>
      </w:r>
      <w:r w:rsidR="00855730" w:rsidRPr="00855730">
        <w:rPr>
          <w:rFonts w:ascii="Cambria" w:hAnsi="Cambria" w:cs="CIDFont+F3"/>
          <w:color w:val="000000"/>
        </w:rPr>
        <w:t xml:space="preserve">Wykonawca wskazał w oświadczeniu, o którym mowa w art. 125 ust. 1 ustawy </w:t>
      </w:r>
      <w:proofErr w:type="spellStart"/>
      <w:r w:rsidR="00855730" w:rsidRPr="00855730">
        <w:rPr>
          <w:rFonts w:ascii="Cambria" w:hAnsi="Cambria" w:cs="CIDFont+F3"/>
          <w:color w:val="000000"/>
        </w:rPr>
        <w:t>Pzp</w:t>
      </w:r>
      <w:proofErr w:type="spellEnd"/>
      <w:r w:rsidR="00855730" w:rsidRPr="00855730">
        <w:rPr>
          <w:rFonts w:ascii="Cambria" w:hAnsi="Cambria" w:cs="CIDFont+F3"/>
          <w:color w:val="000000"/>
        </w:rPr>
        <w:t>.</w:t>
      </w:r>
      <w:r w:rsidR="00855730">
        <w:rPr>
          <w:rFonts w:ascii="Cambria" w:hAnsi="Cambria" w:cs="CIDFont+F3"/>
          <w:color w:val="000000"/>
        </w:rPr>
        <w:t xml:space="preserve"> </w:t>
      </w:r>
      <w:r w:rsidR="00855730" w:rsidRPr="00855730">
        <w:rPr>
          <w:rFonts w:ascii="Cambria" w:hAnsi="Cambria" w:cs="CIDFont+F3"/>
          <w:color w:val="000000"/>
        </w:rPr>
        <w:t>dane umożliwiające dostęp do tych środków.</w:t>
      </w:r>
    </w:p>
    <w:p w14:paraId="0519FBA2" w14:textId="28062BCD" w:rsidR="00855730" w:rsidRP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6</w:t>
      </w:r>
      <w:r w:rsidR="00855730" w:rsidRPr="00855730">
        <w:rPr>
          <w:rFonts w:ascii="Cambria" w:hAnsi="Cambria" w:cs="CIDFont+F3"/>
          <w:color w:val="000000"/>
        </w:rPr>
        <w:t>. Wykonawca nie jest zobowiązany do złożenia podmiotowych środków</w:t>
      </w:r>
      <w:r w:rsidR="00855730">
        <w:rPr>
          <w:rFonts w:ascii="Cambria" w:hAnsi="Cambria" w:cs="CIDFont+F3"/>
          <w:color w:val="000000"/>
        </w:rPr>
        <w:t xml:space="preserve"> </w:t>
      </w:r>
      <w:r w:rsidR="00855730" w:rsidRPr="00855730">
        <w:rPr>
          <w:rFonts w:ascii="Cambria" w:hAnsi="Cambria" w:cs="CIDFont+F3"/>
          <w:color w:val="000000"/>
        </w:rPr>
        <w:t>dowodowych, które Zamawiający posiada, jeżeli Wykonawca wskaże te środki</w:t>
      </w:r>
      <w:r w:rsidR="00855730">
        <w:rPr>
          <w:rFonts w:ascii="Cambria" w:hAnsi="Cambria" w:cs="CIDFont+F3"/>
          <w:color w:val="000000"/>
        </w:rPr>
        <w:t xml:space="preserve"> </w:t>
      </w:r>
      <w:r w:rsidR="00855730" w:rsidRPr="00855730">
        <w:rPr>
          <w:rFonts w:ascii="Cambria" w:hAnsi="Cambria" w:cs="CIDFont+F3"/>
          <w:color w:val="000000"/>
        </w:rPr>
        <w:t>oraz potwierdzi ich prawidłowość i aktualność.</w:t>
      </w:r>
    </w:p>
    <w:p w14:paraId="4559DDBD" w14:textId="18ADB97E" w:rsidR="00855730" w:rsidRP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855730" w:rsidRPr="00855730">
        <w:rPr>
          <w:rFonts w:ascii="Cambria" w:hAnsi="Cambria" w:cs="CIDFont+F3"/>
          <w:color w:val="000000"/>
        </w:rPr>
        <w:t xml:space="preserve">. W zakresie nieuregulowanym ustawą </w:t>
      </w:r>
      <w:proofErr w:type="spellStart"/>
      <w:r w:rsidR="00855730" w:rsidRPr="00855730">
        <w:rPr>
          <w:rFonts w:ascii="Cambria" w:hAnsi="Cambria" w:cs="CIDFont+F3"/>
          <w:color w:val="000000"/>
        </w:rPr>
        <w:t>Pzp</w:t>
      </w:r>
      <w:proofErr w:type="spellEnd"/>
      <w:r w:rsidR="00855730" w:rsidRPr="00855730">
        <w:rPr>
          <w:rFonts w:ascii="Cambria" w:hAnsi="Cambria" w:cs="CIDFont+F3"/>
          <w:color w:val="000000"/>
        </w:rPr>
        <w:t>. lub niniejszą SWZ do oświadczeń</w:t>
      </w:r>
      <w:r w:rsidR="00855730">
        <w:rPr>
          <w:rFonts w:ascii="Cambria" w:hAnsi="Cambria" w:cs="CIDFont+F3"/>
          <w:color w:val="000000"/>
        </w:rPr>
        <w:t xml:space="preserve"> </w:t>
      </w:r>
      <w:r w:rsidR="00855730" w:rsidRPr="00855730">
        <w:rPr>
          <w:rFonts w:ascii="Cambria" w:hAnsi="Cambria" w:cs="CIDFont+F3"/>
          <w:color w:val="000000"/>
        </w:rPr>
        <w:t>i dokumentów składanych przez Wykonawcę w postępowaniu zastosowanie mają</w:t>
      </w:r>
      <w:r w:rsidR="00855730">
        <w:rPr>
          <w:rFonts w:ascii="Cambria" w:hAnsi="Cambria" w:cs="CIDFont+F3"/>
          <w:color w:val="000000"/>
        </w:rPr>
        <w:t xml:space="preserve"> </w:t>
      </w:r>
      <w:r w:rsidR="00855730" w:rsidRPr="00855730">
        <w:rPr>
          <w:rFonts w:ascii="Cambria" w:hAnsi="Cambria" w:cs="CIDFont+F3"/>
          <w:color w:val="000000"/>
        </w:rPr>
        <w:t>w szczególności przepisy rozporządzenia Ministra Rozwoju Pracy i Technologii</w:t>
      </w:r>
      <w:r w:rsidR="00855730">
        <w:rPr>
          <w:rFonts w:ascii="Cambria" w:hAnsi="Cambria" w:cs="CIDFont+F3"/>
          <w:color w:val="000000"/>
        </w:rPr>
        <w:t xml:space="preserve"> </w:t>
      </w:r>
      <w:r w:rsidR="00855730" w:rsidRPr="00855730">
        <w:rPr>
          <w:rFonts w:ascii="Cambria" w:hAnsi="Cambria" w:cs="CIDFont+F3"/>
          <w:color w:val="000000"/>
        </w:rPr>
        <w:t>z dnia 23 grudnia 2020 r. w sprawie podmiotowych środków dowodowych oraz</w:t>
      </w:r>
      <w:r w:rsidR="00855730">
        <w:rPr>
          <w:rFonts w:ascii="Cambria" w:hAnsi="Cambria" w:cs="CIDFont+F3"/>
          <w:color w:val="000000"/>
        </w:rPr>
        <w:t xml:space="preserve"> </w:t>
      </w:r>
      <w:r w:rsidR="00855730" w:rsidRPr="00855730">
        <w:rPr>
          <w:rFonts w:ascii="Cambria" w:hAnsi="Cambria" w:cs="CIDFont+F3"/>
          <w:color w:val="000000"/>
        </w:rPr>
        <w:t>innych dokumentów lub oświadczeń, jakich może żądać zamawiający od</w:t>
      </w:r>
      <w:r>
        <w:rPr>
          <w:rFonts w:ascii="Cambria" w:hAnsi="Cambria" w:cs="CIDFont+F3"/>
          <w:color w:val="000000"/>
        </w:rPr>
        <w:t xml:space="preserve"> </w:t>
      </w:r>
      <w:r w:rsidR="00855730" w:rsidRPr="00855730">
        <w:rPr>
          <w:rFonts w:ascii="Cambria" w:hAnsi="Cambria" w:cs="CIDFont+F3"/>
          <w:color w:val="000000"/>
        </w:rPr>
        <w:t>wykonawcy oraz rozporządzenia Prezesa Rady Ministrów z dnia 30 grudnia 2020r. w sprawie sposobu sporządzania i przekazywania informacji oraz wymagań</w:t>
      </w:r>
      <w:r w:rsidR="00855730">
        <w:rPr>
          <w:rFonts w:ascii="Cambria" w:hAnsi="Cambria" w:cs="CIDFont+F3"/>
          <w:color w:val="000000"/>
        </w:rPr>
        <w:t xml:space="preserve"> </w:t>
      </w:r>
      <w:r w:rsidR="00855730" w:rsidRPr="00855730">
        <w:rPr>
          <w:rFonts w:ascii="Cambria" w:hAnsi="Cambria" w:cs="CIDFont+F3"/>
          <w:color w:val="000000"/>
        </w:rPr>
        <w:t>technicznych dla dokumentów elektronicznych oraz środków komunikacji</w:t>
      </w:r>
      <w:r w:rsidR="00855730">
        <w:rPr>
          <w:rFonts w:ascii="Cambria" w:hAnsi="Cambria" w:cs="CIDFont+F3"/>
          <w:color w:val="000000"/>
        </w:rPr>
        <w:t xml:space="preserve"> </w:t>
      </w:r>
      <w:r w:rsidR="00855730" w:rsidRPr="00855730">
        <w:rPr>
          <w:rFonts w:ascii="Cambria" w:hAnsi="Cambria" w:cs="CIDFont+F3"/>
          <w:color w:val="000000"/>
        </w:rPr>
        <w:t>elektronicznej w postępowaniu o udzielenie zamówienia publicznego lub</w:t>
      </w:r>
      <w:r w:rsidR="00855730">
        <w:rPr>
          <w:rFonts w:ascii="Cambria" w:hAnsi="Cambria" w:cs="CIDFont+F3"/>
          <w:color w:val="000000"/>
        </w:rPr>
        <w:t xml:space="preserve"> </w:t>
      </w:r>
      <w:r w:rsidR="00855730" w:rsidRPr="00855730">
        <w:rPr>
          <w:rFonts w:ascii="Cambria" w:hAnsi="Cambria" w:cs="CIDFont+F3"/>
          <w:color w:val="000000"/>
        </w:rPr>
        <w:t>konkursie.</w:t>
      </w: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1D4B47EC" w14:textId="6C12DB4F" w:rsidR="00D64EE2"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2D340ED9" w14:textId="12C2D88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10F96821" w14:textId="0C7C53F6" w:rsidR="00132013" w:rsidRPr="005D1D46" w:rsidRDefault="00D64EE2"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5. W odniesieniu do warunków dotyczących wykształcenia, kwalifikacji zawodowych lub doświadczenia wykonawcy wspólnie ubiegający się o udzielenie zamówienia mogą polegać na </w:t>
      </w:r>
      <w:r>
        <w:rPr>
          <w:rFonts w:ascii="Cambria" w:hAnsi="Cambria" w:cs="CIDFont+F3"/>
          <w:color w:val="000000"/>
        </w:rPr>
        <w:lastRenderedPageBreak/>
        <w:t xml:space="preserve">zdolnościach tych z wykonawców, którzy </w:t>
      </w:r>
      <w:r w:rsidR="00D66CBC">
        <w:rPr>
          <w:rFonts w:ascii="Cambria" w:hAnsi="Cambria" w:cs="CIDFont+F3"/>
          <w:color w:val="000000"/>
        </w:rPr>
        <w:t>wykonują usługi, do realizacji których te zdolności są wymagane.</w:t>
      </w: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20AF8B1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6AE86A2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618B3052"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6081003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33C9B319"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lastRenderedPageBreak/>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C8F2A2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4E9BE529" w14:textId="77597AE7" w:rsidR="00C149A6" w:rsidRPr="005D1D4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korzystania z wariantu składania podpisów zewnętrznych konieczne 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lastRenderedPageBreak/>
        <w:t>XIII Termin związania ofertą</w:t>
      </w:r>
    </w:p>
    <w:p w14:paraId="6DB7DA20" w14:textId="5797A1D6"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D66CBC">
        <w:rPr>
          <w:rFonts w:ascii="Cambria" w:hAnsi="Cambria" w:cs="CIDFont+F2"/>
          <w:color w:val="000000"/>
        </w:rPr>
        <w:t>0</w:t>
      </w:r>
      <w:r w:rsidR="005D1D46">
        <w:rPr>
          <w:rFonts w:ascii="Cambria" w:hAnsi="Cambria" w:cs="CIDFont+F2"/>
          <w:color w:val="000000"/>
        </w:rPr>
        <w:t>1</w:t>
      </w:r>
      <w:r w:rsidRPr="00C149A6">
        <w:rPr>
          <w:rFonts w:ascii="Cambria" w:hAnsi="Cambria" w:cs="CIDFont+F2"/>
          <w:color w:val="000000"/>
        </w:rPr>
        <w:t>.0</w:t>
      </w:r>
      <w:r w:rsidR="00BB18A3">
        <w:rPr>
          <w:rFonts w:ascii="Cambria" w:hAnsi="Cambria" w:cs="CIDFont+F2"/>
          <w:color w:val="000000"/>
        </w:rPr>
        <w:t>3</w:t>
      </w:r>
      <w:r w:rsidRPr="00C149A6">
        <w:rPr>
          <w:rFonts w:ascii="Cambria" w:hAnsi="Cambria" w:cs="CIDFont+F2"/>
          <w:color w:val="000000"/>
        </w:rPr>
        <w:t>.202</w:t>
      </w:r>
      <w:r w:rsidR="00D66CBC">
        <w:rPr>
          <w:rFonts w:ascii="Cambria" w:hAnsi="Cambria" w:cs="CIDFont+F2"/>
          <w:color w:val="000000"/>
        </w:rPr>
        <w:t>4</w:t>
      </w:r>
      <w:r w:rsidRPr="00C149A6">
        <w:rPr>
          <w:rFonts w:ascii="Cambria" w:hAnsi="Cambria" w:cs="CIDFont+F2"/>
          <w:color w:val="000000"/>
        </w:rPr>
        <w:t xml:space="preserve"> r.</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446D9781" w14:textId="3810A449"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Przedłużenie terminu związania ofertą 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620EC80B" w:rsidR="00BB18A3" w:rsidRPr="005D1D4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7777777"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Każdy Wykonawca zobowiązany jest zabezpieczyć swą ofertę wadium w wysokości </w:t>
      </w:r>
      <w:r w:rsidR="00660316">
        <w:rPr>
          <w:rFonts w:ascii="CIDFont+F3" w:hAnsi="CIDFont+F3" w:cs="CIDFont+F3"/>
          <w:sz w:val="23"/>
          <w:szCs w:val="23"/>
        </w:rPr>
        <w:t>10 000,00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7B861634"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 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EEB3BE3" w14:textId="321FE381"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184C446D"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lastRenderedPageBreak/>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636BC38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5A5A2E3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040C5BFF"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4FC59CDF" w14:textId="6C1D3146" w:rsidR="00660316" w:rsidRPr="005D1D4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6DC7C625" w14:textId="396416A5"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36F83E1F"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 xml:space="preserve">że Zamawiający </w:t>
      </w:r>
      <w:r w:rsidRPr="00660316">
        <w:rPr>
          <w:rFonts w:ascii="Cambria" w:hAnsi="Cambria" w:cstheme="minorHAnsi"/>
          <w:color w:val="000000"/>
        </w:rPr>
        <w:lastRenderedPageBreak/>
        <w:t>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16D5734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6057D88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15B30B36"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 xml:space="preserve">i Rady w sprawie identyfikacji </w:t>
      </w:r>
      <w:r w:rsidRPr="00836226">
        <w:rPr>
          <w:rFonts w:ascii="Cambria" w:hAnsi="Cambria" w:cs="CIDFont+F3"/>
          <w:color w:val="000000"/>
        </w:rPr>
        <w:lastRenderedPageBreak/>
        <w:t>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6365447D"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10C1C97F"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 xml:space="preserve">publicznych i wymiany informacji w </w:t>
      </w:r>
      <w:r w:rsidRPr="00836226">
        <w:rPr>
          <w:rFonts w:ascii="Cambria" w:hAnsi="Cambria" w:cs="CIDFont+F3"/>
        </w:rPr>
        <w:lastRenderedPageBreak/>
        <w:t>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7AE55D82"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755BCD6C" w:rsidR="00132013" w:rsidRPr="00E56ABB"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 xml:space="preserve">czasu do zakończenia </w:t>
      </w:r>
      <w:r w:rsidRPr="00836226">
        <w:rPr>
          <w:rFonts w:ascii="Cambria" w:hAnsi="Cambria" w:cs="CIDFont+F3"/>
          <w:color w:val="000000"/>
        </w:rPr>
        <w:lastRenderedPageBreak/>
        <w:t>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6C73F01E" w:rsidR="00221A25" w:rsidRPr="005D1D4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206FA3AF"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D66CBC">
        <w:rPr>
          <w:rFonts w:ascii="Cambria" w:hAnsi="Cambria" w:cs="CIDFont+F2"/>
          <w:color w:val="000000"/>
        </w:rPr>
        <w:t>0</w:t>
      </w:r>
      <w:r w:rsidR="00712FF7">
        <w:rPr>
          <w:rFonts w:ascii="Cambria" w:hAnsi="Cambria" w:cs="CIDFont+F2"/>
          <w:color w:val="000000"/>
        </w:rPr>
        <w:t>1</w:t>
      </w:r>
      <w:r w:rsidRPr="00836226">
        <w:rPr>
          <w:rFonts w:ascii="Cambria" w:hAnsi="Cambria" w:cs="CIDFont+F2"/>
          <w:color w:val="000000"/>
        </w:rPr>
        <w:t>.0</w:t>
      </w:r>
      <w:r w:rsidR="00221A25">
        <w:rPr>
          <w:rFonts w:ascii="Cambria" w:hAnsi="Cambria" w:cs="CIDFont+F2"/>
          <w:color w:val="000000"/>
        </w:rPr>
        <w:t>2</w:t>
      </w:r>
      <w:r w:rsidRPr="00836226">
        <w:rPr>
          <w:rFonts w:ascii="Cambria" w:hAnsi="Cambria" w:cs="CIDFont+F2"/>
          <w:color w:val="000000"/>
        </w:rPr>
        <w:t>.202</w:t>
      </w:r>
      <w:r w:rsidR="00D66CBC">
        <w:rPr>
          <w:rFonts w:ascii="Cambria" w:hAnsi="Cambria" w:cs="CIDFont+F2"/>
          <w:color w:val="000000"/>
        </w:rPr>
        <w:t>4</w:t>
      </w:r>
      <w:r w:rsidRPr="00836226">
        <w:rPr>
          <w:rFonts w:ascii="Cambria" w:hAnsi="Cambria" w:cs="CIDFont+F2"/>
          <w:color w:val="000000"/>
        </w:rPr>
        <w:t xml:space="preserve"> r. do godziny 0</w:t>
      </w:r>
      <w:r w:rsidR="00D66CBC">
        <w:rPr>
          <w:rFonts w:ascii="Cambria" w:hAnsi="Cambria" w:cs="CIDFont+F2"/>
          <w:color w:val="000000"/>
        </w:rPr>
        <w:t>8</w:t>
      </w:r>
      <w:r w:rsidRPr="00836226">
        <w:rPr>
          <w:rFonts w:ascii="Cambria" w:hAnsi="Cambria" w:cs="CIDFont+F2"/>
          <w:color w:val="000000"/>
        </w:rPr>
        <w:t>:</w:t>
      </w:r>
      <w:r w:rsidR="00D66CBC">
        <w:rPr>
          <w:rFonts w:ascii="Cambria" w:hAnsi="Cambria" w:cs="CIDFont+F2"/>
          <w:color w:val="000000"/>
        </w:rPr>
        <w:t>0</w:t>
      </w:r>
      <w:r w:rsidRPr="00836226">
        <w:rPr>
          <w:rFonts w:ascii="Cambria" w:hAnsi="Cambria" w:cs="CIDFont+F2"/>
          <w:color w:val="000000"/>
        </w:rPr>
        <w:t>0</w:t>
      </w:r>
      <w:r w:rsidRPr="00836226">
        <w:rPr>
          <w:rFonts w:ascii="Cambria" w:hAnsi="Cambria" w:cs="CIDFont+F3"/>
          <w:color w:val="00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47B61375" w14:textId="5DE4A297"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 xml:space="preserve">w postępowaniu oraz </w:t>
      </w:r>
    </w:p>
    <w:p w14:paraId="0E72E2C8" w14:textId="258A5A4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349D9613" w14:textId="36CFAC54" w:rsidR="00221A25" w:rsidRPr="005D1D46"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44721DF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D66CBC">
        <w:rPr>
          <w:rFonts w:ascii="Cambria" w:hAnsi="Cambria" w:cs="CIDFont+F2"/>
          <w:color w:val="000000"/>
        </w:rPr>
        <w:t>0</w:t>
      </w:r>
      <w:r w:rsidR="00712FF7">
        <w:rPr>
          <w:rFonts w:ascii="Cambria" w:hAnsi="Cambria" w:cs="CIDFont+F2"/>
          <w:color w:val="000000"/>
        </w:rPr>
        <w:t>1</w:t>
      </w:r>
      <w:r w:rsidRPr="00221A25">
        <w:rPr>
          <w:rFonts w:ascii="Cambria" w:hAnsi="Cambria" w:cs="CIDFont+F2"/>
          <w:color w:val="000000"/>
        </w:rPr>
        <w:t>.0</w:t>
      </w:r>
      <w:r>
        <w:rPr>
          <w:rFonts w:ascii="Cambria" w:hAnsi="Cambria" w:cs="CIDFont+F2"/>
          <w:color w:val="000000"/>
        </w:rPr>
        <w:t>2</w:t>
      </w:r>
      <w:r w:rsidRPr="00221A25">
        <w:rPr>
          <w:rFonts w:ascii="Cambria" w:hAnsi="Cambria" w:cs="CIDFont+F2"/>
          <w:color w:val="000000"/>
        </w:rPr>
        <w:t>.202</w:t>
      </w:r>
      <w:r w:rsidR="00D66CBC">
        <w:rPr>
          <w:rFonts w:ascii="Cambria" w:hAnsi="Cambria" w:cs="CIDFont+F2"/>
          <w:color w:val="000000"/>
        </w:rPr>
        <w:t>4</w:t>
      </w:r>
      <w:r w:rsidRPr="00221A25">
        <w:rPr>
          <w:rFonts w:ascii="Cambria" w:hAnsi="Cambria" w:cs="CIDFont+F2"/>
          <w:color w:val="000000"/>
        </w:rPr>
        <w:t xml:space="preserve"> r. o godz. 0</w:t>
      </w:r>
      <w:r w:rsidR="00D66CBC">
        <w:rPr>
          <w:rFonts w:ascii="Cambria" w:hAnsi="Cambria" w:cs="CIDFont+F2"/>
          <w:color w:val="000000"/>
        </w:rPr>
        <w:t>8</w:t>
      </w:r>
      <w:r w:rsidRPr="00221A25">
        <w:rPr>
          <w:rFonts w:ascii="Cambria" w:hAnsi="Cambria" w:cs="CIDFont+F2"/>
          <w:color w:val="000000"/>
        </w:rPr>
        <w:t>:</w:t>
      </w:r>
      <w:r w:rsidR="00D66CBC">
        <w:rPr>
          <w:rFonts w:ascii="Cambria" w:hAnsi="Cambria" w:cs="CIDFont+F2"/>
          <w:color w:val="000000"/>
        </w:rPr>
        <w:t>0</w:t>
      </w:r>
      <w:r w:rsidRPr="00221A25">
        <w:rPr>
          <w:rFonts w:ascii="Cambria" w:hAnsi="Cambria" w:cs="CIDFont+F2"/>
          <w:color w:val="000000"/>
        </w:rPr>
        <w:t xml:space="preserve">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5812EF0D" w:rsidR="00221A25" w:rsidRPr="005D1D46"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6969AC13"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6082EF88" w14:textId="15FB3364" w:rsidR="00221A25" w:rsidRPr="005D1D46"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w zakresie podatku VAT. W 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46DD1FC9"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p>
    <w:p w14:paraId="07AA8300" w14:textId="1821EFFA" w:rsidR="00221A25" w:rsidRPr="00055AC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6900041D" w:rsidR="00221A25" w:rsidRPr="00055AC3"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GWARANCJI– 40% = 40 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40AAB283" w:rsidR="00132013" w:rsidRPr="00055AC3" w:rsidRDefault="00221A25" w:rsidP="00221A25">
      <w:pPr>
        <w:autoSpaceDE w:val="0"/>
        <w:autoSpaceDN w:val="0"/>
        <w:adjustRightInd w:val="0"/>
        <w:spacing w:after="0" w:line="360" w:lineRule="auto"/>
        <w:jc w:val="both"/>
        <w:rPr>
          <w:rFonts w:ascii="Cambria" w:hAnsi="Cambria" w:cs="CIDFont+F2"/>
          <w:b/>
          <w:bCs/>
          <w:color w:val="000000"/>
        </w:rPr>
      </w:pPr>
      <w:r w:rsidRPr="00055AC3">
        <w:rPr>
          <w:rFonts w:ascii="Cambria" w:hAnsi="Cambria" w:cs="CIDFont+F3"/>
          <w:b/>
          <w:bCs/>
          <w:color w:val="000000"/>
        </w:rPr>
        <w:t xml:space="preserve">1) </w:t>
      </w:r>
      <w:r w:rsidRPr="00055AC3">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5BEFC33D"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40679D6A" w14:textId="6E288DBE" w:rsidR="00221A25" w:rsidRPr="00055AC3" w:rsidRDefault="00221A25" w:rsidP="00221A25">
      <w:pPr>
        <w:autoSpaceDE w:val="0"/>
        <w:autoSpaceDN w:val="0"/>
        <w:adjustRightInd w:val="0"/>
        <w:spacing w:after="0" w:line="360" w:lineRule="auto"/>
        <w:jc w:val="both"/>
        <w:rPr>
          <w:rFonts w:ascii="Cambria" w:hAnsi="Cambria" w:cs="CIDFont+F2"/>
          <w:b/>
          <w:bCs/>
          <w:color w:val="000000"/>
        </w:rPr>
      </w:pPr>
      <w:r w:rsidRPr="00055AC3">
        <w:rPr>
          <w:rFonts w:ascii="Cambria" w:hAnsi="Cambria" w:cs="CIDFont+F3"/>
          <w:b/>
          <w:bCs/>
          <w:color w:val="000000"/>
        </w:rPr>
        <w:t xml:space="preserve">2) </w:t>
      </w:r>
      <w:r w:rsidRPr="00055AC3">
        <w:rPr>
          <w:rFonts w:ascii="Cambria" w:hAnsi="Cambria" w:cs="CIDFont+F2"/>
          <w:b/>
          <w:bCs/>
          <w:color w:val="000000"/>
        </w:rPr>
        <w:t xml:space="preserve">OKRES GWARANCJI </w:t>
      </w:r>
    </w:p>
    <w:p w14:paraId="05EB1F59" w14:textId="79F8E17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Kryterium ,,okres gwarancji’’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Zamawiający wyznacza najkrótszy okres gwarancji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2E83C66"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wynoszącego 36 miesięcy– Zamawiający przyzna: 0,00 punktów;</w:t>
      </w:r>
    </w:p>
    <w:p w14:paraId="3EF1C304" w14:textId="4261ECB9"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wynoszącego 48 miesięcy – Zamawiający przyzna: 20,00 punktów;</w:t>
      </w:r>
    </w:p>
    <w:p w14:paraId="54C1A650" w14:textId="41C33C9D"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wynoszącego 60 miesięcy – Zamawiający przyzna: 40,00 punktów;</w:t>
      </w:r>
    </w:p>
    <w:p w14:paraId="196ED1BD" w14:textId="79F930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lastRenderedPageBreak/>
        <w:t>d) w przypadku jeżeli Wykonawca zaoferuje inny niż wskazany powyżej okres</w:t>
      </w:r>
      <w:r>
        <w:rPr>
          <w:rFonts w:ascii="Cambria" w:hAnsi="Cambria" w:cs="CIDFont+F3"/>
        </w:rPr>
        <w:t xml:space="preserve"> </w:t>
      </w:r>
      <w:r w:rsidRPr="00221A25">
        <w:rPr>
          <w:rFonts w:ascii="Cambria" w:hAnsi="Cambria" w:cs="CIDFont+F3"/>
        </w:rPr>
        <w:t>gwarancji, wówczas w celu przyznania punktacji w tym</w:t>
      </w:r>
      <w:r>
        <w:rPr>
          <w:rFonts w:ascii="Cambria" w:hAnsi="Cambria" w:cs="CIDFont+F3"/>
        </w:rPr>
        <w:t xml:space="preserve"> </w:t>
      </w:r>
      <w:r w:rsidRPr="00221A25">
        <w:rPr>
          <w:rFonts w:ascii="Cambria" w:hAnsi="Cambria" w:cs="CIDFont+F3"/>
        </w:rPr>
        <w:t>kryterium okres gwarancji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32DB965D" w14:textId="646DA5D5"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 jako obowiązujący zostanie przyjęty przez Zamawiającego</w:t>
      </w:r>
      <w:r>
        <w:rPr>
          <w:rFonts w:ascii="Cambria" w:hAnsi="Cambria" w:cs="CIDFont+F3"/>
        </w:rPr>
        <w:t xml:space="preserve"> </w:t>
      </w:r>
      <w:r w:rsidRPr="00221A25">
        <w:rPr>
          <w:rFonts w:ascii="Cambria" w:hAnsi="Cambria" w:cs="CIDFont+F3"/>
        </w:rPr>
        <w:t>minimalny okres gwarancji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5D7FD204"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0BA8C40A"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w miesiącach.</w:t>
      </w:r>
    </w:p>
    <w:p w14:paraId="273340AB" w14:textId="77777777"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3"/>
        </w:rPr>
        <w:t xml:space="preserve">3. </w:t>
      </w:r>
      <w:r w:rsidRPr="00221A25">
        <w:rPr>
          <w:rFonts w:ascii="Cambria" w:hAnsi="Cambria" w:cs="CIDFont+F2"/>
        </w:rPr>
        <w:t>Ocena punktowa oferty:</w:t>
      </w:r>
    </w:p>
    <w:p w14:paraId="5510CCF7" w14:textId="60EF38AD" w:rsidR="00221A25" w:rsidRPr="005D1D46"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4EEDAC51" w14:textId="4924897E"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gwarancji’’.</w:t>
      </w: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545E2B46" w:rsidR="00924C40" w:rsidRPr="005D1D46"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2E8A34D0" w14:textId="4D2832BB"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lastRenderedPageBreak/>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6F91E68" w14:textId="3BAF01E2" w:rsidR="00924C40" w:rsidRPr="005D1D46"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19BB7D2B"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lastRenderedPageBreak/>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D8D1A8D" w14:textId="43E812B1" w:rsidR="00924C40" w:rsidRPr="005D1D46"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6C74700E"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E3F4A20"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3D0B9EC4"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3921F71A" w:rsidR="00132013" w:rsidRPr="005D1D46" w:rsidRDefault="00132013" w:rsidP="005D1D46">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27CB1155" w14:textId="67118260" w:rsidR="00132013" w:rsidRPr="005D1D46" w:rsidRDefault="00132013" w:rsidP="005D1D46">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lastRenderedPageBreak/>
        <w:t>XXIV Załączniki</w:t>
      </w:r>
    </w:p>
    <w:p w14:paraId="6A66623D" w14:textId="5C07650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Pr>
          <w:rFonts w:ascii="Cambria" w:hAnsi="Cambria" w:cs="CIDFont+F3"/>
          <w:color w:val="000000"/>
        </w:rPr>
        <w:t>Program funkcjonalno-użytkowy.</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2D7C6A2D" w14:textId="75D0B6E2" w:rsidR="00055AC3" w:rsidRDefault="00055AC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9. Wykaz robót budowlanych.</w:t>
      </w:r>
    </w:p>
    <w:p w14:paraId="51F106D7" w14:textId="4C7FF1B7" w:rsidR="00055AC3" w:rsidRPr="00132013" w:rsidRDefault="00055AC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10. Wykaz usług.</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F4B3" w14:textId="77777777" w:rsidR="001A2C6D" w:rsidRDefault="001A2C6D" w:rsidP="00132013">
      <w:pPr>
        <w:spacing w:after="0" w:line="240" w:lineRule="auto"/>
      </w:pPr>
      <w:r>
        <w:separator/>
      </w:r>
    </w:p>
  </w:endnote>
  <w:endnote w:type="continuationSeparator" w:id="0">
    <w:p w14:paraId="27C0433C" w14:textId="77777777" w:rsidR="001A2C6D" w:rsidRDefault="001A2C6D"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Yu Gothic"/>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EBA6" w14:textId="77777777" w:rsidR="001A2C6D" w:rsidRDefault="001A2C6D" w:rsidP="00132013">
      <w:pPr>
        <w:spacing w:after="0" w:line="240" w:lineRule="auto"/>
      </w:pPr>
      <w:r>
        <w:separator/>
      </w:r>
    </w:p>
  </w:footnote>
  <w:footnote w:type="continuationSeparator" w:id="0">
    <w:p w14:paraId="1C95F8C9" w14:textId="77777777" w:rsidR="001A2C6D" w:rsidRDefault="001A2C6D"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18365820" w:rsidR="00132013" w:rsidRDefault="006434E6">
    <w:pPr>
      <w:pStyle w:val="Nagwek"/>
    </w:pPr>
    <w:r>
      <w:rPr>
        <w:noProof/>
      </w:rPr>
      <w:drawing>
        <wp:anchor distT="0" distB="0" distL="114300" distR="114300" simplePos="0" relativeHeight="251661312" behindDoc="1" locked="0" layoutInCell="1" allowOverlap="1" wp14:anchorId="32ED2BD8" wp14:editId="59519640">
          <wp:simplePos x="0" y="0"/>
          <wp:positionH relativeFrom="margin">
            <wp:posOffset>4939030</wp:posOffset>
          </wp:positionH>
          <wp:positionV relativeFrom="paragraph">
            <wp:posOffset>-268605</wp:posOffset>
          </wp:positionV>
          <wp:extent cx="1054735" cy="672454"/>
          <wp:effectExtent l="0" t="0" r="0" b="0"/>
          <wp:wrapNone/>
          <wp:docPr id="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56625" cy="673659"/>
                  </a:xfrm>
                  <a:prstGeom prst="rect">
                    <a:avLst/>
                  </a:prstGeom>
                  <a:noFill/>
                  <a:ln>
                    <a:noFill/>
                    <a:prstDash/>
                  </a:ln>
                </pic:spPr>
              </pic:pic>
            </a:graphicData>
          </a:graphic>
          <wp14:sizeRelV relativeFrom="margin">
            <wp14:pctHeight>0</wp14:pctHeight>
          </wp14:sizeRelV>
        </wp:anchor>
      </w:drawing>
    </w:r>
    <w:r>
      <w:rPr>
        <w:noProof/>
      </w:rPr>
      <w:drawing>
        <wp:anchor distT="0" distB="0" distL="114300" distR="114300" simplePos="0" relativeHeight="251659264" behindDoc="1" locked="0" layoutInCell="1" allowOverlap="1" wp14:anchorId="03328EDA" wp14:editId="07A7005D">
          <wp:simplePos x="0" y="0"/>
          <wp:positionH relativeFrom="column">
            <wp:posOffset>-4445</wp:posOffset>
          </wp:positionH>
          <wp:positionV relativeFrom="page">
            <wp:posOffset>180975</wp:posOffset>
          </wp:positionV>
          <wp:extent cx="1037590" cy="609446"/>
          <wp:effectExtent l="0" t="0" r="0" b="635"/>
          <wp:wrapNone/>
          <wp:docPr id="2" name="Obraz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59214" cy="622147"/>
                  </a:xfrm>
                  <a:prstGeom prst="rect">
                    <a:avLst/>
                  </a:prstGeom>
                  <a:noFill/>
                  <a:ln>
                    <a:noFill/>
                    <a:prstDash/>
                  </a:ln>
                </pic:spPr>
              </pic:pic>
            </a:graphicData>
          </a:graphic>
          <wp14:sizeRelV relativeFrom="margin">
            <wp14:pctHeight>0</wp14:pctHeight>
          </wp14:sizeRelV>
        </wp:anchor>
      </w:drawing>
    </w:r>
    <w:r w:rsidR="001320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E1644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0F65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047D1A"/>
    <w:multiLevelType w:val="hybridMultilevel"/>
    <w:tmpl w:val="D8A6FC9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 w15:restartNumberingAfterBreak="0">
    <w:nsid w:val="3AC55C84"/>
    <w:multiLevelType w:val="multilevel"/>
    <w:tmpl w:val="FDB226A2"/>
    <w:styleLink w:val="WW8Num48"/>
    <w:lvl w:ilvl="0">
      <w:start w:val="1"/>
      <w:numFmt w:val="decimal"/>
      <w:lvlText w:val="%1."/>
      <w:lvlJc w:val="left"/>
      <w:pPr>
        <w:ind w:left="3054" w:hanging="360"/>
      </w:pPr>
      <w:rPr>
        <w:rFonts w:ascii="Cambria" w:eastAsia="Times New Roman" w:hAnsi="Cambria" w:cs="Calibri"/>
        <w:b w:val="0"/>
        <w:lang w:val="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509361">
    <w:abstractNumId w:val="0"/>
  </w:num>
  <w:num w:numId="3" w16cid:durableId="937955210">
    <w:abstractNumId w:val="1"/>
  </w:num>
  <w:num w:numId="4" w16cid:durableId="729381012">
    <w:abstractNumId w:val="2"/>
  </w:num>
  <w:num w:numId="5" w16cid:durableId="745494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22B08"/>
    <w:rsid w:val="00024392"/>
    <w:rsid w:val="00055AC3"/>
    <w:rsid w:val="000C1FB0"/>
    <w:rsid w:val="000D614B"/>
    <w:rsid w:val="00123E0F"/>
    <w:rsid w:val="00132013"/>
    <w:rsid w:val="0014279B"/>
    <w:rsid w:val="00157048"/>
    <w:rsid w:val="001826B4"/>
    <w:rsid w:val="00186D99"/>
    <w:rsid w:val="001A2C6D"/>
    <w:rsid w:val="001D48E8"/>
    <w:rsid w:val="001E5195"/>
    <w:rsid w:val="001F1CDD"/>
    <w:rsid w:val="001F5A93"/>
    <w:rsid w:val="00221A25"/>
    <w:rsid w:val="002343A8"/>
    <w:rsid w:val="00383CA8"/>
    <w:rsid w:val="0038692E"/>
    <w:rsid w:val="00397FD1"/>
    <w:rsid w:val="004656FB"/>
    <w:rsid w:val="004C2C48"/>
    <w:rsid w:val="005145D5"/>
    <w:rsid w:val="005348C0"/>
    <w:rsid w:val="005D1D46"/>
    <w:rsid w:val="00610060"/>
    <w:rsid w:val="00640263"/>
    <w:rsid w:val="006434E6"/>
    <w:rsid w:val="00660316"/>
    <w:rsid w:val="006E5CD8"/>
    <w:rsid w:val="00712FF7"/>
    <w:rsid w:val="007917FB"/>
    <w:rsid w:val="00836226"/>
    <w:rsid w:val="00855730"/>
    <w:rsid w:val="00862D2B"/>
    <w:rsid w:val="00875928"/>
    <w:rsid w:val="00924C40"/>
    <w:rsid w:val="00943710"/>
    <w:rsid w:val="009453E2"/>
    <w:rsid w:val="0095357F"/>
    <w:rsid w:val="009F068E"/>
    <w:rsid w:val="00B46A8D"/>
    <w:rsid w:val="00BB18A3"/>
    <w:rsid w:val="00C149A6"/>
    <w:rsid w:val="00CD0C84"/>
    <w:rsid w:val="00D64EE2"/>
    <w:rsid w:val="00D66CBC"/>
    <w:rsid w:val="00D822B6"/>
    <w:rsid w:val="00DC43F2"/>
    <w:rsid w:val="00DD4CC7"/>
    <w:rsid w:val="00E171D1"/>
    <w:rsid w:val="00E553BD"/>
    <w:rsid w:val="00E56ABB"/>
    <w:rsid w:val="00F04DEF"/>
    <w:rsid w:val="00FA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95357F"/>
  </w:style>
  <w:style w:type="numbering" w:customStyle="1" w:styleId="WW8Num48">
    <w:name w:val="WW8Num48"/>
    <w:basedOn w:val="Bezlisty"/>
    <w:rsid w:val="00E56AB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10549</Words>
  <Characters>63297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4</cp:revision>
  <cp:lastPrinted>2024-01-16T12:55:00Z</cp:lastPrinted>
  <dcterms:created xsi:type="dcterms:W3CDTF">2024-01-17T09:08:00Z</dcterms:created>
  <dcterms:modified xsi:type="dcterms:W3CDTF">2024-01-17T12:36:00Z</dcterms:modified>
</cp:coreProperties>
</file>