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2A" w:rsidRPr="005C16C9" w:rsidRDefault="00A16D2A" w:rsidP="00951762">
      <w:pPr>
        <w:jc w:val="right"/>
        <w:rPr>
          <w:rFonts w:ascii="Arial" w:eastAsia="Times New Roman" w:hAnsi="Arial" w:cs="Arial"/>
        </w:rPr>
      </w:pPr>
      <w:r w:rsidRPr="005C16C9">
        <w:rPr>
          <w:rFonts w:ascii="Arial" w:eastAsia="Times New Roman" w:hAnsi="Arial" w:cs="Arial"/>
        </w:rPr>
        <w:t xml:space="preserve">Opole, </w:t>
      </w:r>
      <w:r w:rsidR="001E013A" w:rsidRPr="005C16C9">
        <w:rPr>
          <w:rFonts w:ascii="Arial" w:eastAsia="Times New Roman" w:hAnsi="Arial" w:cs="Arial"/>
        </w:rPr>
        <w:t>1</w:t>
      </w:r>
      <w:r w:rsidR="00AD0A9F">
        <w:rPr>
          <w:rFonts w:ascii="Arial" w:eastAsia="Times New Roman" w:hAnsi="Arial" w:cs="Arial"/>
        </w:rPr>
        <w:t>9</w:t>
      </w:r>
      <w:r w:rsidR="001E013A" w:rsidRPr="005C16C9">
        <w:rPr>
          <w:rFonts w:ascii="Arial" w:eastAsia="Times New Roman" w:hAnsi="Arial" w:cs="Arial"/>
        </w:rPr>
        <w:t>.07</w:t>
      </w:r>
      <w:r w:rsidRPr="005C16C9">
        <w:rPr>
          <w:rFonts w:ascii="Arial" w:eastAsia="Times New Roman" w:hAnsi="Arial" w:cs="Arial"/>
        </w:rPr>
        <w:t>.2019 r.</w:t>
      </w:r>
    </w:p>
    <w:p w:rsidR="001E013A" w:rsidRPr="005C16C9" w:rsidRDefault="001E013A" w:rsidP="00951762">
      <w:pPr>
        <w:jc w:val="both"/>
        <w:rPr>
          <w:rFonts w:ascii="Arial" w:eastAsia="Times New Roman" w:hAnsi="Arial" w:cs="Arial"/>
        </w:rPr>
      </w:pPr>
    </w:p>
    <w:p w:rsidR="001E013A" w:rsidRPr="005C16C9" w:rsidRDefault="001E013A" w:rsidP="00951762">
      <w:pPr>
        <w:jc w:val="both"/>
        <w:rPr>
          <w:rFonts w:ascii="Arial" w:eastAsia="Times New Roman" w:hAnsi="Arial" w:cs="Arial"/>
        </w:rPr>
      </w:pPr>
      <w:r w:rsidRPr="005C16C9">
        <w:rPr>
          <w:rFonts w:ascii="Arial" w:eastAsia="Times New Roman" w:hAnsi="Arial" w:cs="Arial"/>
        </w:rPr>
        <w:t>ZO.2521-09/2019</w:t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</w:p>
    <w:p w:rsidR="001E013A" w:rsidRPr="005C16C9" w:rsidRDefault="001E013A" w:rsidP="00951762">
      <w:pPr>
        <w:jc w:val="both"/>
        <w:rPr>
          <w:rFonts w:ascii="Arial" w:eastAsia="Times New Roman" w:hAnsi="Arial" w:cs="Arial"/>
          <w:b/>
        </w:rPr>
      </w:pP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</w:p>
    <w:p w:rsidR="001E013A" w:rsidRPr="005C16C9" w:rsidRDefault="001E013A" w:rsidP="008A7A75">
      <w:pPr>
        <w:jc w:val="both"/>
        <w:rPr>
          <w:rFonts w:ascii="Arial" w:eastAsia="Times New Roman" w:hAnsi="Arial" w:cs="Arial"/>
          <w:b/>
        </w:rPr>
      </w:pPr>
    </w:p>
    <w:p w:rsidR="001E013A" w:rsidRPr="005C16C9" w:rsidRDefault="001E013A" w:rsidP="00951762">
      <w:pPr>
        <w:ind w:left="4956" w:firstLine="708"/>
        <w:jc w:val="both"/>
        <w:rPr>
          <w:rFonts w:ascii="Arial" w:eastAsia="Times New Roman" w:hAnsi="Arial" w:cs="Arial"/>
          <w:b/>
        </w:rPr>
      </w:pPr>
    </w:p>
    <w:p w:rsidR="001E013A" w:rsidRPr="005C16C9" w:rsidRDefault="001E013A" w:rsidP="00951762">
      <w:pPr>
        <w:ind w:left="4956" w:firstLine="708"/>
        <w:jc w:val="both"/>
        <w:rPr>
          <w:rFonts w:ascii="Arial" w:eastAsia="Times New Roman" w:hAnsi="Arial" w:cs="Arial"/>
          <w:b/>
        </w:rPr>
      </w:pPr>
    </w:p>
    <w:p w:rsidR="001E013A" w:rsidRPr="005C16C9" w:rsidRDefault="001E013A" w:rsidP="00951762">
      <w:pPr>
        <w:ind w:left="4956" w:firstLine="708"/>
        <w:rPr>
          <w:rFonts w:ascii="Arial" w:eastAsia="Times New Roman" w:hAnsi="Arial" w:cs="Arial"/>
          <w:b/>
        </w:rPr>
      </w:pPr>
      <w:r w:rsidRPr="005C16C9">
        <w:rPr>
          <w:rFonts w:ascii="Arial" w:eastAsia="Times New Roman" w:hAnsi="Arial" w:cs="Arial"/>
          <w:b/>
        </w:rPr>
        <w:t>Wykonawcy w postępowaniu</w:t>
      </w:r>
    </w:p>
    <w:p w:rsidR="001E013A" w:rsidRPr="005C16C9" w:rsidRDefault="001E013A" w:rsidP="00951762">
      <w:pPr>
        <w:jc w:val="both"/>
        <w:rPr>
          <w:rFonts w:eastAsia="Times New Roman"/>
        </w:rPr>
      </w:pPr>
    </w:p>
    <w:p w:rsidR="001E013A" w:rsidRPr="005C16C9" w:rsidRDefault="001E013A" w:rsidP="00951762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E013A" w:rsidRPr="005C16C9" w:rsidRDefault="001E013A" w:rsidP="00951762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bCs/>
          <w:i/>
          <w:sz w:val="18"/>
          <w:szCs w:val="18"/>
        </w:rPr>
      </w:pPr>
      <w:r w:rsidRPr="005C16C9">
        <w:rPr>
          <w:rFonts w:ascii="Arial" w:eastAsia="Times New Roman" w:hAnsi="Arial" w:cs="Arial"/>
          <w:bCs/>
          <w:i/>
          <w:sz w:val="18"/>
          <w:szCs w:val="18"/>
        </w:rPr>
        <w:t xml:space="preserve">Dotyczy: postępowania sektorowego w trybie przetargu nieograniczonego z zastosowaniem ustawy z dnia 29.01.2004 r. Prawo zamówień publicznych (Dz. U. z 2018 r. poz. 1986 z </w:t>
      </w:r>
      <w:proofErr w:type="spellStart"/>
      <w:r w:rsidRPr="005C16C9">
        <w:rPr>
          <w:rFonts w:ascii="Arial" w:eastAsia="Times New Roman" w:hAnsi="Arial" w:cs="Arial"/>
          <w:bCs/>
          <w:i/>
          <w:sz w:val="18"/>
          <w:szCs w:val="18"/>
        </w:rPr>
        <w:t>późn</w:t>
      </w:r>
      <w:proofErr w:type="spellEnd"/>
      <w:r w:rsidRPr="005C16C9">
        <w:rPr>
          <w:rFonts w:ascii="Arial" w:eastAsia="Times New Roman" w:hAnsi="Arial" w:cs="Arial"/>
          <w:bCs/>
          <w:i/>
          <w:sz w:val="18"/>
          <w:szCs w:val="18"/>
        </w:rPr>
        <w:t xml:space="preserve">. zm.) na dostawy olejów napędowych w ilości ogólnej: 9500 m3. Dostawy obejmują olej napędowy standardowy w ilości nie mniejszej niż 9000 m3 oraz olej napędowy o polepszonych właściwościach niskotemperaturowych w ilości do 500 m3, do zasilania silników wysokoprężnych w autobusach komunikacji miejskiej, spełniających normy emisji spalin </w:t>
      </w:r>
      <w:r w:rsidRPr="005C16C9">
        <w:rPr>
          <w:rFonts w:ascii="Arial" w:eastAsia="Times New Roman" w:hAnsi="Arial" w:cs="Arial"/>
          <w:bCs/>
          <w:i/>
          <w:sz w:val="18"/>
          <w:szCs w:val="18"/>
        </w:rPr>
        <w:br/>
        <w:t>EURO 0 do EURO VI.</w:t>
      </w:r>
    </w:p>
    <w:p w:rsidR="00FC639C" w:rsidRPr="005C16C9" w:rsidRDefault="00FC639C" w:rsidP="00951762">
      <w:pPr>
        <w:suppressAutoHyphens/>
        <w:ind w:firstLine="708"/>
        <w:jc w:val="both"/>
        <w:rPr>
          <w:rFonts w:ascii="Arial" w:eastAsia="Times New Roman" w:hAnsi="Arial" w:cs="Arial"/>
          <w:bCs/>
          <w:i/>
        </w:rPr>
      </w:pPr>
    </w:p>
    <w:p w:rsidR="00AD6BCD" w:rsidRPr="005C16C9" w:rsidRDefault="00AD6BCD" w:rsidP="003C2422">
      <w:pPr>
        <w:suppressAutoHyphens/>
        <w:rPr>
          <w:rFonts w:ascii="Arial" w:eastAsia="Times New Roman" w:hAnsi="Arial" w:cs="Arial"/>
          <w:b/>
          <w:lang w:eastAsia="ar-SA"/>
        </w:rPr>
      </w:pPr>
    </w:p>
    <w:p w:rsidR="00A16D2A" w:rsidRPr="005C16C9" w:rsidRDefault="00941607" w:rsidP="00951762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5C16C9">
        <w:rPr>
          <w:rFonts w:ascii="Arial" w:eastAsia="Times New Roman" w:hAnsi="Arial" w:cs="Arial"/>
          <w:b/>
          <w:lang w:eastAsia="ar-SA"/>
        </w:rPr>
        <w:t>Odpowiedzi na pytania</w:t>
      </w:r>
      <w:r w:rsidR="00521D12" w:rsidRPr="005C16C9">
        <w:rPr>
          <w:rFonts w:ascii="Arial" w:eastAsia="Times New Roman" w:hAnsi="Arial" w:cs="Arial"/>
          <w:b/>
          <w:lang w:eastAsia="ar-SA"/>
        </w:rPr>
        <w:t xml:space="preserve"> </w:t>
      </w:r>
      <w:r w:rsidR="00361253" w:rsidRPr="005C16C9">
        <w:rPr>
          <w:rFonts w:ascii="Arial" w:eastAsia="Times New Roman" w:hAnsi="Arial" w:cs="Arial"/>
          <w:b/>
          <w:lang w:eastAsia="ar-SA"/>
        </w:rPr>
        <w:t>oraz informacja o modyfikacji treści SIWZ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Na podstawie art. 38 ust. 2 ustawy Prawo zamówień publicznych (Dz. U. z 2018 r. poz. 1986 z </w:t>
      </w:r>
      <w:proofErr w:type="spellStart"/>
      <w:r w:rsidRPr="005C16C9">
        <w:rPr>
          <w:rFonts w:ascii="Arial" w:eastAsia="Times New Roman" w:hAnsi="Arial" w:cs="Arial"/>
          <w:lang w:eastAsia="ar-SA"/>
        </w:rPr>
        <w:t>późn</w:t>
      </w:r>
      <w:proofErr w:type="spellEnd"/>
      <w:r w:rsidRPr="005C16C9">
        <w:rPr>
          <w:rFonts w:ascii="Arial" w:eastAsia="Times New Roman" w:hAnsi="Arial" w:cs="Arial"/>
          <w:lang w:eastAsia="ar-SA"/>
        </w:rPr>
        <w:t>. zm.</w:t>
      </w:r>
      <w:r w:rsidR="0056006A" w:rsidRPr="005C16C9">
        <w:rPr>
          <w:rFonts w:ascii="Arial" w:eastAsia="Times New Roman" w:hAnsi="Arial" w:cs="Arial"/>
          <w:lang w:eastAsia="ar-SA"/>
        </w:rPr>
        <w:t xml:space="preserve">), dalej: „ustawa”, </w:t>
      </w:r>
      <w:r w:rsidRPr="005C16C9">
        <w:rPr>
          <w:rFonts w:ascii="Arial" w:eastAsia="Times New Roman" w:hAnsi="Arial" w:cs="Arial"/>
          <w:lang w:eastAsia="ar-SA"/>
        </w:rPr>
        <w:t>Zamawiający udziela wyjaśnień na pytania dotyczące przedmiotowego postępowania, które wpłynęły do dnia 1</w:t>
      </w:r>
      <w:r w:rsidR="00AD0A9F">
        <w:rPr>
          <w:rFonts w:ascii="Arial" w:eastAsia="Times New Roman" w:hAnsi="Arial" w:cs="Arial"/>
          <w:lang w:eastAsia="ar-SA"/>
        </w:rPr>
        <w:t>8</w:t>
      </w:r>
      <w:r w:rsidRPr="005C16C9">
        <w:rPr>
          <w:rFonts w:ascii="Arial" w:eastAsia="Times New Roman" w:hAnsi="Arial" w:cs="Arial"/>
          <w:lang w:eastAsia="ar-SA"/>
        </w:rPr>
        <w:t>.07.2019 r.:</w:t>
      </w:r>
    </w:p>
    <w:p w:rsidR="00AD6BCD" w:rsidRPr="005C16C9" w:rsidRDefault="00AD6BCD" w:rsidP="00951762">
      <w:pPr>
        <w:suppressAutoHyphens/>
        <w:jc w:val="both"/>
        <w:rPr>
          <w:rFonts w:ascii="Arial" w:eastAsia="Times New Roman" w:hAnsi="Arial" w:cs="Arial"/>
          <w:u w:val="single"/>
          <w:lang w:eastAsia="ar-SA"/>
        </w:rPr>
      </w:pPr>
    </w:p>
    <w:p w:rsidR="001E013A" w:rsidRPr="005C16C9" w:rsidRDefault="00AD6BCD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1:</w:t>
      </w:r>
    </w:p>
    <w:p w:rsidR="00262E02" w:rsidRDefault="00AD0A9F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r w:rsidRPr="00AD0A9F">
        <w:rPr>
          <w:rFonts w:ascii="Arial" w:eastAsia="Times New Roman" w:hAnsi="Arial" w:cs="Arial"/>
          <w:lang w:eastAsia="ar-SA"/>
        </w:rPr>
        <w:t>W związku z tym, iż Zamawiający wymaga ró</w:t>
      </w:r>
      <w:r>
        <w:rPr>
          <w:rFonts w:ascii="Arial" w:eastAsia="Times New Roman" w:hAnsi="Arial" w:cs="Arial"/>
          <w:lang w:eastAsia="ar-SA"/>
        </w:rPr>
        <w:t>wnież dostaw oleju napędowego o </w:t>
      </w:r>
      <w:r w:rsidRPr="00AD0A9F">
        <w:rPr>
          <w:rFonts w:ascii="Arial" w:eastAsia="Times New Roman" w:hAnsi="Arial" w:cs="Arial"/>
          <w:lang w:eastAsia="ar-SA"/>
        </w:rPr>
        <w:t xml:space="preserve">polepszonych właściwościach niskotemperaturowych prosimy o informację, jakie ilości oleju napędowego </w:t>
      </w:r>
      <w:proofErr w:type="spellStart"/>
      <w:r w:rsidRPr="00AD0A9F">
        <w:rPr>
          <w:rFonts w:ascii="Arial" w:eastAsia="Times New Roman" w:hAnsi="Arial" w:cs="Arial"/>
          <w:lang w:eastAsia="ar-SA"/>
        </w:rPr>
        <w:t>tzw</w:t>
      </w:r>
      <w:proofErr w:type="spellEnd"/>
      <w:r w:rsidRPr="00AD0A9F">
        <w:rPr>
          <w:rFonts w:ascii="Arial" w:eastAsia="Times New Roman" w:hAnsi="Arial" w:cs="Arial"/>
          <w:lang w:eastAsia="ar-SA"/>
        </w:rPr>
        <w:t xml:space="preserve"> ,,arktycznego” Zamawiający z</w:t>
      </w:r>
      <w:r>
        <w:rPr>
          <w:rFonts w:ascii="Arial" w:eastAsia="Times New Roman" w:hAnsi="Arial" w:cs="Arial"/>
          <w:lang w:eastAsia="ar-SA"/>
        </w:rPr>
        <w:t>akupił w ostatnich 2 sezonach z </w:t>
      </w:r>
      <w:r w:rsidRPr="00AD0A9F">
        <w:rPr>
          <w:rFonts w:ascii="Arial" w:eastAsia="Times New Roman" w:hAnsi="Arial" w:cs="Arial"/>
          <w:lang w:eastAsia="ar-SA"/>
        </w:rPr>
        <w:t>podziałem na miesiące.</w:t>
      </w:r>
      <w:r>
        <w:rPr>
          <w:rFonts w:ascii="Arial" w:eastAsia="Times New Roman" w:hAnsi="Arial" w:cs="Arial"/>
          <w:lang w:eastAsia="ar-SA"/>
        </w:rPr>
        <w:t>”</w:t>
      </w:r>
    </w:p>
    <w:p w:rsidR="00AD0A9F" w:rsidRDefault="00AD0A9F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D0A9F" w:rsidRDefault="00AD0A9F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Odpowiedź:</w:t>
      </w:r>
    </w:p>
    <w:p w:rsidR="00AD0A9F" w:rsidRDefault="00AD0A9F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 uwagi na brak potrzeb w tym zakresie, w ostatnich dwóch sezonach Zamawiający nie dokonywał zakupu oleju napędowego o polepszonych właściwościach niskotemperaturowych.</w:t>
      </w:r>
    </w:p>
    <w:p w:rsidR="00AD0A9F" w:rsidRDefault="00AD0A9F" w:rsidP="00AD0A9F">
      <w:pPr>
        <w:suppressAutoHyphens/>
        <w:jc w:val="both"/>
        <w:rPr>
          <w:rFonts w:ascii="Arial" w:eastAsia="Times New Roman" w:hAnsi="Arial" w:cs="Arial"/>
          <w:b/>
          <w:lang w:eastAsia="ar-SA"/>
        </w:rPr>
      </w:pPr>
    </w:p>
    <w:p w:rsidR="003C2422" w:rsidRDefault="003C2422" w:rsidP="00AD0A9F">
      <w:pPr>
        <w:suppressAutoHyphens/>
        <w:jc w:val="both"/>
        <w:rPr>
          <w:rFonts w:ascii="Arial" w:eastAsia="Times New Roman" w:hAnsi="Arial" w:cs="Arial"/>
          <w:b/>
          <w:lang w:eastAsia="ar-SA"/>
        </w:rPr>
      </w:pPr>
    </w:p>
    <w:p w:rsidR="00AD0A9F" w:rsidRPr="005C16C9" w:rsidRDefault="00AD0A9F" w:rsidP="00AD0A9F">
      <w:pPr>
        <w:suppressAutoHyphens/>
        <w:jc w:val="both"/>
        <w:rPr>
          <w:rFonts w:ascii="Arial" w:eastAsia="Times New Roman" w:hAnsi="Arial" w:cs="Arial"/>
          <w:b/>
          <w:lang w:eastAsia="ar-SA"/>
        </w:rPr>
      </w:pPr>
      <w:r w:rsidRPr="005C16C9">
        <w:rPr>
          <w:rFonts w:ascii="Arial" w:eastAsia="Times New Roman" w:hAnsi="Arial" w:cs="Arial"/>
          <w:b/>
          <w:lang w:eastAsia="ar-SA"/>
        </w:rPr>
        <w:t>UWAGA!</w:t>
      </w:r>
    </w:p>
    <w:p w:rsidR="00AD0A9F" w:rsidRPr="005C16C9" w:rsidRDefault="00AD0A9F" w:rsidP="00AD0A9F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Zamawiający </w:t>
      </w:r>
      <w:r>
        <w:rPr>
          <w:rFonts w:ascii="Arial" w:eastAsia="Times New Roman" w:hAnsi="Arial" w:cs="Arial"/>
          <w:lang w:eastAsia="ar-SA"/>
        </w:rPr>
        <w:t>informuje o modyfikacji pkt. 3 zdanie ostatnie w rozdz. IV SIWZ (Warunki udziału w postępowaniu oraz podstawy wykluczenia</w:t>
      </w:r>
      <w:r w:rsidRPr="005C16C9">
        <w:rPr>
          <w:rFonts w:ascii="Arial" w:eastAsia="Times New Roman" w:hAnsi="Arial" w:cs="Arial"/>
          <w:lang w:eastAsia="ar-SA"/>
        </w:rPr>
        <w:t>) w sposób następujący:</w:t>
      </w:r>
    </w:p>
    <w:p w:rsidR="00AD0A9F" w:rsidRDefault="00AD0A9F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D0A9F" w:rsidRPr="00AD0A9F" w:rsidRDefault="00AD0A9F" w:rsidP="00951762">
      <w:pPr>
        <w:suppressAutoHyphens/>
        <w:jc w:val="both"/>
        <w:rPr>
          <w:rFonts w:ascii="Arial" w:eastAsia="Times New Roman" w:hAnsi="Arial" w:cs="Arial"/>
          <w:u w:val="single"/>
          <w:lang w:eastAsia="ar-SA"/>
        </w:rPr>
      </w:pPr>
      <w:r w:rsidRPr="00AD0A9F">
        <w:rPr>
          <w:rFonts w:ascii="Arial" w:eastAsia="Times New Roman" w:hAnsi="Arial" w:cs="Arial"/>
          <w:u w:val="single"/>
          <w:lang w:eastAsia="ar-SA"/>
        </w:rPr>
        <w:t>Jest:</w:t>
      </w:r>
    </w:p>
    <w:p w:rsidR="00AD0A9F" w:rsidRDefault="00AD0A9F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r w:rsidRPr="00AD0A9F">
        <w:rPr>
          <w:rFonts w:ascii="Arial" w:eastAsia="Times New Roman" w:hAnsi="Arial" w:cs="Arial"/>
          <w:lang w:eastAsia="ar-SA"/>
        </w:rPr>
        <w:t xml:space="preserve">Zamawiający oceni, czy udostępniane Wykonawcy przez inne podmioty zdolności techniczne lub zawodowe, pozwalają na wykazanie przez Wykonawcę spełniania warunków udziału w postępowaniu oraz zbada czy nie zachodzą wobec tego podmiotu podstawy wykluczenia, o których mowa w art. 24 ust. 1 </w:t>
      </w:r>
      <w:proofErr w:type="spellStart"/>
      <w:r w:rsidRPr="00AD0A9F">
        <w:rPr>
          <w:rFonts w:ascii="Arial" w:eastAsia="Times New Roman" w:hAnsi="Arial" w:cs="Arial"/>
          <w:lang w:eastAsia="ar-SA"/>
        </w:rPr>
        <w:t>pkt</w:t>
      </w:r>
      <w:proofErr w:type="spellEnd"/>
      <w:r w:rsidRPr="00AD0A9F">
        <w:rPr>
          <w:rFonts w:ascii="Arial" w:eastAsia="Times New Roman" w:hAnsi="Arial" w:cs="Arial"/>
          <w:lang w:eastAsia="ar-SA"/>
        </w:rPr>
        <w:t xml:space="preserve"> 13 – 22 i ust. 5 </w:t>
      </w:r>
      <w:proofErr w:type="spellStart"/>
      <w:r w:rsidRPr="00AD0A9F">
        <w:rPr>
          <w:rFonts w:ascii="Arial" w:eastAsia="Times New Roman" w:hAnsi="Arial" w:cs="Arial"/>
          <w:lang w:eastAsia="ar-SA"/>
        </w:rPr>
        <w:t>pkt</w:t>
      </w:r>
      <w:proofErr w:type="spellEnd"/>
      <w:r w:rsidRPr="00AD0A9F">
        <w:rPr>
          <w:rFonts w:ascii="Arial" w:eastAsia="Times New Roman" w:hAnsi="Arial" w:cs="Arial"/>
          <w:lang w:eastAsia="ar-SA"/>
        </w:rPr>
        <w:t xml:space="preserve"> 1 ustawy (art. 22a ust. 3 ustawy).</w:t>
      </w:r>
      <w:r>
        <w:rPr>
          <w:rFonts w:ascii="Arial" w:eastAsia="Times New Roman" w:hAnsi="Arial" w:cs="Arial"/>
          <w:lang w:eastAsia="ar-SA"/>
        </w:rPr>
        <w:t>”</w:t>
      </w:r>
    </w:p>
    <w:p w:rsidR="00AD0A9F" w:rsidRDefault="00AD0A9F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D0A9F" w:rsidRPr="00AD0A9F" w:rsidRDefault="00AD0A9F" w:rsidP="00951762">
      <w:pPr>
        <w:suppressAutoHyphens/>
        <w:jc w:val="both"/>
        <w:rPr>
          <w:rFonts w:ascii="Arial" w:eastAsia="Times New Roman" w:hAnsi="Arial" w:cs="Arial"/>
          <w:u w:val="single"/>
          <w:lang w:eastAsia="ar-SA"/>
        </w:rPr>
      </w:pPr>
      <w:r w:rsidRPr="00AD0A9F">
        <w:rPr>
          <w:rFonts w:ascii="Arial" w:eastAsia="Times New Roman" w:hAnsi="Arial" w:cs="Arial"/>
          <w:u w:val="single"/>
          <w:lang w:eastAsia="ar-SA"/>
        </w:rPr>
        <w:t>Winno być:</w:t>
      </w:r>
    </w:p>
    <w:p w:rsidR="00AD0A9F" w:rsidRPr="001E013A" w:rsidRDefault="00AD0A9F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r w:rsidRPr="00AD0A9F">
        <w:rPr>
          <w:rFonts w:ascii="Arial" w:eastAsia="Times New Roman" w:hAnsi="Arial" w:cs="Arial"/>
          <w:lang w:eastAsia="ar-SA"/>
        </w:rPr>
        <w:t>Zamawiający oceni, czy udostępniane Wykonawcy przez inne podmioty zdolności techniczne lub zawodowe, pozwalają na wykazanie przez Wykonawcę spełniania warunków udziału w postępowaniu oraz zbada czy nie zachodzą wobec tego podmiotu podstawy wykluczenia, o których mowa w art. 24 us</w:t>
      </w:r>
      <w:r>
        <w:rPr>
          <w:rFonts w:ascii="Arial" w:eastAsia="Times New Roman" w:hAnsi="Arial" w:cs="Arial"/>
          <w:lang w:eastAsia="ar-SA"/>
        </w:rPr>
        <w:t xml:space="preserve">t. 1 </w:t>
      </w:r>
      <w:proofErr w:type="spellStart"/>
      <w:r>
        <w:rPr>
          <w:rFonts w:ascii="Arial" w:eastAsia="Times New Roman" w:hAnsi="Arial" w:cs="Arial"/>
          <w:lang w:eastAsia="ar-SA"/>
        </w:rPr>
        <w:t>pkt</w:t>
      </w:r>
      <w:proofErr w:type="spellEnd"/>
      <w:r>
        <w:rPr>
          <w:rFonts w:ascii="Arial" w:eastAsia="Times New Roman" w:hAnsi="Arial" w:cs="Arial"/>
          <w:lang w:eastAsia="ar-SA"/>
        </w:rPr>
        <w:t xml:space="preserve"> 13 – 22 i ust. 5 </w:t>
      </w:r>
      <w:proofErr w:type="spellStart"/>
      <w:r>
        <w:rPr>
          <w:rFonts w:ascii="Arial" w:eastAsia="Times New Roman" w:hAnsi="Arial" w:cs="Arial"/>
          <w:lang w:eastAsia="ar-SA"/>
        </w:rPr>
        <w:t>pkt</w:t>
      </w:r>
      <w:proofErr w:type="spellEnd"/>
      <w:r>
        <w:rPr>
          <w:rFonts w:ascii="Arial" w:eastAsia="Times New Roman" w:hAnsi="Arial" w:cs="Arial"/>
          <w:lang w:eastAsia="ar-SA"/>
        </w:rPr>
        <w:t xml:space="preserve"> 1, </w:t>
      </w:r>
      <w:r w:rsidRPr="00AD0A9F">
        <w:rPr>
          <w:rFonts w:ascii="Arial" w:eastAsia="Times New Roman" w:hAnsi="Arial" w:cs="Arial"/>
          <w:lang w:eastAsia="ar-SA"/>
        </w:rPr>
        <w:t>2, 4, 5, 6 i 8 ustawy (art. 22a ust. 3 ustawy).</w:t>
      </w:r>
      <w:r w:rsidR="003C2422">
        <w:rPr>
          <w:rFonts w:ascii="Arial" w:eastAsia="Times New Roman" w:hAnsi="Arial" w:cs="Arial"/>
          <w:lang w:eastAsia="ar-SA"/>
        </w:rPr>
        <w:t xml:space="preserve"> </w:t>
      </w:r>
      <w:r w:rsidR="003C2422" w:rsidRPr="003C2422">
        <w:rPr>
          <w:rFonts w:ascii="Arial" w:eastAsia="Times New Roman" w:hAnsi="Arial" w:cs="Arial"/>
          <w:lang w:eastAsia="ar-SA"/>
        </w:rPr>
        <w:t xml:space="preserve">Wykonawca nie podlega wykluczeniu </w:t>
      </w:r>
      <w:r w:rsidR="003C2422">
        <w:rPr>
          <w:rFonts w:ascii="Arial" w:eastAsia="Times New Roman" w:hAnsi="Arial" w:cs="Arial"/>
          <w:lang w:eastAsia="ar-SA"/>
        </w:rPr>
        <w:t xml:space="preserve">na podstawie art. 24 ust. 1 </w:t>
      </w:r>
      <w:proofErr w:type="spellStart"/>
      <w:r w:rsidR="003C2422">
        <w:rPr>
          <w:rFonts w:ascii="Arial" w:eastAsia="Times New Roman" w:hAnsi="Arial" w:cs="Arial"/>
          <w:lang w:eastAsia="ar-SA"/>
        </w:rPr>
        <w:t>pkt</w:t>
      </w:r>
      <w:proofErr w:type="spellEnd"/>
      <w:r w:rsidR="003C2422">
        <w:rPr>
          <w:rFonts w:ascii="Arial" w:eastAsia="Times New Roman" w:hAnsi="Arial" w:cs="Arial"/>
          <w:lang w:eastAsia="ar-SA"/>
        </w:rPr>
        <w:t> </w:t>
      </w:r>
      <w:r w:rsidR="003C2422" w:rsidRPr="003C2422">
        <w:rPr>
          <w:rFonts w:ascii="Arial" w:eastAsia="Times New Roman" w:hAnsi="Arial" w:cs="Arial"/>
          <w:lang w:eastAsia="ar-SA"/>
        </w:rPr>
        <w:t xml:space="preserve">13 lit. d oraz art. 24 ust. 1 </w:t>
      </w:r>
      <w:proofErr w:type="spellStart"/>
      <w:r w:rsidR="003C2422" w:rsidRPr="003C2422">
        <w:rPr>
          <w:rFonts w:ascii="Arial" w:eastAsia="Times New Roman" w:hAnsi="Arial" w:cs="Arial"/>
          <w:lang w:eastAsia="ar-SA"/>
        </w:rPr>
        <w:t>pkt</w:t>
      </w:r>
      <w:proofErr w:type="spellEnd"/>
      <w:r w:rsidR="003C2422" w:rsidRPr="003C2422">
        <w:rPr>
          <w:rFonts w:ascii="Arial" w:eastAsia="Times New Roman" w:hAnsi="Arial" w:cs="Arial"/>
          <w:lang w:eastAsia="ar-SA"/>
        </w:rPr>
        <w:t xml:space="preserve"> 14 ustawy, jeżeli osoba, o której mowa w tym przepisie została skazana za przestępstwo wymienione w art. 24 ust. 1 </w:t>
      </w:r>
      <w:proofErr w:type="spellStart"/>
      <w:r w:rsidR="003C2422" w:rsidRPr="003C2422">
        <w:rPr>
          <w:rFonts w:ascii="Arial" w:eastAsia="Times New Roman" w:hAnsi="Arial" w:cs="Arial"/>
          <w:lang w:eastAsia="ar-SA"/>
        </w:rPr>
        <w:t>pkt</w:t>
      </w:r>
      <w:proofErr w:type="spellEnd"/>
      <w:r w:rsidR="003C2422" w:rsidRPr="003C2422">
        <w:rPr>
          <w:rFonts w:ascii="Arial" w:eastAsia="Times New Roman" w:hAnsi="Arial" w:cs="Arial"/>
          <w:lang w:eastAsia="ar-SA"/>
        </w:rPr>
        <w:t xml:space="preserve"> 13 lit. d.</w:t>
      </w:r>
      <w:r w:rsidR="003C2422">
        <w:rPr>
          <w:rFonts w:ascii="Arial" w:eastAsia="Times New Roman" w:hAnsi="Arial" w:cs="Arial"/>
          <w:lang w:eastAsia="ar-SA"/>
        </w:rPr>
        <w:t>”.</w:t>
      </w:r>
    </w:p>
    <w:sectPr w:rsidR="00AD0A9F" w:rsidRPr="001E013A" w:rsidSect="00D06F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FF"/>
    <w:multiLevelType w:val="hybridMultilevel"/>
    <w:tmpl w:val="D2360F98"/>
    <w:lvl w:ilvl="0" w:tplc="A4025C18">
      <w:start w:val="1"/>
      <w:numFmt w:val="decimal"/>
      <w:lvlText w:val="%1)"/>
      <w:lvlJc w:val="center"/>
      <w:pPr>
        <w:tabs>
          <w:tab w:val="num" w:pos="684"/>
        </w:tabs>
        <w:ind w:left="680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3F0BDB"/>
    <w:multiLevelType w:val="hybridMultilevel"/>
    <w:tmpl w:val="E4728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5ED4"/>
    <w:multiLevelType w:val="hybridMultilevel"/>
    <w:tmpl w:val="87E01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07CD"/>
    <w:multiLevelType w:val="hybridMultilevel"/>
    <w:tmpl w:val="F3D8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2F3D"/>
    <w:multiLevelType w:val="hybridMultilevel"/>
    <w:tmpl w:val="30CE9EA0"/>
    <w:lvl w:ilvl="0" w:tplc="0F881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00F12"/>
    <w:multiLevelType w:val="hybridMultilevel"/>
    <w:tmpl w:val="EF8A1CCE"/>
    <w:lvl w:ilvl="0" w:tplc="71845FD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22D08"/>
    <w:multiLevelType w:val="hybridMultilevel"/>
    <w:tmpl w:val="A3C65F1C"/>
    <w:lvl w:ilvl="0" w:tplc="C8F29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955CF9"/>
    <w:multiLevelType w:val="hybridMultilevel"/>
    <w:tmpl w:val="1938C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F3605"/>
    <w:multiLevelType w:val="hybridMultilevel"/>
    <w:tmpl w:val="2580E3E4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4684B"/>
    <w:multiLevelType w:val="hybridMultilevel"/>
    <w:tmpl w:val="AFD6373C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6D2A"/>
    <w:rsid w:val="00021194"/>
    <w:rsid w:val="00025F87"/>
    <w:rsid w:val="00034601"/>
    <w:rsid w:val="00081A42"/>
    <w:rsid w:val="0009520A"/>
    <w:rsid w:val="000A399B"/>
    <w:rsid w:val="00106FC3"/>
    <w:rsid w:val="001109D3"/>
    <w:rsid w:val="00126AF5"/>
    <w:rsid w:val="00145394"/>
    <w:rsid w:val="001515CB"/>
    <w:rsid w:val="00177F73"/>
    <w:rsid w:val="001C00CF"/>
    <w:rsid w:val="001C28CA"/>
    <w:rsid w:val="001E013A"/>
    <w:rsid w:val="001E5030"/>
    <w:rsid w:val="001F7733"/>
    <w:rsid w:val="00220142"/>
    <w:rsid w:val="0023597C"/>
    <w:rsid w:val="00262E02"/>
    <w:rsid w:val="00276B4A"/>
    <w:rsid w:val="00283C5B"/>
    <w:rsid w:val="002A55FD"/>
    <w:rsid w:val="002B3F27"/>
    <w:rsid w:val="002D7529"/>
    <w:rsid w:val="002E05B0"/>
    <w:rsid w:val="002F0F80"/>
    <w:rsid w:val="002F20ED"/>
    <w:rsid w:val="002F7388"/>
    <w:rsid w:val="003112BB"/>
    <w:rsid w:val="00340081"/>
    <w:rsid w:val="00352EC6"/>
    <w:rsid w:val="00361253"/>
    <w:rsid w:val="003664F9"/>
    <w:rsid w:val="003C2422"/>
    <w:rsid w:val="00482A8F"/>
    <w:rsid w:val="004A28B1"/>
    <w:rsid w:val="004C5BEC"/>
    <w:rsid w:val="004E68D9"/>
    <w:rsid w:val="004F02B8"/>
    <w:rsid w:val="00505E73"/>
    <w:rsid w:val="00521D12"/>
    <w:rsid w:val="00543159"/>
    <w:rsid w:val="00547579"/>
    <w:rsid w:val="0056006A"/>
    <w:rsid w:val="00574148"/>
    <w:rsid w:val="005958B2"/>
    <w:rsid w:val="005B652E"/>
    <w:rsid w:val="005C16C9"/>
    <w:rsid w:val="005F0AC4"/>
    <w:rsid w:val="00606459"/>
    <w:rsid w:val="00617D55"/>
    <w:rsid w:val="0064572D"/>
    <w:rsid w:val="006741E0"/>
    <w:rsid w:val="006C1344"/>
    <w:rsid w:val="006E5676"/>
    <w:rsid w:val="007160BD"/>
    <w:rsid w:val="0072507C"/>
    <w:rsid w:val="00732DCE"/>
    <w:rsid w:val="00733C6A"/>
    <w:rsid w:val="00761593"/>
    <w:rsid w:val="00776C44"/>
    <w:rsid w:val="007A3713"/>
    <w:rsid w:val="007B39BE"/>
    <w:rsid w:val="007B7822"/>
    <w:rsid w:val="007D5630"/>
    <w:rsid w:val="00803166"/>
    <w:rsid w:val="00832D58"/>
    <w:rsid w:val="008426B2"/>
    <w:rsid w:val="008701B3"/>
    <w:rsid w:val="00887FA5"/>
    <w:rsid w:val="008A3EB4"/>
    <w:rsid w:val="008A5ECB"/>
    <w:rsid w:val="008A7A75"/>
    <w:rsid w:val="008B6A26"/>
    <w:rsid w:val="008C56DC"/>
    <w:rsid w:val="008D222C"/>
    <w:rsid w:val="008F0C5B"/>
    <w:rsid w:val="008F214A"/>
    <w:rsid w:val="00913D58"/>
    <w:rsid w:val="00922592"/>
    <w:rsid w:val="00941607"/>
    <w:rsid w:val="00951529"/>
    <w:rsid w:val="00951762"/>
    <w:rsid w:val="0095326B"/>
    <w:rsid w:val="0098340D"/>
    <w:rsid w:val="009D5183"/>
    <w:rsid w:val="009E3039"/>
    <w:rsid w:val="009F53CF"/>
    <w:rsid w:val="00A1668F"/>
    <w:rsid w:val="00A16D2A"/>
    <w:rsid w:val="00A21C9B"/>
    <w:rsid w:val="00A31695"/>
    <w:rsid w:val="00A377B0"/>
    <w:rsid w:val="00A4740A"/>
    <w:rsid w:val="00A76FE5"/>
    <w:rsid w:val="00A85085"/>
    <w:rsid w:val="00AA7274"/>
    <w:rsid w:val="00AC60F1"/>
    <w:rsid w:val="00AD08FD"/>
    <w:rsid w:val="00AD0A9F"/>
    <w:rsid w:val="00AD6923"/>
    <w:rsid w:val="00AD6BCD"/>
    <w:rsid w:val="00AD7108"/>
    <w:rsid w:val="00AF5938"/>
    <w:rsid w:val="00B05813"/>
    <w:rsid w:val="00B40F48"/>
    <w:rsid w:val="00B607B4"/>
    <w:rsid w:val="00B66F7F"/>
    <w:rsid w:val="00B74348"/>
    <w:rsid w:val="00B7788F"/>
    <w:rsid w:val="00BC120C"/>
    <w:rsid w:val="00C1098B"/>
    <w:rsid w:val="00C1569A"/>
    <w:rsid w:val="00C363BB"/>
    <w:rsid w:val="00CA15EC"/>
    <w:rsid w:val="00CC307F"/>
    <w:rsid w:val="00CE75B0"/>
    <w:rsid w:val="00CF1092"/>
    <w:rsid w:val="00D06F24"/>
    <w:rsid w:val="00D31313"/>
    <w:rsid w:val="00D45C6F"/>
    <w:rsid w:val="00D56986"/>
    <w:rsid w:val="00D56FF2"/>
    <w:rsid w:val="00D65536"/>
    <w:rsid w:val="00D95924"/>
    <w:rsid w:val="00DC4602"/>
    <w:rsid w:val="00DE2217"/>
    <w:rsid w:val="00DE6631"/>
    <w:rsid w:val="00E11C1E"/>
    <w:rsid w:val="00E20882"/>
    <w:rsid w:val="00E22BD3"/>
    <w:rsid w:val="00E41576"/>
    <w:rsid w:val="00E55D61"/>
    <w:rsid w:val="00EA688A"/>
    <w:rsid w:val="00EC08F9"/>
    <w:rsid w:val="00ED1D20"/>
    <w:rsid w:val="00EE16EA"/>
    <w:rsid w:val="00F56FA7"/>
    <w:rsid w:val="00F64D20"/>
    <w:rsid w:val="00F74486"/>
    <w:rsid w:val="00FA6411"/>
    <w:rsid w:val="00FC639C"/>
    <w:rsid w:val="00FF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D2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D2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6411"/>
    <w:rPr>
      <w:i/>
      <w:iCs/>
    </w:rPr>
  </w:style>
  <w:style w:type="table" w:styleId="Tabela-Siatka">
    <w:name w:val="Table Grid"/>
    <w:basedOn w:val="Standardowy"/>
    <w:uiPriority w:val="59"/>
    <w:rsid w:val="00A3169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62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ewaw</dc:creator>
  <cp:lastModifiedBy>ewaw</cp:lastModifiedBy>
  <cp:revision>3</cp:revision>
  <cp:lastPrinted>2019-03-14T13:15:00Z</cp:lastPrinted>
  <dcterms:created xsi:type="dcterms:W3CDTF">2019-07-19T06:07:00Z</dcterms:created>
  <dcterms:modified xsi:type="dcterms:W3CDTF">2019-07-19T06:19:00Z</dcterms:modified>
</cp:coreProperties>
</file>