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1F82143E" w14:textId="0FA0B9F1" w:rsidR="00A03643" w:rsidRPr="00FC58A7" w:rsidRDefault="00155E7F" w:rsidP="00FC58A7">
      <w:pPr>
        <w:spacing w:before="240"/>
        <w:jc w:val="center"/>
        <w:rPr>
          <w:rFonts w:asciiTheme="minorHAnsi" w:hAnsiTheme="minorHAnsi" w:cstheme="minorHAnsi"/>
        </w:rPr>
      </w:pPr>
      <w:bookmarkStart w:id="0" w:name="_Hlk511725713"/>
      <w:bookmarkStart w:id="1" w:name="_Hlk49166419"/>
      <w:r w:rsidRPr="00FC58A7">
        <w:rPr>
          <w:rFonts w:ascii="Calibri" w:eastAsiaTheme="majorEastAsia" w:hAnsi="Calibri" w:cstheme="majorBidi"/>
          <w:spacing w:val="-10"/>
          <w:kern w:val="28"/>
          <w:sz w:val="28"/>
          <w:szCs w:val="28"/>
        </w:rPr>
        <w:t xml:space="preserve">na </w:t>
      </w:r>
      <w:bookmarkStart w:id="2" w:name="_Hlk62554536"/>
      <w:r w:rsidR="00394A6E">
        <w:rPr>
          <w:rFonts w:ascii="Calibri" w:hAnsi="Calibri" w:cs="Calibri"/>
          <w:b/>
          <w:kern w:val="28"/>
          <w:sz w:val="28"/>
          <w:szCs w:val="28"/>
        </w:rPr>
        <w:t>d</w:t>
      </w:r>
      <w:r w:rsidR="00394A6E" w:rsidRPr="00293433">
        <w:rPr>
          <w:rFonts w:ascii="Calibri" w:hAnsi="Calibri" w:cs="Calibri"/>
          <w:b/>
          <w:kern w:val="28"/>
          <w:sz w:val="28"/>
          <w:szCs w:val="28"/>
        </w:rPr>
        <w:t>ostawę</w:t>
      </w:r>
      <w:r w:rsidR="00394A6E">
        <w:rPr>
          <w:rFonts w:ascii="Calibri" w:hAnsi="Calibri" w:cs="Calibri"/>
          <w:b/>
          <w:kern w:val="28"/>
          <w:sz w:val="28"/>
          <w:szCs w:val="28"/>
        </w:rPr>
        <w:t xml:space="preserve"> regulatorów różnicy ciśnień do realizacji zadań inwestycyjnych</w:t>
      </w:r>
    </w:p>
    <w:p w14:paraId="5C4F61D8" w14:textId="7F583D92" w:rsidR="00A03643" w:rsidRPr="00DA39AF" w:rsidRDefault="00FC58A7" w:rsidP="00A0364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Nr postępowania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: </w:t>
      </w:r>
      <w:r w:rsidR="00394A6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ZR –</w:t>
      </w:r>
      <w:r w:rsidR="00695368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15</w:t>
      </w:r>
      <w:r w:rsidR="00394A6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/TP –</w:t>
      </w:r>
      <w:r w:rsidR="00695368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5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/2023</w:t>
      </w:r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2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78BBD39F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15674EFF" w14:textId="1EBE299C" w:rsidR="0083289E" w:rsidRPr="0083289E" w:rsidRDefault="0083289E" w:rsidP="0083289E">
      <w:pPr>
        <w:jc w:val="both"/>
        <w:rPr>
          <w:rFonts w:asciiTheme="minorHAnsi" w:hAnsiTheme="minorHAnsi" w:cstheme="minorHAnsi"/>
        </w:rPr>
      </w:pPr>
      <w:r w:rsidRPr="0083289E">
        <w:rPr>
          <w:rFonts w:asciiTheme="minorHAnsi" w:hAnsiTheme="minorHAnsi" w:cstheme="minorHAnsi"/>
        </w:rPr>
        <w:t xml:space="preserve">zgodnie z </w:t>
      </w:r>
      <w:r w:rsidR="00F501CC">
        <w:rPr>
          <w:rFonts w:asciiTheme="minorHAnsi" w:hAnsiTheme="minorHAnsi" w:cstheme="minorHAnsi"/>
        </w:rPr>
        <w:t>F</w:t>
      </w:r>
      <w:r w:rsidRPr="0083289E">
        <w:rPr>
          <w:rFonts w:asciiTheme="minorHAnsi" w:hAnsiTheme="minorHAnsi" w:cstheme="minorHAnsi"/>
        </w:rPr>
        <w:t xml:space="preserve">ormularzem cenowym stanowiącym załącznik nr </w:t>
      </w:r>
      <w:r w:rsidR="00394A6E">
        <w:rPr>
          <w:rFonts w:asciiTheme="minorHAnsi" w:hAnsiTheme="minorHAnsi" w:cstheme="minorHAnsi"/>
        </w:rPr>
        <w:t>1</w:t>
      </w:r>
      <w:r w:rsidR="00D12F69">
        <w:rPr>
          <w:rFonts w:asciiTheme="minorHAnsi" w:hAnsiTheme="minorHAnsi" w:cstheme="minorHAnsi"/>
        </w:rPr>
        <w:t xml:space="preserve"> B</w:t>
      </w:r>
      <w:r w:rsidRPr="0083289E">
        <w:rPr>
          <w:rFonts w:asciiTheme="minorHAnsi" w:hAnsiTheme="minorHAnsi" w:cstheme="minorHAnsi"/>
        </w:rPr>
        <w:t xml:space="preserve"> do </w:t>
      </w:r>
      <w:r w:rsidR="00647D59">
        <w:rPr>
          <w:rFonts w:cs="Calibri"/>
        </w:rPr>
        <w:t>Zapytania ofertowego</w:t>
      </w:r>
      <w:r w:rsidRPr="0083289E">
        <w:rPr>
          <w:rFonts w:asciiTheme="minorHAnsi" w:hAnsiTheme="minorHAnsi" w:cstheme="minorHAnsi"/>
        </w:rPr>
        <w:t>.</w:t>
      </w:r>
    </w:p>
    <w:p w14:paraId="58BABC36" w14:textId="52CED9D8" w:rsidR="00C00387" w:rsidRPr="00D12F69" w:rsidRDefault="000E3DB1" w:rsidP="0083289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</w:t>
      </w:r>
      <w:r w:rsidRPr="00D12F69">
        <w:rPr>
          <w:rFonts w:asciiTheme="minorHAnsi" w:hAnsiTheme="minorHAnsi" w:cstheme="minorHAnsi"/>
          <w:bCs/>
          <w:sz w:val="24"/>
          <w:szCs w:val="24"/>
        </w:rPr>
        <w:t>terminie</w:t>
      </w:r>
      <w:r w:rsidR="000B0ACF" w:rsidRPr="00D12F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05C5" w:rsidRPr="00D12F69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335FDB" w:rsidRPr="00D12F69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D12F69" w:rsidRPr="00D12F69">
        <w:rPr>
          <w:rFonts w:asciiTheme="minorHAnsi" w:hAnsiTheme="minorHAnsi" w:cstheme="minorHAnsi"/>
          <w:bCs/>
          <w:sz w:val="24"/>
          <w:szCs w:val="24"/>
        </w:rPr>
        <w:t>14 sierpnia</w:t>
      </w:r>
      <w:r w:rsidR="00FC58A7" w:rsidRPr="00D12F69">
        <w:rPr>
          <w:rFonts w:asciiTheme="minorHAnsi" w:hAnsiTheme="minorHAnsi" w:cstheme="minorHAnsi"/>
          <w:bCs/>
          <w:sz w:val="24"/>
          <w:szCs w:val="24"/>
        </w:rPr>
        <w:t xml:space="preserve"> 2023</w:t>
      </w:r>
      <w:r w:rsidR="000B0136" w:rsidRPr="00D12F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2E2C" w:rsidRPr="00D12F69">
        <w:rPr>
          <w:rFonts w:asciiTheme="minorHAnsi" w:hAnsiTheme="minorHAnsi" w:cstheme="minorHAnsi"/>
          <w:bCs/>
          <w:sz w:val="24"/>
          <w:szCs w:val="24"/>
        </w:rPr>
        <w:t>r.</w:t>
      </w:r>
      <w:r w:rsidR="00FD05C5" w:rsidRPr="00D12F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12F69">
        <w:rPr>
          <w:rFonts w:asciiTheme="minorHAnsi" w:hAnsiTheme="minorHAnsi" w:cstheme="minorHAnsi"/>
          <w:bCs/>
          <w:sz w:val="24"/>
          <w:szCs w:val="24"/>
        </w:rPr>
        <w:t>poz. od 1 do 6 F</w:t>
      </w:r>
      <w:r w:rsidR="00D12F69" w:rsidRPr="00D12F69">
        <w:rPr>
          <w:rFonts w:asciiTheme="minorHAnsi" w:hAnsiTheme="minorHAnsi" w:cstheme="minorHAnsi"/>
          <w:bCs/>
          <w:sz w:val="24"/>
          <w:szCs w:val="24"/>
        </w:rPr>
        <w:t>ormularza cenowego oraz do 8 września 2023r. poz. 7</w:t>
      </w:r>
      <w:r w:rsidR="00D12F69">
        <w:rPr>
          <w:rFonts w:asciiTheme="minorHAnsi" w:hAnsiTheme="minorHAnsi" w:cstheme="minorHAnsi"/>
          <w:bCs/>
          <w:sz w:val="24"/>
          <w:szCs w:val="24"/>
        </w:rPr>
        <w:t xml:space="preserve"> Formularza cenowego.</w:t>
      </w:r>
    </w:p>
    <w:p w14:paraId="0D121B12" w14:textId="4B7FD08A" w:rsid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55E7F">
        <w:rPr>
          <w:rFonts w:asciiTheme="minorHAnsi" w:hAnsiTheme="minorHAnsi" w:cstheme="minorHAnsi"/>
        </w:rPr>
        <w:t>zrealizowany przedmiot zmówienia</w:t>
      </w:r>
      <w:r>
        <w:rPr>
          <w:rFonts w:asciiTheme="minorHAnsi" w:hAnsiTheme="minorHAnsi" w:cstheme="minorHAnsi"/>
        </w:rPr>
        <w:t xml:space="preserve">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</w:t>
      </w:r>
      <w:r w:rsidR="00155E7F" w:rsidRPr="00155E7F">
        <w:rPr>
          <w:rFonts w:asciiTheme="minorHAnsi" w:hAnsiTheme="minorHAnsi" w:cstheme="minorHAnsi"/>
        </w:rPr>
        <w:t>dostawy, potwierdzonej protokołem odbioru.</w:t>
      </w:r>
    </w:p>
    <w:p w14:paraId="4AA341D1" w14:textId="467E7AAE" w:rsidR="00155E7F" w:rsidRPr="0055355D" w:rsidRDefault="00155E7F" w:rsidP="00155E7F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Pr="005A661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30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D0521E">
        <w:t>bezusterkowego odbioru robót.</w:t>
      </w:r>
    </w:p>
    <w:p w14:paraId="1A1D5D48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394BA2FD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  <w:bookmarkStart w:id="3" w:name="_GoBack"/>
      <w:bookmarkEnd w:id="3"/>
    </w:p>
    <w:p w14:paraId="2A9D56C4" w14:textId="77777777" w:rsidR="0055355D" w:rsidRPr="00B51AE2" w:rsidRDefault="0055355D" w:rsidP="0055355D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1166BA6" w14:textId="77777777" w:rsidR="0055355D" w:rsidRPr="00B51AE2" w:rsidRDefault="0055355D" w:rsidP="0055355D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25B88879" w14:textId="77777777" w:rsidR="0055355D" w:rsidRP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10FE8D9C" w14:textId="04DF8212" w:rsidR="00A21F86" w:rsidRPr="00623554" w:rsidRDefault="004F7493" w:rsidP="00FC58A7">
      <w:pPr>
        <w:pStyle w:val="Akapitzlist"/>
        <w:numPr>
          <w:ilvl w:val="0"/>
          <w:numId w:val="2"/>
        </w:numPr>
        <w:spacing w:before="120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8E7DB09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Istotnych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C71B2" w14:textId="77777777" w:rsidR="00EA4F5A" w:rsidRDefault="00EA4F5A">
      <w:r>
        <w:separator/>
      </w:r>
    </w:p>
  </w:endnote>
  <w:endnote w:type="continuationSeparator" w:id="0">
    <w:p w14:paraId="4361C559" w14:textId="77777777" w:rsidR="00EA4F5A" w:rsidRDefault="00EA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37046" w14:textId="77777777" w:rsidR="00394A6E" w:rsidRPr="00394A6E" w:rsidRDefault="00394A6E" w:rsidP="00394A6E">
    <w:pPr>
      <w:spacing w:before="240" w:after="120"/>
      <w:jc w:val="center"/>
      <w:rPr>
        <w:rFonts w:ascii="Calibri" w:hAnsi="Calibri" w:cs="Calibri"/>
        <w:sz w:val="16"/>
        <w:szCs w:val="16"/>
      </w:rPr>
    </w:pPr>
    <w:r w:rsidRPr="00394A6E">
      <w:rPr>
        <w:rFonts w:ascii="Calibri" w:hAnsi="Calibri" w:cs="Calibri"/>
        <w:kern w:val="28"/>
        <w:sz w:val="16"/>
        <w:szCs w:val="16"/>
      </w:rPr>
      <w:t>Dostawa regulatorów różnicy ciśnień do realizacji zadań inwestycyjnych</w:t>
    </w:r>
  </w:p>
  <w:p w14:paraId="7BEF16D3" w14:textId="06369071" w:rsidR="00C740AC" w:rsidRPr="0079572E" w:rsidRDefault="00C740AC" w:rsidP="0079572E">
    <w:pPr>
      <w:spacing w:before="240" w:after="120"/>
      <w:jc w:val="center"/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663DF240" w:rsidR="00DA0727" w:rsidRPr="00394A6E" w:rsidRDefault="00394A6E" w:rsidP="0079572E">
    <w:pPr>
      <w:spacing w:before="240" w:after="120"/>
      <w:jc w:val="center"/>
      <w:rPr>
        <w:rFonts w:ascii="Calibri" w:hAnsi="Calibri" w:cs="Calibri"/>
        <w:sz w:val="16"/>
        <w:szCs w:val="16"/>
      </w:rPr>
    </w:pPr>
    <w:r w:rsidRPr="00394A6E">
      <w:rPr>
        <w:rFonts w:ascii="Calibri" w:hAnsi="Calibri" w:cs="Calibri"/>
        <w:kern w:val="28"/>
        <w:sz w:val="16"/>
        <w:szCs w:val="16"/>
      </w:rPr>
      <w:t>Dostawa regulatorów różnicy ciśnień do realizacji zadań inwestycyjnych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04C9A" w14:textId="77777777" w:rsidR="00EA4F5A" w:rsidRDefault="00EA4F5A">
      <w:r>
        <w:separator/>
      </w:r>
    </w:p>
  </w:footnote>
  <w:footnote w:type="continuationSeparator" w:id="0">
    <w:p w14:paraId="3C5B313E" w14:textId="77777777" w:rsidR="00EA4F5A" w:rsidRDefault="00EA4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2F6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068CB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D3EA0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1620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270C"/>
    <w:rsid w:val="00D033F5"/>
    <w:rsid w:val="00D05527"/>
    <w:rsid w:val="00D1215B"/>
    <w:rsid w:val="00D12C43"/>
    <w:rsid w:val="00D12F69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42</cp:revision>
  <cp:lastPrinted>2021-04-13T06:47:00Z</cp:lastPrinted>
  <dcterms:created xsi:type="dcterms:W3CDTF">2021-02-03T08:39:00Z</dcterms:created>
  <dcterms:modified xsi:type="dcterms:W3CDTF">2023-07-13T07:26:00Z</dcterms:modified>
</cp:coreProperties>
</file>