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F65" w:rsidRDefault="00900789">
      <w:pPr>
        <w:spacing w:line="280" w:lineRule="auto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1 do SWZ</w:t>
      </w:r>
    </w:p>
    <w:p w:rsidR="005D7F65" w:rsidRDefault="005D7F65">
      <w:pPr>
        <w:spacing w:line="280" w:lineRule="auto"/>
        <w:rPr>
          <w:rFonts w:ascii="Arial" w:eastAsia="Arial" w:hAnsi="Arial" w:cs="Arial"/>
          <w:sz w:val="20"/>
          <w:szCs w:val="20"/>
        </w:rPr>
      </w:pPr>
    </w:p>
    <w:p w:rsidR="005D7F65" w:rsidRDefault="005D7F65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</w:p>
    <w:p w:rsidR="005D7F65" w:rsidRDefault="005D7F65">
      <w:pPr>
        <w:rPr>
          <w:rFonts w:ascii="Arial" w:eastAsia="Arial" w:hAnsi="Arial" w:cs="Arial"/>
          <w:b/>
          <w:sz w:val="20"/>
          <w:szCs w:val="20"/>
        </w:rPr>
      </w:pPr>
    </w:p>
    <w:p w:rsidR="005D7F65" w:rsidRDefault="00900789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FORMULARZ OFERTY</w:t>
      </w:r>
    </w:p>
    <w:p w:rsidR="005D7F65" w:rsidRDefault="005D7F65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:rsidR="005D7F65" w:rsidRDefault="00900789">
      <w:p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Nr referencyjny nadany sprawie przez Zamawiającego </w:t>
      </w:r>
      <w:r>
        <w:rPr>
          <w:rFonts w:ascii="Arial" w:eastAsia="Arial" w:hAnsi="Arial" w:cs="Arial"/>
          <w:b/>
          <w:sz w:val="20"/>
          <w:szCs w:val="20"/>
        </w:rPr>
        <w:t>1/ZP/2021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     </w:t>
      </w:r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</w:p>
    <w:p w:rsidR="005D7F65" w:rsidRDefault="00900789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Składając ofertę w postępowaniu prowadzonym na podstawie przepisów ustawy z dnia 11 września 2019 r. Prawo zamówień publicznych (Dz. U. z 2021 r. poz. 1129) w trybie przetargu nieograniczonego na wykonanie robót budowlanych związanych z </w:t>
      </w:r>
      <w:r>
        <w:rPr>
          <w:rFonts w:ascii="Arial" w:eastAsia="Arial" w:hAnsi="Arial" w:cs="Arial"/>
          <w:b/>
          <w:sz w:val="20"/>
          <w:szCs w:val="20"/>
        </w:rPr>
        <w:t>„Modernizacją, przebudową i rozbudową oczyszczalni ścieków we Wrześni”.</w:t>
      </w:r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</w:p>
    <w:p w:rsidR="005D7F65" w:rsidRDefault="00900789">
      <w:pPr>
        <w:numPr>
          <w:ilvl w:val="0"/>
          <w:numId w:val="2"/>
        </w:numPr>
        <w:tabs>
          <w:tab w:val="left" w:pos="360"/>
        </w:tabs>
        <w:spacing w:after="120"/>
        <w:ind w:left="360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ZAMAWIAJĄCY:</w:t>
      </w:r>
    </w:p>
    <w:p w:rsidR="005D7F65" w:rsidRDefault="00900789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Przedsiębiorstwo Wodociągów i Kanalizacji Sp. z o.o.</w:t>
      </w:r>
    </w:p>
    <w:p w:rsidR="005D7F65" w:rsidRDefault="00900789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ul. Miłosławska 8</w:t>
      </w:r>
    </w:p>
    <w:p w:rsidR="005D7F65" w:rsidRDefault="00900789">
      <w:pPr>
        <w:tabs>
          <w:tab w:val="left" w:pos="240"/>
        </w:tabs>
        <w:spacing w:after="120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62-300 Września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</w:p>
    <w:p w:rsidR="005D7F65" w:rsidRDefault="00900789">
      <w:pPr>
        <w:numPr>
          <w:ilvl w:val="0"/>
          <w:numId w:val="2"/>
        </w:numPr>
        <w:tabs>
          <w:tab w:val="left" w:pos="240"/>
        </w:tabs>
        <w:spacing w:after="120"/>
        <w:ind w:left="238" w:hanging="238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WYKONAWCA:</w:t>
      </w:r>
    </w:p>
    <w:p w:rsidR="005D7F65" w:rsidRDefault="00900789">
      <w:pPr>
        <w:tabs>
          <w:tab w:val="left" w:pos="240"/>
        </w:tabs>
        <w:spacing w:after="120"/>
        <w:ind w:left="238" w:hanging="23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Niniejsza oferta zostaje złożona przez:</w:t>
      </w:r>
    </w:p>
    <w:tbl>
      <w:tblPr>
        <w:tblStyle w:val="a"/>
        <w:tblW w:w="8879" w:type="dxa"/>
        <w:tblInd w:w="97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17"/>
        <w:gridCol w:w="2602"/>
        <w:gridCol w:w="1702"/>
        <w:gridCol w:w="1791"/>
      </w:tblGrid>
      <w:tr w:rsidR="005D7F65">
        <w:trPr>
          <w:trHeight w:val="676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Nazwa Wykonawcy(ów)</w:t>
            </w:r>
          </w:p>
        </w:tc>
        <w:tc>
          <w:tcPr>
            <w:tcW w:w="26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Adres(y) Wykonawcy(ów)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Adres e-mail  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REGON/NIP </w:t>
            </w:r>
          </w:p>
        </w:tc>
      </w:tr>
      <w:tr w:rsidR="005D7F65">
        <w:trPr>
          <w:trHeight w:val="663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5D7F65" w:rsidRDefault="005D7F65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:rsidR="005D7F65" w:rsidRDefault="005D7F65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:rsidR="005D7F65" w:rsidRDefault="005D7F65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</w:pPr>
          </w:p>
          <w:p w:rsidR="005D7F65" w:rsidRDefault="005D7F65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:rsidR="005D7F65" w:rsidRDefault="005D7F65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5D7F65" w:rsidRDefault="005D7F65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5D7F65" w:rsidRDefault="005D7F65">
      <w:pPr>
        <w:spacing w:after="12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5D7F65" w:rsidRDefault="00900789">
      <w:pPr>
        <w:spacing w:after="12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3. OSOBA UPRAWNIONA DO KONTAKTÓW: </w:t>
      </w:r>
    </w:p>
    <w:tbl>
      <w:tblPr>
        <w:tblStyle w:val="a0"/>
        <w:tblW w:w="8918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9"/>
        <w:gridCol w:w="6329"/>
      </w:tblGrid>
      <w:tr w:rsidR="005D7F65">
        <w:trPr>
          <w:jc w:val="center"/>
        </w:trPr>
        <w:tc>
          <w:tcPr>
            <w:tcW w:w="25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:rsidR="005D7F65" w:rsidRDefault="00900789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32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D7F65" w:rsidRDefault="005D7F65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D7F65">
        <w:trPr>
          <w:jc w:val="center"/>
        </w:trPr>
        <w:tc>
          <w:tcPr>
            <w:tcW w:w="2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:rsidR="005D7F65" w:rsidRDefault="00900789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Adres e-mail: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D7F65" w:rsidRDefault="005D7F65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D7F65">
        <w:trPr>
          <w:jc w:val="center"/>
        </w:trPr>
        <w:tc>
          <w:tcPr>
            <w:tcW w:w="2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:rsidR="005D7F65" w:rsidRDefault="00900789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Nr telefonu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D7F65" w:rsidRDefault="005D7F65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5D7F65" w:rsidRDefault="005D7F65">
      <w:pPr>
        <w:spacing w:after="120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5D7F65" w:rsidRDefault="00900789">
      <w:pPr>
        <w:numPr>
          <w:ilvl w:val="3"/>
          <w:numId w:val="3"/>
        </w:numPr>
        <w:tabs>
          <w:tab w:val="left" w:pos="360"/>
        </w:tabs>
        <w:spacing w:after="120"/>
        <w:ind w:left="360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Ja (my) niżej podpisany(i) oświadczam, że:</w:t>
      </w:r>
    </w:p>
    <w:p w:rsidR="005D7F65" w:rsidRDefault="00900789">
      <w:pPr>
        <w:numPr>
          <w:ilvl w:val="1"/>
          <w:numId w:val="4"/>
        </w:numPr>
        <w:tabs>
          <w:tab w:val="left" w:pos="-1260"/>
        </w:tabs>
        <w:spacing w:after="120"/>
        <w:ind w:left="720"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zapoznałem się z treścią SWZ dla niniejszego zamówienia,</w:t>
      </w:r>
    </w:p>
    <w:p w:rsidR="005D7F65" w:rsidRDefault="00900789">
      <w:pPr>
        <w:numPr>
          <w:ilvl w:val="1"/>
          <w:numId w:val="4"/>
        </w:numPr>
        <w:tabs>
          <w:tab w:val="left" w:pos="-1260"/>
        </w:tabs>
        <w:spacing w:after="120"/>
        <w:ind w:left="720"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gwarantuję wykonanie niniejszego zamówienia zgodnie z treścią: SWZ, wyjaśnieniami do SWZ oraz jej modyfikacjami, </w:t>
      </w:r>
    </w:p>
    <w:p w:rsidR="005D7F65" w:rsidRDefault="00900789">
      <w:pPr>
        <w:numPr>
          <w:ilvl w:val="1"/>
          <w:numId w:val="4"/>
        </w:numPr>
        <w:tabs>
          <w:tab w:val="left" w:pos="-1260"/>
        </w:tabs>
        <w:spacing w:after="120"/>
        <w:ind w:left="720"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Cena ryczałtowa mojej (naszej) oferty za realizację niniejszego zamówienia wynosi:</w:t>
      </w:r>
    </w:p>
    <w:p w:rsidR="005D7F65" w:rsidRDefault="00900789">
      <w:pPr>
        <w:tabs>
          <w:tab w:val="left" w:pos="-1260"/>
        </w:tabs>
        <w:spacing w:after="120"/>
        <w:ind w:left="72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Cena oferty netto: ..............................................………………PLN</w:t>
      </w:r>
    </w:p>
    <w:p w:rsidR="005D7F65" w:rsidRDefault="00900789">
      <w:pPr>
        <w:spacing w:after="120"/>
        <w:ind w:left="36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>(słownie: ...................................................................................................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PLN),</w:t>
      </w:r>
    </w:p>
    <w:p w:rsidR="005D7F65" w:rsidRDefault="00900789">
      <w:pPr>
        <w:spacing w:after="120"/>
        <w:ind w:left="36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>VAT .....................................................PLN</w:t>
      </w:r>
    </w:p>
    <w:p w:rsidR="005D7F65" w:rsidRDefault="00900789">
      <w:pPr>
        <w:spacing w:after="120"/>
        <w:ind w:left="36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>(słownie: …………………………………………………………………….PLN)</w:t>
      </w:r>
    </w:p>
    <w:p w:rsidR="005D7F65" w:rsidRDefault="00900789">
      <w:pPr>
        <w:spacing w:after="120"/>
        <w:ind w:left="36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Cena oferty brutto: .………………………………………………………..PLN</w:t>
      </w:r>
    </w:p>
    <w:p w:rsidR="005D7F65" w:rsidRDefault="00900789">
      <w:pPr>
        <w:spacing w:after="120"/>
        <w:ind w:left="360" w:right="203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ab/>
        <w:t>(słownie: …………………………………………………………………….PLN)</w:t>
      </w:r>
    </w:p>
    <w:p w:rsidR="005D7F65" w:rsidRDefault="00900789">
      <w:pPr>
        <w:spacing w:after="120"/>
        <w:ind w:left="360" w:right="203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Przy czym VAT będzie płacony w kwotach należnych zgodnie z przepisami prawa polskiego dotyczącymi stawek VAT.</w:t>
      </w:r>
    </w:p>
    <w:p w:rsidR="005D7F65" w:rsidRDefault="0090078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Integralną częścią Formularza Oferty jest wyceniony przez Wykonawcę zgodnie z Kontraktem Wykaz Cen. </w:t>
      </w:r>
    </w:p>
    <w:p w:rsidR="005D7F65" w:rsidRDefault="0090078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Informujemy, że wybór naszej oferty będzie prowadzić do powstania u Zamawiającego obowiązku podatkowego zgodnie z przepisami o podatku od towarów i usług,</w:t>
      </w:r>
    </w:p>
    <w:tbl>
      <w:tblPr>
        <w:tblStyle w:val="a1"/>
        <w:tblW w:w="9102" w:type="dxa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913"/>
        <w:gridCol w:w="3622"/>
      </w:tblGrid>
      <w:tr w:rsidR="005D7F6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Nazwa towaru/usługi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Wartość towaru/usługi netto </w:t>
            </w:r>
          </w:p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(bez podatku VAT)</w:t>
            </w:r>
          </w:p>
        </w:tc>
      </w:tr>
      <w:tr w:rsidR="005D7F6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7F65" w:rsidRDefault="005D7F65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7F65" w:rsidRDefault="005D7F65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F65" w:rsidRDefault="005D7F65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D7F6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7F65" w:rsidRDefault="005D7F65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7F65" w:rsidRDefault="005D7F65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F65" w:rsidRDefault="005D7F65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5D7F65" w:rsidRDefault="005D7F65">
      <w:pPr>
        <w:spacing w:after="120"/>
        <w:ind w:left="992"/>
        <w:rPr>
          <w:rFonts w:ascii="Arial" w:eastAsia="Arial" w:hAnsi="Arial" w:cs="Arial"/>
          <w:color w:val="000000"/>
          <w:sz w:val="20"/>
          <w:szCs w:val="20"/>
        </w:rPr>
      </w:pPr>
    </w:p>
    <w:p w:rsidR="005D7F65" w:rsidRDefault="00900789">
      <w:pPr>
        <w:tabs>
          <w:tab w:val="left" w:pos="709"/>
          <w:tab w:val="left" w:pos="4320"/>
          <w:tab w:val="left" w:pos="4906"/>
        </w:tabs>
        <w:spacing w:after="120"/>
        <w:ind w:left="709" w:right="1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Dotyczy wykonawców, których oferty będą generować obowiązek doliczania wartości podatku VAT do wartości netto oferty, tj. w przypadku:</w:t>
      </w:r>
    </w:p>
    <w:p w:rsidR="005D7F65" w:rsidRDefault="00900789">
      <w:pPr>
        <w:widowControl w:val="0"/>
        <w:numPr>
          <w:ilvl w:val="0"/>
          <w:numId w:val="5"/>
        </w:numPr>
        <w:spacing w:after="120"/>
        <w:ind w:left="993" w:right="1" w:hanging="283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wewnątrzwspólnotowego nabycia towarów,</w:t>
      </w:r>
    </w:p>
    <w:p w:rsidR="005D7F65" w:rsidRDefault="00900789">
      <w:pPr>
        <w:widowControl w:val="0"/>
        <w:numPr>
          <w:ilvl w:val="0"/>
          <w:numId w:val="5"/>
        </w:numPr>
        <w:spacing w:after="120"/>
        <w:ind w:left="993" w:right="1" w:hanging="283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mechanizmu odwróconego obciążenia, o którym mowa w art. 17 ust. 1 pkt 7 ustawy o podatku od towarów i usług,</w:t>
      </w:r>
    </w:p>
    <w:p w:rsidR="005D7F65" w:rsidRDefault="00900789">
      <w:pPr>
        <w:widowControl w:val="0"/>
        <w:numPr>
          <w:ilvl w:val="0"/>
          <w:numId w:val="5"/>
        </w:numPr>
        <w:spacing w:after="120"/>
        <w:ind w:left="993" w:right="1" w:hanging="283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:rsidR="005D7F65" w:rsidRDefault="0090078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3"/>
        <w:jc w:val="both"/>
        <w:rPr>
          <w:rFonts w:ascii="Arial" w:eastAsia="Arial" w:hAnsi="Arial" w:cs="Arial"/>
          <w:b/>
          <w:i/>
          <w:color w:val="00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Udzielam/y gwarancji jakości </w:t>
      </w:r>
      <w:r>
        <w:rPr>
          <w:rFonts w:ascii="Arial" w:eastAsia="Arial" w:hAnsi="Arial" w:cs="Arial"/>
          <w:sz w:val="20"/>
          <w:szCs w:val="20"/>
        </w:rPr>
        <w:t>na wykonane roboty na okres (właściwe zaznaczyć X)</w:t>
      </w:r>
    </w:p>
    <w:p w:rsidR="005D7F65" w:rsidRDefault="009007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□  36 miesięcy, </w:t>
      </w:r>
    </w:p>
    <w:p w:rsidR="005D7F65" w:rsidRDefault="009007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□  42 miesiące, </w:t>
      </w:r>
    </w:p>
    <w:p w:rsidR="005D7F65" w:rsidRDefault="009007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□  48 miesięcy, </w:t>
      </w:r>
    </w:p>
    <w:p w:rsidR="005D7F65" w:rsidRDefault="009007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□  60 miesięcy, </w:t>
      </w:r>
    </w:p>
    <w:p w:rsidR="005D7F65" w:rsidRDefault="009007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na warunkach opisanym w SWZ i projektowanych postanowieniach umowy.</w:t>
      </w:r>
    </w:p>
    <w:p w:rsidR="005D7F65" w:rsidRDefault="005D7F6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5D7F65" w:rsidRDefault="009007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Powyższy okres będzie liczony od dnia podpisania Świadectwa Przejęcia. </w:t>
      </w:r>
    </w:p>
    <w:p w:rsidR="005D7F65" w:rsidRDefault="009007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UWAGA!!!</w:t>
      </w:r>
    </w:p>
    <w:p w:rsidR="005D7F65" w:rsidRDefault="009007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Na Urządzenia i Wyposażenie będzie obowiązywał okres gwarancji jakości  określony poniżej przez zamawiającego, który to okres </w:t>
      </w: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nie będzie podlegał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ocenie w ramach kryterium pn. „Przedłużony okres gwarancja jakości na wykonane Roboty”.  Urządzenia i Wyposażenie będą objęte gwarancją zgodnie z okresem gwarancyjnym określonym przez ich producenta, jednak okres ten nie może być krótszy niż 24 miesiące od daty podpisania protokołu odbioru końcowego.</w:t>
      </w:r>
    </w:p>
    <w:p w:rsidR="005D7F65" w:rsidRDefault="0090078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Jestem(</w:t>
      </w:r>
      <w:proofErr w:type="spellStart"/>
      <w:r>
        <w:rPr>
          <w:rFonts w:ascii="Arial" w:eastAsia="Arial" w:hAnsi="Arial" w:cs="Arial"/>
          <w:sz w:val="20"/>
          <w:szCs w:val="20"/>
        </w:rPr>
        <w:t>śmy</w:t>
      </w:r>
      <w:proofErr w:type="spellEnd"/>
      <w:r>
        <w:rPr>
          <w:rFonts w:ascii="Arial" w:eastAsia="Arial" w:hAnsi="Arial" w:cs="Arial"/>
          <w:sz w:val="20"/>
          <w:szCs w:val="20"/>
        </w:rPr>
        <w:t>) związany/i ofertą przez okres wskazany w SWZ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</w:p>
    <w:p w:rsidR="005D7F65" w:rsidRDefault="0090078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Akceptuję(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emy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) bez zastrzeżeń wzór Umowy przedstawiony w Załączniku nr 8 do SWZ (w tym  formę rozliczania),</w:t>
      </w:r>
    </w:p>
    <w:p w:rsidR="005D7F65" w:rsidRDefault="0090078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 w:right="203" w:hanging="14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 przypadku uznania mojej (naszej) oferty za najkorzystniejszą zobowiązuję(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emy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) się zawrzeć umowę w miejscu i terminie wyznaczonym przez Zamawiającego oraz zobowiązuję(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emy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) się wnieść zabezpieczenie należytego wykonania umowy, zgodnie z treścią SWZ, </w:t>
      </w:r>
    </w:p>
    <w:p w:rsidR="005D7F65" w:rsidRDefault="0090078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 w:right="203" w:hanging="14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Składam(y) niniejszą ofertę [we własnym imieniu] / [jako Wykonawcy wspólnie ubiegający się o udzielenie zamówienia]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footnoteReference w:id="1"/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</w:p>
    <w:p w:rsidR="005D7F65" w:rsidRDefault="0090078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09" w:right="203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Nie uczestniczę(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ymy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) jako Wykonawca w jakiejkolwiek innej ofercie złożonej w celu     udzielenia niniejszego zamówienia, </w:t>
      </w:r>
    </w:p>
    <w:p w:rsidR="005D7F65" w:rsidRDefault="0090078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59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informacje i dokumenty zawarte w odrębnym, stosownie oznaczonym i nazwanym załączniku  ____ </w:t>
      </w:r>
      <w:r>
        <w:rPr>
          <w:rFonts w:ascii="Arial" w:eastAsia="Arial" w:hAnsi="Arial" w:cs="Arial"/>
          <w:i/>
          <w:color w:val="000000"/>
          <w:sz w:val="20"/>
          <w:szCs w:val="20"/>
        </w:rPr>
        <w:t>(należy podać nazwę załącznika)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:rsidR="005D7F65" w:rsidRDefault="0090078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59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[nie zamierzam(y) powierzać do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podwykonania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żadnej części niniejszego zamówienia/ następujące części niniejszego zamówienia zamierzam(y) powierzyć podwykonawcom]</w:t>
      </w:r>
      <w:r>
        <w:rPr>
          <w:rFonts w:ascii="Arial" w:eastAsia="Arial" w:hAnsi="Arial" w:cs="Arial"/>
          <w:i/>
          <w:color w:val="000000"/>
          <w:sz w:val="20"/>
          <w:szCs w:val="20"/>
          <w:vertAlign w:val="superscript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: </w:t>
      </w:r>
    </w:p>
    <w:tbl>
      <w:tblPr>
        <w:tblStyle w:val="a2"/>
        <w:tblW w:w="7969" w:type="dxa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3686"/>
        <w:gridCol w:w="3717"/>
      </w:tblGrid>
      <w:tr w:rsidR="005D7F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7F65" w:rsidRDefault="00900789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części zamówienia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F65" w:rsidRDefault="00900789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Firma (Nazwa) Podwykonawcy</w:t>
            </w:r>
          </w:p>
        </w:tc>
      </w:tr>
      <w:tr w:rsidR="005D7F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7F65" w:rsidRDefault="005D7F65">
            <w:pPr>
              <w:numPr>
                <w:ilvl w:val="0"/>
                <w:numId w:val="6"/>
              </w:num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7F65" w:rsidRDefault="005D7F65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F65" w:rsidRDefault="005D7F65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5D7F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7F65" w:rsidRDefault="005D7F65">
            <w:pPr>
              <w:numPr>
                <w:ilvl w:val="0"/>
                <w:numId w:val="6"/>
              </w:num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7F65" w:rsidRDefault="005D7F65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F65" w:rsidRDefault="005D7F65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5D7F65" w:rsidRDefault="005D7F65">
      <w:pPr>
        <w:spacing w:after="120"/>
        <w:ind w:left="72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5D7F65" w:rsidRDefault="0090078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59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Informujemy, że zgodnie z przepisami ustawy z dnia 6 marca 2018 r. prawo przedsiębiorców  (DZ. U. z 2018r. poz. 646 ze zm.), jesteśmy:</w:t>
      </w:r>
    </w:p>
    <w:p w:rsidR="005D7F65" w:rsidRDefault="00900789">
      <w:pPr>
        <w:spacing w:after="120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 mikroprzedsiębiorstwem/ małym przedsiębiorstwem /średnim przedsiębiorstwem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1</w:t>
      </w:r>
    </w:p>
    <w:p w:rsidR="005D7F65" w:rsidRDefault="00900789">
      <w:pPr>
        <w:spacing w:after="120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 dużym przedsiębiorstwem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1</w:t>
      </w:r>
    </w:p>
    <w:p w:rsidR="005D7F65" w:rsidRDefault="00900789">
      <w:pPr>
        <w:spacing w:after="120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Oświadczam, że wypełniłem(liśmy) obowiązki informacyjne przewidziane w art. 13 lub art. 14 RODO 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footnoteReference w:id="2"/>
      </w:r>
      <w:r>
        <w:rPr>
          <w:rFonts w:ascii="Arial" w:eastAsia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D7F65" w:rsidRDefault="005D7F65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  <w:vertAlign w:val="superscript"/>
        </w:rPr>
      </w:pPr>
    </w:p>
    <w:p w:rsidR="005D7F65" w:rsidRDefault="005D7F65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  <w:vertAlign w:val="superscript"/>
        </w:rPr>
      </w:pPr>
    </w:p>
    <w:p w:rsidR="005D7F65" w:rsidRDefault="005D7F65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5D7F65" w:rsidRDefault="005D7F65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5D7F65" w:rsidRDefault="005D7F65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5D7F65" w:rsidRDefault="005D7F65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5D7F65" w:rsidRDefault="005D7F65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5D7F65" w:rsidRDefault="005D7F65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5D7F65" w:rsidRDefault="005D7F65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5D7F65" w:rsidRDefault="005D7F65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5D7F65" w:rsidRDefault="005D7F65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5D7F65" w:rsidRDefault="005D7F65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5D7F65" w:rsidRDefault="005D7F65">
      <w:pPr>
        <w:spacing w:line="276" w:lineRule="auto"/>
        <w:ind w:left="283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</w:p>
    <w:p w:rsidR="005D7F65" w:rsidRDefault="00900789">
      <w:pPr>
        <w:jc w:val="both"/>
        <w:rPr>
          <w:rFonts w:ascii="Arial" w:eastAsia="Arial" w:hAnsi="Arial" w:cs="Arial"/>
          <w:b/>
          <w:color w:val="FF3333"/>
          <w:sz w:val="20"/>
          <w:szCs w:val="20"/>
        </w:rPr>
      </w:pPr>
      <w:r>
        <w:rPr>
          <w:rFonts w:ascii="Arial" w:eastAsia="Arial" w:hAnsi="Arial" w:cs="Arial"/>
          <w:b/>
          <w:color w:val="FF3333"/>
          <w:sz w:val="20"/>
          <w:szCs w:val="20"/>
        </w:rPr>
        <w:t>UWAGA:</w:t>
      </w:r>
    </w:p>
    <w:p w:rsidR="005D7F65" w:rsidRDefault="00900789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Formularz oferty wraz z Załącznikiem do Oferty powinien mieć postać dokumentu elektronicznego, podpisanego kwalifikowanym podpisem elektronicznym upełnomocnionego(</w:t>
      </w:r>
      <w:proofErr w:type="spellStart"/>
      <w:r>
        <w:rPr>
          <w:rFonts w:ascii="Arial" w:eastAsia="Arial" w:hAnsi="Arial" w:cs="Arial"/>
          <w:sz w:val="20"/>
          <w:szCs w:val="20"/>
        </w:rPr>
        <w:t>ych</w:t>
      </w:r>
      <w:proofErr w:type="spellEnd"/>
      <w:r>
        <w:rPr>
          <w:rFonts w:ascii="Arial" w:eastAsia="Arial" w:hAnsi="Arial" w:cs="Arial"/>
          <w:sz w:val="20"/>
          <w:szCs w:val="20"/>
        </w:rPr>
        <w:t>) przedstawiciela(i) Wykonawcy(-ów)</w:t>
      </w:r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  <w:bookmarkStart w:id="0" w:name="_gjdgxs" w:colFirst="0" w:colLast="0"/>
      <w:bookmarkEnd w:id="0"/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</w:p>
    <w:p w:rsidR="005D7F65" w:rsidRDefault="00900789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  <w:vertAlign w:val="superscript"/>
        </w:rPr>
        <w:t xml:space="preserve">1 </w:t>
      </w:r>
      <w:r>
        <w:rPr>
          <w:rFonts w:ascii="Arial" w:eastAsia="Arial" w:hAnsi="Arial" w:cs="Arial"/>
          <w:color w:val="000000"/>
          <w:sz w:val="16"/>
          <w:szCs w:val="16"/>
        </w:rPr>
        <w:t>Niepotrzebne skreślić</w:t>
      </w:r>
    </w:p>
    <w:p w:rsidR="0018391F" w:rsidRDefault="0018391F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18391F" w:rsidRDefault="0018391F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18391F" w:rsidRDefault="0018391F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</w:p>
    <w:p w:rsidR="005D7F65" w:rsidRDefault="00900789">
      <w:pPr>
        <w:spacing w:after="120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ZAŁĄCZNIK DO OFERTY</w:t>
      </w:r>
    </w:p>
    <w:p w:rsidR="005D7F65" w:rsidRDefault="005D7F65">
      <w:pPr>
        <w:spacing w:after="120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5D7F65" w:rsidRDefault="00900789">
      <w:pPr>
        <w:keepNext/>
        <w:spacing w:after="120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na realizację Kontraktu </w:t>
      </w:r>
      <w:r>
        <w:rPr>
          <w:rFonts w:ascii="Arial" w:eastAsia="Arial" w:hAnsi="Arial" w:cs="Arial"/>
          <w:b/>
          <w:sz w:val="20"/>
          <w:szCs w:val="20"/>
        </w:rPr>
        <w:t>pn. „</w:t>
      </w:r>
      <w:r>
        <w:rPr>
          <w:rFonts w:ascii="Arial" w:eastAsia="Arial" w:hAnsi="Arial" w:cs="Arial"/>
          <w:b/>
          <w:color w:val="000000"/>
          <w:sz w:val="20"/>
          <w:szCs w:val="20"/>
        </w:rPr>
        <w:t>Modernizacja, rozbudowa i przebudowa oczyszczalni ścieków we Wrześni</w:t>
      </w:r>
      <w:r>
        <w:rPr>
          <w:rFonts w:ascii="Arial" w:eastAsia="Arial" w:hAnsi="Arial" w:cs="Arial"/>
          <w:b/>
          <w:sz w:val="20"/>
          <w:szCs w:val="20"/>
        </w:rPr>
        <w:t xml:space="preserve">” </w:t>
      </w:r>
    </w:p>
    <w:p w:rsidR="005D7F65" w:rsidRDefault="005D7F65">
      <w:pPr>
        <w:spacing w:after="120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5D7F65" w:rsidRDefault="00900789">
      <w:pPr>
        <w:spacing w:after="120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Nr referencyjny nadany sprawie przez Zamawiającego </w:t>
      </w:r>
      <w:r>
        <w:rPr>
          <w:rFonts w:ascii="Arial" w:eastAsia="Arial" w:hAnsi="Arial" w:cs="Arial"/>
          <w:b/>
          <w:sz w:val="20"/>
          <w:szCs w:val="20"/>
        </w:rPr>
        <w:t>1/ZP/2021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     </w:t>
      </w:r>
    </w:p>
    <w:p w:rsidR="005D7F65" w:rsidRDefault="005D7F65">
      <w:pPr>
        <w:spacing w:after="120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5D7F65" w:rsidRDefault="0090078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:rsidR="005D7F65" w:rsidRDefault="0090078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Wykonawcy proszeni są o wypełnienie pustych rubryk w niniejszym Załączniku do Oferty</w:t>
      </w:r>
    </w:p>
    <w:tbl>
      <w:tblPr>
        <w:tblStyle w:val="a3"/>
        <w:tblW w:w="101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843"/>
        <w:gridCol w:w="5345"/>
        <w:gridCol w:w="6"/>
      </w:tblGrid>
      <w:tr w:rsidR="005D7F65">
        <w:trPr>
          <w:gridAfter w:val="1"/>
          <w:wAfter w:w="6" w:type="dxa"/>
          <w:trHeight w:val="879"/>
          <w:jc w:val="center"/>
        </w:trPr>
        <w:tc>
          <w:tcPr>
            <w:tcW w:w="2943" w:type="dxa"/>
            <w:shd w:val="clear" w:color="auto" w:fill="E6E6E6"/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Klauzule Warunków Ogólnych Kontraktu lub Warunków Szczególnych</w:t>
            </w:r>
          </w:p>
        </w:tc>
        <w:tc>
          <w:tcPr>
            <w:tcW w:w="5345" w:type="dxa"/>
            <w:shd w:val="clear" w:color="auto" w:fill="E6E6E6"/>
            <w:vAlign w:val="center"/>
          </w:tcPr>
          <w:p w:rsidR="005D7F65" w:rsidRDefault="005D7F65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5D7F65">
        <w:trPr>
          <w:gridAfter w:val="1"/>
          <w:wAfter w:w="6" w:type="dxa"/>
          <w:trHeight w:val="999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Nazwa i adres Zamawiającego 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1.1.2.2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Przedsiębiorstwo Wodociągów i Kanalizacji Sp. z o.o.</w:t>
            </w:r>
          </w:p>
          <w:p w:rsidR="005D7F65" w:rsidRDefault="00900789">
            <w:pPr>
              <w:spacing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ul. Miłosławska 8</w:t>
            </w:r>
          </w:p>
          <w:p w:rsidR="005D7F65" w:rsidRDefault="00900789">
            <w:pPr>
              <w:tabs>
                <w:tab w:val="left" w:pos="240"/>
              </w:tabs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62-300 Września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5D7F65">
        <w:trPr>
          <w:gridAfter w:val="1"/>
          <w:wAfter w:w="6" w:type="dxa"/>
          <w:trHeight w:val="847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i adres Wykonawcy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1.1.2.3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.................................................................</w:t>
            </w:r>
          </w:p>
        </w:tc>
      </w:tr>
      <w:tr w:rsidR="005D7F65">
        <w:trPr>
          <w:gridAfter w:val="1"/>
          <w:wAfter w:w="6" w:type="dxa"/>
          <w:trHeight w:val="1052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i adres Inżyniera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1.1.2.4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i adres Inżyniera kontraktu zostanie podane najpóźniej w dniu podpisania Kontraktu.</w:t>
            </w:r>
          </w:p>
        </w:tc>
      </w:tr>
      <w:tr w:rsidR="005D7F65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Czas na Ukończenie Robót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1.1.3.3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Style w:val="Nagwek2"/>
              <w:spacing w:after="120"/>
              <w:ind w:left="0" w:firstLine="0"/>
              <w:rPr>
                <w:rFonts w:ascii="Arial" w:eastAsia="Arial" w:hAnsi="Arial" w:cs="Arial"/>
                <w:b w:val="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…………………….</w:t>
            </w:r>
          </w:p>
        </w:tc>
      </w:tr>
      <w:tr w:rsidR="005D7F65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30j0zll" w:colFirst="0" w:colLast="0"/>
            <w:bookmarkEnd w:id="1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Okres Zgłaszania Wad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1.1.3.7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2" w:name="1fob9te" w:colFirst="0" w:colLast="0"/>
            <w:bookmarkEnd w:id="2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 miesięcy od daty wydania Świadectwa Przejęcia dla całości Robót</w:t>
            </w:r>
          </w:p>
        </w:tc>
      </w:tr>
      <w:tr w:rsidR="005D7F65">
        <w:trPr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Okres Gwarancji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1.1.3.10</w:t>
            </w:r>
          </w:p>
        </w:tc>
        <w:tc>
          <w:tcPr>
            <w:tcW w:w="5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…….. miesięcy</w:t>
            </w:r>
          </w:p>
        </w:tc>
      </w:tr>
      <w:tr w:rsidR="005D7F65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Rękojmia za Wady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1.1.3.11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E560AA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60</w:t>
            </w:r>
            <w:r w:rsidR="0090078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miesięcy</w:t>
            </w:r>
          </w:p>
        </w:tc>
      </w:tr>
      <w:tr w:rsidR="005D7F65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Elektroniczny system przekazywania danych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Telefaks oraz E–mail</w:t>
            </w:r>
          </w:p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E-mail winien być potwierdzony na piśmie</w:t>
            </w:r>
          </w:p>
        </w:tc>
      </w:tr>
      <w:tr w:rsidR="005D7F65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Prawo rządzące Kontraktem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Prawo Rzeczpospolitej Polskiej</w:t>
            </w:r>
          </w:p>
        </w:tc>
      </w:tr>
      <w:tr w:rsidR="005D7F65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Język Kontraktu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Język polski</w:t>
            </w:r>
          </w:p>
        </w:tc>
      </w:tr>
      <w:tr w:rsidR="005D7F65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Język porozumiewania się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Język polski</w:t>
            </w:r>
          </w:p>
        </w:tc>
      </w:tr>
      <w:tr w:rsidR="005D7F65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Czas przekazania Terenu Budowy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Zgodnie z Programem Wykonawcy</w:t>
            </w:r>
          </w:p>
        </w:tc>
      </w:tr>
      <w:tr w:rsidR="005D7F65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Kwota zabezpieczenia należytego wykonania Kontraktu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3" w:name="3znysh7" w:colFirst="0" w:colLast="0"/>
            <w:bookmarkEnd w:id="3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5% Kwoty Kontraktowej (włącznie z VAT) określonej w Formularzu Oferty</w:t>
            </w:r>
          </w:p>
        </w:tc>
      </w:tr>
      <w:tr w:rsidR="005D7F65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Normalne godziny pracy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6.00 – 22.00</w:t>
            </w:r>
          </w:p>
        </w:tc>
      </w:tr>
      <w:tr w:rsidR="005D7F65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Kara umowna za zwłokę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0,01% Zatwierdzonej Kwoty Kontraktowej (włącznie z VAT) określonej w Akcie Umowy za każdy dzień zwłoki płatne w PLN</w:t>
            </w:r>
          </w:p>
        </w:tc>
      </w:tr>
      <w:tr w:rsidR="005D7F65">
        <w:trPr>
          <w:gridAfter w:val="1"/>
          <w:wAfter w:w="6" w:type="dxa"/>
          <w:trHeight w:val="872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Łączna maksymalna wysokość kar umownych, których mogą dochodzić strony umowy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4" w:name="_2et92p0" w:colFirst="0" w:colLast="0"/>
            <w:bookmarkEnd w:id="4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20% Zatwierdzonej Kwoty Kontraktowej </w:t>
            </w:r>
          </w:p>
        </w:tc>
      </w:tr>
      <w:tr w:rsidR="005D7F65">
        <w:trPr>
          <w:gridAfter w:val="1"/>
          <w:wAfter w:w="6" w:type="dxa"/>
          <w:trHeight w:val="653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Minimalna kwota Przejściowego Świadectwa Płatności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14.6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5% Zatwierdzonej Kwoty Kontraktowej  </w:t>
            </w:r>
          </w:p>
        </w:tc>
      </w:tr>
      <w:tr w:rsidR="005D7F65">
        <w:trPr>
          <w:gridAfter w:val="1"/>
          <w:wAfter w:w="6" w:type="dxa"/>
          <w:trHeight w:val="650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Waluta płatności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14.15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PLN</w:t>
            </w:r>
          </w:p>
        </w:tc>
      </w:tr>
      <w:tr w:rsidR="005D7F65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Okresy na przedłożenie:</w:t>
            </w:r>
          </w:p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dowodów ubezpieczenia</w:t>
            </w:r>
          </w:p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stosownych polis 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18.1(a)(b)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 Datą Rozpoczęcia Robót</w:t>
            </w:r>
          </w:p>
        </w:tc>
      </w:tr>
      <w:tr w:rsidR="005D7F65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Minimalna kwota ubezpieczenia Robót i Sprzętu Wykonawcy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105% Zatwierdzonej kwoty Kontraktowej</w:t>
            </w:r>
          </w:p>
        </w:tc>
      </w:tr>
      <w:tr w:rsidR="005D7F65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Minimalna kwota ubezpieczenia od roszczeń osób trzecich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:rsidR="005D7F65" w:rsidRDefault="00755FE5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55FE5">
              <w:rPr>
                <w:rFonts w:ascii="Arial" w:eastAsia="Arial" w:hAnsi="Arial" w:cs="Arial"/>
                <w:color w:val="000000"/>
                <w:sz w:val="20"/>
                <w:szCs w:val="20"/>
              </w:rPr>
              <w:t>500.000 PLN za wypadek, 2.000.000 PLN za wszystkie wypadki</w:t>
            </w:r>
            <w:bookmarkStart w:id="5" w:name="_GoBack"/>
            <w:bookmarkEnd w:id="5"/>
          </w:p>
        </w:tc>
      </w:tr>
      <w:tr w:rsidR="005D7F65">
        <w:trPr>
          <w:gridAfter w:val="1"/>
          <w:wAfter w:w="6" w:type="dxa"/>
          <w:trHeight w:val="825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członków Komisji Rozjemczej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 (jeden)</w:t>
            </w:r>
          </w:p>
        </w:tc>
      </w:tr>
      <w:tr w:rsidR="005D7F65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Członkowie Komisji Rozjemczej (jeśli nieustaleni) wyznaczeni przez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20.3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Prezes SIDIR (Stowarzyszenia Inżynierów Doradców i Rzeczoznawców), Polskiej Krajowej Organizacji Członkowskiej FIDIC  lub osoba wskazana przez Prezesa </w:t>
            </w:r>
          </w:p>
          <w:p w:rsidR="005D7F65" w:rsidRDefault="00900789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:rsidR="005D7F65" w:rsidRDefault="00900789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Prezes Naczelnej Organizacji Technicznej (NOT), Warszawa, ul. Czackiego 3/5 lub osoba wskazana przez Prezesa</w:t>
            </w:r>
          </w:p>
        </w:tc>
      </w:tr>
    </w:tbl>
    <w:p w:rsidR="005D7F65" w:rsidRDefault="005D7F65">
      <w:pPr>
        <w:spacing w:after="120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5D7F65" w:rsidRDefault="005D7F65">
      <w:pPr>
        <w:jc w:val="both"/>
        <w:rPr>
          <w:rFonts w:ascii="Arial" w:eastAsia="Arial" w:hAnsi="Arial" w:cs="Arial"/>
          <w:sz w:val="20"/>
          <w:szCs w:val="20"/>
        </w:rPr>
      </w:pPr>
    </w:p>
    <w:sectPr w:rsidR="005D7F65">
      <w:footerReference w:type="default" r:id="rId8"/>
      <w:pgSz w:w="11906" w:h="16838"/>
      <w:pgMar w:top="1020" w:right="1134" w:bottom="1360" w:left="1134" w:header="0" w:footer="10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67C" w:rsidRDefault="0022067C">
      <w:r>
        <w:separator/>
      </w:r>
    </w:p>
  </w:endnote>
  <w:endnote w:type="continuationSeparator" w:id="0">
    <w:p w:rsidR="0022067C" w:rsidRDefault="0022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F65" w:rsidRDefault="009007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</w:rPr>
      <w:fldChar w:fldCharType="begin"/>
    </w:r>
    <w:r>
      <w:rPr>
        <w:b/>
        <w:color w:val="000000"/>
      </w:rPr>
      <w:instrText>PAGE</w:instrText>
    </w:r>
    <w:r>
      <w:rPr>
        <w:b/>
        <w:color w:val="000000"/>
      </w:rPr>
      <w:fldChar w:fldCharType="separate"/>
    </w:r>
    <w:r w:rsidR="00755FE5">
      <w:rPr>
        <w:b/>
        <w:noProof/>
        <w:color w:val="000000"/>
      </w:rPr>
      <w:t>5</w:t>
    </w:r>
    <w:r>
      <w:rPr>
        <w:b/>
        <w:color w:val="000000"/>
      </w:rPr>
      <w:fldChar w:fldCharType="end"/>
    </w:r>
    <w:r>
      <w:rPr>
        <w:color w:val="000000"/>
      </w:rPr>
      <w:t xml:space="preserve"> z </w:t>
    </w:r>
    <w:r>
      <w:rPr>
        <w:b/>
        <w:color w:val="000000"/>
      </w:rPr>
      <w:fldChar w:fldCharType="begin"/>
    </w:r>
    <w:r>
      <w:rPr>
        <w:b/>
        <w:color w:val="000000"/>
      </w:rPr>
      <w:instrText>NUMPAGES</w:instrText>
    </w:r>
    <w:r>
      <w:rPr>
        <w:b/>
        <w:color w:val="000000"/>
      </w:rPr>
      <w:fldChar w:fldCharType="separate"/>
    </w:r>
    <w:r w:rsidR="00755FE5">
      <w:rPr>
        <w:b/>
        <w:noProof/>
        <w:color w:val="000000"/>
      </w:rPr>
      <w:t>5</w:t>
    </w:r>
    <w:r>
      <w:rPr>
        <w:b/>
        <w:color w:val="000000"/>
      </w:rPr>
      <w:fldChar w:fldCharType="end"/>
    </w:r>
  </w:p>
  <w:p w:rsidR="005D7F65" w:rsidRDefault="005D7F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67C" w:rsidRDefault="0022067C">
      <w:r>
        <w:separator/>
      </w:r>
    </w:p>
  </w:footnote>
  <w:footnote w:type="continuationSeparator" w:id="0">
    <w:p w:rsidR="0022067C" w:rsidRDefault="0022067C">
      <w:r>
        <w:continuationSeparator/>
      </w:r>
    </w:p>
  </w:footnote>
  <w:footnote w:id="1">
    <w:p w:rsidR="005D7F65" w:rsidRDefault="00900789">
      <w:pPr>
        <w:tabs>
          <w:tab w:val="left" w:pos="284"/>
          <w:tab w:val="left" w:pos="567"/>
        </w:tabs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Wykonawca usuwa niepotrzebne. </w:t>
      </w:r>
    </w:p>
  </w:footnote>
  <w:footnote w:id="2">
    <w:p w:rsidR="005D7F65" w:rsidRDefault="00900789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142" w:hanging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  <w:vertAlign w:val="superscript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 </w:t>
      </w:r>
      <w:r>
        <w:rPr>
          <w:rFonts w:ascii="Arial" w:eastAsia="Arial" w:hAnsi="Arial" w:cs="Arial"/>
          <w:color w:val="000000"/>
          <w:sz w:val="16"/>
          <w:szCs w:val="16"/>
          <w:vertAlign w:val="superscript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D7F65" w:rsidRDefault="00900789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142" w:hanging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D7F65" w:rsidRDefault="005D7F6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5D67"/>
    <w:multiLevelType w:val="multilevel"/>
    <w:tmpl w:val="FB1867D4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1EF004A6"/>
    <w:multiLevelType w:val="multilevel"/>
    <w:tmpl w:val="FD8A4E4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2A5E106C"/>
    <w:multiLevelType w:val="multilevel"/>
    <w:tmpl w:val="731EB834"/>
    <w:lvl w:ilvl="0">
      <w:start w:val="3"/>
      <w:numFmt w:val="decimal"/>
      <w:lvlText w:val="%1. "/>
      <w:lvlJc w:val="left"/>
      <w:pPr>
        <w:ind w:left="283" w:hanging="283"/>
      </w:pPr>
      <w:rPr>
        <w:b/>
        <w:i w:val="0"/>
        <w:sz w:val="20"/>
        <w:szCs w:val="20"/>
      </w:rPr>
    </w:lvl>
    <w:lvl w:ilvl="1">
      <w:start w:val="6"/>
      <w:numFmt w:val="decimal"/>
      <w:lvlText w:val="%2)"/>
      <w:lvlJc w:val="left"/>
      <w:pPr>
        <w:ind w:left="284" w:firstLine="0"/>
      </w:pPr>
      <w:rPr>
        <w:b/>
        <w:i w:val="0"/>
      </w:rPr>
    </w:lvl>
    <w:lvl w:ilvl="2">
      <w:start w:val="5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90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right"/>
      <w:pPr>
        <w:ind w:left="2340" w:hanging="180"/>
      </w:pPr>
    </w:lvl>
    <w:lvl w:ilvl="6">
      <w:start w:val="1"/>
      <w:numFmt w:val="decimal"/>
      <w:lvlText w:val="%7."/>
      <w:lvlJc w:val="left"/>
      <w:pPr>
        <w:ind w:left="3060" w:hanging="360"/>
      </w:pPr>
    </w:lvl>
    <w:lvl w:ilvl="7">
      <w:start w:val="1"/>
      <w:numFmt w:val="lowerLetter"/>
      <w:lvlText w:val="%8."/>
      <w:lvlJc w:val="left"/>
      <w:pPr>
        <w:ind w:left="3780" w:hanging="360"/>
      </w:pPr>
    </w:lvl>
    <w:lvl w:ilvl="8">
      <w:start w:val="1"/>
      <w:numFmt w:val="lowerRoman"/>
      <w:lvlText w:val="%9."/>
      <w:lvlJc w:val="right"/>
      <w:pPr>
        <w:ind w:left="4500" w:hanging="180"/>
      </w:pPr>
    </w:lvl>
  </w:abstractNum>
  <w:abstractNum w:abstractNumId="3">
    <w:nsid w:val="4A1844EC"/>
    <w:multiLevelType w:val="multilevel"/>
    <w:tmpl w:val="A850AC78"/>
    <w:lvl w:ilvl="0">
      <w:start w:val="2"/>
      <w:numFmt w:val="decimal"/>
      <w:lvlText w:val="%1)"/>
      <w:lvlJc w:val="left"/>
      <w:pPr>
        <w:ind w:left="907" w:hanging="283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4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4">
    <w:nsid w:val="4D336E87"/>
    <w:multiLevelType w:val="multilevel"/>
    <w:tmpl w:val="FDD21C20"/>
    <w:lvl w:ilvl="0">
      <w:start w:val="7"/>
      <w:numFmt w:val="decimal"/>
      <w:lvlText w:val="%1)"/>
      <w:lvlJc w:val="left"/>
      <w:pPr>
        <w:ind w:left="644" w:hanging="357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5">
    <w:nsid w:val="4F7050C7"/>
    <w:multiLevelType w:val="multilevel"/>
    <w:tmpl w:val="5BFA2266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7D7A0B45"/>
    <w:multiLevelType w:val="multilevel"/>
    <w:tmpl w:val="0218B2A2"/>
    <w:lvl w:ilvl="0">
      <w:start w:val="3"/>
      <w:numFmt w:val="decimal"/>
      <w:lvlText w:val="%1. "/>
      <w:lvlJc w:val="left"/>
      <w:pPr>
        <w:ind w:left="283" w:hanging="283"/>
      </w:pPr>
      <w:rPr>
        <w:b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426" w:firstLine="0"/>
      </w:pPr>
      <w:rPr>
        <w:b/>
        <w:i w:val="0"/>
      </w:rPr>
    </w:lvl>
    <w:lvl w:ilvl="2">
      <w:start w:val="5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90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right"/>
      <w:pPr>
        <w:ind w:left="2340" w:hanging="180"/>
      </w:pPr>
    </w:lvl>
    <w:lvl w:ilvl="6">
      <w:start w:val="1"/>
      <w:numFmt w:val="decimal"/>
      <w:lvlText w:val="%7."/>
      <w:lvlJc w:val="left"/>
      <w:pPr>
        <w:ind w:left="3060" w:hanging="360"/>
      </w:pPr>
    </w:lvl>
    <w:lvl w:ilvl="7">
      <w:start w:val="1"/>
      <w:numFmt w:val="lowerLetter"/>
      <w:lvlText w:val="%8."/>
      <w:lvlJc w:val="left"/>
      <w:pPr>
        <w:ind w:left="3780" w:hanging="360"/>
      </w:pPr>
    </w:lvl>
    <w:lvl w:ilvl="8">
      <w:start w:val="1"/>
      <w:numFmt w:val="lowerRoman"/>
      <w:lvlText w:val="%9."/>
      <w:lvlJc w:val="right"/>
      <w:pPr>
        <w:ind w:left="45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F65"/>
    <w:rsid w:val="0018391F"/>
    <w:rsid w:val="001A0208"/>
    <w:rsid w:val="0022067C"/>
    <w:rsid w:val="0035179A"/>
    <w:rsid w:val="005D7F65"/>
    <w:rsid w:val="00755FE5"/>
    <w:rsid w:val="00900789"/>
    <w:rsid w:val="009F0AF4"/>
    <w:rsid w:val="00E5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ind w:left="2410" w:hanging="2070"/>
      <w:outlineLvl w:val="1"/>
    </w:pPr>
    <w:rPr>
      <w:b/>
      <w:i/>
      <w:color w:val="000000"/>
      <w:sz w:val="22"/>
      <w:szCs w:val="2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ind w:left="2410" w:hanging="2070"/>
      <w:outlineLvl w:val="1"/>
    </w:pPr>
    <w:rPr>
      <w:b/>
      <w:i/>
      <w:color w:val="000000"/>
      <w:sz w:val="22"/>
      <w:szCs w:val="2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1082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cp</cp:lastModifiedBy>
  <cp:revision>3</cp:revision>
  <dcterms:created xsi:type="dcterms:W3CDTF">2022-02-15T08:32:00Z</dcterms:created>
  <dcterms:modified xsi:type="dcterms:W3CDTF">2022-02-16T07:39:00Z</dcterms:modified>
</cp:coreProperties>
</file>