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CBA0" w14:textId="66239B37" w:rsidR="00D0586D" w:rsidRPr="008A1979" w:rsidRDefault="00D0586D" w:rsidP="008A1979">
      <w:pPr>
        <w:pStyle w:val="Tekstpodstawowy"/>
        <w:spacing w:after="120"/>
        <w:ind w:left="6372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Załącznik nr </w:t>
      </w:r>
      <w:r w:rsidR="00325E63">
        <w:rPr>
          <w:rFonts w:ascii="Tahoma" w:hAnsi="Tahoma" w:cs="Tahoma"/>
          <w:b/>
          <w:sz w:val="22"/>
          <w:szCs w:val="22"/>
        </w:rPr>
        <w:t>3</w:t>
      </w:r>
      <w:r w:rsidR="00964087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>do SWZ</w:t>
      </w:r>
    </w:p>
    <w:p w14:paraId="59FCA133" w14:textId="77777777" w:rsidR="00D0586D" w:rsidRPr="008A1979" w:rsidRDefault="00D0586D" w:rsidP="008A1979">
      <w:pPr>
        <w:pStyle w:val="Tekstpodstawowy"/>
        <w:spacing w:after="120"/>
        <w:ind w:left="3540" w:firstLine="708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UMOWA 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</w:p>
    <w:p w14:paraId="4BC106D4" w14:textId="18FC9C1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(</w:t>
      </w:r>
      <w:r w:rsidR="00325E63">
        <w:rPr>
          <w:rFonts w:ascii="Tahoma" w:hAnsi="Tahoma" w:cs="Tahoma"/>
          <w:b/>
          <w:sz w:val="22"/>
          <w:szCs w:val="22"/>
        </w:rPr>
        <w:t>wzór</w:t>
      </w:r>
      <w:r w:rsidRPr="008A1979">
        <w:rPr>
          <w:rFonts w:ascii="Tahoma" w:hAnsi="Tahoma" w:cs="Tahoma"/>
          <w:b/>
          <w:sz w:val="22"/>
          <w:szCs w:val="22"/>
        </w:rPr>
        <w:t>)</w:t>
      </w:r>
    </w:p>
    <w:p w14:paraId="472FE309" w14:textId="452A338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132598F4" w14:textId="19AC28A1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zawarta w dniu ……………………….. 2021 roku w Grudziądzu pomiędzy:</w:t>
      </w:r>
    </w:p>
    <w:p w14:paraId="24698376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</w:p>
    <w:p w14:paraId="349FAFB7" w14:textId="37DB1C76" w:rsidR="00D0586D" w:rsidRPr="008A1979" w:rsidRDefault="00C12715" w:rsidP="0096408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61010775"/>
      <w:r w:rsidRPr="00C12715">
        <w:rPr>
          <w:rFonts w:ascii="Arial" w:hAnsi="Arial" w:cs="Arial"/>
          <w:b/>
          <w:bCs/>
        </w:rPr>
        <w:t>Grudziądzki Park Przemysłowy sp. z o.o.</w:t>
      </w:r>
      <w:r w:rsidRPr="005348F5">
        <w:rPr>
          <w:rFonts w:ascii="Arial" w:hAnsi="Arial" w:cs="Arial"/>
        </w:rPr>
        <w:t xml:space="preserve"> z siedzibą w Grudziądzu </w:t>
      </w:r>
      <w:bookmarkEnd w:id="0"/>
      <w:r w:rsidRPr="005348F5">
        <w:rPr>
          <w:rFonts w:ascii="Arial" w:hAnsi="Arial" w:cs="Arial"/>
        </w:rPr>
        <w:t>(86-300), ul. Ludwika Waryńskiego 32-36, REGON 340009029, NIP 8762272847, wpisany do rejestru przedsiębiorców KRS pod numerem 0000228967</w:t>
      </w:r>
      <w:r>
        <w:rPr>
          <w:rFonts w:ascii="Arial" w:hAnsi="Arial" w:cs="Arial"/>
        </w:rPr>
        <w:t xml:space="preserve">, dla którego akta prowadzone są przez </w:t>
      </w:r>
      <w:r w:rsidRPr="00C12715">
        <w:rPr>
          <w:rFonts w:ascii="Arial" w:hAnsi="Arial" w:cs="Arial"/>
        </w:rPr>
        <w:t>S</w:t>
      </w:r>
      <w:r>
        <w:rPr>
          <w:rFonts w:ascii="Arial" w:hAnsi="Arial" w:cs="Arial"/>
        </w:rPr>
        <w:t>ąd</w:t>
      </w:r>
      <w:r w:rsidRPr="00C12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Rejonowy w Toruniu</w:t>
      </w:r>
      <w:r w:rsidRPr="00C12715">
        <w:rPr>
          <w:rFonts w:ascii="Arial" w:hAnsi="Arial" w:cs="Arial"/>
        </w:rPr>
        <w:t>, VII W</w:t>
      </w:r>
      <w:r>
        <w:rPr>
          <w:rFonts w:ascii="Arial" w:hAnsi="Arial" w:cs="Arial"/>
        </w:rPr>
        <w:t xml:space="preserve">dział Gospodarczy KRS, kapitał zakładowy </w:t>
      </w:r>
      <w:r w:rsidRPr="00C12715">
        <w:rPr>
          <w:rFonts w:ascii="Arial" w:hAnsi="Arial" w:cs="Arial"/>
        </w:rPr>
        <w:t>14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052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</w:t>
      </w:r>
      <w:r w:rsidR="00964087">
        <w:rPr>
          <w:rFonts w:ascii="Arial" w:hAnsi="Arial" w:cs="Arial"/>
        </w:rPr>
        <w:t xml:space="preserve">, </w:t>
      </w:r>
      <w:r w:rsidR="00D0586D" w:rsidRPr="008A1979">
        <w:rPr>
          <w:rFonts w:ascii="Tahoma" w:hAnsi="Tahoma" w:cs="Tahoma"/>
          <w:sz w:val="22"/>
          <w:szCs w:val="22"/>
        </w:rPr>
        <w:t>reprezentowan</w:t>
      </w:r>
      <w:r w:rsidR="00964087">
        <w:rPr>
          <w:rFonts w:ascii="Tahoma" w:hAnsi="Tahoma" w:cs="Tahoma"/>
          <w:sz w:val="22"/>
          <w:szCs w:val="22"/>
        </w:rPr>
        <w:t>y</w:t>
      </w:r>
      <w:r w:rsidR="00D0586D" w:rsidRPr="008A1979">
        <w:rPr>
          <w:rFonts w:ascii="Tahoma" w:hAnsi="Tahoma" w:cs="Tahoma"/>
          <w:sz w:val="22"/>
          <w:szCs w:val="22"/>
        </w:rPr>
        <w:t xml:space="preserve"> przez:</w:t>
      </w:r>
    </w:p>
    <w:p w14:paraId="301EFF94" w14:textId="77777777" w:rsidR="00C12715" w:rsidRPr="008A1979" w:rsidRDefault="00C12715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37B80739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_________________________</w:t>
      </w:r>
    </w:p>
    <w:p w14:paraId="29F9EBA7" w14:textId="016646F2" w:rsidR="00D0586D" w:rsidRPr="008A1979" w:rsidRDefault="00C12715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</w:t>
      </w:r>
      <w:r w:rsidR="00964087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w dalszej części </w:t>
      </w:r>
      <w:r w:rsidRPr="008A1979">
        <w:rPr>
          <w:rFonts w:ascii="Tahoma" w:hAnsi="Tahoma" w:cs="Tahoma"/>
          <w:b/>
          <w:sz w:val="22"/>
          <w:szCs w:val="22"/>
        </w:rPr>
        <w:t>„Zamawiającym”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73D22641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a</w:t>
      </w:r>
    </w:p>
    <w:p w14:paraId="60127B7B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4017FEDE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……………………………………………………………………………………………. </w:t>
      </w:r>
    </w:p>
    <w:p w14:paraId="5E10B706" w14:textId="77777777" w:rsidR="00C12715" w:rsidRPr="008A1979" w:rsidRDefault="00C12715" w:rsidP="00C1271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reprezentowany przez:</w:t>
      </w:r>
    </w:p>
    <w:p w14:paraId="739954AD" w14:textId="16ED419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zwany w dalszej części Umowy „</w:t>
      </w:r>
      <w:r w:rsidRPr="008A1979">
        <w:rPr>
          <w:rFonts w:ascii="Tahoma" w:hAnsi="Tahoma" w:cs="Tahoma"/>
          <w:b/>
          <w:sz w:val="22"/>
          <w:szCs w:val="22"/>
        </w:rPr>
        <w:t>Wykonawcą”</w:t>
      </w:r>
      <w:r w:rsidRPr="008A1979">
        <w:rPr>
          <w:rFonts w:ascii="Tahoma" w:hAnsi="Tahoma" w:cs="Tahoma"/>
          <w:sz w:val="22"/>
          <w:szCs w:val="22"/>
        </w:rPr>
        <w:t xml:space="preserve">, </w:t>
      </w:r>
    </w:p>
    <w:p w14:paraId="65D19F20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922F3AB" w14:textId="74786C5B" w:rsidR="00D0586D" w:rsidRPr="008A1979" w:rsidRDefault="00D0586D" w:rsidP="009640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zwani dalej Stroną lub łącznie Stronami</w:t>
      </w:r>
    </w:p>
    <w:p w14:paraId="7CEADF3A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 następującej treści:</w:t>
      </w:r>
    </w:p>
    <w:p w14:paraId="0744C801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</w:p>
    <w:p w14:paraId="74B98210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Przedmiot Umowy</w:t>
      </w:r>
    </w:p>
    <w:p w14:paraId="40E7CCA3" w14:textId="5FB6C20A" w:rsidR="000365EC" w:rsidRPr="008A1979" w:rsidRDefault="000365EC" w:rsidP="00022E2E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Przedmiot  umowy jest dofinansowany w formie zaliczki i refundacji Projekt pn.: </w:t>
      </w:r>
      <w:r w:rsidR="00964087">
        <w:rPr>
          <w:rFonts w:ascii="Tahoma" w:hAnsi="Tahoma" w:cs="Tahoma"/>
          <w:sz w:val="22"/>
          <w:szCs w:val="22"/>
        </w:rPr>
        <w:t>„</w:t>
      </w:r>
      <w:r w:rsidRPr="008A1979">
        <w:rPr>
          <w:rFonts w:ascii="Tahoma" w:hAnsi="Tahoma" w:cs="Tahoma"/>
          <w:sz w:val="22"/>
          <w:szCs w:val="22"/>
        </w:rPr>
        <w:t>Budowa Inkubatora Przedsiębiorczości celem zapewnienia lepszych warunków rozwoju MŚP w m. Grudziądz” nr RPKP.01.04.03-04-0004/20, współfinansowan</w:t>
      </w:r>
      <w:r w:rsidR="006302B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6F28A97A" w14:textId="6430B71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Przedmiotem umowy jest: Kompleksowa budowa Inkubatora Przedsiębiorczości- budynku biurowo-usługowego wraz z niezbędną infrastrukturą techniczną, </w:t>
      </w:r>
      <w:r w:rsidR="00F43BF1" w:rsidRPr="00F75D27">
        <w:rPr>
          <w:rFonts w:ascii="Tahoma" w:hAnsi="Tahoma" w:cs="Tahoma"/>
          <w:sz w:val="22"/>
          <w:szCs w:val="22"/>
        </w:rPr>
        <w:t xml:space="preserve">wraz z systemem sterowania budynkiem oraz niezbędnym do tego systemu sprzętem teleinformatycznym wraz z wyposażeniem multimedialnym, </w:t>
      </w:r>
      <w:r w:rsidRPr="00F75D27">
        <w:rPr>
          <w:rFonts w:ascii="Tahoma" w:hAnsi="Tahoma" w:cs="Tahoma"/>
          <w:sz w:val="22"/>
          <w:szCs w:val="22"/>
        </w:rPr>
        <w:t>wykonaniem stałej zabudowy meblowej oraz zielenią i elementami zagospodarowaniem terenu</w:t>
      </w:r>
      <w:r w:rsidR="000340F1" w:rsidRPr="00F75D27">
        <w:rPr>
          <w:rFonts w:ascii="Tahoma" w:hAnsi="Tahoma" w:cs="Tahoma"/>
          <w:sz w:val="22"/>
          <w:szCs w:val="22"/>
        </w:rPr>
        <w:t xml:space="preserve"> (zwana dalej Obiektem)</w:t>
      </w:r>
      <w:r w:rsidRPr="00F75D27">
        <w:rPr>
          <w:rFonts w:ascii="Tahoma" w:hAnsi="Tahoma" w:cs="Tahoma"/>
          <w:sz w:val="22"/>
          <w:szCs w:val="22"/>
        </w:rPr>
        <w:t xml:space="preserve">. Serwis i </w:t>
      </w:r>
      <w:r w:rsidRPr="00F75D27">
        <w:rPr>
          <w:rFonts w:ascii="Tahoma" w:hAnsi="Tahoma" w:cs="Tahoma"/>
          <w:sz w:val="22"/>
          <w:szCs w:val="22"/>
        </w:rPr>
        <w:lastRenderedPageBreak/>
        <w:t>konserwacja: urządzeń, systemów, instalacji w okresie gwarancji.</w:t>
      </w:r>
      <w:r w:rsidRPr="00C12715">
        <w:rPr>
          <w:rFonts w:ascii="Tahoma" w:hAnsi="Tahoma" w:cs="Tahoma"/>
          <w:sz w:val="22"/>
          <w:szCs w:val="22"/>
        </w:rPr>
        <w:t xml:space="preserve"> </w:t>
      </w:r>
      <w:r w:rsidRPr="00C3437D">
        <w:rPr>
          <w:rFonts w:ascii="Tahoma" w:hAnsi="Tahoma" w:cs="Tahoma"/>
          <w:b/>
          <w:bCs/>
          <w:sz w:val="22"/>
          <w:szCs w:val="22"/>
        </w:rPr>
        <w:t xml:space="preserve">UWAGA w </w:t>
      </w:r>
      <w:r w:rsidR="00964087" w:rsidRPr="00C3437D">
        <w:rPr>
          <w:rFonts w:ascii="Tahoma" w:hAnsi="Tahoma" w:cs="Tahoma"/>
          <w:b/>
          <w:bCs/>
          <w:sz w:val="22"/>
          <w:szCs w:val="22"/>
        </w:rPr>
        <w:t xml:space="preserve">zakres </w:t>
      </w:r>
      <w:r w:rsidRPr="00C3437D">
        <w:rPr>
          <w:rFonts w:ascii="Tahoma" w:hAnsi="Tahoma" w:cs="Tahoma"/>
          <w:b/>
          <w:bCs/>
          <w:sz w:val="22"/>
          <w:szCs w:val="22"/>
        </w:rPr>
        <w:t>przedmiotu umowy nie wchodzi wyposażenie meblowe ruchome opisane w punkcie ST 01.16. Wyposażenie punkt 2.4. STWIOR część szczegółowa.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05FA9EEA" w14:textId="2D3AABE9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Budowa, o której mowa w </w:t>
      </w:r>
      <w:r>
        <w:rPr>
          <w:rFonts w:ascii="Tahoma" w:hAnsi="Tahoma" w:cs="Tahoma"/>
          <w:sz w:val="22"/>
          <w:szCs w:val="22"/>
        </w:rPr>
        <w:t>ust. 2</w:t>
      </w:r>
      <w:r w:rsidRPr="00C12715">
        <w:rPr>
          <w:rFonts w:ascii="Tahoma" w:hAnsi="Tahoma" w:cs="Tahoma"/>
          <w:sz w:val="22"/>
          <w:szCs w:val="22"/>
        </w:rPr>
        <w:t xml:space="preserve"> zlokalizowana jest przy Al. 23 Stycznia / ul. Toruńskiej w Grudziądzu na działkach:</w:t>
      </w:r>
    </w:p>
    <w:p w14:paraId="344C3AEC" w14:textId="77777777" w:rsid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Budynek wraz z zagospodarowaniem terenu dz. nr: 63/1, 63/2, 64, 65 obręb 050 M. Grudziądz,</w:t>
      </w:r>
    </w:p>
    <w:p w14:paraId="2F1A1068" w14:textId="03D6886F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Zjazd, dojścia, usunięcie kolizji teletechnicznych i przyłącza wodno-kanalizacyjne i kanalizacji deszczowej dz. nr: 92, 93/4 obręb 050 M. Grudziądz.</w:t>
      </w:r>
    </w:p>
    <w:p w14:paraId="702F6B18" w14:textId="79FD7554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Zakres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obejmuje w szczególności:</w:t>
      </w:r>
    </w:p>
    <w:p w14:paraId="662C72AD" w14:textId="53C95B55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C12715">
        <w:rPr>
          <w:rFonts w:ascii="Tahoma" w:hAnsi="Tahoma" w:cs="Tahoma"/>
          <w:sz w:val="22"/>
          <w:szCs w:val="22"/>
        </w:rPr>
        <w:t>ozbiórkę istniejących obiektów i elementów zagospodarowania terenu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52383388" w14:textId="18F3538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 xml:space="preserve">sunięcie kolizji z wyłączeniem instalacji elektroenergetycznej </w:t>
      </w:r>
      <w:proofErr w:type="spellStart"/>
      <w:r w:rsidRPr="00C12715">
        <w:rPr>
          <w:rFonts w:ascii="Tahoma" w:hAnsi="Tahoma" w:cs="Tahoma"/>
          <w:sz w:val="22"/>
          <w:szCs w:val="22"/>
        </w:rPr>
        <w:t>eDNc</w:t>
      </w:r>
      <w:proofErr w:type="spellEnd"/>
      <w:r w:rsidRPr="00C12715">
        <w:rPr>
          <w:rFonts w:ascii="Tahoma" w:hAnsi="Tahoma" w:cs="Tahoma"/>
          <w:sz w:val="22"/>
          <w:szCs w:val="22"/>
        </w:rPr>
        <w:t xml:space="preserve"> oraz rozbiórkę istniejących instalacji</w:t>
      </w:r>
      <w:r w:rsidR="00964087">
        <w:rPr>
          <w:rFonts w:ascii="Tahoma" w:hAnsi="Tahoma" w:cs="Tahoma"/>
          <w:sz w:val="22"/>
          <w:szCs w:val="22"/>
        </w:rPr>
        <w:t>,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511DDCB2" w14:textId="637E7D64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ompleksową budowę budynku Inkubatora Przedsiębiorczości (budynku biurowo-usługowego) wraz z instalacjami i wyposażeniem stałym (stała zabudowa meblowa)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01A86EE9" w14:textId="5BC08CF2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ompleksowe zagospodarowanie terenu wraz z instalacjami, przyłączami, ogrodzeniem, bramami, zjazdem, dojściami, zielenią i małą architekturą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35B396BE" w14:textId="6B77772E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>sługi geotechniczne i geodezyjne konieczne do prawidłowego wykonania robót wraz opracowaniem wielobranżowej dokumentacji powykonawczej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45AAD669" w14:textId="74A58A7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ompleksowy serwis i konserwację: urządzeń, systemów, instalacji w okresie gwarancji zgodnie z warunkami, instrukcji, wytycznych producentów lub DTR urządzeń wraz z zapewnieniem materiałów eksploatacyjnych.</w:t>
      </w:r>
    </w:p>
    <w:p w14:paraId="45F041DA" w14:textId="47313E22" w:rsidR="00C12715" w:rsidRPr="00C12715" w:rsidRDefault="000340F1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przedmiotu umowy obejmuje również d</w:t>
      </w:r>
      <w:r w:rsidR="00C12715" w:rsidRPr="00C12715">
        <w:rPr>
          <w:rFonts w:ascii="Tahoma" w:hAnsi="Tahoma" w:cs="Tahoma"/>
          <w:sz w:val="22"/>
          <w:szCs w:val="22"/>
        </w:rPr>
        <w:t>ostawę:</w:t>
      </w:r>
    </w:p>
    <w:p w14:paraId="2E5CA401" w14:textId="129A390F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SMS- opisanego między innymi w ST.05.01 pkt 2.2.10, opis elektryczny pkt 3.7.11,</w:t>
      </w:r>
    </w:p>
    <w:p w14:paraId="330C92DB" w14:textId="583CBF39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BMS wraz z serwerem, oprogramowaniem, komputerem- opisanego między innymi w ST.05.01 pkt 2.2.11, opis elektryczny pkt 3.7.12,</w:t>
      </w:r>
    </w:p>
    <w:p w14:paraId="046AA2E5" w14:textId="57F0CBC6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telewizji przemysłowej CCTV, kamery – opisanego między innymi w ST.05.01 pkt 2.2.6, opis elektryczny pkt 3.7.6,</w:t>
      </w:r>
    </w:p>
    <w:p w14:paraId="09F7DBAC" w14:textId="1A8CDB0B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oddymiania klatek schodowych- opisanego między innymi w ST.05.01 pkt 2.2.2, opis elektryczny pkt 3.7.2,</w:t>
      </w:r>
    </w:p>
    <w:p w14:paraId="04B31CF8" w14:textId="3905C0FA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 xml:space="preserve">Rzutnika i ekranów multimedialnych– elementy składowe Systemu audiowizualnego, opisane między innymi w ST.05.01 pkt 2.2.7, opis elektryczny pkt 3.7.8. </w:t>
      </w:r>
    </w:p>
    <w:p w14:paraId="5CD6567A" w14:textId="2BF92C9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Ogólny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załącznik nr 1a do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. Szczegółowy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niżej wymieniona dokumentacja projektowa:</w:t>
      </w:r>
    </w:p>
    <w:p w14:paraId="25C05DB0" w14:textId="5DA27F79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budowlany: Inkubator przedsiębiorczości budynek biurowo-usługowy Al. 23 Stycznia / ul. Toruńska, 86-300 Grudziądz, Budynek, zagospodarowanie terenu działki nr: 63/1, 63/2, 64 i 65; zjazd, przyłącza: 93/4 obręb 050, jedn. ew. 046201_1, M. Grudziądz- Załącznik nr 1b.</w:t>
      </w:r>
    </w:p>
    <w:p w14:paraId="5FD6FAD5" w14:textId="4BBA2496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zjazdu z drogi wojewódzkiej na potrzeby Inkubatora przedsiębiorczości w Grudziądzu Al. 23 Stycznia 86-300 Grudziądz, działka nr: 93/4 obręb 050, jedn. ew. 046201_1, M. Grudziądz- Załącznik nr 1c. </w:t>
      </w:r>
    </w:p>
    <w:p w14:paraId="785747F4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przyłącza wodociągowego, kanalizacji sanitarnej i deszczowej na potrzeby Inkubatora przedsiębiorczości w Grudziądzu Al. 23 Stycznia </w:t>
      </w:r>
      <w:r w:rsidRPr="00C12715">
        <w:rPr>
          <w:rFonts w:ascii="Tahoma" w:hAnsi="Tahoma" w:cs="Tahoma"/>
          <w:sz w:val="22"/>
          <w:szCs w:val="22"/>
        </w:rPr>
        <w:lastRenderedPageBreak/>
        <w:t xml:space="preserve">86-300 Grudziądz, działka nr: 93/4 obręb 050, jedn. ew. 046201_1, M. Grudziądz- Załącznik nr 1d. </w:t>
      </w:r>
    </w:p>
    <w:p w14:paraId="15F18F89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Grudziądz- Załącznik nr 1e.</w:t>
      </w:r>
    </w:p>
    <w:p w14:paraId="528D16D3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wykonawczy: Inkubator przedsiębiorczości budynek biurowo-usługowy Al. 23 Stycznia / ul. Toruńska, 86-300 Grudziądz, Budynek, zagospodarowanie terenu działki nr: 63/1, 63/2, 64 i 65; zjazd, przyłącza: 93/4 obręb 050, jedn. ew. 046201_1, M. Grudziądz- Załącznik 1f.</w:t>
      </w:r>
    </w:p>
    <w:p w14:paraId="7DDD74CE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Przedmiary Robót (materiał pomocniczy)- Załącznik 1g.</w:t>
      </w:r>
    </w:p>
    <w:p w14:paraId="6D5DF73A" w14:textId="2649F234" w:rsidR="00C12715" w:rsidRP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Specyfikacja Techniczna Wykonania i Odbioru Robót- Załącznik 1h.</w:t>
      </w:r>
    </w:p>
    <w:p w14:paraId="48E24D2D" w14:textId="77777777" w:rsidR="00C12715" w:rsidRPr="00C12715" w:rsidRDefault="00C12715" w:rsidP="00C12715">
      <w:pPr>
        <w:pStyle w:val="Akapitzlist"/>
        <w:spacing w:after="120"/>
        <w:ind w:left="1789"/>
        <w:jc w:val="both"/>
        <w:rPr>
          <w:rFonts w:ascii="Tahoma" w:hAnsi="Tahoma" w:cs="Tahoma"/>
          <w:sz w:val="22"/>
          <w:szCs w:val="22"/>
        </w:rPr>
      </w:pPr>
    </w:p>
    <w:p w14:paraId="2CB7A0C6" w14:textId="25ECE71D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Ponadto Wykonawca zobowiązany jest zapoznać się z niżej wymienioną dokumentacją projektową:</w:t>
      </w:r>
    </w:p>
    <w:p w14:paraId="1B9F9536" w14:textId="0F2772B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Przebudowa kolizji </w:t>
      </w:r>
      <w:proofErr w:type="spellStart"/>
      <w:r w:rsidRPr="00C12715">
        <w:rPr>
          <w:rFonts w:ascii="Tahoma" w:hAnsi="Tahoma" w:cs="Tahoma"/>
          <w:sz w:val="22"/>
          <w:szCs w:val="22"/>
        </w:rPr>
        <w:t>nN</w:t>
      </w:r>
      <w:proofErr w:type="spellEnd"/>
      <w:r w:rsidRPr="00C12715">
        <w:rPr>
          <w:rFonts w:ascii="Tahoma" w:hAnsi="Tahoma" w:cs="Tahoma"/>
          <w:sz w:val="22"/>
          <w:szCs w:val="22"/>
        </w:rPr>
        <w:t xml:space="preserve"> w związku z budową budynku biurowo-usługowego ul. Toruńska 86-300 Grudziądz, działki nr: 63/1, 63/2, 64, 65 obręb 050, jedn. ew. 046201_1, M. Grudziądz- Załącznik 1i.</w:t>
      </w:r>
    </w:p>
    <w:p w14:paraId="542C04D1" w14:textId="3D5DE2BA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Grudziądzu- załącznik 1j do SWZ.</w:t>
      </w:r>
    </w:p>
    <w:p w14:paraId="37C1BBB7" w14:textId="2D80D0B0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Dla określenia warunków geologiczno-inżynierskich opracowano Dokumentację geologiczno-inżynierską autor </w:t>
      </w:r>
      <w:proofErr w:type="spellStart"/>
      <w:r w:rsidRPr="00C12715">
        <w:rPr>
          <w:rFonts w:ascii="Tahoma" w:hAnsi="Tahoma" w:cs="Tahoma"/>
          <w:sz w:val="22"/>
          <w:szCs w:val="22"/>
        </w:rPr>
        <w:t>Geotechnica</w:t>
      </w:r>
      <w:proofErr w:type="spellEnd"/>
      <w:r w:rsidRPr="00C12715">
        <w:rPr>
          <w:rFonts w:ascii="Tahoma" w:hAnsi="Tahoma" w:cs="Tahoma"/>
          <w:sz w:val="22"/>
          <w:szCs w:val="22"/>
        </w:rPr>
        <w:t xml:space="preserve"> sp. z o.o. zatwierdzoną Decyzją Prezydenta Grudziądza nr ŚRO-I.6541.1.2020- załącznik 1k. </w:t>
      </w:r>
    </w:p>
    <w:p w14:paraId="1E4B23A4" w14:textId="77777777" w:rsidR="00C12715" w:rsidRPr="00F75D27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Wykonawca zobowiązany jest zrealizować przedmiot zamówienia zgodnie z:</w:t>
      </w:r>
    </w:p>
    <w:p w14:paraId="43A2FAFB" w14:textId="7A976D6F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Postanowieniem Prezydenta Grudziądza z dnia 19.05.2020 uzgadniającym planowaną inwestycję pod względem konserwatorskim. Załącznik 1l.</w:t>
      </w:r>
    </w:p>
    <w:p w14:paraId="1E7BD82C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ZAR.178.2019 z dnia 01.08.2019 załącznik 1m. </w:t>
      </w:r>
    </w:p>
    <w:p w14:paraId="69ABB3D4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ZAR.99.2020. z dnia 05.06.2020. załącznik 1n. </w:t>
      </w:r>
    </w:p>
    <w:p w14:paraId="1DEB962A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Opinią Prezydenta Grudziądza MKZ.4120.2.189.2019 z dnia 02.08.2019 załącznik 1o. </w:t>
      </w:r>
    </w:p>
    <w:p w14:paraId="53A984F6" w14:textId="1F2BC393" w:rsidR="007B215D" w:rsidRPr="00F75D27" w:rsidRDefault="007B215D" w:rsidP="00C7365C">
      <w:pPr>
        <w:pStyle w:val="Akapitzlist"/>
        <w:numPr>
          <w:ilvl w:val="2"/>
          <w:numId w:val="24"/>
        </w:numPr>
        <w:spacing w:after="160" w:line="276" w:lineRule="auto"/>
        <w:jc w:val="both"/>
        <w:rPr>
          <w:sz w:val="22"/>
          <w:szCs w:val="22"/>
        </w:rPr>
      </w:pPr>
      <w:r w:rsidRPr="00F75D27">
        <w:rPr>
          <w:rFonts w:ascii="Arial" w:hAnsi="Arial" w:cs="Arial"/>
          <w:sz w:val="22"/>
          <w:szCs w:val="22"/>
        </w:rPr>
        <w:t>Decyzją</w:t>
      </w:r>
      <w:r w:rsidRPr="00F75D27">
        <w:rPr>
          <w:rFonts w:ascii="Tahoma" w:hAnsi="Tahoma" w:cs="Tahoma"/>
          <w:sz w:val="22"/>
          <w:szCs w:val="22"/>
        </w:rPr>
        <w:t xml:space="preserve"> Prezydenta Grudziądza zatwierdzająca projekt budowlany i udzielająca pozwolenia na budowę nr 208/2020 z dnia 19.06.2020 r. Załącznik 1p.</w:t>
      </w:r>
    </w:p>
    <w:p w14:paraId="5DA1424A" w14:textId="6CFA983F" w:rsidR="00C12715" w:rsidRPr="007B215D" w:rsidRDefault="00C12715" w:rsidP="00C7365C">
      <w:pPr>
        <w:pStyle w:val="Akapitzlist"/>
        <w:spacing w:after="120"/>
        <w:ind w:left="1418"/>
        <w:jc w:val="both"/>
        <w:rPr>
          <w:rFonts w:ascii="Tahoma" w:hAnsi="Tahoma" w:cs="Tahoma"/>
          <w:sz w:val="22"/>
          <w:szCs w:val="22"/>
        </w:rPr>
      </w:pPr>
    </w:p>
    <w:p w14:paraId="7533A10D" w14:textId="21733BB9" w:rsidR="00D0586D" w:rsidRPr="00C12715" w:rsidRDefault="00D0586D" w:rsidP="00C12715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Wykonawca zobowiązany będzie do zamontowania tablic informacyjnych oraz tablic informacyjno- pamiątkowych</w:t>
      </w:r>
      <w:r w:rsidR="00F43BF1">
        <w:rPr>
          <w:rFonts w:ascii="Tahoma" w:hAnsi="Tahoma" w:cs="Tahoma"/>
          <w:sz w:val="22"/>
          <w:szCs w:val="22"/>
        </w:rPr>
        <w:t xml:space="preserve"> informujących o współfinansowaniu inwestycji ze środków UE/RPO WK-P na lata 2014-2020</w:t>
      </w:r>
      <w:r w:rsidRPr="00C12715">
        <w:rPr>
          <w:rFonts w:ascii="Tahoma" w:hAnsi="Tahoma" w:cs="Tahoma"/>
          <w:sz w:val="22"/>
          <w:szCs w:val="22"/>
        </w:rPr>
        <w:t>,</w:t>
      </w:r>
      <w:r w:rsidR="00854B8E" w:rsidRPr="00C12715">
        <w:rPr>
          <w:rFonts w:ascii="Tahoma" w:hAnsi="Tahoma" w:cs="Tahoma"/>
          <w:sz w:val="22"/>
          <w:szCs w:val="22"/>
        </w:rPr>
        <w:t xml:space="preserve"> </w:t>
      </w:r>
      <w:r w:rsidR="00BA6034" w:rsidRPr="00C12715">
        <w:rPr>
          <w:rFonts w:ascii="Tahoma" w:hAnsi="Tahoma" w:cs="Tahoma"/>
          <w:sz w:val="22"/>
          <w:szCs w:val="22"/>
        </w:rPr>
        <w:t>dostarczonych przez Zamawiającego</w:t>
      </w:r>
      <w:r w:rsidRPr="00C12715">
        <w:rPr>
          <w:rFonts w:ascii="Tahoma" w:hAnsi="Tahoma" w:cs="Tahoma"/>
          <w:sz w:val="22"/>
          <w:szCs w:val="22"/>
        </w:rPr>
        <w:t>.</w:t>
      </w:r>
    </w:p>
    <w:p w14:paraId="58B66895" w14:textId="5B3218A9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zrealizować Przedmiot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 zgodnie z postanowieniami Umowy, SWZ, przepisami powszechnie obowiązującymi i właściwymi normami, zasadami aktualnej wiedzy technicznej oraz sztuką budowlaną, a także zgodnie z obowiązującymi przepisami dotyczącymi bezpieczeństwa i higieny pracy oraz przeciwpożarowymi.</w:t>
      </w:r>
    </w:p>
    <w:p w14:paraId="68D6F584" w14:textId="54E8896B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obejmuje podjęcie wszelkich czynności oraz wykonanie wszelkich prac, które nie są w sposób wyraźny wskazane w Umowie, SWZ, ale nie wykraczają one poza 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mowy, wynikają z charakteru i rodzaju prowadzonych prac i są niezbędne do wykonania Przedmiotu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zgodnie z Umową, SWZ i sztuką budowlaną. </w:t>
      </w:r>
    </w:p>
    <w:p w14:paraId="1995BD8B" w14:textId="46C4D4C0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iż:</w:t>
      </w:r>
    </w:p>
    <w:p w14:paraId="20954940" w14:textId="0795BAB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bookmarkStart w:id="1" w:name="_Hlk519333704"/>
      <w:bookmarkStart w:id="2" w:name="_Hlk519333679"/>
      <w:r w:rsidRPr="008A1979">
        <w:rPr>
          <w:rFonts w:ascii="Tahoma" w:hAnsi="Tahoma" w:cs="Tahoma"/>
          <w:bCs/>
        </w:rPr>
        <w:t xml:space="preserve">zapoznał się z terenem budowy oraz jego otoczeniem, a także uzyskał wszelkie dostępne informacje o warunkach klimatycznych, geologicznych, geotechnicznych oraz oświadcza, iż teren budowy wraz jego otoczeniem są należyte dla realizacji Przedmiotu </w:t>
      </w:r>
      <w:r w:rsidR="00A2648A" w:rsidRPr="008A1979">
        <w:rPr>
          <w:rFonts w:ascii="Tahoma" w:hAnsi="Tahoma" w:cs="Tahoma"/>
          <w:bCs/>
        </w:rPr>
        <w:t>u</w:t>
      </w:r>
      <w:r w:rsidRPr="008A1979">
        <w:rPr>
          <w:rFonts w:ascii="Tahoma" w:hAnsi="Tahoma" w:cs="Tahoma"/>
          <w:bCs/>
        </w:rPr>
        <w:t>mowy, nie wnosi w tym zakresie żadnych zastrzeżeń i zobowiązuje się nie zgłaszać roszczeń w przyszłości. Powyższe nie dotyczy warunków terenów budowy oraz jego otoczenia, których przy dochowaniu należytej staranności Wykonawca nie mógł ustalić na etapie zawierania Umowy</w:t>
      </w:r>
      <w:r w:rsidRPr="008A1979">
        <w:rPr>
          <w:rFonts w:ascii="Tahoma" w:hAnsi="Tahoma" w:cs="Tahoma"/>
        </w:rPr>
        <w:t xml:space="preserve">; </w:t>
      </w:r>
    </w:p>
    <w:p w14:paraId="1A27E83B" w14:textId="080A9BD1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posiada wiedzę, doświadczenie, wymagane uprawnienia, sprzęt i wykwalifikowany personel niezbędne do wykonania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mowy;</w:t>
      </w:r>
    </w:p>
    <w:p w14:paraId="0804D9F5" w14:textId="4B61733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otrzymał od Zamawiającego wszelkie dostępne dane, mogące mieć wpływ na realizację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mowy.</w:t>
      </w:r>
    </w:p>
    <w:bookmarkEnd w:id="1"/>
    <w:bookmarkEnd w:id="2"/>
    <w:p w14:paraId="18060C8A" w14:textId="267CC3EE" w:rsidR="00D0586D" w:rsidRPr="008A1979" w:rsidRDefault="00D0586D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W terminie </w:t>
      </w:r>
      <w:r w:rsidR="0064263F">
        <w:rPr>
          <w:rFonts w:ascii="Tahoma" w:hAnsi="Tahoma" w:cs="Tahoma"/>
          <w:bCs/>
          <w:sz w:val="22"/>
          <w:szCs w:val="22"/>
        </w:rPr>
        <w:t xml:space="preserve">14 </w:t>
      </w:r>
      <w:r w:rsidRPr="008A1979">
        <w:rPr>
          <w:rFonts w:ascii="Tahoma" w:hAnsi="Tahoma" w:cs="Tahoma"/>
          <w:bCs/>
          <w:sz w:val="22"/>
          <w:szCs w:val="22"/>
        </w:rPr>
        <w:t xml:space="preserve">dni od podpisania umowy Wykonawca przedstawi do akceptacji Zamawiającemu szczegółowy Harmonogram rzeczowo- terminowo- finansowy (zwany dalej Harmonogramem). Po akceptacji Harmonogramu przez Zamawiającego będzie on stanowił załącznik nr </w:t>
      </w:r>
      <w:r w:rsidR="000340F1">
        <w:rPr>
          <w:rFonts w:ascii="Tahoma" w:hAnsi="Tahoma" w:cs="Tahoma"/>
          <w:bCs/>
          <w:sz w:val="22"/>
          <w:szCs w:val="22"/>
        </w:rPr>
        <w:t>2</w:t>
      </w:r>
      <w:r w:rsidRPr="008A1979">
        <w:rPr>
          <w:rFonts w:ascii="Tahoma" w:hAnsi="Tahoma" w:cs="Tahoma"/>
          <w:bCs/>
          <w:sz w:val="22"/>
          <w:szCs w:val="22"/>
        </w:rPr>
        <w:t xml:space="preserve"> do umowy. Zmiana Harmonogramu, o ile nie prowadzi do zmiany terminu realizacji </w:t>
      </w:r>
      <w:r w:rsidR="000340F1">
        <w:rPr>
          <w:rFonts w:ascii="Tahoma" w:hAnsi="Tahoma" w:cs="Tahoma"/>
          <w:bCs/>
          <w:sz w:val="22"/>
          <w:szCs w:val="22"/>
        </w:rPr>
        <w:t>Umowy</w:t>
      </w:r>
      <w:r w:rsidRPr="008A1979">
        <w:rPr>
          <w:rFonts w:ascii="Tahoma" w:hAnsi="Tahoma" w:cs="Tahoma"/>
          <w:bCs/>
          <w:sz w:val="22"/>
          <w:szCs w:val="22"/>
        </w:rPr>
        <w:t>, określon</w:t>
      </w:r>
      <w:r w:rsidR="000340F1">
        <w:rPr>
          <w:rFonts w:ascii="Tahoma" w:hAnsi="Tahoma" w:cs="Tahoma"/>
          <w:bCs/>
          <w:sz w:val="22"/>
          <w:szCs w:val="22"/>
        </w:rPr>
        <w:t>ego</w:t>
      </w:r>
      <w:r w:rsidRPr="008A1979">
        <w:rPr>
          <w:rFonts w:ascii="Tahoma" w:hAnsi="Tahoma" w:cs="Tahoma"/>
          <w:bCs/>
          <w:sz w:val="22"/>
          <w:szCs w:val="22"/>
        </w:rPr>
        <w:t xml:space="preserve"> w § 2, nie będzie traktowana jako zmiana umowy i zostanie dokonana z chwilą uzgodnienia nowego Harmonogramu przez Strony.</w:t>
      </w:r>
      <w:r w:rsidR="000E4B4A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Harmonogram musi posiadać odrębn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pozycj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dotycząc</w:t>
      </w:r>
      <w:r w:rsidR="000340F1">
        <w:rPr>
          <w:rFonts w:ascii="Tahoma" w:hAnsi="Tahoma" w:cs="Tahoma"/>
          <w:bCs/>
          <w:sz w:val="22"/>
          <w:szCs w:val="22"/>
        </w:rPr>
        <w:t>e:</w:t>
      </w:r>
      <w:r w:rsidR="006D1B02">
        <w:rPr>
          <w:rFonts w:ascii="Tahoma" w:hAnsi="Tahoma" w:cs="Tahoma"/>
          <w:bCs/>
          <w:sz w:val="22"/>
          <w:szCs w:val="22"/>
        </w:rPr>
        <w:t xml:space="preserve"> zabudowy meblowej</w:t>
      </w:r>
      <w:r w:rsidR="000340F1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(koszt stałej zabudowy meblowej)</w:t>
      </w:r>
      <w:r w:rsidR="000340F1">
        <w:rPr>
          <w:rFonts w:ascii="Tahoma" w:hAnsi="Tahoma" w:cs="Tahoma"/>
          <w:bCs/>
          <w:sz w:val="22"/>
          <w:szCs w:val="22"/>
        </w:rPr>
        <w:t xml:space="preserve">, </w:t>
      </w:r>
      <w:r w:rsidR="006D1B02">
        <w:rPr>
          <w:rFonts w:ascii="Tahoma" w:hAnsi="Tahoma" w:cs="Tahoma"/>
          <w:bCs/>
          <w:sz w:val="22"/>
          <w:szCs w:val="22"/>
        </w:rPr>
        <w:t>szkoleń</w:t>
      </w:r>
      <w:r w:rsidR="000340F1">
        <w:rPr>
          <w:rFonts w:ascii="Tahoma" w:hAnsi="Tahoma" w:cs="Tahoma"/>
          <w:bCs/>
          <w:sz w:val="22"/>
          <w:szCs w:val="22"/>
        </w:rPr>
        <w:t>, dostaw, o których mowa w ust. 5 powyżej, licencji</w:t>
      </w:r>
      <w:r w:rsidR="006D1B02">
        <w:rPr>
          <w:rFonts w:ascii="Tahoma" w:hAnsi="Tahoma" w:cs="Tahoma"/>
          <w:bCs/>
          <w:sz w:val="22"/>
          <w:szCs w:val="22"/>
        </w:rPr>
        <w:t xml:space="preserve">. </w:t>
      </w:r>
    </w:p>
    <w:p w14:paraId="54ACE05D" w14:textId="16912563" w:rsidR="00D0586D" w:rsidRPr="008A1979" w:rsidRDefault="00A2648A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i wykonawca obowiązani są współdziałać przy wykonaniu Umowy, w celu należytej realizacji </w:t>
      </w:r>
      <w:r w:rsidR="007330EA">
        <w:rPr>
          <w:rFonts w:ascii="Tahoma" w:hAnsi="Tahoma" w:cs="Tahoma"/>
          <w:sz w:val="22"/>
          <w:szCs w:val="22"/>
        </w:rPr>
        <w:t>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072841D4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1A</w:t>
      </w:r>
    </w:p>
    <w:p w14:paraId="2E722707" w14:textId="400C121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Szkolenia </w:t>
      </w:r>
    </w:p>
    <w:p w14:paraId="5EAEFD81" w14:textId="06A38FFB" w:rsidR="00A2648A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przeprowadzenia szkole</w:t>
      </w:r>
      <w:r w:rsidR="007330EA">
        <w:rPr>
          <w:rFonts w:ascii="Tahoma" w:hAnsi="Tahoma" w:cs="Tahoma"/>
          <w:sz w:val="22"/>
          <w:szCs w:val="22"/>
        </w:rPr>
        <w:t>nia</w:t>
      </w:r>
      <w:r w:rsidRPr="008A1979">
        <w:rPr>
          <w:rFonts w:ascii="Tahoma" w:hAnsi="Tahoma" w:cs="Tahoma"/>
          <w:sz w:val="22"/>
          <w:szCs w:val="22"/>
        </w:rPr>
        <w:t xml:space="preserve"> teoretyczn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i praktyczn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dla </w:t>
      </w:r>
      <w:r w:rsidR="0064263F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osób wskazanych przez Zamawiającego w zakresie niezbędnym do zapewnienia prawidłowej eksploatacji, obsługi </w:t>
      </w:r>
      <w:r w:rsidR="00A2648A" w:rsidRPr="008A1979">
        <w:rPr>
          <w:rFonts w:ascii="Tahoma" w:hAnsi="Tahoma" w:cs="Tahoma"/>
          <w:sz w:val="22"/>
          <w:szCs w:val="22"/>
        </w:rPr>
        <w:t xml:space="preserve">Obiektu, zamontowanych urządzeń, systemów i instalacji. </w:t>
      </w:r>
    </w:p>
    <w:p w14:paraId="01CD6696" w14:textId="77777777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Szkolenia będą przeprowadzone w siedzibie Zamawiającego. </w:t>
      </w:r>
    </w:p>
    <w:p w14:paraId="3FE548C8" w14:textId="66D6902D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będzie zobowiązany do zapewnienia wykładowców (w tym pokrycie kosztów ich dojazdu do miejsca szkolenia, zakwaterowania, wyżywienia, wynagrodzenia, itp.), materiałów szkoleniowych dla uczestników szkoleń.</w:t>
      </w:r>
    </w:p>
    <w:p w14:paraId="5A25F4A7" w14:textId="317907B5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w terminie nie dłuższym niż </w:t>
      </w:r>
      <w:r w:rsidR="00363ED7">
        <w:rPr>
          <w:rFonts w:ascii="Tahoma" w:hAnsi="Tahoma" w:cs="Tahoma"/>
          <w:sz w:val="22"/>
          <w:szCs w:val="22"/>
        </w:rPr>
        <w:t>60</w:t>
      </w:r>
      <w:r w:rsidR="000340F1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dni przed planowanym terminie Odbioru Końcowego, przedstawi Zamawiającemu, w formie pisemnej pod rygorem nieważności, do uzgodnienia i akceptacji harmonogram szkoleń (zawierający proponowane terminy szkoleń oraz czas trwania szkoleń) oraz szczegółowy program szkoleń. Zamawiający może żądać wprowadzenia zmian do harmonogramu szkoleń oraz programu szkolenia.</w:t>
      </w:r>
    </w:p>
    <w:p w14:paraId="6C7BE4D9" w14:textId="77F8984B" w:rsidR="00D0586D" w:rsidRPr="007330EA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bookmarkStart w:id="3" w:name="_Hlk32569053"/>
      <w:r w:rsidRPr="008A1979">
        <w:rPr>
          <w:rFonts w:ascii="Tahoma" w:hAnsi="Tahoma" w:cs="Tahoma"/>
          <w:sz w:val="22"/>
          <w:szCs w:val="22"/>
        </w:rPr>
        <w:lastRenderedPageBreak/>
        <w:t xml:space="preserve">Z każdego przeprowadzonego szkolenia Wykonawca jest zobowiązany dostarczyć Zmawiającemu </w:t>
      </w:r>
      <w:r w:rsidR="007330EA">
        <w:rPr>
          <w:rFonts w:ascii="Tahoma" w:hAnsi="Tahoma" w:cs="Tahoma"/>
          <w:sz w:val="22"/>
          <w:szCs w:val="22"/>
        </w:rPr>
        <w:t>l</w:t>
      </w:r>
      <w:r w:rsidRPr="007330EA">
        <w:rPr>
          <w:rFonts w:ascii="Tahoma" w:hAnsi="Tahoma" w:cs="Tahoma"/>
          <w:sz w:val="22"/>
          <w:szCs w:val="22"/>
        </w:rPr>
        <w:t>istę obecności wraz z podpisami wszystkich uczestników</w:t>
      </w:r>
      <w:r w:rsidR="007330EA">
        <w:rPr>
          <w:rFonts w:ascii="Tahoma" w:hAnsi="Tahoma" w:cs="Tahoma"/>
          <w:sz w:val="22"/>
          <w:szCs w:val="22"/>
        </w:rPr>
        <w:t>.</w:t>
      </w:r>
    </w:p>
    <w:bookmarkEnd w:id="3"/>
    <w:p w14:paraId="7815B7E2" w14:textId="022BC281" w:rsidR="00D0586D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Każdy uczestnik szkolenia otrzyma zaświadczenie o jego ukończeniu.  </w:t>
      </w:r>
    </w:p>
    <w:p w14:paraId="63D1730D" w14:textId="77777777" w:rsidR="00964087" w:rsidRPr="008A1979" w:rsidRDefault="00964087" w:rsidP="00964087">
      <w:pPr>
        <w:spacing w:after="120"/>
        <w:ind w:left="720"/>
        <w:jc w:val="both"/>
        <w:rPr>
          <w:rFonts w:ascii="Tahoma" w:hAnsi="Tahoma" w:cs="Tahoma"/>
          <w:sz w:val="22"/>
          <w:szCs w:val="22"/>
        </w:rPr>
      </w:pPr>
    </w:p>
    <w:p w14:paraId="49EE1A8B" w14:textId="708615BD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</w:p>
    <w:p w14:paraId="4E7D204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36D60482" w14:textId="5F6836B6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bookmarkStart w:id="4" w:name="_Hlk35615181"/>
      <w:r w:rsidRPr="008A1979">
        <w:rPr>
          <w:rFonts w:ascii="Tahoma" w:hAnsi="Tahoma" w:cs="Tahoma"/>
          <w:sz w:val="22"/>
          <w:szCs w:val="22"/>
        </w:rPr>
        <w:t xml:space="preserve">Termin realizacji Przedmiotu Umowy strony określają najpóźniej </w:t>
      </w:r>
      <w:r w:rsidRPr="000340F1">
        <w:rPr>
          <w:rFonts w:ascii="Tahoma" w:hAnsi="Tahoma" w:cs="Tahoma"/>
          <w:sz w:val="22"/>
          <w:szCs w:val="22"/>
        </w:rPr>
        <w:t xml:space="preserve">do </w:t>
      </w:r>
      <w:r w:rsidR="00363ED7" w:rsidRPr="000340F1">
        <w:rPr>
          <w:rFonts w:ascii="Tahoma" w:hAnsi="Tahoma" w:cs="Tahoma"/>
          <w:sz w:val="22"/>
          <w:szCs w:val="22"/>
        </w:rPr>
        <w:t>3</w:t>
      </w:r>
      <w:r w:rsidR="006D1B02" w:rsidRPr="000340F1">
        <w:rPr>
          <w:rFonts w:ascii="Tahoma" w:hAnsi="Tahoma" w:cs="Tahoma"/>
          <w:sz w:val="22"/>
          <w:szCs w:val="22"/>
        </w:rPr>
        <w:t>1</w:t>
      </w:r>
      <w:r w:rsidR="00363ED7" w:rsidRPr="000340F1">
        <w:rPr>
          <w:rFonts w:ascii="Tahoma" w:hAnsi="Tahoma" w:cs="Tahoma"/>
          <w:sz w:val="22"/>
          <w:szCs w:val="22"/>
        </w:rPr>
        <w:t>.1</w:t>
      </w:r>
      <w:r w:rsidR="006D1B02" w:rsidRPr="000340F1">
        <w:rPr>
          <w:rFonts w:ascii="Tahoma" w:hAnsi="Tahoma" w:cs="Tahoma"/>
          <w:sz w:val="22"/>
          <w:szCs w:val="22"/>
        </w:rPr>
        <w:t>2</w:t>
      </w:r>
      <w:r w:rsidR="00363ED7" w:rsidRPr="000340F1">
        <w:rPr>
          <w:rFonts w:ascii="Tahoma" w:hAnsi="Tahoma" w:cs="Tahoma"/>
          <w:sz w:val="22"/>
          <w:szCs w:val="22"/>
        </w:rPr>
        <w:t>.2022</w:t>
      </w:r>
      <w:r w:rsidRPr="000340F1">
        <w:rPr>
          <w:rFonts w:ascii="Tahoma" w:hAnsi="Tahoma" w:cs="Tahoma"/>
          <w:sz w:val="22"/>
          <w:szCs w:val="22"/>
        </w:rPr>
        <w:t xml:space="preserve"> r.</w:t>
      </w:r>
      <w:r w:rsidRPr="008A1979">
        <w:rPr>
          <w:rFonts w:ascii="Tahoma" w:hAnsi="Tahoma" w:cs="Tahoma"/>
          <w:sz w:val="22"/>
          <w:szCs w:val="22"/>
        </w:rPr>
        <w:t xml:space="preserve"> </w:t>
      </w:r>
    </w:p>
    <w:p w14:paraId="4B77BD14" w14:textId="444793AA" w:rsidR="00D0586D" w:rsidRPr="008A1979" w:rsidRDefault="00D0586D" w:rsidP="008A1979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Realizacja Przedmiotu Umowy nastąpi w </w:t>
      </w:r>
      <w:r w:rsidR="000340F1">
        <w:rPr>
          <w:rFonts w:ascii="Tahoma" w:hAnsi="Tahoma" w:cs="Tahoma"/>
          <w:sz w:val="22"/>
          <w:szCs w:val="22"/>
        </w:rPr>
        <w:t>następujących</w:t>
      </w:r>
      <w:r w:rsidRPr="008A1979">
        <w:rPr>
          <w:rFonts w:ascii="Tahoma" w:hAnsi="Tahoma" w:cs="Tahoma"/>
          <w:sz w:val="22"/>
          <w:szCs w:val="22"/>
        </w:rPr>
        <w:t xml:space="preserve"> etapach:</w:t>
      </w:r>
    </w:p>
    <w:p w14:paraId="5000A78D" w14:textId="77777777" w:rsidR="00B36A44" w:rsidRDefault="00B36A44" w:rsidP="00B36A44">
      <w:pPr>
        <w:spacing w:after="120"/>
        <w:ind w:left="2124"/>
        <w:jc w:val="both"/>
        <w:rPr>
          <w:rFonts w:ascii="Tahoma" w:hAnsi="Tahoma" w:cs="Tahoma"/>
          <w:sz w:val="22"/>
          <w:szCs w:val="22"/>
        </w:rPr>
      </w:pPr>
    </w:p>
    <w:tbl>
      <w:tblPr>
        <w:tblW w:w="6657" w:type="dxa"/>
        <w:tblCellSpacing w:w="0" w:type="dxa"/>
        <w:tblInd w:w="1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954"/>
      </w:tblGrid>
      <w:tr w:rsidR="00B36A44" w14:paraId="5C28150B" w14:textId="77777777" w:rsidTr="00B36A44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14:paraId="2DF500A8" w14:textId="06ADE4F8" w:rsidR="00B36A44" w:rsidRDefault="00B36A44" w:rsidP="00964087">
            <w:bookmarkStart w:id="5" w:name="_Hlk66258028"/>
            <w:r>
              <w:t xml:space="preserve"> </w:t>
            </w:r>
          </w:p>
        </w:tc>
        <w:tc>
          <w:tcPr>
            <w:tcW w:w="5697" w:type="dxa"/>
            <w:vAlign w:val="center"/>
            <w:hideMark/>
          </w:tcPr>
          <w:p w14:paraId="2B26EE25" w14:textId="77777777" w:rsidR="00B36A44" w:rsidRDefault="00B36A44" w:rsidP="00964087">
            <w:r>
              <w:t>ETAP</w:t>
            </w:r>
          </w:p>
        </w:tc>
      </w:tr>
      <w:tr w:rsidR="00B36A44" w14:paraId="3553310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8BC330C" w14:textId="77777777" w:rsidR="00B36A44" w:rsidRDefault="00B36A44" w:rsidP="00964087">
            <w:r>
              <w:t>I.</w:t>
            </w:r>
          </w:p>
        </w:tc>
        <w:tc>
          <w:tcPr>
            <w:tcW w:w="0" w:type="auto"/>
            <w:vAlign w:val="center"/>
            <w:hideMark/>
          </w:tcPr>
          <w:p w14:paraId="36FF03FD" w14:textId="77777777" w:rsidR="00B36A44" w:rsidRDefault="00B36A44" w:rsidP="00964087">
            <w:r>
              <w:t>Roboty przygotowawcze, rozbiórkowe i ziemne</w:t>
            </w:r>
          </w:p>
        </w:tc>
      </w:tr>
      <w:tr w:rsidR="00B36A44" w14:paraId="13AE5D8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8DA626" w14:textId="77777777" w:rsidR="00B36A44" w:rsidRDefault="00B36A44" w:rsidP="00964087">
            <w:r>
              <w:t>II.</w:t>
            </w:r>
          </w:p>
        </w:tc>
        <w:tc>
          <w:tcPr>
            <w:tcW w:w="5697" w:type="dxa"/>
            <w:vAlign w:val="center"/>
            <w:hideMark/>
          </w:tcPr>
          <w:p w14:paraId="7C2BE541" w14:textId="77777777" w:rsidR="00B36A44" w:rsidRDefault="00B36A44" w:rsidP="00964087">
            <w:r>
              <w:t xml:space="preserve">Roboty konstrukcyjne </w:t>
            </w:r>
          </w:p>
        </w:tc>
      </w:tr>
      <w:tr w:rsidR="00B36A44" w14:paraId="07DB88AC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347D320" w14:textId="77777777" w:rsidR="00B36A44" w:rsidRDefault="00B36A44" w:rsidP="00964087">
            <w:r>
              <w:t>III.</w:t>
            </w:r>
          </w:p>
        </w:tc>
        <w:tc>
          <w:tcPr>
            <w:tcW w:w="0" w:type="auto"/>
            <w:vAlign w:val="center"/>
            <w:hideMark/>
          </w:tcPr>
          <w:p w14:paraId="157B317E" w14:textId="1E5B5306" w:rsidR="00B36A44" w:rsidRDefault="00B36A44" w:rsidP="00964087">
            <w:r>
              <w:t>Roboty architektoniczne</w:t>
            </w:r>
            <w:r w:rsidR="0019291D">
              <w:t xml:space="preserve"> – elewacje i dach</w:t>
            </w:r>
            <w:r>
              <w:t xml:space="preserve"> </w:t>
            </w:r>
          </w:p>
        </w:tc>
      </w:tr>
      <w:tr w:rsidR="00B36A44" w14:paraId="6BA2F842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C16E8EF" w14:textId="77777777" w:rsidR="00B36A44" w:rsidRDefault="00B36A44" w:rsidP="00964087">
            <w:r>
              <w:t>IV.</w:t>
            </w:r>
          </w:p>
        </w:tc>
        <w:tc>
          <w:tcPr>
            <w:tcW w:w="0" w:type="auto"/>
            <w:vAlign w:val="center"/>
            <w:hideMark/>
          </w:tcPr>
          <w:p w14:paraId="65F2C002" w14:textId="0ADC0C04" w:rsidR="00B36A44" w:rsidRDefault="0019291D" w:rsidP="00964087">
            <w:r w:rsidRPr="0019291D">
              <w:t>Roboty architektoniczne pozostałe i instalacyjne</w:t>
            </w:r>
          </w:p>
        </w:tc>
      </w:tr>
      <w:tr w:rsidR="00B36A44" w14:paraId="0D3D7270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61AFFD9" w14:textId="77777777" w:rsidR="00B36A44" w:rsidRDefault="00B36A44" w:rsidP="00964087">
            <w:r>
              <w:t>V.</w:t>
            </w:r>
          </w:p>
        </w:tc>
        <w:tc>
          <w:tcPr>
            <w:tcW w:w="0" w:type="auto"/>
            <w:vAlign w:val="center"/>
            <w:hideMark/>
          </w:tcPr>
          <w:p w14:paraId="34D61C0C" w14:textId="4DBF94B6" w:rsidR="00B36A44" w:rsidRDefault="0019291D" w:rsidP="00964087">
            <w:r w:rsidRPr="0019291D">
              <w:t>Odbiór Końcowy przedmiotu umowy wraz z odbiorem zagospodarowania terenu i szkoleń</w:t>
            </w:r>
          </w:p>
        </w:tc>
      </w:tr>
      <w:bookmarkEnd w:id="5"/>
    </w:tbl>
    <w:p w14:paraId="6D8DC4B6" w14:textId="77777777" w:rsidR="00D0586D" w:rsidRPr="008A1979" w:rsidRDefault="00D0586D" w:rsidP="008A1979">
      <w:pPr>
        <w:spacing w:after="120"/>
        <w:ind w:left="357"/>
        <w:jc w:val="both"/>
        <w:rPr>
          <w:rFonts w:ascii="Tahoma" w:hAnsi="Tahoma" w:cs="Tahoma"/>
          <w:sz w:val="22"/>
          <w:szCs w:val="22"/>
        </w:rPr>
      </w:pPr>
    </w:p>
    <w:p w14:paraId="3CC5BA65" w14:textId="0261424A" w:rsidR="00B36A44" w:rsidRDefault="00B36A44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poszczególnych Etapów zostanie uzgodniony przez Strony w Harmonogramie. </w:t>
      </w:r>
    </w:p>
    <w:p w14:paraId="72C06231" w14:textId="45BB47FE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Zakończenie realizacji Przedmiotu </w:t>
      </w:r>
      <w:r w:rsidR="00A760CC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zostanie potwierdzone podpisaniem przez obie Strony Umowy protokołem Odbioru Końcowego. </w:t>
      </w:r>
    </w:p>
    <w:p w14:paraId="5983D72D" w14:textId="780571CA" w:rsidR="00D0586D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wykonanie Przedmiotu Umowy lub jego poszczególnych części w terminach określonych w Harmonogramie lub Umowie jest zagrożone, wówczas Wykonawca zobowiązany jest do niezwłocznego powiadomienia Zamawiającego na piśmie o przedmiotowym zagrożeniu.</w:t>
      </w:r>
    </w:p>
    <w:bookmarkEnd w:id="4"/>
    <w:p w14:paraId="745AD37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78902F2" w14:textId="7537AFA9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3</w:t>
      </w:r>
    </w:p>
    <w:p w14:paraId="4E42C5B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Prawa i Obowiązki Stron</w:t>
      </w:r>
    </w:p>
    <w:p w14:paraId="0F4EC0C3" w14:textId="155677B1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Wykonawcy należy</w:t>
      </w:r>
      <w:r w:rsidR="00B36A44">
        <w:rPr>
          <w:rFonts w:ascii="Tahoma" w:hAnsi="Tahoma" w:cs="Tahoma"/>
          <w:sz w:val="22"/>
          <w:szCs w:val="22"/>
        </w:rPr>
        <w:t xml:space="preserve"> między innymi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5B45B980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usuwanie i zagospodarowywanie wszelkich odpadów powstałych podczas wykonywania Przedmiotu Umowy zgodnie z powszechnie obowiązującymi przepisami prawa;</w:t>
      </w:r>
    </w:p>
    <w:p w14:paraId="1CEA5A57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pracownikom i współpracownikom bezpieczeństwa w trakcie wykonywanych prac;</w:t>
      </w:r>
    </w:p>
    <w:p w14:paraId="6598723A" w14:textId="03EB383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bezzwłoczne informowanie Zamawiającego o napotkanych trudnościach </w:t>
      </w:r>
      <w:r w:rsidRPr="008A1979">
        <w:rPr>
          <w:rFonts w:ascii="Tahoma" w:hAnsi="Tahoma" w:cs="Tahoma"/>
          <w:sz w:val="22"/>
          <w:szCs w:val="22"/>
        </w:rPr>
        <w:br/>
        <w:t>i o wszelkich zagrożeniach dla realizacji Umowy w terminie lub zakresie w niej wskazanym, nie później niż w ciągu 2 dni roboczych od daty powzięcia stosownej wiadomości przez Wykonawcę; ponadto Wykonawca na własny koszt celem przyspieszenia prac, niezwłocznie podejmie działania mające na celu usunięcie wszelkich trudności i zagrożeń;</w:t>
      </w:r>
    </w:p>
    <w:p w14:paraId="246304DF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w pełni wykwalifikowanego personelu, zgodnie z wymogami prawa budowlanego, do kierowania i wykonania robót przewidzianych Umową;</w:t>
      </w:r>
    </w:p>
    <w:p w14:paraId="05BEA4C6" w14:textId="71D843C2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wykonanie Przedmiotu Umowy z materiałów własnych, za których zakup, transport, rozładunek, składowanie i montaż odpowiada Wykonawca;</w:t>
      </w:r>
    </w:p>
    <w:p w14:paraId="7DC3F786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stosowanie materiałów budowlanych odpowiadających co do jakości wymaganiom wyrobów dopuszczalnych do obrotu i stosowania w budownictwie, określonym </w:t>
      </w:r>
      <w:r w:rsidRPr="008A1979">
        <w:rPr>
          <w:rFonts w:ascii="Tahoma" w:hAnsi="Tahoma" w:cs="Tahoma"/>
          <w:sz w:val="22"/>
          <w:szCs w:val="22"/>
        </w:rPr>
        <w:br/>
        <w:t>w przepisach prawa budowalnego;</w:t>
      </w:r>
    </w:p>
    <w:p w14:paraId="61FBC757" w14:textId="41452B32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zapewnienie, aby wszystkie materiały i elementy wykorzystane do wykonania robót budowlanych posiadały stosowne atesty, aprobaty i dopuszczenia do stosowania w budownictwie wymagane przepisami prawa powszechnie obowiązującego. </w:t>
      </w:r>
      <w:r w:rsidRPr="008A1979">
        <w:rPr>
          <w:rFonts w:ascii="Tahoma" w:hAnsi="Tahoma" w:cs="Tahoma"/>
          <w:sz w:val="22"/>
          <w:szCs w:val="22"/>
        </w:rPr>
        <w:br/>
        <w:t>W przypadku dostarczenia materiałów nie</w:t>
      </w:r>
      <w:r w:rsidR="00F75D27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posiadających atestów lub świadectw wymaganych przez prawo polskie lub nie zaakceptowanych przez Zamawiającego, materiały takie nie mogą być wykorzystane i zostaną niezwłocznie zastąpione lub usunięte na koszt i ryzyko Wykonawcy;</w:t>
      </w:r>
    </w:p>
    <w:p w14:paraId="131B319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odpowiednie zabezpieczenie swojego mienia znajdującego się na terenie prac w trakcie realizacji Umowy. Za uszkodzenie, zniszczenie lub zaginięcie mienia Wykonawcy, Zamawiający nie ponosi odpowiedzialności;</w:t>
      </w:r>
    </w:p>
    <w:p w14:paraId="154A57A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2"/>
          <w:sz w:val="22"/>
          <w:szCs w:val="22"/>
        </w:rPr>
        <w:t>p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de</w:t>
      </w:r>
      <w:r w:rsidRPr="008A1979">
        <w:rPr>
          <w:rFonts w:ascii="Tahoma" w:hAnsi="Tahoma" w:cs="Tahoma"/>
          <w:spacing w:val="2"/>
          <w:sz w:val="22"/>
          <w:szCs w:val="22"/>
        </w:rPr>
        <w:t>jmowanie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iez</w:t>
      </w:r>
      <w:r w:rsidRPr="008A1979">
        <w:rPr>
          <w:rFonts w:ascii="Tahoma" w:hAnsi="Tahoma" w:cs="Tahoma"/>
          <w:spacing w:val="2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ę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ych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ań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h</w:t>
      </w:r>
      <w:r w:rsidRPr="008A1979">
        <w:rPr>
          <w:rFonts w:ascii="Tahoma" w:hAnsi="Tahoma" w:cs="Tahoma"/>
          <w:spacing w:val="1"/>
          <w:sz w:val="22"/>
          <w:szCs w:val="22"/>
        </w:rPr>
        <w:t>ron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rod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sk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6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nięcia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ó</w:t>
      </w:r>
      <w:r w:rsidRPr="008A1979">
        <w:rPr>
          <w:rFonts w:ascii="Tahoma" w:hAnsi="Tahoma" w:cs="Tahoma"/>
          <w:sz w:val="22"/>
          <w:szCs w:val="22"/>
        </w:rPr>
        <w:t>d 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d</w:t>
      </w:r>
      <w:r w:rsidRPr="008A1979">
        <w:rPr>
          <w:rFonts w:ascii="Tahoma" w:hAnsi="Tahoma" w:cs="Tahoma"/>
          <w:spacing w:val="-4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3"/>
          <w:sz w:val="22"/>
          <w:szCs w:val="22"/>
        </w:rPr>
        <w:t>r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cią</w:t>
      </w:r>
      <w:r w:rsidRPr="008A1979">
        <w:rPr>
          <w:rFonts w:ascii="Tahoma" w:hAnsi="Tahoma" w:cs="Tahoma"/>
          <w:spacing w:val="1"/>
          <w:sz w:val="22"/>
          <w:szCs w:val="22"/>
        </w:rPr>
        <w:t>ż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z w:val="22"/>
          <w:szCs w:val="22"/>
        </w:rPr>
        <w:t>ci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pro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la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osób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trz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cich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dób</w:t>
      </w:r>
      <w:r w:rsidRPr="008A1979">
        <w:rPr>
          <w:rFonts w:ascii="Tahoma" w:hAnsi="Tahoma" w:cs="Tahoma"/>
          <w:sz w:val="22"/>
          <w:szCs w:val="22"/>
        </w:rPr>
        <w:t>r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licz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z w:val="22"/>
          <w:szCs w:val="22"/>
        </w:rPr>
        <w:t>h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ch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3"/>
          <w:sz w:val="22"/>
          <w:szCs w:val="22"/>
        </w:rPr>
        <w:t>ó</w:t>
      </w:r>
      <w:r w:rsidRPr="008A1979">
        <w:rPr>
          <w:rFonts w:ascii="Tahoma" w:hAnsi="Tahoma" w:cs="Tahoma"/>
          <w:spacing w:val="-3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1"/>
          <w:sz w:val="22"/>
          <w:szCs w:val="22"/>
        </w:rPr>
        <w:t>c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po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ob</w:t>
      </w:r>
      <w:r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ia, jak również jest zobowiązany do naprawy wszelkich wyrządzonych wskutek swoich działań szkód w środowisku poprzez przywrócenie środowiska do stanu pierwotnego lub pokrycia kosztów przywrócenia środowiska do stanu pierwotnego według decyzji i wyceny Zamawiającego;</w:t>
      </w:r>
    </w:p>
    <w:p w14:paraId="60118DCA" w14:textId="77777777" w:rsidR="00D0586D" w:rsidRPr="008A1979" w:rsidRDefault="00D0586D" w:rsidP="004E1F94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120"/>
        <w:ind w:right="78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-1"/>
          <w:sz w:val="22"/>
          <w:szCs w:val="22"/>
        </w:rPr>
        <w:t>us</w:t>
      </w:r>
      <w:r w:rsidRPr="008A1979">
        <w:rPr>
          <w:rFonts w:ascii="Tahoma" w:hAnsi="Tahoma" w:cs="Tahoma"/>
          <w:spacing w:val="1"/>
          <w:sz w:val="22"/>
          <w:szCs w:val="22"/>
        </w:rPr>
        <w:t>u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3"/>
          <w:sz w:val="22"/>
          <w:szCs w:val="22"/>
        </w:rPr>
        <w:t>ięcie</w:t>
      </w:r>
      <w:r w:rsidRPr="008A1979">
        <w:rPr>
          <w:rFonts w:ascii="Tahoma" w:hAnsi="Tahoma" w:cs="Tahoma"/>
          <w:spacing w:val="23"/>
          <w:sz w:val="22"/>
          <w:szCs w:val="22"/>
        </w:rPr>
        <w:t xml:space="preserve"> p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iu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r</w:t>
      </w:r>
      <w:r w:rsidRPr="008A1979">
        <w:rPr>
          <w:rFonts w:ascii="Tahoma" w:hAnsi="Tahoma" w:cs="Tahoma"/>
          <w:spacing w:val="1"/>
          <w:sz w:val="22"/>
          <w:szCs w:val="22"/>
        </w:rPr>
        <w:t>obó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3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ąd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ym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as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ych,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ap</w:t>
      </w:r>
      <w:r w:rsidRPr="008A1979">
        <w:rPr>
          <w:rFonts w:ascii="Tahoma" w:hAnsi="Tahoma" w:cs="Tahoma"/>
          <w:sz w:val="22"/>
          <w:szCs w:val="22"/>
        </w:rPr>
        <w:t>lec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it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.,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po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ienie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ł</w:t>
      </w:r>
      <w:r w:rsidRPr="008A1979">
        <w:rPr>
          <w:rFonts w:ascii="Tahoma" w:hAnsi="Tahoma" w:cs="Tahoma"/>
          <w:sz w:val="22"/>
          <w:szCs w:val="22"/>
        </w:rPr>
        <w:t xml:space="preserve">ego </w:t>
      </w:r>
      <w:r w:rsidRPr="008A1979">
        <w:rPr>
          <w:rFonts w:ascii="Tahoma" w:hAnsi="Tahoma" w:cs="Tahoma"/>
          <w:spacing w:val="3"/>
          <w:sz w:val="22"/>
          <w:szCs w:val="22"/>
        </w:rPr>
        <w:t>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enu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ys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8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ię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zpo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io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u</w:t>
      </w:r>
      <w:r w:rsidRPr="008A1979">
        <w:rPr>
          <w:rFonts w:ascii="Tahoma" w:hAnsi="Tahoma" w:cs="Tahoma"/>
          <w:spacing w:val="3"/>
          <w:sz w:val="22"/>
          <w:szCs w:val="22"/>
        </w:rPr>
        <w:t>ż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ia;</w:t>
      </w:r>
    </w:p>
    <w:p w14:paraId="1C795C5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okazanie na każde żądanie Zamawiającego w stosunku do wskazanych materiałów: certyfikatów na znak bezpieczeństwa, deklaracji zgodności z Polską Normą lub aprobat technicznych, gwarancji producenta lub sprzedawcy;</w:t>
      </w:r>
    </w:p>
    <w:p w14:paraId="76D86D43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zorganizowanie i utrzymanie placu budowy, zabezpieczenie przebywających na nim osób oraz mienia, zapewnienie warunków bezpieczeństwa bhp i ppoż.; </w:t>
      </w:r>
    </w:p>
    <w:p w14:paraId="67E4A69D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zabezpieczenie i oznakowanie terenu robót oraz dbanie o stan techniczny </w:t>
      </w:r>
      <w:r w:rsidRPr="008A1979">
        <w:rPr>
          <w:rFonts w:ascii="Tahoma" w:hAnsi="Tahoma" w:cs="Tahoma"/>
          <w:sz w:val="22"/>
          <w:szCs w:val="22"/>
        </w:rPr>
        <w:br/>
        <w:t>i prawidłowość oznakowania przez cały czas trwania budowy;</w:t>
      </w:r>
    </w:p>
    <w:p w14:paraId="49D8B7DE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zapewnienia na własny koszt ciągłego zaopatrzenia zaplecza socjalnego i biurowego </w:t>
      </w:r>
      <w:r w:rsidRPr="008A1979">
        <w:rPr>
          <w:rFonts w:ascii="Tahoma" w:hAnsi="Tahoma" w:cs="Tahoma"/>
          <w:sz w:val="22"/>
          <w:szCs w:val="22"/>
        </w:rPr>
        <w:br/>
        <w:t xml:space="preserve">Wykonawcy w wodę i połączenia telekomunikacyjne oraz do odprowadzania ścieków przez cały okres realizacji robót; </w:t>
      </w:r>
    </w:p>
    <w:p w14:paraId="1A12898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uporządkowanie placu budowy i terenu z nim sąsiadującego, zajętego lub użytkowanego przez Wykonawcę, po zakończeniu robót;</w:t>
      </w:r>
    </w:p>
    <w:p w14:paraId="5432DDA1" w14:textId="6A376CD4" w:rsidR="00D0586D" w:rsidRPr="008A1979" w:rsidRDefault="00D0586D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informowanie Zamawiającego o terminie robót ulegających zakryciu; natomiast </w:t>
      </w:r>
      <w:r w:rsidRPr="008A1979">
        <w:rPr>
          <w:rFonts w:ascii="Tahoma" w:hAnsi="Tahoma" w:cs="Tahoma"/>
          <w:sz w:val="22"/>
          <w:szCs w:val="22"/>
        </w:rPr>
        <w:br/>
        <w:t xml:space="preserve">w przypadku, gdy Wykonawca nie poinformuje o tych faktach Zamawiającego zobowiązany jest na własny koszt odkryć roboty lub wykonać otwory niezbędne </w:t>
      </w:r>
      <w:r w:rsidRPr="008A1979">
        <w:rPr>
          <w:rFonts w:ascii="Tahoma" w:hAnsi="Tahoma" w:cs="Tahoma"/>
          <w:sz w:val="22"/>
          <w:szCs w:val="22"/>
        </w:rPr>
        <w:br/>
        <w:t>do zbadania robót oraz na własny koszt ponownie dokonać zakrycia</w:t>
      </w:r>
      <w:r w:rsidR="002D691A" w:rsidRPr="008A1979">
        <w:rPr>
          <w:rFonts w:ascii="Tahoma" w:hAnsi="Tahoma" w:cs="Tahoma"/>
          <w:sz w:val="22"/>
          <w:szCs w:val="22"/>
        </w:rPr>
        <w:t>;</w:t>
      </w:r>
    </w:p>
    <w:p w14:paraId="51D36777" w14:textId="7AFBD5EB" w:rsidR="002D691A" w:rsidRPr="008A1979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zapewnienie bezpieczeństwa wszystkich osób w zakresie wynikającym z przepisów, zaleceń oraz wytycznych wydanych w związku ze stanem epidemii i ryzykiem zakażeń wirusem SARS-</w:t>
      </w:r>
      <w:proofErr w:type="spellStart"/>
      <w:r w:rsidRPr="008A1979">
        <w:rPr>
          <w:rFonts w:ascii="Tahoma" w:hAnsi="Tahoma" w:cs="Tahoma"/>
          <w:sz w:val="22"/>
          <w:szCs w:val="22"/>
        </w:rPr>
        <w:t>CoV</w:t>
      </w:r>
      <w:proofErr w:type="spellEnd"/>
      <w:r w:rsidRPr="008A19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A1979">
        <w:rPr>
          <w:rFonts w:ascii="Tahoma" w:hAnsi="Tahoma" w:cs="Tahoma"/>
          <w:sz w:val="22"/>
          <w:szCs w:val="22"/>
        </w:rPr>
        <w:t>zachorowań</w:t>
      </w:r>
      <w:proofErr w:type="spellEnd"/>
      <w:r w:rsidRPr="008A1979">
        <w:rPr>
          <w:rFonts w:ascii="Tahoma" w:hAnsi="Tahoma" w:cs="Tahoma"/>
          <w:sz w:val="22"/>
          <w:szCs w:val="22"/>
        </w:rPr>
        <w:t xml:space="preserve"> na COVID-19;</w:t>
      </w:r>
    </w:p>
    <w:p w14:paraId="4A08CD4F" w14:textId="3A969E93" w:rsidR="00B36A44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warunków bezpieczeństwa, a także zapewnienia realizacji obowiązków związanych z obowiązującymi przepisami, regulacjami i zaleceniami oraz wytycznymi wydanymi w związku ze stanem epidemii i ryzykiem zakażeń wirusem SARS-</w:t>
      </w:r>
      <w:proofErr w:type="spellStart"/>
      <w:r w:rsidRPr="008A1979">
        <w:rPr>
          <w:rFonts w:ascii="Tahoma" w:hAnsi="Tahoma" w:cs="Tahoma"/>
          <w:sz w:val="22"/>
          <w:szCs w:val="22"/>
        </w:rPr>
        <w:t>CoV</w:t>
      </w:r>
      <w:proofErr w:type="spellEnd"/>
      <w:r w:rsidRPr="008A19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A1979">
        <w:rPr>
          <w:rFonts w:ascii="Tahoma" w:hAnsi="Tahoma" w:cs="Tahoma"/>
          <w:sz w:val="22"/>
          <w:szCs w:val="22"/>
        </w:rPr>
        <w:t>zachorowań</w:t>
      </w:r>
      <w:proofErr w:type="spellEnd"/>
      <w:r w:rsidRPr="008A1979">
        <w:rPr>
          <w:rFonts w:ascii="Tahoma" w:hAnsi="Tahoma" w:cs="Tahoma"/>
          <w:sz w:val="22"/>
          <w:szCs w:val="22"/>
        </w:rPr>
        <w:t xml:space="preserve"> na COVID-19</w:t>
      </w:r>
      <w:r w:rsidR="007330EA">
        <w:rPr>
          <w:rFonts w:ascii="Tahoma" w:hAnsi="Tahoma" w:cs="Tahoma"/>
          <w:sz w:val="22"/>
          <w:szCs w:val="22"/>
        </w:rPr>
        <w:t>;</w:t>
      </w:r>
    </w:p>
    <w:p w14:paraId="32F0E87C" w14:textId="357530B6" w:rsidR="00B36A44" w:rsidRDefault="00D023E2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zlikwidowa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zaplecz</w:t>
      </w:r>
      <w:r w:rsidR="007330EA">
        <w:rPr>
          <w:rFonts w:ascii="Tahoma" w:hAnsi="Tahoma" w:cs="Tahoma"/>
          <w:sz w:val="22"/>
          <w:szCs w:val="22"/>
        </w:rPr>
        <w:t>a</w:t>
      </w:r>
      <w:r w:rsidRPr="00B36A44">
        <w:rPr>
          <w:rFonts w:ascii="Tahoma" w:hAnsi="Tahoma" w:cs="Tahoma"/>
          <w:sz w:val="22"/>
          <w:szCs w:val="22"/>
        </w:rPr>
        <w:t xml:space="preserve"> budowy</w:t>
      </w:r>
      <w:r w:rsidR="00363ED7" w:rsidRPr="00B36A44">
        <w:rPr>
          <w:rFonts w:ascii="Tahoma" w:hAnsi="Tahoma" w:cs="Tahoma"/>
          <w:sz w:val="22"/>
          <w:szCs w:val="22"/>
        </w:rPr>
        <w:t xml:space="preserve"> i</w:t>
      </w:r>
      <w:r w:rsidRPr="00B36A44">
        <w:rPr>
          <w:rFonts w:ascii="Tahoma" w:hAnsi="Tahoma" w:cs="Tahoma"/>
          <w:sz w:val="22"/>
          <w:szCs w:val="22"/>
        </w:rPr>
        <w:t xml:space="preserve"> uporządkowa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teren najpóźniej</w:t>
      </w:r>
      <w:r w:rsidR="00B36A44">
        <w:rPr>
          <w:rFonts w:ascii="Tahoma" w:hAnsi="Tahoma" w:cs="Tahoma"/>
          <w:sz w:val="22"/>
          <w:szCs w:val="22"/>
        </w:rPr>
        <w:t xml:space="preserve"> </w:t>
      </w:r>
      <w:r w:rsidR="00363ED7" w:rsidRPr="00B36A44">
        <w:rPr>
          <w:rFonts w:ascii="Tahoma" w:hAnsi="Tahoma" w:cs="Tahoma"/>
          <w:sz w:val="22"/>
          <w:szCs w:val="22"/>
        </w:rPr>
        <w:t xml:space="preserve">przed dniem </w:t>
      </w:r>
      <w:r w:rsidRPr="00B36A44">
        <w:rPr>
          <w:rFonts w:ascii="Tahoma" w:hAnsi="Tahoma" w:cs="Tahoma"/>
          <w:sz w:val="22"/>
          <w:szCs w:val="22"/>
        </w:rPr>
        <w:t xml:space="preserve">podpisania protokołu Odbioru Końcowego. </w:t>
      </w:r>
      <w:bookmarkStart w:id="6" w:name="_Hlk519333895"/>
    </w:p>
    <w:p w14:paraId="3E6D3E4F" w14:textId="0682F771" w:rsidR="00D0586D" w:rsidRPr="00B36A44" w:rsidRDefault="00D0586D" w:rsidP="00B36A44">
      <w:pPr>
        <w:pStyle w:val="Tekstpodstawowy"/>
        <w:numPr>
          <w:ilvl w:val="0"/>
          <w:numId w:val="1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</w:rPr>
        <w:t>Wykonawca jest zobowiązany umożliwić Zamawiającemu lub osobom upoważnionym przez Zamawiającego w każdym czasie:</w:t>
      </w:r>
    </w:p>
    <w:p w14:paraId="0791B728" w14:textId="57126C4E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dostęp do wszystkich miejsc budowy oraz do materiałów </w:t>
      </w:r>
      <w:r w:rsidR="007330EA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dokumentów związanych z realizacją Przedmiotu Umowy;</w:t>
      </w:r>
    </w:p>
    <w:p w14:paraId="7C2C2ECD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sprawowanie kontroli zgodności realizacji robót budowlanych zgodnie z dokumentacją projektową, postanowieniami Umowy, przepisami oraz zasadami wiedzy technicznej;</w:t>
      </w:r>
    </w:p>
    <w:p w14:paraId="460C744B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sprawdzanie jakości wykonywanych robót i wykorzystanych wyrobów budowlanych, a w szczególności zapobieganie zastosowaniu wyrobów wadliwych i niedopuszczonych do stosowania w budownictwie z zastrzeżeniem, że ww. czynności nie będą utrudniać albo uniemożliwiać prawidłowej realizacji Przedmiotu Umowy przez Wykonawcę. </w:t>
      </w:r>
      <w:bookmarkEnd w:id="6"/>
    </w:p>
    <w:p w14:paraId="7D31BE21" w14:textId="5EF9C95B" w:rsidR="00B36A44" w:rsidRPr="00B36A44" w:rsidRDefault="00B36A44" w:rsidP="002C7E5C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 xml:space="preserve">Wykonawca przed wykonaniem przyłącza wodociągowego, kanalizacji sanitarnej, deszczowej,   zjazdu  z posesji  oraz przebudowy istniejącej kanalizacji kablowej Netia S.A. kolidującej z realizowanym budynkiem,  uzgodni z Zarządem Dróg Miejskich w Grudziądzu: </w:t>
      </w:r>
    </w:p>
    <w:p w14:paraId="091E5A63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termin zajęcia pasa drogowego,</w:t>
      </w:r>
    </w:p>
    <w:p w14:paraId="6BEEFB85" w14:textId="4A340F22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sposobu zabezpieczenia terenu pasa drogowego</w:t>
      </w:r>
      <w:r>
        <w:rPr>
          <w:rFonts w:ascii="Tahoma" w:hAnsi="Tahoma" w:cs="Tahoma"/>
          <w:sz w:val="22"/>
          <w:szCs w:val="22"/>
        </w:rPr>
        <w:t>,</w:t>
      </w:r>
    </w:p>
    <w:p w14:paraId="72FB44C4" w14:textId="478A74F1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organizacji ruchu drogowego w rejonie przewidywanego zajęcia pasa</w:t>
      </w:r>
      <w:r>
        <w:rPr>
          <w:rFonts w:ascii="Tahoma" w:hAnsi="Tahoma" w:cs="Tahoma"/>
          <w:sz w:val="22"/>
          <w:szCs w:val="22"/>
        </w:rPr>
        <w:t>,</w:t>
      </w:r>
    </w:p>
    <w:p w14:paraId="03F7BADA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plan sytuacyjny pasa drogowego przewidywanego do zajęcia,</w:t>
      </w:r>
    </w:p>
    <w:p w14:paraId="1D99B84F" w14:textId="7C812B8C" w:rsidR="00B36A44" w:rsidRP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harmonogram robót umożliwiający ich wykonanie w terenie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19CF6C5A" w14:textId="0739ECF6" w:rsidR="00B36A44" w:rsidRPr="00B36A44" w:rsidRDefault="00B36A44" w:rsidP="00B36A44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Wszelkie opłaty administracyjne</w:t>
      </w:r>
      <w:r w:rsidR="007330EA">
        <w:rPr>
          <w:rFonts w:ascii="Tahoma" w:hAnsi="Tahoma" w:cs="Tahoma"/>
          <w:sz w:val="22"/>
          <w:szCs w:val="22"/>
        </w:rPr>
        <w:t>, skarbowe, itp.</w:t>
      </w:r>
      <w:r w:rsidRPr="00B36A44">
        <w:rPr>
          <w:rFonts w:ascii="Tahoma" w:hAnsi="Tahoma" w:cs="Tahoma"/>
          <w:sz w:val="22"/>
          <w:szCs w:val="22"/>
        </w:rPr>
        <w:t xml:space="preserve"> wraz z </w:t>
      </w:r>
      <w:r w:rsidR="007330EA">
        <w:rPr>
          <w:rFonts w:ascii="Tahoma" w:hAnsi="Tahoma" w:cs="Tahoma"/>
          <w:sz w:val="22"/>
          <w:szCs w:val="22"/>
        </w:rPr>
        <w:t xml:space="preserve">kosztami sporządzenia </w:t>
      </w:r>
      <w:r w:rsidRPr="00B36A44">
        <w:rPr>
          <w:rFonts w:ascii="Tahoma" w:hAnsi="Tahoma" w:cs="Tahoma"/>
          <w:sz w:val="22"/>
          <w:szCs w:val="22"/>
        </w:rPr>
        <w:t>projekt</w:t>
      </w:r>
      <w:r w:rsidR="007330EA">
        <w:rPr>
          <w:rFonts w:ascii="Tahoma" w:hAnsi="Tahoma" w:cs="Tahoma"/>
          <w:sz w:val="22"/>
          <w:szCs w:val="22"/>
        </w:rPr>
        <w:t>u</w:t>
      </w:r>
      <w:r w:rsidRPr="00B36A44">
        <w:rPr>
          <w:rFonts w:ascii="Tahoma" w:hAnsi="Tahoma" w:cs="Tahoma"/>
          <w:sz w:val="22"/>
          <w:szCs w:val="22"/>
        </w:rPr>
        <w:t xml:space="preserve"> organizacji ruchu</w:t>
      </w:r>
      <w:r w:rsidR="007330EA">
        <w:rPr>
          <w:rFonts w:ascii="Tahoma" w:hAnsi="Tahoma" w:cs="Tahoma"/>
          <w:sz w:val="22"/>
          <w:szCs w:val="22"/>
        </w:rPr>
        <w:t>, konieczne do wykonania prac, o których mowa powyżej</w:t>
      </w:r>
      <w:r w:rsidRPr="00B36A44">
        <w:rPr>
          <w:rFonts w:ascii="Tahoma" w:hAnsi="Tahoma" w:cs="Tahoma"/>
          <w:sz w:val="22"/>
          <w:szCs w:val="22"/>
        </w:rPr>
        <w:t xml:space="preserve"> ponosi </w:t>
      </w:r>
      <w:r w:rsidR="002C7E5C">
        <w:rPr>
          <w:rFonts w:ascii="Tahoma" w:hAnsi="Tahoma" w:cs="Tahoma"/>
          <w:sz w:val="22"/>
          <w:szCs w:val="22"/>
        </w:rPr>
        <w:t>W</w:t>
      </w:r>
      <w:r w:rsidRPr="00B36A44">
        <w:rPr>
          <w:rFonts w:ascii="Tahoma" w:hAnsi="Tahoma" w:cs="Tahoma"/>
          <w:sz w:val="22"/>
          <w:szCs w:val="22"/>
        </w:rPr>
        <w:t>ykonawca.</w:t>
      </w:r>
    </w:p>
    <w:p w14:paraId="66D64AF8" w14:textId="695B4E3D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Zamawiającego należy:</w:t>
      </w:r>
    </w:p>
    <w:p w14:paraId="4606F13F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umocowanie Wykonawcy lub wskazanych przez Wykonawcę podmiotów działających na rzecz Wykonawcy do występowania w imieniu i na rzecz Zamawiającego przed organami administracji publicznej i osobami trzecimi w związku z wykonywaniem Przedmiotu Umowy; </w:t>
      </w:r>
    </w:p>
    <w:p w14:paraId="1361DFF9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protokolarne przekazanie placu budowy;</w:t>
      </w:r>
    </w:p>
    <w:p w14:paraId="2CD9FE05" w14:textId="74C17161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dostarczenie Wykonawcy wszelkich informacji i dokumentów niezbędnych do wykonania Przedmiotu </w:t>
      </w:r>
      <w:r w:rsidR="00D023E2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mowy, o ile do uzyskania takich informacji i dokumentów nie jest zobowiązany Wykonawca;</w:t>
      </w:r>
    </w:p>
    <w:p w14:paraId="41F2BFE3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terminowe regulowanie płatności ustalonych w niniejszej Umowie.</w:t>
      </w:r>
    </w:p>
    <w:p w14:paraId="18B8388A" w14:textId="6E81DE3E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 oraz Podwykonawcy zobowiązani są do zatrudnienia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przepisów ustawy z dnia 26 czerwca 1974 r. – Kodeks pracy (Dz. U. z 2018. 917 z </w:t>
      </w:r>
      <w:proofErr w:type="spellStart"/>
      <w:r w:rsidRPr="008A1979">
        <w:rPr>
          <w:rFonts w:ascii="Tahoma" w:hAnsi="Tahoma" w:cs="Tahoma"/>
          <w:sz w:val="22"/>
          <w:szCs w:val="22"/>
        </w:rPr>
        <w:t>późn</w:t>
      </w:r>
      <w:proofErr w:type="spellEnd"/>
      <w:r w:rsidRPr="008A1979">
        <w:rPr>
          <w:rFonts w:ascii="Tahoma" w:hAnsi="Tahoma" w:cs="Tahoma"/>
          <w:sz w:val="22"/>
          <w:szCs w:val="22"/>
        </w:rPr>
        <w:t xml:space="preserve">. zm.) osoby, które będą wykonywać czynności w zakresie robót ziemnych, robót rozbiórkowych i przygotowawczych, osoby wykonujące pracę fizyczne w zakresie robót ogólnobudowlanych, robót związanych z zagospodarowaniem terenów zielonych, osoby wykonujące pracę biurową </w:t>
      </w:r>
      <w:r w:rsidR="00D023E2" w:rsidRPr="008A197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administracyjną, za wyjątkiem osób pełniących samodzielne funkcje techniczne w budownictwie przez cały okres realizacji </w:t>
      </w:r>
      <w:r w:rsidR="00D023E2" w:rsidRPr="008A1979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2F6F9EC4" w14:textId="02708AB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obowiązany jest udokumentować zatrudnienie osób,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powyżej. Zamawiający wymaga, aby Wykonawca w dniu przekazania terenu budowy (placu budowy) przedłożył Zamawiającemu - Wykaz osób przewidzianych do realizacji zamówienia zatrudnionych na podstawie umowy o pracę wraz z oświadczeniem, że są one zatrudnione na umowę o pracę, który to wykaz będzie stanowił Załącznik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5E9BF565" w14:textId="004A3D89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toku wykonywania Umowy, Wykonawca jest zobowiązany do przedłożenia Zamawiającemu w terminie przez niego wyznaczonym, lecz nie krótszym niż 5 dni, dowodów potwierdzających spełnienie wymogu zatrudnienia, o którym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. Zamawiający jest uprawniony w tym celu do żądania w szczególności niżej wymienionych dokumentów: </w:t>
      </w:r>
    </w:p>
    <w:p w14:paraId="20221CDA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1) oświadczenia zatrudnionego pracownika, </w:t>
      </w:r>
    </w:p>
    <w:p w14:paraId="57B9A605" w14:textId="2FAE8F76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2) oświadczenia Wykonawcy lub podwykonawcy o zatrudnieniu na podstawie umowy o pracę osób wykonujących czynności, których dotyczy wezwanie Zamawiającego, </w:t>
      </w:r>
    </w:p>
    <w:p w14:paraId="0822EAF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3) poświadczanej za zgodność z oryginałem kopii umowy o pracę zatrudnionego pracownika, </w:t>
      </w:r>
    </w:p>
    <w:p w14:paraId="3E9C6403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4) innych dokumentów </w:t>
      </w:r>
    </w:p>
    <w:p w14:paraId="4AD50A4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56FDD71" w14:textId="0B9085D6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Niezłożenie przez Wykonawcę dokumentów, o których mowa w ust. </w:t>
      </w:r>
      <w:r w:rsidR="00805E2B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, w terminie wskazanym przez Zamawiającego, będzie traktowane jako niewypełnienie obowiązku zatrudnienia osób wykonujących Przedmiot Umowy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ustawy z dnia 26 czerwca 1974r. – Kodeks pracy. </w:t>
      </w:r>
    </w:p>
    <w:p w14:paraId="3D52E953" w14:textId="0357BAFE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w zakresie kontroli spełnienia przez Wykonawcę wymagań,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, przysługuje prawo przeprowadzenia kontroli w miejscu wykonywania Przedmiotu umowy. Kontrola może być przeprowadzona bez wcześniejszego uprzedzenia Wykonawcy. </w:t>
      </w:r>
    </w:p>
    <w:p w14:paraId="2EE375F6" w14:textId="3285590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040B7030" w14:textId="135A458A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może dokonać zmiany osób wskazanych w Załączniku nr </w:t>
      </w:r>
      <w:r w:rsidR="00805E2B">
        <w:rPr>
          <w:rFonts w:ascii="Tahoma" w:hAnsi="Tahoma" w:cs="Tahoma"/>
          <w:sz w:val="22"/>
          <w:szCs w:val="22"/>
        </w:rPr>
        <w:t>3</w:t>
      </w:r>
      <w:r w:rsidRPr="008A1979">
        <w:rPr>
          <w:rFonts w:ascii="Tahoma" w:hAnsi="Tahoma" w:cs="Tahoma"/>
          <w:sz w:val="22"/>
          <w:szCs w:val="22"/>
        </w:rPr>
        <w:t xml:space="preserve"> do Umowy. Zmiana Załącznika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 wymaga pisemnego powiadomienia Zamawiającego.</w:t>
      </w:r>
    </w:p>
    <w:p w14:paraId="16176DB9" w14:textId="3043A14F" w:rsidR="00D0586D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żąda, </w:t>
      </w:r>
      <w:r w:rsidR="00C52DA6" w:rsidRPr="008A1979">
        <w:rPr>
          <w:rFonts w:ascii="Tahoma" w:hAnsi="Tahoma" w:cs="Tahoma"/>
          <w:sz w:val="22"/>
          <w:szCs w:val="22"/>
        </w:rPr>
        <w:t>aby przed przystąpieniem do wykonania Przedmiotu umowy wykonawca podał nazwy, dane kontaktowe oraz przedstawicieli, podwykonawców zaangażowanych w realizację Umowy, jeżeli są już znani. Wykonawca zawiadamia zamawiającego o wszelkich zmianach w odniesieniu do informacji, o których mowa w zdaniu pierwszym, w trakcie realizacji Umowy, a także przekazuje wymagane informacje na temat nowych podwykonawców, którym w późniejszym okresie zamierza powierzyć realizację robót budowlanych lub usług.</w:t>
      </w:r>
    </w:p>
    <w:p w14:paraId="2D9024D9" w14:textId="60B02F3F" w:rsidR="00805E2B" w:rsidRPr="008A1979" w:rsidRDefault="00805E2B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Wykaz osób wskazanych przez Wykonawcę w ofercie do realizacji Umowy będzie stanowił Załącznik nr 4. Zmiana </w:t>
      </w:r>
      <w:r w:rsidR="002B5639">
        <w:rPr>
          <w:rFonts w:ascii="Tahoma" w:hAnsi="Tahoma" w:cs="Tahoma"/>
          <w:sz w:val="22"/>
          <w:szCs w:val="22"/>
        </w:rPr>
        <w:t xml:space="preserve">załącznika nr 4 </w:t>
      </w:r>
      <w:r w:rsidR="000A526F">
        <w:rPr>
          <w:rFonts w:ascii="Tahoma" w:hAnsi="Tahoma" w:cs="Tahoma"/>
          <w:sz w:val="22"/>
          <w:szCs w:val="22"/>
        </w:rPr>
        <w:t>odbędzie się zgodnie z § 21 ust. 1 pkt 1 litera a)</w:t>
      </w:r>
      <w:r w:rsidR="007330EA">
        <w:rPr>
          <w:rFonts w:ascii="Tahoma" w:hAnsi="Tahoma" w:cs="Tahoma"/>
          <w:sz w:val="22"/>
          <w:szCs w:val="22"/>
        </w:rPr>
        <w:t xml:space="preserve"> Umowy</w:t>
      </w:r>
      <w:r w:rsidR="000A526F">
        <w:rPr>
          <w:rFonts w:ascii="Tahoma" w:hAnsi="Tahoma" w:cs="Tahoma"/>
          <w:sz w:val="22"/>
          <w:szCs w:val="22"/>
        </w:rPr>
        <w:t>.</w:t>
      </w:r>
    </w:p>
    <w:p w14:paraId="1989297A" w14:textId="5F1BEB88" w:rsidR="00C52DA6" w:rsidRDefault="00C52DA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03CC04" w14:textId="59F1E74F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ponosi wobec Wykonawcy odpowiedzialność za </w:t>
      </w: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>ady w przekazanej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Wykonawcy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 xml:space="preserve">okumentacji projektowej. </w:t>
      </w:r>
    </w:p>
    <w:p w14:paraId="29AC233E" w14:textId="77777777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jest zobowiązany do dokonywania na swój koszt zmian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projektowej w zakresie niezbędnym do wykonania przedmiotu Umowy. </w:t>
      </w:r>
    </w:p>
    <w:p w14:paraId="4D27B4FF" w14:textId="2C5C9D47" w:rsidR="00514DFD" w:rsidRPr="008A1979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 xml:space="preserve"> przypadku, gdy konieczność wprowadzenia zmian w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projektowej jest następstwem nienależytego wykonywania przedmiotu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przez Wykonawcę, koszty modyfikacji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 projektowej oraz związanych z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tym prac obciążają Wykonawcę</w:t>
      </w:r>
      <w:r>
        <w:rPr>
          <w:rFonts w:ascii="Tahoma" w:hAnsi="Tahoma" w:cs="Tahoma"/>
          <w:sz w:val="22"/>
          <w:szCs w:val="22"/>
        </w:rPr>
        <w:t>.</w:t>
      </w:r>
    </w:p>
    <w:p w14:paraId="69A913B5" w14:textId="77777777" w:rsidR="00015A59" w:rsidRPr="008A1979" w:rsidRDefault="00015A59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71346B4D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4</w:t>
      </w:r>
    </w:p>
    <w:p w14:paraId="38BE4725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Odbiory częściowe i badania odbiorowe</w:t>
      </w:r>
    </w:p>
    <w:p w14:paraId="2A75C446" w14:textId="1AC2CF46" w:rsidR="00D0586D" w:rsidRPr="008A1979" w:rsidRDefault="00D0586D" w:rsidP="00022E2E">
      <w:pPr>
        <w:pStyle w:val="Tekstpodstawowywcity2"/>
        <w:widowControl w:val="0"/>
        <w:numPr>
          <w:ilvl w:val="0"/>
          <w:numId w:val="18"/>
        </w:numPr>
        <w:tabs>
          <w:tab w:val="clear" w:pos="357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przewiduje następujące rodzaje odbiorów częściowych:</w:t>
      </w:r>
    </w:p>
    <w:p w14:paraId="02F77026" w14:textId="19552EC9" w:rsidR="00D0586D" w:rsidRDefault="00D0586D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odbiór robót zanikających lub ulegających zakryciu;</w:t>
      </w:r>
    </w:p>
    <w:p w14:paraId="73F099BA" w14:textId="177FD2E0" w:rsidR="000E4B4A" w:rsidRPr="008A1979" w:rsidRDefault="000E4B4A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odbiory </w:t>
      </w:r>
      <w:r w:rsidR="002B5639">
        <w:rPr>
          <w:rFonts w:ascii="Tahoma" w:hAnsi="Tahoma" w:cs="Tahoma"/>
          <w:sz w:val="22"/>
          <w:szCs w:val="22"/>
        </w:rPr>
        <w:t xml:space="preserve">robót </w:t>
      </w:r>
      <w:r>
        <w:rPr>
          <w:rFonts w:ascii="Tahoma" w:hAnsi="Tahoma" w:cs="Tahoma"/>
          <w:sz w:val="22"/>
          <w:szCs w:val="22"/>
        </w:rPr>
        <w:t>wynikając</w:t>
      </w:r>
      <w:r w:rsidR="007330EA">
        <w:rPr>
          <w:rFonts w:ascii="Tahoma" w:hAnsi="Tahoma" w:cs="Tahoma"/>
          <w:sz w:val="22"/>
          <w:szCs w:val="22"/>
        </w:rPr>
        <w:t>ych</w:t>
      </w:r>
      <w:r>
        <w:rPr>
          <w:rFonts w:ascii="Tahoma" w:hAnsi="Tahoma" w:cs="Tahoma"/>
          <w:sz w:val="22"/>
          <w:szCs w:val="22"/>
        </w:rPr>
        <w:t xml:space="preserve"> z Harmonogramu</w:t>
      </w:r>
      <w:r w:rsidR="002B5639">
        <w:rPr>
          <w:rFonts w:ascii="Tahoma" w:hAnsi="Tahoma" w:cs="Tahoma"/>
          <w:sz w:val="22"/>
          <w:szCs w:val="22"/>
        </w:rPr>
        <w:t>, z zastrzeżeniem postanowień § 5.</w:t>
      </w:r>
    </w:p>
    <w:p w14:paraId="6996168D" w14:textId="77777777" w:rsidR="00D0586D" w:rsidRPr="008A1979" w:rsidRDefault="00D0586D" w:rsidP="00022E2E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Żadna część wykonanych robót nie może zostać zakryta lub w inny sposób usunięta </w:t>
      </w:r>
      <w:r w:rsidRPr="008A1979">
        <w:rPr>
          <w:rFonts w:ascii="Tahoma" w:hAnsi="Tahoma" w:cs="Tahoma"/>
          <w:sz w:val="22"/>
          <w:szCs w:val="22"/>
        </w:rPr>
        <w:br/>
        <w:t>z widoku bez jej odbioru, potwierdzonego stosownym zapisem w dzienniku budowy lub protokółem odbioru.</w:t>
      </w:r>
    </w:p>
    <w:p w14:paraId="3DEC1AA2" w14:textId="49EB7587" w:rsidR="00D0586D" w:rsidRDefault="00D0586D" w:rsidP="002B5639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dokona czynności odbiorowych robót zanikających i ulegających zakryciu </w:t>
      </w:r>
      <w:r w:rsidRPr="008A1979">
        <w:rPr>
          <w:rFonts w:ascii="Tahoma" w:hAnsi="Tahoma" w:cs="Tahoma"/>
          <w:sz w:val="22"/>
          <w:szCs w:val="22"/>
        </w:rPr>
        <w:br/>
        <w:t xml:space="preserve">w terminie do </w:t>
      </w:r>
      <w:r w:rsidR="008229E6">
        <w:rPr>
          <w:rFonts w:ascii="Tahoma" w:hAnsi="Tahoma" w:cs="Tahoma"/>
          <w:sz w:val="22"/>
          <w:szCs w:val="22"/>
        </w:rPr>
        <w:t>2</w:t>
      </w:r>
      <w:r w:rsidRPr="008A1979">
        <w:rPr>
          <w:rFonts w:ascii="Tahoma" w:hAnsi="Tahoma" w:cs="Tahoma"/>
          <w:sz w:val="22"/>
          <w:szCs w:val="22"/>
        </w:rPr>
        <w:t xml:space="preserve"> dni od daty pisemnego zawiadomienia wpisem do dziennika budowy </w:t>
      </w:r>
      <w:r w:rsidRPr="008A197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  <w:r w:rsidRPr="002B5639">
        <w:rPr>
          <w:rFonts w:ascii="Tahoma" w:hAnsi="Tahoma" w:cs="Tahoma"/>
          <w:sz w:val="22"/>
          <w:szCs w:val="22"/>
        </w:rPr>
        <w:t>Jeżeli Wykonawca nie poinformuje o tym fakcie Zamawiającego, będzie zobowiązany do odkrycia robót lub wykonania otworów niezbędnych do zbadania robót, a następnie przywrócenia robót do stanu pierwotnego na własny koszt.</w:t>
      </w:r>
    </w:p>
    <w:p w14:paraId="5E35C1F8" w14:textId="642D9ED4" w:rsidR="002B5639" w:rsidRPr="002B5639" w:rsidRDefault="002B5639" w:rsidP="00964087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5639">
        <w:rPr>
          <w:rFonts w:ascii="Tahoma" w:hAnsi="Tahoma" w:cs="Tahoma"/>
          <w:sz w:val="22"/>
          <w:szCs w:val="22"/>
        </w:rPr>
        <w:t xml:space="preserve">Zamawiający dokona czynności odbiorowych robót wynikających z Harmonogramu </w:t>
      </w:r>
      <w:r w:rsidRPr="002B5639">
        <w:rPr>
          <w:rFonts w:ascii="Tahoma" w:hAnsi="Tahoma" w:cs="Tahoma"/>
          <w:sz w:val="22"/>
          <w:szCs w:val="22"/>
        </w:rPr>
        <w:br/>
        <w:t>w terminie do</w:t>
      </w:r>
      <w:r w:rsidR="002C7E5C">
        <w:rPr>
          <w:rFonts w:ascii="Tahoma" w:hAnsi="Tahoma" w:cs="Tahoma"/>
          <w:sz w:val="22"/>
          <w:szCs w:val="22"/>
        </w:rPr>
        <w:t xml:space="preserve"> 7 </w:t>
      </w:r>
      <w:r w:rsidRPr="002B5639">
        <w:rPr>
          <w:rFonts w:ascii="Tahoma" w:hAnsi="Tahoma" w:cs="Tahoma"/>
          <w:sz w:val="22"/>
          <w:szCs w:val="22"/>
        </w:rPr>
        <w:t>dni od daty p</w:t>
      </w:r>
      <w:r>
        <w:rPr>
          <w:rFonts w:ascii="Tahoma" w:hAnsi="Tahoma" w:cs="Tahoma"/>
          <w:sz w:val="22"/>
          <w:szCs w:val="22"/>
        </w:rPr>
        <w:t>i</w:t>
      </w:r>
      <w:r w:rsidRPr="002B5639">
        <w:rPr>
          <w:rFonts w:ascii="Tahoma" w:hAnsi="Tahoma" w:cs="Tahoma"/>
          <w:sz w:val="22"/>
          <w:szCs w:val="22"/>
        </w:rPr>
        <w:t xml:space="preserve">semnego zawiadomienia wpisem do dziennika budowy </w:t>
      </w:r>
      <w:r w:rsidRPr="002B563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</w:p>
    <w:p w14:paraId="4C97B1C0" w14:textId="233D7F08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52DA6" w:rsidRPr="008A1979">
        <w:rPr>
          <w:rFonts w:ascii="Tahoma" w:hAnsi="Tahoma" w:cs="Tahoma"/>
          <w:b/>
          <w:sz w:val="22"/>
          <w:szCs w:val="22"/>
        </w:rPr>
        <w:t>5</w:t>
      </w:r>
    </w:p>
    <w:p w14:paraId="728AF02F" w14:textId="46017A2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Odbiory </w:t>
      </w:r>
      <w:r w:rsidR="007F09FB">
        <w:rPr>
          <w:rFonts w:ascii="Tahoma" w:hAnsi="Tahoma" w:cs="Tahoma"/>
          <w:b/>
          <w:sz w:val="22"/>
          <w:szCs w:val="22"/>
        </w:rPr>
        <w:t>ETAPÓW</w:t>
      </w:r>
      <w:r w:rsidR="00C52DA6" w:rsidRPr="008A1979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 xml:space="preserve">oraz </w:t>
      </w:r>
      <w:bookmarkStart w:id="7" w:name="_Hlk515965430"/>
      <w:r w:rsidRPr="008A1979">
        <w:rPr>
          <w:rFonts w:ascii="Tahoma" w:hAnsi="Tahoma" w:cs="Tahoma"/>
          <w:b/>
          <w:sz w:val="22"/>
          <w:szCs w:val="22"/>
        </w:rPr>
        <w:t>odbiór Przedmiotu Umowy</w:t>
      </w:r>
      <w:bookmarkEnd w:id="7"/>
    </w:p>
    <w:p w14:paraId="68B8F83C" w14:textId="0A5ADC18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chwilą ukończenia robót danego </w:t>
      </w:r>
      <w:r w:rsidR="007F09FB">
        <w:rPr>
          <w:rFonts w:ascii="Tahoma" w:hAnsi="Tahoma" w:cs="Tahoma"/>
          <w:sz w:val="22"/>
          <w:szCs w:val="22"/>
        </w:rPr>
        <w:t>ETAPU</w:t>
      </w:r>
      <w:r w:rsidR="002B5639">
        <w:rPr>
          <w:rFonts w:ascii="Tahoma" w:hAnsi="Tahoma" w:cs="Tahoma"/>
          <w:sz w:val="22"/>
          <w:szCs w:val="22"/>
        </w:rPr>
        <w:t xml:space="preserve">, których termin realizacji określa Harmonogram, </w:t>
      </w:r>
      <w:r w:rsidR="00CD193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 Wykonawca dokona w dzienniku budowy wpisu o gotowości Przedmiotu Umowy do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oraz przekaże Zamawiającemu</w:t>
      </w:r>
      <w:r w:rsidR="00EF4C77">
        <w:rPr>
          <w:rFonts w:ascii="Tahoma" w:hAnsi="Tahoma" w:cs="Tahoma"/>
          <w:sz w:val="22"/>
          <w:szCs w:val="22"/>
        </w:rPr>
        <w:t xml:space="preserve"> dokumenty wymienione w ust. 4</w:t>
      </w:r>
      <w:r w:rsidRPr="008A1979">
        <w:rPr>
          <w:rFonts w:ascii="Tahoma" w:hAnsi="Tahoma" w:cs="Tahoma"/>
          <w:sz w:val="22"/>
          <w:szCs w:val="22"/>
        </w:rPr>
        <w:t xml:space="preserve">. Powiadomienie będzie dokonane w formie pisemnej i traktowane </w:t>
      </w:r>
      <w:r w:rsidR="00EF4C77">
        <w:rPr>
          <w:rFonts w:ascii="Tahoma" w:hAnsi="Tahoma" w:cs="Tahoma"/>
          <w:sz w:val="22"/>
          <w:szCs w:val="22"/>
        </w:rPr>
        <w:t>będzie jak</w:t>
      </w:r>
      <w:r w:rsidRPr="008A1979">
        <w:rPr>
          <w:rFonts w:ascii="Tahoma" w:hAnsi="Tahoma" w:cs="Tahoma"/>
          <w:sz w:val="22"/>
          <w:szCs w:val="22"/>
        </w:rPr>
        <w:t xml:space="preserve"> wniosek Wykonawcy o przystąpienie do procedury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1B180D16" w14:textId="70D0F245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terminie 7 dni od dnia dokonania powiadomienia, o którym mowa powyżej komisja powołana przez Zamawiającego dokona oceny realizacji danego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. Odbiór uważa się za dokonany z dniem podpisania przez Strony protokołu odbioru danego ETAPU. </w:t>
      </w:r>
    </w:p>
    <w:p w14:paraId="04BABF11" w14:textId="1F547C52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 toku czynności odbiorowych zostaną stwierdzone braki,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usterki, </w:t>
      </w:r>
      <w:r w:rsidRPr="008A1979">
        <w:rPr>
          <w:rFonts w:ascii="Tahoma" w:hAnsi="Tahoma" w:cs="Tahoma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lastRenderedPageBreak/>
        <w:t>to Zamawiającemu przysługują następujące uprawnienia:</w:t>
      </w:r>
    </w:p>
    <w:p w14:paraId="0B4099E3" w14:textId="180691AE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 nadają się do usunięcia, może dokonać odbioru ETAPU wyznaczając jednocześnie termin do usunięcia wad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usterek;</w:t>
      </w:r>
    </w:p>
    <w:p w14:paraId="485C6179" w14:textId="237FA1D4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uniemożliwiają użytkowanie Przedmiotu Umowy (zrealizowanego w ramach danego ETAPU podlegającego odbiorowi) zgodnie z przeznaczeniem - żądać od Wykonawcy poprawnego wykonania ETAPU po raz drugi </w:t>
      </w:r>
      <w:r w:rsidRPr="008A1979">
        <w:rPr>
          <w:rFonts w:ascii="Tahoma" w:hAnsi="Tahoma" w:cs="Tahoma"/>
          <w:sz w:val="22"/>
          <w:szCs w:val="22"/>
        </w:rPr>
        <w:br/>
        <w:t xml:space="preserve">z wyznaczeniem terminu, zachowując przy tym prawo domagania się od Wykonawcy odszkodowania lub kary umownej wnikającej </w:t>
      </w:r>
      <w:r w:rsidR="00EF4C77">
        <w:rPr>
          <w:rFonts w:ascii="Tahoma" w:hAnsi="Tahoma" w:cs="Tahoma"/>
          <w:sz w:val="22"/>
          <w:szCs w:val="22"/>
        </w:rPr>
        <w:t>ze zwłoki</w:t>
      </w:r>
      <w:r w:rsidRPr="008A1979">
        <w:rPr>
          <w:rFonts w:ascii="Tahoma" w:hAnsi="Tahoma" w:cs="Tahoma"/>
          <w:sz w:val="22"/>
          <w:szCs w:val="22"/>
        </w:rPr>
        <w:t xml:space="preserve"> w wykonaniu Przedmiotu Umowy;</w:t>
      </w:r>
    </w:p>
    <w:p w14:paraId="1B1427CA" w14:textId="77777777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nie nadają się do usunięcia i jeżeli wady uniemożliwiają użytkowanie zgodne z przeznaczeniem, Zamawiający może odstąpić od Umowy z winy Wykonawcy. </w:t>
      </w:r>
    </w:p>
    <w:p w14:paraId="1A67DBDE" w14:textId="56C26ED1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Najpóźniej w dniu zgłoszenia Zamawiającemu gotowości do odbioru danego ETAPU</w:t>
      </w:r>
      <w:r w:rsidR="0025172A">
        <w:rPr>
          <w:rFonts w:ascii="Tahoma" w:hAnsi="Tahoma" w:cs="Tahoma"/>
          <w:sz w:val="22"/>
          <w:szCs w:val="22"/>
        </w:rPr>
        <w:t xml:space="preserve">, poza ETAPEM V, </w:t>
      </w:r>
      <w:r w:rsidRPr="008A1979">
        <w:rPr>
          <w:rFonts w:ascii="Tahoma" w:hAnsi="Tahoma" w:cs="Tahoma"/>
          <w:sz w:val="22"/>
          <w:szCs w:val="22"/>
        </w:rPr>
        <w:t>Wykonawca dostarczy Zamawiającemu:</w:t>
      </w:r>
    </w:p>
    <w:p w14:paraId="08BE60AE" w14:textId="3FF428B9" w:rsidR="00082B34" w:rsidRPr="008A1979" w:rsidRDefault="00082B34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dowód przekazania (Karta przekazania odpadów), w miejsce dozwolone prawem, odpadów powstałych w czasie realizacji przedmiotowego </w:t>
      </w:r>
      <w:r w:rsidR="00EF4C77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(oryginał lub kserokopię poświadczoną za zgodność z oryginałem)</w:t>
      </w:r>
      <w:r w:rsidR="002C6809">
        <w:rPr>
          <w:rFonts w:ascii="Tahoma" w:hAnsi="Tahoma" w:cs="Tahoma"/>
          <w:sz w:val="22"/>
          <w:szCs w:val="22"/>
        </w:rPr>
        <w:t>,</w:t>
      </w:r>
    </w:p>
    <w:p w14:paraId="1E6CCA7D" w14:textId="361C5E3F" w:rsidR="00082B34" w:rsidRPr="008A1979" w:rsidRDefault="0084611A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dokumenty określone w Specyfikacjach Technicznych Wykonania i Odbioru Robót – załącznik 1h do </w:t>
      </w:r>
      <w:r w:rsidR="002C7E5C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mowy</w:t>
      </w:r>
      <w:r w:rsidR="002C6809">
        <w:rPr>
          <w:rFonts w:ascii="Tahoma" w:hAnsi="Tahoma" w:cs="Tahoma"/>
          <w:sz w:val="22"/>
          <w:szCs w:val="22"/>
        </w:rPr>
        <w:t>.</w:t>
      </w:r>
    </w:p>
    <w:p w14:paraId="43513931" w14:textId="7972AE03" w:rsidR="002B5639" w:rsidRPr="002B563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Warunkiem zgłoszenia do odbioru</w:t>
      </w:r>
      <w:r w:rsidR="007F09FB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 xml:space="preserve">ETAPU V, który kończy się podpisaniem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="002A7AB8" w:rsidRPr="008A1979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>jest</w:t>
      </w:r>
      <w:r w:rsidR="002B5639">
        <w:rPr>
          <w:rFonts w:ascii="Tahoma" w:hAnsi="Tahoma" w:cs="Tahoma"/>
          <w:bCs/>
          <w:sz w:val="22"/>
          <w:szCs w:val="22"/>
        </w:rPr>
        <w:t>:</w:t>
      </w:r>
    </w:p>
    <w:p w14:paraId="16233FC4" w14:textId="32330D3A" w:rsidR="002B5639" w:rsidRPr="002C680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zakończenie wszystkich robót</w:t>
      </w:r>
      <w:r w:rsidR="002C6809">
        <w:rPr>
          <w:rFonts w:ascii="Tahoma" w:hAnsi="Tahoma" w:cs="Tahoma"/>
          <w:bCs/>
          <w:sz w:val="22"/>
          <w:szCs w:val="22"/>
        </w:rPr>
        <w:t xml:space="preserve">, prac </w:t>
      </w:r>
      <w:r w:rsidRPr="008A1979">
        <w:rPr>
          <w:rFonts w:ascii="Tahoma" w:hAnsi="Tahoma" w:cs="Tahoma"/>
          <w:bCs/>
          <w:sz w:val="22"/>
          <w:szCs w:val="22"/>
        </w:rPr>
        <w:t xml:space="preserve">wchodzących w zakres Przedmiotu Umowy, </w:t>
      </w:r>
    </w:p>
    <w:p w14:paraId="0C69C5EB" w14:textId="6AE9E309" w:rsidR="002C6809" w:rsidRPr="002C7E5C" w:rsidRDefault="002C6809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dostaw, udzielenie licencji na warunkach określonych w Umowie, </w:t>
      </w:r>
    </w:p>
    <w:p w14:paraId="29B7C8D5" w14:textId="3A3F6E7E" w:rsidR="002C7E5C" w:rsidRPr="002B5639" w:rsidRDefault="002C7E5C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wykonanie stałej zabudowy meblowej, zieleni i elementów zagospodarowania terenu,</w:t>
      </w:r>
    </w:p>
    <w:p w14:paraId="1F0EB41C" w14:textId="77777777" w:rsidR="002B5639" w:rsidRPr="002B563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podpisanie wszystkich protokołów odbiorów ETAPÓW, </w:t>
      </w:r>
    </w:p>
    <w:p w14:paraId="005681B3" w14:textId="479829CB" w:rsidR="002B5639" w:rsidRPr="00EF4C77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przekazanie kompletnej dokumentacji powykonawczej wraz z dokumentami o zakończeniu budowy zgodnie z wymaganiami artykułu 54 ustawy Prawo budowlane</w:t>
      </w:r>
      <w:r w:rsidR="00EF4C77">
        <w:rPr>
          <w:rFonts w:ascii="Tahoma" w:hAnsi="Tahoma" w:cs="Tahoma"/>
          <w:bCs/>
          <w:sz w:val="22"/>
          <w:szCs w:val="22"/>
        </w:rPr>
        <w:t>,</w:t>
      </w:r>
    </w:p>
    <w:p w14:paraId="05E94026" w14:textId="6446326C" w:rsidR="00EF4C77" w:rsidRPr="002B5639" w:rsidRDefault="00EF4C77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przeprowadzenie szkoleń, </w:t>
      </w:r>
    </w:p>
    <w:p w14:paraId="0A8FA80A" w14:textId="2D2204F7" w:rsidR="00082B34" w:rsidRDefault="0084611A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761073">
        <w:rPr>
          <w:rFonts w:ascii="Tahoma" w:hAnsi="Tahoma" w:cs="Tahoma"/>
          <w:sz w:val="22"/>
          <w:szCs w:val="22"/>
        </w:rPr>
        <w:t>ykonanie</w:t>
      </w:r>
      <w:r>
        <w:rPr>
          <w:rFonts w:ascii="Tahoma" w:hAnsi="Tahoma" w:cs="Tahoma"/>
          <w:sz w:val="22"/>
          <w:szCs w:val="22"/>
        </w:rPr>
        <w:t xml:space="preserve"> czynnoś</w:t>
      </w:r>
      <w:r w:rsidR="00761073">
        <w:rPr>
          <w:rFonts w:ascii="Tahoma" w:hAnsi="Tahoma" w:cs="Tahoma"/>
          <w:sz w:val="22"/>
          <w:szCs w:val="22"/>
        </w:rPr>
        <w:t>ci określonych w Ogólnej Specyfikacji Technicznej Wykonania i Odbioru Robót – załącznik nr 1h do umowy</w:t>
      </w:r>
      <w:r w:rsidR="002C7E5C">
        <w:rPr>
          <w:rFonts w:ascii="Tahoma" w:hAnsi="Tahoma" w:cs="Tahoma"/>
          <w:sz w:val="22"/>
          <w:szCs w:val="22"/>
        </w:rPr>
        <w:t>.</w:t>
      </w:r>
    </w:p>
    <w:p w14:paraId="537AF301" w14:textId="2D3E9206" w:rsidR="0025172A" w:rsidRDefault="0025172A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odbioru ETAPU V Wykonawca przedłoży:</w:t>
      </w:r>
    </w:p>
    <w:p w14:paraId="7A0C383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 xml:space="preserve">zestawienie rzeczowe dla wskazanych przez Zamawiającego materiałów i urządzeń z zestawieniem przynależnych faktur, potwierdzone przez Inspektora nadzoru danej branży, </w:t>
      </w:r>
    </w:p>
    <w:p w14:paraId="7AEEB05A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>komplet dokumentacji odbiorowej i powykonawczej w układzie branżowym wraz z odbiorami branżowymi, próbami i sprawdzeniami z wynikiem pozytywnym w 2 egzemplarzach w wersji papierowej oraz elektronicznej w zapisie DWG i PDF.</w:t>
      </w:r>
    </w:p>
    <w:p w14:paraId="01CA7F30" w14:textId="77777777" w:rsidR="0025172A" w:rsidRDefault="0025172A" w:rsidP="0025172A">
      <w:pPr>
        <w:pStyle w:val="Tekstpodstawowywcity2"/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Wyżej wymienione</w:t>
      </w:r>
      <w:r w:rsidRPr="00506CBB">
        <w:rPr>
          <w:rFonts w:ascii="Tahoma" w:hAnsi="Tahoma" w:cs="Tahoma"/>
          <w:sz w:val="22"/>
          <w:szCs w:val="22"/>
        </w:rPr>
        <w:t xml:space="preserve"> dokumenty należy wykonać w porozumieniu </w:t>
      </w:r>
      <w:r w:rsidRPr="0025172A">
        <w:rPr>
          <w:rFonts w:ascii="Tahoma" w:hAnsi="Tahoma" w:cs="Tahoma"/>
          <w:sz w:val="22"/>
          <w:szCs w:val="22"/>
        </w:rPr>
        <w:t xml:space="preserve">z Inspektorami nadzoru danych branż; </w:t>
      </w:r>
    </w:p>
    <w:p w14:paraId="3F4D945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protokoły rozruchowe sieci, instalacji i urządzeń; </w:t>
      </w:r>
    </w:p>
    <w:p w14:paraId="1B263248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lastRenderedPageBreak/>
        <w:t xml:space="preserve">karty gwarancyjne producentów na wszystkie zamontowane urządzenia; </w:t>
      </w:r>
    </w:p>
    <w:p w14:paraId="45AEEF2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obsługi wszystkich systemów, instalacji i urządzeń w 2 egzemplarzach w wersji papierowej oraz elektronicznej w zapisie PDF i DWG, z uwzględnieniem zapisów, że czynności związane z serwisami, przeglądami i konserwacją w okresie udzielonej gwarancji sprawuje Wykonawca; </w:t>
      </w:r>
    </w:p>
    <w:p w14:paraId="5C56F3E2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bezpieczeństwa pożarowego; </w:t>
      </w:r>
    </w:p>
    <w:p w14:paraId="6B9CF716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świadectwo energetyczne; </w:t>
      </w:r>
    </w:p>
    <w:p w14:paraId="04A47DB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>mapy powykonawcze zatwierdzone w Ośrodku Dokumentacji Geodezyjno-Kartograficznej w 3 egz. sporządzone zgodnie z przepisami prawa budowlanego oraz ustawy z dnia 17.05.1989 r. Prawo geodezyjne i kartograficzne (</w:t>
      </w:r>
      <w:proofErr w:type="spellStart"/>
      <w:r w:rsidRPr="0025172A">
        <w:rPr>
          <w:rFonts w:ascii="Tahoma" w:hAnsi="Tahoma" w:cs="Tahoma"/>
          <w:sz w:val="22"/>
          <w:szCs w:val="22"/>
        </w:rPr>
        <w:t>t.j</w:t>
      </w:r>
      <w:proofErr w:type="spellEnd"/>
      <w:r w:rsidRPr="0025172A">
        <w:rPr>
          <w:rFonts w:ascii="Tahoma" w:hAnsi="Tahoma" w:cs="Tahoma"/>
          <w:sz w:val="22"/>
          <w:szCs w:val="22"/>
        </w:rPr>
        <w:t xml:space="preserve">. Dz. U. z 2020 poz. 2052); </w:t>
      </w:r>
    </w:p>
    <w:p w14:paraId="380F8EF9" w14:textId="33882B56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geodezyjną inwentaryzację sporządzoną zgodnie z przepisami prawa budowlanego oraz Prawa geodezyjnego i kartograficznego; </w:t>
      </w:r>
    </w:p>
    <w:p w14:paraId="43673BAB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harmonogram czynności serwisowych i konserwacyjnych; </w:t>
      </w:r>
    </w:p>
    <w:p w14:paraId="5474CAEB" w14:textId="6452707E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>kody źródłowe wgranych programów aplikacyjnych do sterowników systemu BMS, pliki źródłowe do central systemów bezpieczeństwa budynkowego, hasła dostępowe, licencje do zainstalowanego oprogramowania</w:t>
      </w:r>
      <w:r>
        <w:rPr>
          <w:rFonts w:ascii="Tahoma" w:hAnsi="Tahoma" w:cs="Tahoma"/>
          <w:sz w:val="22"/>
          <w:szCs w:val="22"/>
        </w:rPr>
        <w:t xml:space="preserve"> (zgodną z §23 Umowy)</w:t>
      </w:r>
      <w:r w:rsidRPr="0025172A">
        <w:rPr>
          <w:rFonts w:ascii="Tahoma" w:hAnsi="Tahoma" w:cs="Tahoma"/>
          <w:sz w:val="22"/>
          <w:szCs w:val="22"/>
        </w:rPr>
        <w:t xml:space="preserve"> oraz aktualne konfiguracje podsystemów systemu SMS, systemu SMS i BMS</w:t>
      </w:r>
      <w:r w:rsidR="002C7E5C">
        <w:rPr>
          <w:rFonts w:ascii="Tahoma" w:hAnsi="Tahoma" w:cs="Tahoma"/>
          <w:sz w:val="22"/>
          <w:szCs w:val="22"/>
        </w:rPr>
        <w:t>,</w:t>
      </w:r>
    </w:p>
    <w:p w14:paraId="38C1F327" w14:textId="007B7E9A" w:rsidR="00761073" w:rsidRDefault="002C7E5C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61073">
        <w:rPr>
          <w:rFonts w:ascii="Tahoma" w:hAnsi="Tahoma" w:cs="Tahoma"/>
          <w:sz w:val="22"/>
          <w:szCs w:val="22"/>
        </w:rPr>
        <w:t>okumenty określone w Ogólnej Specyfikacji Technicznej Wykonania i Odbioru Robót – załącznik nr 1h do umowy</w:t>
      </w:r>
      <w:r>
        <w:rPr>
          <w:rFonts w:ascii="Tahoma" w:hAnsi="Tahoma" w:cs="Tahoma"/>
          <w:sz w:val="22"/>
          <w:szCs w:val="22"/>
        </w:rPr>
        <w:t>.</w:t>
      </w:r>
    </w:p>
    <w:p w14:paraId="442E3D48" w14:textId="0F27B8AF" w:rsidR="00082B34" w:rsidRDefault="002C7E5C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Końcowego </w:t>
      </w:r>
      <w:r w:rsidR="00082B34" w:rsidRPr="008A1979">
        <w:rPr>
          <w:rFonts w:ascii="Tahoma" w:hAnsi="Tahoma" w:cs="Tahoma"/>
          <w:sz w:val="22"/>
          <w:szCs w:val="22"/>
        </w:rPr>
        <w:t xml:space="preserve">Odbioru Przedmiotu Umowy, który jest jednocześnie odbiorem ETAPU V, dokona komisja powołana przez Zamawiającego przy udziale Wykonawcy w terminie do 14 dni licząc od dnia zgłoszenia do obioru ETAPU V i uzyskania przez Zamawiającego, wszystkich dokumentów, o których mowa w ust. </w:t>
      </w:r>
      <w:r>
        <w:rPr>
          <w:rFonts w:ascii="Tahoma" w:hAnsi="Tahoma" w:cs="Tahoma"/>
          <w:sz w:val="22"/>
          <w:szCs w:val="22"/>
        </w:rPr>
        <w:t>6</w:t>
      </w:r>
      <w:r w:rsidR="00082B34" w:rsidRPr="008A197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Postanowienia ust. 3 i 4 stosuje się odpowiednio. </w:t>
      </w:r>
    </w:p>
    <w:p w14:paraId="7E7615F4" w14:textId="77777777" w:rsidR="00964087" w:rsidRDefault="00964087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69C3B220" w14:textId="5B704E3B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6</w:t>
      </w:r>
    </w:p>
    <w:p w14:paraId="1395697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Przedstawiciele Stron</w:t>
      </w:r>
    </w:p>
    <w:p w14:paraId="65FBCD06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bCs/>
          <w:sz w:val="22"/>
          <w:szCs w:val="22"/>
        </w:rPr>
        <w:t xml:space="preserve"> wyznacza koordynatora realizacji Umowy w osobach:</w:t>
      </w:r>
    </w:p>
    <w:p w14:paraId="69B27748" w14:textId="77777777" w:rsidR="00D0586D" w:rsidRPr="008A1979" w:rsidRDefault="00D0586D" w:rsidP="00022E2E">
      <w:pPr>
        <w:numPr>
          <w:ilvl w:val="1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 kierowania pracami będącymi Przedmiotem Umowy, </w:t>
      </w: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sz w:val="22"/>
          <w:szCs w:val="22"/>
        </w:rPr>
        <w:t xml:space="preserve"> wyznacza Kierownika budowy ……………………………..., tel.:…………, e-mail………….. posiadającego uprawnienia budowlane nr [***]. Osoba ta jest uprawniona do podpisywania w imieniu Wykonawcy protokołów odbiorowych.</w:t>
      </w:r>
    </w:p>
    <w:p w14:paraId="7E96FCE3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Zamawiający </w:t>
      </w:r>
      <w:r w:rsidRPr="008A1979">
        <w:rPr>
          <w:rFonts w:ascii="Tahoma" w:hAnsi="Tahoma" w:cs="Tahoma"/>
          <w:sz w:val="22"/>
          <w:szCs w:val="22"/>
        </w:rPr>
        <w:t>wyznacza koordynatora realizacji Umowy , którym jest ……………………….., tel.: ………………………………., e-mail……………………………………..</w:t>
      </w:r>
    </w:p>
    <w:p w14:paraId="431FF619" w14:textId="1CB60519" w:rsidR="002C7E5C" w:rsidRDefault="002C7E5C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0DEE4296" w14:textId="087D384E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6E5CA93" w14:textId="789932C1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83D0FA6" w14:textId="77777777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57EBF089" w14:textId="01E4D73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7</w:t>
      </w:r>
    </w:p>
    <w:p w14:paraId="1177AF5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Wynagrodzenie</w:t>
      </w:r>
    </w:p>
    <w:p w14:paraId="07840F2B" w14:textId="69763787" w:rsidR="00D0586D" w:rsidRPr="00FC45BD" w:rsidRDefault="00964087" w:rsidP="008A1979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>Wynagrodzenie Wykonawcy za wykonanie całości Przedmiotu Umowy określonego w § 1</w:t>
      </w:r>
      <w:r w:rsidR="00D0586D" w:rsidRPr="00FC45BD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 xml:space="preserve">wynosi 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……………… </w:t>
      </w:r>
      <w:r w:rsidR="00D0586D" w:rsidRPr="00FC45BD">
        <w:rPr>
          <w:rFonts w:ascii="Tahoma" w:hAnsi="Tahoma" w:cs="Tahoma"/>
          <w:sz w:val="22"/>
          <w:szCs w:val="22"/>
        </w:rPr>
        <w:t>(słownie: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 ……………………….</w:t>
      </w:r>
      <w:bookmarkStart w:id="8" w:name="_Hlk513753507"/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bookmarkEnd w:id="8"/>
      <w:r w:rsidR="00D0586D" w:rsidRPr="00FC45BD">
        <w:rPr>
          <w:rFonts w:ascii="Tahoma" w:hAnsi="Tahoma" w:cs="Tahoma"/>
          <w:sz w:val="22"/>
          <w:szCs w:val="22"/>
        </w:rPr>
        <w:t xml:space="preserve">) </w:t>
      </w:r>
      <w:r w:rsidR="00D0586D" w:rsidRPr="00FC45BD">
        <w:rPr>
          <w:rFonts w:ascii="Tahoma" w:hAnsi="Tahoma" w:cs="Tahoma"/>
          <w:b/>
          <w:sz w:val="22"/>
          <w:szCs w:val="22"/>
        </w:rPr>
        <w:t>złotych netto</w:t>
      </w:r>
      <w:r w:rsidR="00D0586D" w:rsidRPr="00FC45BD">
        <w:rPr>
          <w:rFonts w:ascii="Tahoma" w:hAnsi="Tahoma" w:cs="Tahoma"/>
          <w:sz w:val="22"/>
          <w:szCs w:val="22"/>
        </w:rPr>
        <w:t>,  ………………..(słownie:………………</w:t>
      </w:r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 xml:space="preserve"> 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r w:rsidR="00D0586D" w:rsidRPr="00FC45BD">
        <w:rPr>
          <w:rFonts w:ascii="Tahoma" w:hAnsi="Tahoma" w:cs="Tahoma"/>
          <w:sz w:val="22"/>
          <w:szCs w:val="22"/>
        </w:rPr>
        <w:t>) złotych brutto, w tym:</w:t>
      </w:r>
    </w:p>
    <w:tbl>
      <w:tblPr>
        <w:tblW w:w="9348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021"/>
        <w:gridCol w:w="3961"/>
      </w:tblGrid>
      <w:tr w:rsidR="002B5639" w:rsidRPr="00FC45BD" w14:paraId="1D5CA82C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2F589954" w14:textId="57A30844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21" w:type="dxa"/>
            <w:vAlign w:val="center"/>
            <w:hideMark/>
          </w:tcPr>
          <w:p w14:paraId="74FF083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ETAP</w:t>
            </w:r>
          </w:p>
        </w:tc>
        <w:tc>
          <w:tcPr>
            <w:tcW w:w="3961" w:type="dxa"/>
            <w:vAlign w:val="center"/>
            <w:hideMark/>
          </w:tcPr>
          <w:p w14:paraId="76EA80D0" w14:textId="606F9075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5639" w:rsidRPr="00FC45BD" w14:paraId="61BC543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06AC562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  <w:tc>
          <w:tcPr>
            <w:tcW w:w="5021" w:type="dxa"/>
            <w:vAlign w:val="center"/>
            <w:hideMark/>
          </w:tcPr>
          <w:p w14:paraId="1C7222E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Roboty przygotowawcze, rozbiórkowe i ziemne</w:t>
            </w:r>
          </w:p>
        </w:tc>
        <w:tc>
          <w:tcPr>
            <w:tcW w:w="3961" w:type="dxa"/>
            <w:vAlign w:val="center"/>
            <w:hideMark/>
          </w:tcPr>
          <w:p w14:paraId="61B11696" w14:textId="4A585D0C" w:rsidR="002B5639" w:rsidRPr="00FC45BD" w:rsidRDefault="002C7E5C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 _________złotych (</w:t>
            </w:r>
            <w:r w:rsidR="0019291D">
              <w:rPr>
                <w:rFonts w:ascii="Tahoma" w:hAnsi="Tahoma" w:cs="Tahoma"/>
                <w:sz w:val="22"/>
                <w:szCs w:val="22"/>
              </w:rPr>
              <w:t>5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</w:t>
            </w:r>
            <w:r w:rsidRPr="00FC45BD">
              <w:rPr>
                <w:rFonts w:ascii="Tahoma" w:hAnsi="Tahoma" w:cs="Tahoma"/>
                <w:sz w:val="22"/>
                <w:szCs w:val="22"/>
              </w:rPr>
              <w:t>o)</w:t>
            </w:r>
          </w:p>
        </w:tc>
      </w:tr>
      <w:tr w:rsidR="002B5639" w:rsidRPr="00FC45BD" w14:paraId="4308C16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10F73552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  <w:tc>
          <w:tcPr>
            <w:tcW w:w="5021" w:type="dxa"/>
            <w:vAlign w:val="center"/>
            <w:hideMark/>
          </w:tcPr>
          <w:p w14:paraId="76C549E0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Roboty konstrukcyjne </w:t>
            </w:r>
          </w:p>
        </w:tc>
        <w:tc>
          <w:tcPr>
            <w:tcW w:w="3961" w:type="dxa"/>
            <w:vAlign w:val="center"/>
            <w:hideMark/>
          </w:tcPr>
          <w:p w14:paraId="09B01455" w14:textId="0DA5CFC9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19291D">
              <w:rPr>
                <w:rFonts w:ascii="Tahoma" w:hAnsi="Tahoma" w:cs="Tahoma"/>
                <w:sz w:val="22"/>
                <w:szCs w:val="22"/>
              </w:rPr>
              <w:t>20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1D328C33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41F0023A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  <w:tc>
          <w:tcPr>
            <w:tcW w:w="5021" w:type="dxa"/>
            <w:vAlign w:val="center"/>
            <w:hideMark/>
          </w:tcPr>
          <w:p w14:paraId="2F92504D" w14:textId="5086916C" w:rsidR="002B5639" w:rsidRPr="00FC45BD" w:rsidRDefault="0019291D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19291D">
              <w:rPr>
                <w:rFonts w:ascii="Tahoma" w:hAnsi="Tahoma" w:cs="Tahoma"/>
                <w:sz w:val="22"/>
                <w:szCs w:val="22"/>
              </w:rPr>
              <w:t>Roboty architektoniczne – elewacje i dach</w:t>
            </w:r>
          </w:p>
        </w:tc>
        <w:tc>
          <w:tcPr>
            <w:tcW w:w="3961" w:type="dxa"/>
            <w:vAlign w:val="center"/>
            <w:hideMark/>
          </w:tcPr>
          <w:p w14:paraId="1B1F5CA9" w14:textId="07503570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761073" w:rsidRPr="00FC45BD">
              <w:rPr>
                <w:rFonts w:ascii="Tahoma" w:hAnsi="Tahoma" w:cs="Tahoma"/>
                <w:sz w:val="22"/>
                <w:szCs w:val="22"/>
              </w:rPr>
              <w:t>3</w:t>
            </w:r>
            <w:r w:rsidR="0019291D">
              <w:rPr>
                <w:rFonts w:ascii="Tahoma" w:hAnsi="Tahoma" w:cs="Tahoma"/>
                <w:sz w:val="22"/>
                <w:szCs w:val="22"/>
              </w:rPr>
              <w:t>0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36782A7A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7393AF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IV.</w:t>
            </w:r>
          </w:p>
        </w:tc>
        <w:tc>
          <w:tcPr>
            <w:tcW w:w="5021" w:type="dxa"/>
            <w:vAlign w:val="center"/>
            <w:hideMark/>
          </w:tcPr>
          <w:p w14:paraId="29983002" w14:textId="1AA7F296" w:rsidR="002B5639" w:rsidRPr="00FC45BD" w:rsidRDefault="0019291D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19291D">
              <w:rPr>
                <w:rFonts w:ascii="Tahoma" w:hAnsi="Tahoma" w:cs="Tahoma"/>
                <w:sz w:val="22"/>
                <w:szCs w:val="22"/>
              </w:rPr>
              <w:t>Roboty architektoniczne pozostałe i instalacyjne</w:t>
            </w:r>
          </w:p>
        </w:tc>
        <w:tc>
          <w:tcPr>
            <w:tcW w:w="3961" w:type="dxa"/>
            <w:vAlign w:val="center"/>
            <w:hideMark/>
          </w:tcPr>
          <w:p w14:paraId="4E76967D" w14:textId="42B292EA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19291D">
              <w:rPr>
                <w:rFonts w:ascii="Tahoma" w:hAnsi="Tahoma" w:cs="Tahoma"/>
                <w:sz w:val="22"/>
                <w:szCs w:val="22"/>
              </w:rPr>
              <w:t>40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76DF9255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B0267D5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  <w:tc>
          <w:tcPr>
            <w:tcW w:w="5021" w:type="dxa"/>
            <w:vAlign w:val="center"/>
            <w:hideMark/>
          </w:tcPr>
          <w:p w14:paraId="6656243A" w14:textId="4F0BE6CE" w:rsidR="002B5639" w:rsidRPr="00FC45BD" w:rsidRDefault="00115845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Odbiór Końcowy przedmiotu umowy wraz z odbiorem zagospodarowania terenu</w:t>
            </w:r>
            <w:r w:rsidR="000D5258" w:rsidRPr="00FC45BD">
              <w:rPr>
                <w:rFonts w:ascii="Tahoma" w:hAnsi="Tahoma" w:cs="Tahoma"/>
                <w:sz w:val="22"/>
                <w:szCs w:val="22"/>
              </w:rPr>
              <w:t xml:space="preserve"> i szkoleń</w:t>
            </w:r>
          </w:p>
        </w:tc>
        <w:tc>
          <w:tcPr>
            <w:tcW w:w="3961" w:type="dxa"/>
            <w:vAlign w:val="center"/>
            <w:hideMark/>
          </w:tcPr>
          <w:p w14:paraId="11B8BAB6" w14:textId="57BB015C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5%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780FFEB5" w14:textId="0DCFD17E" w:rsidR="00D0586D" w:rsidRPr="00FC45BD" w:rsidRDefault="00D0586D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Wynagrodzenie Wykonawcy obejmuje wszystkie koszty niezbędne dla wykonania Przedmiotu Umowy.</w:t>
      </w:r>
    </w:p>
    <w:p w14:paraId="78A486E4" w14:textId="72D73149" w:rsidR="002C6809" w:rsidRPr="00FC45BD" w:rsidRDefault="002C6809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 wynagrodzeniu określonym w ust. 1 zawarte jest również wynagrodzenie za udzielenie licencji, które wynosi__________.</w:t>
      </w:r>
      <w:r w:rsidR="002C7E5C" w:rsidRPr="00FC45BD">
        <w:rPr>
          <w:rFonts w:ascii="Tahoma" w:hAnsi="Tahoma" w:cs="Tahoma"/>
          <w:sz w:val="22"/>
          <w:szCs w:val="22"/>
        </w:rPr>
        <w:t xml:space="preserve"> (</w:t>
      </w:r>
      <w:r w:rsidR="002C7E5C" w:rsidRPr="00FC45BD">
        <w:rPr>
          <w:rFonts w:ascii="Tahoma" w:hAnsi="Tahoma" w:cs="Tahoma"/>
          <w:i/>
          <w:iCs/>
          <w:sz w:val="22"/>
          <w:szCs w:val="22"/>
        </w:rPr>
        <w:t>zapis zostanie uzupełniony na podstawie Harmonogramu).</w:t>
      </w:r>
    </w:p>
    <w:p w14:paraId="7FE996FA" w14:textId="6001B2B0" w:rsidR="00D0586D" w:rsidRPr="00FC45BD" w:rsidRDefault="00D0586D" w:rsidP="008A1979">
      <w:pPr>
        <w:widowControl w:val="0"/>
        <w:numPr>
          <w:ilvl w:val="0"/>
          <w:numId w:val="4"/>
        </w:numPr>
        <w:tabs>
          <w:tab w:val="left" w:pos="36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Wynagrodzenie ryczałtowe określone w ust. 1 jest wynagrodzeniem stałym </w:t>
      </w:r>
      <w:r w:rsidRPr="00FC45BD">
        <w:rPr>
          <w:rFonts w:ascii="Tahoma" w:hAnsi="Tahoma" w:cs="Tahoma"/>
          <w:sz w:val="22"/>
          <w:szCs w:val="22"/>
        </w:rPr>
        <w:br/>
        <w:t>i niezmiennym przez cały okres realizacji Przedmiotu Umowy</w:t>
      </w:r>
      <w:r w:rsidR="00115845" w:rsidRPr="00FC45BD">
        <w:rPr>
          <w:rFonts w:ascii="Tahoma" w:hAnsi="Tahoma" w:cs="Tahoma"/>
          <w:sz w:val="22"/>
          <w:szCs w:val="22"/>
        </w:rPr>
        <w:t>, z zastrzeżeniem zmian przewidzianych w postanowieniach Umowy</w:t>
      </w:r>
      <w:r w:rsidRPr="00FC45BD">
        <w:rPr>
          <w:rFonts w:ascii="Tahoma" w:hAnsi="Tahoma" w:cs="Tahoma"/>
          <w:sz w:val="22"/>
          <w:szCs w:val="22"/>
        </w:rPr>
        <w:t>.</w:t>
      </w:r>
    </w:p>
    <w:p w14:paraId="72B4B614" w14:textId="77777777" w:rsidR="009946DF" w:rsidRDefault="009946DF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3043D73" w14:textId="537CB83C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8</w:t>
      </w:r>
    </w:p>
    <w:p w14:paraId="14B64D8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Warunki płatności</w:t>
      </w:r>
    </w:p>
    <w:p w14:paraId="2BC4AD2C" w14:textId="77777777" w:rsidR="00D0586D" w:rsidRPr="008A1979" w:rsidRDefault="00D0586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Wynagrodzenie płatne będzie częściowo za każdy zrealizowany ETAP na podstawie wystawionej przez Wykonawcę faktury.</w:t>
      </w:r>
    </w:p>
    <w:p w14:paraId="33343D0A" w14:textId="1F471486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Podstawą wystawienia faktury będzie protokół odbioru danego ETAPU, o których jest mowa w § </w:t>
      </w:r>
      <w:r w:rsidR="00C30826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Umowy</w:t>
      </w:r>
      <w:r w:rsidR="00A05547" w:rsidRPr="008A1979">
        <w:rPr>
          <w:rFonts w:ascii="Tahoma" w:hAnsi="Tahoma" w:cs="Tahoma"/>
          <w:sz w:val="22"/>
          <w:szCs w:val="22"/>
        </w:rPr>
        <w:t xml:space="preserve"> podpisany przez obie Strony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C0004F7" w14:textId="533A8EED" w:rsidR="00795B4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Zapłata wynagrodzenia dokonywana będzie w formie przelewu bankowego, w terminie 30 dni od daty otrzymania przez Zamawiającego prawidłowo wystawionej faktury.</w:t>
      </w:r>
      <w:r w:rsidR="00795B4D" w:rsidRPr="008A1979">
        <w:rPr>
          <w:rFonts w:ascii="Tahoma" w:hAnsi="Tahoma" w:cs="Tahoma"/>
          <w:sz w:val="22"/>
          <w:szCs w:val="22"/>
        </w:rPr>
        <w:t xml:space="preserve"> Płatność wynagrodzenia nastąpi przelewem na rachunek bankowy Wykonawcy o numerze ________, wskazany na fakturze. Zmiana rachunku bankowego Wykonawcy jest skuteczna dla Zamawiającego z chwilą powiadomienia go przez Wykonawcę poprzez pisemne oświadczenie i nie stanowi zmiany Umowy. 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54F1F7A9" w14:textId="3ABEB98B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stosuje przepisy ustawy z dnia 9 listopada 2018 r. o elektronicznym fakturowaniu w zamówieniach publicznych, koncesjach na roboty budowlane lub usługi oraz partnerstwie publiczno-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prywatnym</w:t>
      </w:r>
      <w:r w:rsidR="00C30826"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z w:val="22"/>
          <w:szCs w:val="22"/>
        </w:rPr>
        <w:t xml:space="preserve"> umożliwia przesyłanie za pomocą platformy, o której mowa w art. 13 </w:t>
      </w:r>
      <w:r w:rsidRPr="008A1979">
        <w:rPr>
          <w:rFonts w:ascii="Tahoma" w:hAnsi="Tahoma" w:cs="Tahoma"/>
          <w:sz w:val="22"/>
          <w:szCs w:val="22"/>
        </w:rPr>
        <w:lastRenderedPageBreak/>
        <w:t>wyżej wymienionej Ustawy, ustrukturyzowanych faktur elektronicznych.</w:t>
      </w:r>
    </w:p>
    <w:p w14:paraId="5C3FEFCE" w14:textId="656944AB" w:rsidR="00795B4D" w:rsidRPr="008A1979" w:rsidRDefault="00795B4D" w:rsidP="00022E2E">
      <w:pPr>
        <w:widowControl w:val="0"/>
        <w:numPr>
          <w:ilvl w:val="0"/>
          <w:numId w:val="25"/>
        </w:numPr>
        <w:tabs>
          <w:tab w:val="num" w:pos="567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9" w:name="_Hlk40705182"/>
      <w:r w:rsidRPr="008A1979">
        <w:rPr>
          <w:rFonts w:ascii="Tahoma" w:hAnsi="Tahoma" w:cs="Tahoma"/>
          <w:sz w:val="22"/>
          <w:szCs w:val="22"/>
        </w:rPr>
        <w:t>Strony postanawiają stosować faktury elektroniczne, z zastrzeżeniem ust. 4</w:t>
      </w:r>
      <w:bookmarkEnd w:id="9"/>
      <w:r w:rsidRPr="008A1979">
        <w:rPr>
          <w:rFonts w:ascii="Tahoma" w:hAnsi="Tahoma" w:cs="Tahoma"/>
          <w:sz w:val="22"/>
          <w:szCs w:val="22"/>
        </w:rPr>
        <w:t>.</w:t>
      </w:r>
      <w:bookmarkStart w:id="10" w:name="_Hlk40705210"/>
      <w:r w:rsidRPr="008A1979">
        <w:rPr>
          <w:rFonts w:ascii="Tahoma" w:hAnsi="Tahoma" w:cs="Tahoma"/>
          <w:sz w:val="22"/>
          <w:szCs w:val="22"/>
        </w:rPr>
        <w:t xml:space="preserve"> Faktury będą wystawiane i przesyłane zgodnie z obowiązującymi przepisami ustawy o podatku od towarów i usług</w:t>
      </w:r>
      <w:bookmarkStart w:id="11" w:name="_Hlk40705252"/>
      <w:bookmarkEnd w:id="10"/>
      <w:r w:rsidRPr="008A1979">
        <w:rPr>
          <w:rFonts w:ascii="Tahoma" w:hAnsi="Tahoma" w:cs="Tahoma"/>
          <w:sz w:val="22"/>
          <w:szCs w:val="22"/>
        </w:rPr>
        <w:t xml:space="preserve">. </w:t>
      </w:r>
      <w:bookmarkEnd w:id="11"/>
      <w:r w:rsidRPr="008A1979">
        <w:rPr>
          <w:rFonts w:ascii="Tahoma" w:hAnsi="Tahoma" w:cs="Tahoma"/>
          <w:sz w:val="22"/>
          <w:szCs w:val="22"/>
        </w:rPr>
        <w:t>Faktury elektroniczne uznaje się za skutecznie wysłane i doręczone, jeżeli zostały wysłane i odebrane przy użyciu niżej wskazanych adresów e-mail:</w:t>
      </w:r>
    </w:p>
    <w:p w14:paraId="1BDFA993" w14:textId="3A876873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dla wysyłki przez Wykonawcę - e-mail: ____, </w:t>
      </w:r>
    </w:p>
    <w:p w14:paraId="3AF7A8FD" w14:textId="127C4D5C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dla odbioru przez Zamawiającego: e- mail__________.</w:t>
      </w:r>
    </w:p>
    <w:p w14:paraId="61B6E47C" w14:textId="3934E10F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Załącznikiem do każdej faktury, będzie kopia protokołu odbioru danego ETAPU.</w:t>
      </w:r>
    </w:p>
    <w:p w14:paraId="40685DEF" w14:textId="67EAF42F" w:rsidR="00D0586D" w:rsidRPr="00115845" w:rsidRDefault="00795B4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/>
          <w:sz w:val="22"/>
        </w:rPr>
      </w:pPr>
      <w:r w:rsidRPr="00115845">
        <w:rPr>
          <w:rFonts w:ascii="Tahoma" w:hAnsi="Tahoma" w:cs="Tahoma"/>
          <w:sz w:val="22"/>
          <w:szCs w:val="22"/>
        </w:rPr>
        <w:t xml:space="preserve">Warunkiem zapłaty, przez zamawiającego, drugiej i następnych części należnego wynagrodzenia za odebrane roboty budowlane </w:t>
      </w:r>
      <w:r w:rsidRPr="00115845">
        <w:rPr>
          <w:rFonts w:ascii="Tahoma" w:hAnsi="Tahoma"/>
          <w:sz w:val="22"/>
        </w:rPr>
        <w:t>jest przedstawienie dowodów zapłaty wymagalnego wynagrodzenia podwykonawcom i dalszym podwykonawcom biorącym udział w realizacji odebranych ETAPÓW</w:t>
      </w:r>
      <w:r w:rsidR="00D0586D" w:rsidRPr="00115845">
        <w:rPr>
          <w:rFonts w:ascii="Tahoma" w:hAnsi="Tahoma"/>
          <w:sz w:val="22"/>
        </w:rPr>
        <w:t>.</w:t>
      </w:r>
    </w:p>
    <w:p w14:paraId="7EE88172" w14:textId="5179B661" w:rsidR="00D0586D" w:rsidRPr="008A1979" w:rsidRDefault="00D0586D" w:rsidP="00022E2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nieprzedstawienia przez Wykonawcę wszystkich dowodów zapłaty, o których mowa w ust. </w:t>
      </w:r>
      <w:r w:rsidR="00115845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>, wstrzymuje się wypłatę należnego wynagrodzenia za odebrane roboty budowlane w części równej sumie kwot wynikających z nieprzedstawionych dowodów zapłaty.</w:t>
      </w:r>
    </w:p>
    <w:p w14:paraId="782DFB61" w14:textId="77777777" w:rsidR="00D0586D" w:rsidRPr="008A1979" w:rsidRDefault="00D0586D" w:rsidP="00022E2E">
      <w:pPr>
        <w:pStyle w:val="Akapitzlist"/>
        <w:widowControl w:val="0"/>
        <w:numPr>
          <w:ilvl w:val="0"/>
          <w:numId w:val="25"/>
        </w:numPr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że jest czynnym, płatnikiem podatku VAT NIP …………………...</w:t>
      </w:r>
    </w:p>
    <w:p w14:paraId="7D02038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5C906C" w14:textId="133540C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462B09" w:rsidRPr="008A1979">
        <w:rPr>
          <w:rFonts w:ascii="Tahoma" w:hAnsi="Tahoma" w:cs="Tahoma"/>
          <w:b/>
          <w:bCs/>
          <w:sz w:val="22"/>
          <w:szCs w:val="22"/>
        </w:rPr>
        <w:t>9</w:t>
      </w:r>
    </w:p>
    <w:p w14:paraId="321D4C30" w14:textId="7777777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Zabezpieczenie należytego wykonania Umowy</w:t>
      </w:r>
    </w:p>
    <w:p w14:paraId="16805E9A" w14:textId="02B67C51" w:rsidR="00D0586D" w:rsidRPr="008A1979" w:rsidRDefault="00D0586D" w:rsidP="00022E2E">
      <w:pPr>
        <w:widowControl w:val="0"/>
        <w:numPr>
          <w:ilvl w:val="2"/>
          <w:numId w:val="1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wni</w:t>
      </w:r>
      <w:r w:rsidR="00A53B0F" w:rsidRPr="008A1979">
        <w:rPr>
          <w:rFonts w:ascii="Tahoma" w:hAnsi="Tahoma" w:cs="Tahoma"/>
          <w:sz w:val="22"/>
          <w:szCs w:val="22"/>
        </w:rPr>
        <w:t>ósł</w:t>
      </w:r>
      <w:r w:rsidRPr="008A1979">
        <w:rPr>
          <w:rFonts w:ascii="Tahoma" w:hAnsi="Tahoma" w:cs="Tahoma"/>
          <w:sz w:val="22"/>
          <w:szCs w:val="22"/>
        </w:rPr>
        <w:t xml:space="preserve"> zabezpieczenie należytego wykonania Przedmiotu Umowy w kwocie …………………………..…….. w formie …………</w:t>
      </w:r>
      <w:r w:rsidR="00A53B0F" w:rsidRPr="008A1979">
        <w:rPr>
          <w:rFonts w:ascii="Tahoma" w:hAnsi="Tahoma" w:cs="Tahoma"/>
          <w:sz w:val="22"/>
          <w:szCs w:val="22"/>
        </w:rPr>
        <w:t>… Zabezpieczenie służy pokryciu roszczeń z tytułu niewykonania lub nienależytego wykonania umowy.</w:t>
      </w:r>
    </w:p>
    <w:p w14:paraId="0E1E6399" w14:textId="3A801BB8" w:rsidR="00A53B0F" w:rsidRPr="008A1979" w:rsidRDefault="00D0586D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trakcie realizacji Umowy Wykonawca </w:t>
      </w:r>
      <w:r w:rsidR="00A53B0F" w:rsidRPr="008A1979">
        <w:rPr>
          <w:rFonts w:ascii="Tahoma" w:hAnsi="Tahoma" w:cs="Tahoma"/>
          <w:sz w:val="22"/>
          <w:szCs w:val="22"/>
        </w:rPr>
        <w:t>może dokonać zmiany formy zabezpieczenia na jedną lub kilka form, o których mowa w art. 450 ust. 1 ustawy Prawo zamówień publicznych. Za zgodą zamawiającego wykonawca może dokonać zmiany formy zabezpieczenia na jedną lub kilka form, o których mowa w art. 450 ust. 2 ustawy Prawo zamówień publicznych.</w:t>
      </w:r>
    </w:p>
    <w:p w14:paraId="3EDF9583" w14:textId="7F8BAE24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Zmiana formy zabezpieczenia jest dokonywana z zachowaniem ciągłości zabezpieczenia i bez zmniejszenia jego wysokości.</w:t>
      </w:r>
    </w:p>
    <w:p w14:paraId="2CA4A300" w14:textId="60A8D626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55A0DDE1" w14:textId="220148C9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zwraca 70% kwoty zabezpieczenia w terminie 30 dni od dnia wykonania zamówienia i uznania przez zamawiającego za należycie wykonane, to jest od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615B0EC" w14:textId="09F34CE0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BA6034">
        <w:rPr>
          <w:rFonts w:ascii="Tahoma" w:hAnsi="Tahoma" w:cs="Tahoma"/>
          <w:sz w:val="22"/>
          <w:szCs w:val="22"/>
        </w:rPr>
        <w:t>Zamawiający pozostawi 30% kwoty zabezpieczenia na roszczen</w:t>
      </w:r>
      <w:r w:rsidRPr="00051CC5">
        <w:rPr>
          <w:rFonts w:ascii="Tahoma" w:hAnsi="Tahoma" w:cs="Tahoma"/>
          <w:sz w:val="22"/>
          <w:szCs w:val="22"/>
        </w:rPr>
        <w:t xml:space="preserve">ia </w:t>
      </w:r>
      <w:r w:rsidRPr="008A1979">
        <w:rPr>
          <w:rFonts w:ascii="Tahoma" w:hAnsi="Tahoma" w:cs="Tahoma"/>
          <w:sz w:val="22"/>
          <w:szCs w:val="22"/>
        </w:rPr>
        <w:t>z tytułu rękojmi za wady lub gwarancji. Powyższą kwotę Zamawiający zwróci nie później niż w 15. dniu po upływie okresu rękojmi za wady lub gwarancji.</w:t>
      </w:r>
    </w:p>
    <w:p w14:paraId="21FE1089" w14:textId="671D2EA0" w:rsidR="00D0586D" w:rsidRPr="008A1979" w:rsidRDefault="00A53B0F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zabezpieczenie wniesiono w pieniądzu, zamawiający przechowuje je na oprocentowanym rachunku bankowym. Zamawiający zwraca zabezpieczenie wniesione w </w:t>
      </w:r>
      <w:r w:rsidRPr="008A1979">
        <w:rPr>
          <w:rFonts w:ascii="Tahoma" w:hAnsi="Tahoma" w:cs="Tahoma"/>
          <w:sz w:val="22"/>
          <w:szCs w:val="22"/>
        </w:rPr>
        <w:lastRenderedPageBreak/>
        <w:t>pieniądzu z odsetkami wynikającymi z umowy rachunku bankowego, na którym było ono przechowywane, pomniejszone o koszt prowadzenia tego rachunku oraz prowizji bankowej za przelew pieniędzy na rachunek bankowy wykonawcy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2ACD2A31" w14:textId="137DC6C3" w:rsidR="00D0586D" w:rsidRPr="008A1979" w:rsidRDefault="00D0586D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wnoszenia zabezpieczenia w formie gwarancji, w treści gwarancji powinny się znaleźć zapisy, z których będzie wynikać, iż przedmiotowa gwarancja jest nieodwołalna, bezwarunkowa i płatna na pierwsze żądanie</w:t>
      </w:r>
      <w:r w:rsidR="00A53B0F" w:rsidRPr="008A1979">
        <w:rPr>
          <w:rFonts w:ascii="Tahoma" w:hAnsi="Tahoma" w:cs="Tahoma"/>
          <w:sz w:val="22"/>
          <w:szCs w:val="22"/>
        </w:rPr>
        <w:t xml:space="preserve"> Zamawiającego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8B9B92E" w14:textId="77777777" w:rsidR="00D0586D" w:rsidRPr="008A1979" w:rsidRDefault="00D0586D" w:rsidP="008A1979">
      <w:pPr>
        <w:widowControl w:val="0"/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</w:p>
    <w:p w14:paraId="68020F92" w14:textId="585D7F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0</w:t>
      </w:r>
    </w:p>
    <w:p w14:paraId="321C4987" w14:textId="77777777" w:rsidR="00D0586D" w:rsidRPr="008A1979" w:rsidRDefault="00D0586D" w:rsidP="008A1979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Ubezpieczenie</w:t>
      </w:r>
    </w:p>
    <w:p w14:paraId="0F315131" w14:textId="6815D0F8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do posiadania umowy ubezpieczenia odpowiedzialności cywilnej w zakresie prowadzonej działalności związanej z Przedmiotem Umowy przez cały okres realizacji Umowy na sumę gwarancyjną (na jedno i wszystkie zdarzenia) co najmniej </w:t>
      </w:r>
      <w:r w:rsidR="002A347C">
        <w:rPr>
          <w:rFonts w:ascii="Tahoma" w:hAnsi="Tahoma" w:cs="Tahoma"/>
          <w:sz w:val="22"/>
          <w:szCs w:val="22"/>
        </w:rPr>
        <w:t>10.000.000</w:t>
      </w:r>
      <w:r w:rsidR="001D5104">
        <w:rPr>
          <w:rFonts w:ascii="Tahoma" w:hAnsi="Tahoma" w:cs="Tahoma"/>
          <w:sz w:val="22"/>
          <w:szCs w:val="22"/>
        </w:rPr>
        <w:t>,00</w:t>
      </w:r>
      <w:r w:rsidR="002A347C">
        <w:rPr>
          <w:rFonts w:ascii="Tahoma" w:hAnsi="Tahoma" w:cs="Tahoma"/>
          <w:sz w:val="22"/>
          <w:szCs w:val="22"/>
        </w:rPr>
        <w:t xml:space="preserve"> zł</w:t>
      </w:r>
      <w:r w:rsidR="00115845">
        <w:rPr>
          <w:rFonts w:ascii="Tahoma" w:hAnsi="Tahoma" w:cs="Tahoma"/>
          <w:sz w:val="22"/>
          <w:szCs w:val="22"/>
        </w:rPr>
        <w:t xml:space="preserve"> (słownie: dziesięć milionów złotych)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20483D1" w14:textId="55D8DD8E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ubezpieczenia OC będzie obejmowała odpowiedzialność Wykonawcy, co najmniej za następujące szkody:</w:t>
      </w:r>
    </w:p>
    <w:p w14:paraId="3241D08E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czynem niedozwolonym (odpowiedzialność deliktowa);</w:t>
      </w:r>
    </w:p>
    <w:p w14:paraId="21EA9328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niewykonaniem lub nienależytym wykonaniem zobowiązania (odpowiedzialność kontraktowa);</w:t>
      </w:r>
    </w:p>
    <w:p w14:paraId="3F1C2884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rzeczowe oraz osobowe;</w:t>
      </w:r>
    </w:p>
    <w:p w14:paraId="364B38A1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rażącym niedbalstwem;</w:t>
      </w:r>
    </w:p>
    <w:p w14:paraId="7EC848CF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polegające na nagłym i przypadkowym zanieczyszczeniu środowiska; </w:t>
      </w:r>
    </w:p>
    <w:p w14:paraId="649E229C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wyrządzone przez wyprodukowany, dostarczony, sprzedany produkt lub za wadliwie wykonane prace lub usługi;</w:t>
      </w:r>
    </w:p>
    <w:p w14:paraId="21A2ACCA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we wszelkiego rodzaju instalacjach podziemnych, naziemnych, </w:t>
      </w:r>
      <w:r w:rsidRPr="008A1979">
        <w:rPr>
          <w:rFonts w:ascii="Tahoma" w:hAnsi="Tahoma" w:cs="Tahoma"/>
          <w:sz w:val="22"/>
          <w:szCs w:val="22"/>
        </w:rPr>
        <w:br/>
        <w:t>w szczególności elektrycznych, wodnokanalizacyjnych, światłowodowych, łączności, gazowych itp.;</w:t>
      </w:r>
    </w:p>
    <w:p w14:paraId="36AE9B30" w14:textId="77777777" w:rsidR="00462B09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podczas prac przeładunkowych w mieniu osób trzecich (w związku </w:t>
      </w:r>
      <w:r w:rsidRPr="008A1979">
        <w:rPr>
          <w:rFonts w:ascii="Tahoma" w:hAnsi="Tahoma" w:cs="Tahoma"/>
          <w:sz w:val="22"/>
          <w:szCs w:val="22"/>
        </w:rPr>
        <w:br/>
        <w:t xml:space="preserve">z przemieszczaniem się w zw. z tymi czynnościami, załadunkiem, rozładunkiem); </w:t>
      </w:r>
    </w:p>
    <w:p w14:paraId="33FAE34E" w14:textId="4893E525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przez prace wyburzeniowe, rozbiórkowe, działanie młotów pneumatycznych, działaniem środków wybuchowych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3AEEFBEE" w14:textId="46C9A5C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Okres ubezpieczenia, o który</w:t>
      </w:r>
      <w:r w:rsidR="001D5104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 xml:space="preserve"> jest mowa w ust 1 musi obejmować cały okres realizacji Przedmiotu Umowy</w:t>
      </w:r>
      <w:r w:rsidR="00462B09" w:rsidRPr="008A1979">
        <w:rPr>
          <w:rFonts w:ascii="Tahoma" w:hAnsi="Tahoma" w:cs="Tahoma"/>
          <w:sz w:val="22"/>
          <w:szCs w:val="22"/>
        </w:rPr>
        <w:t xml:space="preserve">, czyli do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D43B612" w14:textId="592718E7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w terminie 7 dni od dnia zawarcia Umowy doręczyć Zamawiającemu kopie polis lub innych dokumentów potwierdzających zawarcie um</w:t>
      </w:r>
      <w:r w:rsidR="001D5104">
        <w:rPr>
          <w:rFonts w:ascii="Tahoma" w:hAnsi="Tahoma" w:cs="Tahoma"/>
          <w:sz w:val="22"/>
          <w:szCs w:val="22"/>
        </w:rPr>
        <w:t>owy</w:t>
      </w:r>
      <w:r w:rsidRPr="008A1979">
        <w:rPr>
          <w:rFonts w:ascii="Tahoma" w:hAnsi="Tahoma" w:cs="Tahoma"/>
          <w:sz w:val="22"/>
          <w:szCs w:val="22"/>
        </w:rPr>
        <w:t xml:space="preserve"> ubezpieczenia określon</w:t>
      </w:r>
      <w:r w:rsidR="001D5104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z w:val="22"/>
          <w:szCs w:val="22"/>
        </w:rPr>
        <w:t xml:space="preserve"> w ust. 1 wraz z Ogólnymi Warunkami Ubezpieczenia.</w:t>
      </w:r>
    </w:p>
    <w:p w14:paraId="29ACBDDC" w14:textId="2DFBFA7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przedstawienia dokumentów ubezpieczenia potwierdzających zwarcie um</w:t>
      </w:r>
      <w:r w:rsidR="001D5104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w</w:t>
      </w:r>
      <w:r w:rsidR="001D5104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ubezpieczenia na okres krótszy niż wymagany okres ubezpieczenia</w:t>
      </w:r>
      <w:r w:rsidR="001D5104">
        <w:rPr>
          <w:rFonts w:ascii="Tahoma" w:hAnsi="Tahoma" w:cs="Tahoma"/>
          <w:sz w:val="22"/>
          <w:szCs w:val="22"/>
        </w:rPr>
        <w:t xml:space="preserve">, </w:t>
      </w:r>
      <w:r w:rsidRPr="008A1979">
        <w:rPr>
          <w:rFonts w:ascii="Tahoma" w:hAnsi="Tahoma" w:cs="Tahoma"/>
          <w:sz w:val="22"/>
          <w:szCs w:val="22"/>
        </w:rPr>
        <w:t xml:space="preserve">Wykonawca zobowiązany będzie do przedstawienia Zamawiającemu dokumentów ubezpieczenia potwierdzających </w:t>
      </w:r>
      <w:r w:rsidRPr="008A1979">
        <w:rPr>
          <w:rFonts w:ascii="Tahoma" w:hAnsi="Tahoma" w:cs="Tahoma"/>
          <w:sz w:val="22"/>
          <w:szCs w:val="22"/>
        </w:rPr>
        <w:lastRenderedPageBreak/>
        <w:t>kontynuację ochrony ubezpieczeniowej określonej w ust. 1 najpóźniej 7 dni przed wygaśnięciem umowy ubezpieczenia.</w:t>
      </w:r>
    </w:p>
    <w:p w14:paraId="62FC7B5C" w14:textId="36C40789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zobowiązany jest przedłożyć Zamawiającemu kopie dowodu zapłaty składki ubezpieczeniowej lub każdej jej raty, nie później niż następnego dnia roboczego, po upływie terminu zapłaty.</w:t>
      </w:r>
    </w:p>
    <w:p w14:paraId="4D63361B" w14:textId="05A5D890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niedotrzymania warunku posiadania ważnego ubezpieczenia określonego </w:t>
      </w:r>
      <w:r w:rsidRPr="008A1979">
        <w:rPr>
          <w:rFonts w:ascii="Tahoma" w:hAnsi="Tahoma" w:cs="Tahoma"/>
          <w:sz w:val="22"/>
          <w:szCs w:val="22"/>
        </w:rPr>
        <w:br/>
        <w:t>w ust. 1 przez okres ważności Umowy, Zamawiający może</w:t>
      </w:r>
      <w:r w:rsidR="00462B09"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s</w:t>
      </w:r>
      <w:r w:rsidRPr="008A1979">
        <w:rPr>
          <w:rStyle w:val="highlight"/>
          <w:rFonts w:ascii="Tahoma" w:hAnsi="Tahoma" w:cs="Tahoma"/>
          <w:sz w:val="22"/>
          <w:szCs w:val="22"/>
        </w:rPr>
        <w:t>amodzielnie</w:t>
      </w:r>
      <w:r w:rsidRPr="008A1979">
        <w:rPr>
          <w:rFonts w:ascii="Tahoma" w:hAnsi="Tahoma" w:cs="Tahoma"/>
          <w:sz w:val="22"/>
          <w:szCs w:val="22"/>
        </w:rPr>
        <w:t xml:space="preserve"> zawrzeć stosowną umowę ubezpieczeniową na koszt i ryzyko Wykonawcy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262238B8" w14:textId="77777777" w:rsidR="00115845" w:rsidRDefault="00115845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1FCE6DC" w14:textId="33D8FB0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1</w:t>
      </w:r>
    </w:p>
    <w:p w14:paraId="7E315664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Kary umowne i Odpowiedzialności</w:t>
      </w:r>
    </w:p>
    <w:p w14:paraId="4766FFB9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num" w:pos="426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jest uprawniony do żądania od Wykonawcy zapłaty następujących kar umownych:</w:t>
      </w:r>
    </w:p>
    <w:p w14:paraId="57C832AA" w14:textId="17313B4E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 tytułu zwłoki w realizacji Przedmiotu Umowy, w stosunku do terminu określonego w § 2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– w wysokości </w:t>
      </w:r>
      <w:r w:rsidR="00411372">
        <w:rPr>
          <w:rFonts w:ascii="Tahoma" w:hAnsi="Tahoma" w:cs="Tahoma"/>
          <w:sz w:val="22"/>
          <w:szCs w:val="22"/>
        </w:rPr>
        <w:t>0,02</w:t>
      </w:r>
      <w:r w:rsidRPr="008A1979">
        <w:rPr>
          <w:rFonts w:ascii="Tahoma" w:hAnsi="Tahoma" w:cs="Tahoma"/>
          <w:sz w:val="22"/>
          <w:szCs w:val="22"/>
        </w:rPr>
        <w:t xml:space="preserve">% wynagrodzenia netto, określonego w § </w:t>
      </w:r>
      <w:r w:rsidR="00462B09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zwłoki;</w:t>
      </w:r>
    </w:p>
    <w:p w14:paraId="364C756E" w14:textId="268874DF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zwłoki w usunięciu wad stwierdzonych przy odbiorze lub w okresie rękojmi i gwarancji – w wysokości </w:t>
      </w:r>
      <w:r w:rsidR="00411372">
        <w:rPr>
          <w:rFonts w:ascii="Tahoma" w:hAnsi="Tahoma" w:cs="Tahoma"/>
          <w:sz w:val="22"/>
          <w:szCs w:val="22"/>
        </w:rPr>
        <w:t>0,01</w:t>
      </w:r>
      <w:r w:rsidRPr="008A1979">
        <w:rPr>
          <w:rFonts w:ascii="Tahoma" w:hAnsi="Tahoma" w:cs="Tahoma"/>
          <w:sz w:val="22"/>
          <w:szCs w:val="22"/>
        </w:rPr>
        <w:t xml:space="preserve">% wynagrodzenia netto określonego w § </w:t>
      </w:r>
      <w:r w:rsidR="004A6E26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zwłoki, licząc od następnego dnia po upływie terminu określonego w Umowie lub przez Zamawiającego do usunięcia wad;</w:t>
      </w:r>
    </w:p>
    <w:p w14:paraId="2E41D65A" w14:textId="62545674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rozwiązanie lub odstąpienie od Umowy przez Zamawiającego z </w:t>
      </w:r>
      <w:r w:rsidR="00A05547" w:rsidRPr="008A1979">
        <w:rPr>
          <w:rFonts w:ascii="Tahoma" w:hAnsi="Tahoma" w:cs="Tahoma"/>
          <w:sz w:val="22"/>
          <w:szCs w:val="22"/>
        </w:rPr>
        <w:t>winy</w:t>
      </w:r>
      <w:r w:rsidRPr="008A1979">
        <w:rPr>
          <w:rFonts w:ascii="Tahoma" w:hAnsi="Tahoma" w:cs="Tahoma"/>
          <w:sz w:val="22"/>
          <w:szCs w:val="22"/>
        </w:rPr>
        <w:t xml:space="preserve"> Wykonawcy w wysokości </w:t>
      </w:r>
      <w:r w:rsidR="00411372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</w:t>
      </w:r>
      <w:r w:rsidR="00A05547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 1;</w:t>
      </w:r>
    </w:p>
    <w:p w14:paraId="24D70E30" w14:textId="175AB6A7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braku zapłaty lub nieterminowej zapłaty wynagrodzenia należnego podwykonawcom lub dalszym podwykonawcom- za każdy przypadek, w wysokośc</w:t>
      </w:r>
      <w:r w:rsidR="00411372">
        <w:rPr>
          <w:rFonts w:ascii="Tahoma" w:hAnsi="Tahoma" w:cs="Tahoma"/>
          <w:sz w:val="22"/>
          <w:szCs w:val="22"/>
        </w:rPr>
        <w:t xml:space="preserve">i </w:t>
      </w:r>
      <w:r w:rsidR="00C033BF">
        <w:rPr>
          <w:rFonts w:ascii="Tahoma" w:hAnsi="Tahoma" w:cs="Tahoma"/>
          <w:sz w:val="22"/>
          <w:szCs w:val="22"/>
        </w:rPr>
        <w:t>5</w:t>
      </w:r>
      <w:r w:rsidR="00411372">
        <w:rPr>
          <w:rFonts w:ascii="Tahoma" w:hAnsi="Tahoma" w:cs="Tahoma"/>
          <w:sz w:val="22"/>
          <w:szCs w:val="22"/>
        </w:rPr>
        <w:t>.000 zł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B6B9363" w14:textId="1A66741D" w:rsidR="00871E7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</w:t>
      </w:r>
      <w:r w:rsidR="00871E7D" w:rsidRPr="008A1979">
        <w:rPr>
          <w:rFonts w:ascii="Tahoma" w:hAnsi="Tahoma" w:cs="Tahoma"/>
          <w:sz w:val="22"/>
          <w:szCs w:val="22"/>
        </w:rPr>
        <w:t xml:space="preserve"> do zaakceptowania projektu umowy o podwykonawstwo, której przedmiotem są roboty budowlane lub projektu jej zmiany- za każdy przypadek, w wysokości</w:t>
      </w:r>
      <w:r w:rsidR="00411372">
        <w:rPr>
          <w:rFonts w:ascii="Tahoma" w:hAnsi="Tahoma" w:cs="Tahoma"/>
          <w:sz w:val="22"/>
          <w:szCs w:val="22"/>
        </w:rPr>
        <w:t xml:space="preserve"> </w:t>
      </w:r>
      <w:r w:rsidR="00CA20AA">
        <w:rPr>
          <w:rFonts w:ascii="Tahoma" w:hAnsi="Tahoma" w:cs="Tahoma"/>
          <w:sz w:val="22"/>
          <w:szCs w:val="22"/>
        </w:rPr>
        <w:t>2</w:t>
      </w:r>
      <w:r w:rsidR="00411372">
        <w:rPr>
          <w:rFonts w:ascii="Tahoma" w:hAnsi="Tahoma" w:cs="Tahoma"/>
          <w:sz w:val="22"/>
          <w:szCs w:val="22"/>
        </w:rPr>
        <w:t>.000 zł</w:t>
      </w:r>
      <w:r w:rsidR="00871E7D" w:rsidRPr="008A1979">
        <w:rPr>
          <w:rFonts w:ascii="Tahoma" w:hAnsi="Tahoma" w:cs="Tahoma"/>
          <w:sz w:val="22"/>
          <w:szCs w:val="22"/>
        </w:rPr>
        <w:t>,</w:t>
      </w:r>
    </w:p>
    <w:p w14:paraId="4B474ADC" w14:textId="65DEA96F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 poświadczonej za zgodność z oryginałem kopii umowy o podwykonawstwo lub jej zmiany,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</w:t>
      </w:r>
      <w:r w:rsidR="00CA20AA">
        <w:rPr>
          <w:rFonts w:ascii="Tahoma" w:hAnsi="Tahoma" w:cs="Tahoma"/>
          <w:sz w:val="22"/>
          <w:szCs w:val="22"/>
        </w:rPr>
        <w:t>2</w:t>
      </w:r>
      <w:r w:rsidR="00C033BF">
        <w:rPr>
          <w:rFonts w:ascii="Tahoma" w:hAnsi="Tahoma" w:cs="Tahoma"/>
          <w:sz w:val="22"/>
          <w:szCs w:val="22"/>
        </w:rPr>
        <w:t>.000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="002A7AB8">
        <w:rPr>
          <w:rFonts w:ascii="Tahoma" w:hAnsi="Tahoma" w:cs="Tahoma"/>
          <w:sz w:val="22"/>
          <w:szCs w:val="22"/>
        </w:rPr>
        <w:t>zł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23C5CEE8" w14:textId="304DD0FD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 braku zmiany umowy o podwykonawstwo w zakresie terminu zapłaty, zgodnie z art. 464 ust. 10 ustawy Prawo zamówień publicznych –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2.000</w:t>
      </w:r>
      <w:r w:rsidR="002A7AB8">
        <w:rPr>
          <w:rFonts w:ascii="Tahoma" w:hAnsi="Tahoma" w:cs="Tahoma"/>
          <w:sz w:val="22"/>
          <w:szCs w:val="22"/>
        </w:rPr>
        <w:t xml:space="preserve"> </w:t>
      </w:r>
      <w:r w:rsidR="00C033BF">
        <w:rPr>
          <w:rFonts w:ascii="Tahoma" w:hAnsi="Tahoma" w:cs="Tahoma"/>
          <w:sz w:val="22"/>
          <w:szCs w:val="22"/>
        </w:rPr>
        <w:t>zł</w:t>
      </w:r>
      <w:r w:rsidR="00E93F07" w:rsidRPr="008A1979">
        <w:rPr>
          <w:rFonts w:ascii="Tahoma" w:hAnsi="Tahoma" w:cs="Tahoma"/>
          <w:sz w:val="22"/>
          <w:szCs w:val="22"/>
        </w:rPr>
        <w:t>,</w:t>
      </w:r>
    </w:p>
    <w:p w14:paraId="7E458E82" w14:textId="4092DF8E" w:rsidR="00E93F07" w:rsidRPr="008A1979" w:rsidRDefault="00E93F07" w:rsidP="00022E2E">
      <w:pPr>
        <w:pStyle w:val="Tekstkomentarza"/>
        <w:numPr>
          <w:ilvl w:val="0"/>
          <w:numId w:val="3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każdy przypadek, nie przedłożenie dokumentów, o który m mowa w § 3 ust. </w:t>
      </w:r>
      <w:r w:rsidR="00EE4223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Umowy (dokumenty potwierdzające zatrudnienie określonych osób na podstawie </w:t>
      </w:r>
      <w:r w:rsidR="002A7AB8">
        <w:rPr>
          <w:rFonts w:ascii="Tahoma" w:hAnsi="Tahoma" w:cs="Tahoma"/>
          <w:sz w:val="22"/>
          <w:szCs w:val="22"/>
        </w:rPr>
        <w:t>stosunku pracy</w:t>
      </w:r>
      <w:r w:rsidR="00EE4223">
        <w:rPr>
          <w:rFonts w:ascii="Tahoma" w:hAnsi="Tahoma" w:cs="Tahoma"/>
          <w:sz w:val="22"/>
          <w:szCs w:val="22"/>
        </w:rPr>
        <w:t>)</w:t>
      </w:r>
      <w:r w:rsidRPr="008A1979">
        <w:rPr>
          <w:rFonts w:ascii="Tahoma" w:hAnsi="Tahoma" w:cs="Tahoma"/>
          <w:sz w:val="22"/>
          <w:szCs w:val="22"/>
        </w:rPr>
        <w:t>,  w wysokości</w:t>
      </w:r>
      <w:r w:rsidR="00C033BF">
        <w:rPr>
          <w:rFonts w:ascii="Tahoma" w:hAnsi="Tahoma" w:cs="Tahoma"/>
          <w:sz w:val="22"/>
          <w:szCs w:val="22"/>
        </w:rPr>
        <w:t xml:space="preserve"> 1.000 zł</w:t>
      </w:r>
      <w:r w:rsidRPr="008A1979">
        <w:rPr>
          <w:rFonts w:ascii="Tahoma" w:hAnsi="Tahoma" w:cs="Tahoma"/>
          <w:sz w:val="22"/>
          <w:szCs w:val="22"/>
        </w:rPr>
        <w:t xml:space="preserve">. Wykonawca zapłaci również karę w wysokości, o której mowa w zdaniu poprzednim, za każdy przypadek wykonywania określonych w § 3 ust. </w:t>
      </w:r>
      <w:r w:rsidR="00EE4223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czynności przez osobę niezatrudnioną na podstawie umowy o pracę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238F7D2F" w14:textId="7460C06B" w:rsidR="00A05547" w:rsidRDefault="00A05547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braku zapłaty lub nieterminowej zapłaty wynagrodzenia należnego podwykonawcom z tytułu zmiany wysokości wynagrodzenia, o której mowa w § </w:t>
      </w:r>
      <w:r w:rsidR="005B0B61" w:rsidRPr="008A1979">
        <w:rPr>
          <w:rFonts w:ascii="Tahoma" w:hAnsi="Tahoma" w:cs="Tahoma"/>
          <w:sz w:val="22"/>
          <w:szCs w:val="22"/>
        </w:rPr>
        <w:t>2</w:t>
      </w:r>
      <w:r w:rsidR="00AB56E5" w:rsidRPr="008A1979">
        <w:rPr>
          <w:rFonts w:ascii="Tahoma" w:hAnsi="Tahoma" w:cs="Tahoma"/>
          <w:sz w:val="22"/>
          <w:szCs w:val="22"/>
        </w:rPr>
        <w:t>0</w:t>
      </w:r>
      <w:r w:rsidR="005B0B61" w:rsidRPr="008A1979">
        <w:rPr>
          <w:rFonts w:ascii="Tahoma" w:hAnsi="Tahoma" w:cs="Tahoma"/>
          <w:sz w:val="22"/>
          <w:szCs w:val="22"/>
        </w:rPr>
        <w:t xml:space="preserve"> ust. </w:t>
      </w:r>
      <w:r w:rsidR="005B0B61" w:rsidRPr="008A1979">
        <w:rPr>
          <w:rFonts w:ascii="Tahoma" w:hAnsi="Tahoma" w:cs="Tahoma"/>
          <w:sz w:val="22"/>
          <w:szCs w:val="22"/>
        </w:rPr>
        <w:lastRenderedPageBreak/>
        <w:t>10-11</w:t>
      </w:r>
      <w:r w:rsidRPr="008A1979">
        <w:rPr>
          <w:rFonts w:ascii="Tahoma" w:hAnsi="Tahoma" w:cs="Tahoma"/>
          <w:sz w:val="22"/>
          <w:szCs w:val="22"/>
        </w:rPr>
        <w:t xml:space="preserve"> - w wysokości </w:t>
      </w:r>
      <w:r w:rsidR="00C033BF">
        <w:rPr>
          <w:rFonts w:ascii="Tahoma" w:hAnsi="Tahoma" w:cs="Tahoma"/>
          <w:sz w:val="22"/>
          <w:szCs w:val="22"/>
        </w:rPr>
        <w:t>2.000</w:t>
      </w:r>
      <w:r w:rsidR="00EE4223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złotych za każdy przypadek braku zapłaty lub nieterminowej zapłaty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D65098F" w14:textId="508B7796" w:rsidR="00C033BF" w:rsidRPr="008A1979" w:rsidRDefault="00EE4223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 przypadku nie zastosowania się do wezwania Zamawiającego, o którym mowa w § 14 ust. 10 (dot. zmiany terminu zapłaty wynagrodzenia), Zamawiający uprawniony będzie do wystąpienia o zapłatę kary umownej w wysokości </w:t>
      </w:r>
      <w:r w:rsidR="00CA20AA">
        <w:rPr>
          <w:rFonts w:ascii="Tahoma" w:hAnsi="Tahoma" w:cs="Tahoma"/>
          <w:sz w:val="22"/>
          <w:szCs w:val="22"/>
        </w:rPr>
        <w:t>2</w:t>
      </w:r>
      <w:r w:rsidR="00C033BF">
        <w:rPr>
          <w:rFonts w:ascii="Tahoma" w:hAnsi="Tahoma" w:cs="Tahoma"/>
          <w:sz w:val="22"/>
          <w:szCs w:val="22"/>
        </w:rPr>
        <w:t>.000 zł</w:t>
      </w:r>
      <w:r>
        <w:rPr>
          <w:rFonts w:ascii="Tahoma" w:hAnsi="Tahoma" w:cs="Tahoma"/>
          <w:sz w:val="22"/>
          <w:szCs w:val="22"/>
        </w:rPr>
        <w:t xml:space="preserve"> za każdy przypadek. </w:t>
      </w:r>
    </w:p>
    <w:p w14:paraId="4CCDE015" w14:textId="1B26B943" w:rsidR="00A05547" w:rsidRPr="008A1979" w:rsidRDefault="00A05547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jest uprawniony do żądania od Zamawiającego kary umownej z tytułu rozwiązani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lub odstąpieni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od Umowy przez Wykonawcę z winy Zamawiającego w wysokości </w:t>
      </w:r>
      <w:r w:rsidR="00C033BF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7 ust. 1</w:t>
      </w:r>
      <w:r w:rsidR="008A1979">
        <w:rPr>
          <w:rFonts w:ascii="Tahoma" w:hAnsi="Tahoma" w:cs="Tahoma"/>
          <w:sz w:val="22"/>
          <w:szCs w:val="22"/>
        </w:rPr>
        <w:t>.</w:t>
      </w:r>
    </w:p>
    <w:p w14:paraId="0E091F4E" w14:textId="2CDC25F9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>Łączna</w:t>
      </w:r>
      <w:r w:rsidR="00E93F07" w:rsidRPr="008A1979">
        <w:rPr>
          <w:rFonts w:ascii="Tahoma" w:hAnsi="Tahoma" w:cs="Tahoma"/>
          <w:sz w:val="22"/>
          <w:szCs w:val="22"/>
        </w:rPr>
        <w:t xml:space="preserve">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maksymalną wysokość kar umownych, których mogą dochodzić strony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nie może przekroczyć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4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0% wartości wynagrodzenia netto określonego w §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7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ust.1.</w:t>
      </w:r>
    </w:p>
    <w:p w14:paraId="0F02A9D0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kern w:val="24"/>
          <w:sz w:val="22"/>
          <w:szCs w:val="22"/>
        </w:rPr>
        <w:t>Jeżeli wysokość zastrzeżonych kar umownych nie pokryje poniesionej szkody, Zamawiający może dochodzić odszkodowania uzupełniającego na zasadach ogólnych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2C4EB1C" w14:textId="77777777" w:rsidR="008A1979" w:rsidRPr="008A1979" w:rsidRDefault="008A1979" w:rsidP="008A1979">
      <w:pPr>
        <w:pStyle w:val="Akapitzlist"/>
        <w:tabs>
          <w:tab w:val="left" w:pos="540"/>
        </w:tabs>
        <w:spacing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441A1D0" w14:textId="01F786A3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2</w:t>
      </w:r>
    </w:p>
    <w:p w14:paraId="74E985D8" w14:textId="106591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Gwarancja</w:t>
      </w:r>
      <w:r w:rsidR="00015A59">
        <w:rPr>
          <w:rFonts w:ascii="Tahoma" w:hAnsi="Tahoma" w:cs="Tahoma"/>
          <w:b/>
          <w:sz w:val="22"/>
          <w:szCs w:val="22"/>
        </w:rPr>
        <w:t xml:space="preserve"> i rękojmia</w:t>
      </w:r>
    </w:p>
    <w:p w14:paraId="3DC0B524" w14:textId="3B1A8127" w:rsidR="00D0586D" w:rsidRPr="00F23592" w:rsidRDefault="00D0586D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na wykonany Przedmiot Umowy udziela gwarancji jakości</w:t>
      </w:r>
      <w:r w:rsidR="00F23592">
        <w:rPr>
          <w:rFonts w:ascii="Tahoma" w:hAnsi="Tahoma" w:cs="Tahoma"/>
          <w:sz w:val="22"/>
          <w:szCs w:val="22"/>
        </w:rPr>
        <w:t xml:space="preserve"> na okres</w:t>
      </w:r>
      <w:r w:rsidR="00EE4223">
        <w:rPr>
          <w:rFonts w:ascii="Tahoma" w:hAnsi="Tahoma" w:cs="Tahoma"/>
          <w:sz w:val="22"/>
          <w:szCs w:val="22"/>
        </w:rPr>
        <w:t xml:space="preserve"> ______(</w:t>
      </w:r>
      <w:r w:rsidR="00EE4223" w:rsidRPr="00EE4223">
        <w:rPr>
          <w:rFonts w:ascii="Tahoma" w:hAnsi="Tahoma" w:cs="Tahoma"/>
          <w:i/>
          <w:iCs/>
          <w:sz w:val="22"/>
          <w:szCs w:val="22"/>
        </w:rPr>
        <w:t>zostanie uzupełnione na podstawie danych zawartych w ofercie</w:t>
      </w:r>
      <w:r w:rsidR="00EE4223">
        <w:rPr>
          <w:rFonts w:ascii="Tahoma" w:hAnsi="Tahoma" w:cs="Tahoma"/>
          <w:sz w:val="22"/>
          <w:szCs w:val="22"/>
        </w:rPr>
        <w:t xml:space="preserve">). </w:t>
      </w:r>
      <w:r w:rsidR="00F23592">
        <w:rPr>
          <w:rFonts w:ascii="Tahoma" w:hAnsi="Tahoma" w:cs="Tahoma"/>
          <w:sz w:val="22"/>
          <w:szCs w:val="22"/>
        </w:rPr>
        <w:t>Okres rękojmi jest równy okresowi gwarancji.</w:t>
      </w:r>
    </w:p>
    <w:p w14:paraId="132EC274" w14:textId="19BA06C4" w:rsidR="00015A59" w:rsidRDefault="00015A59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Rękojmia i gwarancja jakości obejmują wykonane roboty budowane </w:t>
      </w:r>
      <w:r w:rsidR="00F23592">
        <w:rPr>
          <w:rFonts w:ascii="Tahoma" w:hAnsi="Tahoma" w:cs="Tahoma"/>
          <w:sz w:val="22"/>
          <w:szCs w:val="22"/>
        </w:rPr>
        <w:t>i wbudowane materiały, wyroby i urządzenia</w:t>
      </w:r>
      <w:r w:rsidR="009B17A5">
        <w:rPr>
          <w:rFonts w:ascii="Tahoma" w:hAnsi="Tahoma" w:cs="Tahoma"/>
          <w:sz w:val="22"/>
          <w:szCs w:val="22"/>
        </w:rPr>
        <w:t>, jak również dostarczone systemy, oprogramowanie</w:t>
      </w:r>
      <w:r w:rsidR="00F23592">
        <w:rPr>
          <w:rFonts w:ascii="Tahoma" w:hAnsi="Tahoma" w:cs="Tahoma"/>
          <w:sz w:val="22"/>
          <w:szCs w:val="22"/>
        </w:rPr>
        <w:t xml:space="preserve">. </w:t>
      </w:r>
    </w:p>
    <w:p w14:paraId="53117894" w14:textId="12674824" w:rsidR="00F23592" w:rsidRDefault="00F23592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warunki gwarancji udzielonej przez producenta/ dostawcę materiałów lub urządzeń, z których Wykonawca korzystał realizując Umowę przewidują dłuższy okres gwarancji, niż wynikający z niniejszej Umowy, to wówczas zastosowanie ma okres gwarancji producenta/ dostawy materiałów lub urządzeń.  </w:t>
      </w:r>
    </w:p>
    <w:p w14:paraId="08BC9013" w14:textId="14C0A2E6" w:rsidR="009946DF" w:rsidRDefault="00514DF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>W okresie gwarancji i rękojmi Wykonawca przejmuje na siebie wszelkie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obowiązki wynikające z serwisowania i konserwacji zabudowanych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urządzeń, instalacji 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wyposażenia mające wpływ na trwałość gwarancji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producenta</w:t>
      </w:r>
      <w:r>
        <w:rPr>
          <w:rFonts w:ascii="Tahoma" w:hAnsi="Tahoma" w:cs="Tahoma"/>
          <w:sz w:val="22"/>
          <w:szCs w:val="22"/>
        </w:rPr>
        <w:t xml:space="preserve"> i ponosi koszty z tym związane</w:t>
      </w:r>
      <w:r w:rsidRPr="00514DFD">
        <w:rPr>
          <w:rFonts w:ascii="Tahoma" w:hAnsi="Tahoma" w:cs="Tahoma"/>
          <w:sz w:val="22"/>
          <w:szCs w:val="22"/>
        </w:rPr>
        <w:t>.</w:t>
      </w:r>
      <w:r w:rsidR="004A4D17" w:rsidRPr="004A4D17">
        <w:rPr>
          <w:rFonts w:ascii="Tahoma" w:hAnsi="Tahoma" w:cs="Tahoma"/>
          <w:sz w:val="22"/>
          <w:szCs w:val="22"/>
        </w:rPr>
        <w:t xml:space="preserve"> </w:t>
      </w:r>
      <w:r w:rsidR="004A4D17">
        <w:rPr>
          <w:rFonts w:ascii="Tahoma" w:hAnsi="Tahoma" w:cs="Tahoma"/>
          <w:sz w:val="22"/>
          <w:szCs w:val="22"/>
        </w:rPr>
        <w:t>Wykonawca będzie ś</w:t>
      </w:r>
      <w:r w:rsidR="004A4D17" w:rsidRPr="00506CBB">
        <w:rPr>
          <w:rFonts w:ascii="Tahoma" w:hAnsi="Tahoma" w:cs="Tahoma"/>
          <w:sz w:val="22"/>
          <w:szCs w:val="22"/>
        </w:rPr>
        <w:t>wiadczyć usługę serwisu, przeglądów i konserwacji wszystkich systemów, instalacji i urządzeń oraz wyposażenia budowlanego wraz z materiałami eksploatacyjnymi, których serwisowanie, przeglądy i konserwacja są wymagane przepisami i zaleceniami producentów w celu utrzymania ciągłej sprawności i zachowania warunków gwarancyjnych - w okresie gwarancji, w zakresie, terminach i sposobie ustalonym w instrukcjach wytwórcy i odpowiednich przepisach bez wezwania ze strony Zamawiającego</w:t>
      </w:r>
      <w:r w:rsidR="004A4D17">
        <w:rPr>
          <w:rFonts w:ascii="Tahoma" w:hAnsi="Tahoma" w:cs="Tahoma"/>
          <w:sz w:val="22"/>
          <w:szCs w:val="22"/>
        </w:rPr>
        <w:t>.</w:t>
      </w:r>
      <w:r w:rsidR="009946DF">
        <w:rPr>
          <w:rFonts w:ascii="Tahoma" w:hAnsi="Tahoma" w:cs="Tahoma"/>
          <w:sz w:val="22"/>
          <w:szCs w:val="22"/>
        </w:rPr>
        <w:t xml:space="preserve"> Szczegóły w tym zakresie określa Załącznik nr 5 do Umowy. </w:t>
      </w:r>
    </w:p>
    <w:p w14:paraId="3D360D20" w14:textId="47FD735D" w:rsidR="006309F8" w:rsidRPr="006309F8" w:rsidRDefault="006309F8" w:rsidP="006309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okresie gwarancji i rękojmi Wykonawca będzie p</w:t>
      </w:r>
      <w:r w:rsidRPr="006309F8">
        <w:rPr>
          <w:rFonts w:ascii="Tahoma" w:hAnsi="Tahoma" w:cs="Tahoma"/>
          <w:sz w:val="22"/>
          <w:szCs w:val="22"/>
        </w:rPr>
        <w:t xml:space="preserve">ełnić całodobowy serwis awaryjny wszystkich systemów, instalacji i urządzeń oraz wyposażenia budowlanego, a także zapewnić czas reakcji serwisu: do 4 godzin, a w przypadku konieczności uwolnienia osób uwięzionych w kabinie dźwigu: do 1 godziny. Przez czas reakcji serwisu przyjmuje się czas liczony od powiadomienia Wykonawcy drogą telefoniczną na numer tel.: ………………… (w tym wiadomością SMS) lub pocztą elektroniczną na adres (e-mail): ………………@............, o </w:t>
      </w:r>
      <w:r w:rsidRPr="006309F8">
        <w:rPr>
          <w:rFonts w:ascii="Tahoma" w:hAnsi="Tahoma" w:cs="Tahoma"/>
          <w:sz w:val="22"/>
          <w:szCs w:val="22"/>
        </w:rPr>
        <w:lastRenderedPageBreak/>
        <w:t>nieprawidłowej pracy zamontowanych systemów, instalacji i urządzeń oraz wyposażenia budowlanego, do podjęcia czynności naprawczych przez Wykonawcę.</w:t>
      </w:r>
    </w:p>
    <w:p w14:paraId="06CE6F2F" w14:textId="379E1103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Termin gwarancji rozpoczyna swój bieg w momencie podpisania przez obie strony </w:t>
      </w:r>
      <w:r w:rsidR="00D675C1">
        <w:rPr>
          <w:rFonts w:ascii="Tahoma" w:hAnsi="Tahoma" w:cs="Tahoma"/>
          <w:sz w:val="22"/>
          <w:szCs w:val="22"/>
        </w:rPr>
        <w:t>Końcowego P</w:t>
      </w:r>
      <w:r w:rsidRPr="009946DF">
        <w:rPr>
          <w:rFonts w:ascii="Tahoma" w:hAnsi="Tahoma" w:cs="Tahoma"/>
          <w:sz w:val="22"/>
          <w:szCs w:val="22"/>
        </w:rPr>
        <w:t xml:space="preserve">rotokołu Odbioru </w:t>
      </w:r>
      <w:r w:rsidR="00D675C1">
        <w:rPr>
          <w:rFonts w:ascii="Tahoma" w:hAnsi="Tahoma" w:cs="Tahoma"/>
          <w:sz w:val="22"/>
          <w:szCs w:val="22"/>
        </w:rPr>
        <w:t>Przedmiotu Umowy</w:t>
      </w:r>
      <w:r w:rsidRPr="009946DF">
        <w:rPr>
          <w:rFonts w:ascii="Tahoma" w:hAnsi="Tahoma" w:cs="Tahoma"/>
          <w:sz w:val="22"/>
          <w:szCs w:val="22"/>
        </w:rPr>
        <w:t xml:space="preserve">. </w:t>
      </w:r>
    </w:p>
    <w:p w14:paraId="3A8CBDE7" w14:textId="77777777" w:rsidR="009946DF" w:rsidRDefault="00F23592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Zamawiający może korzystać z uprawnień z tytułu rękojmi niezależnie od uprawnień wynikających z gwarancji jakości. </w:t>
      </w:r>
    </w:p>
    <w:p w14:paraId="48177A7D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Wykonawca zapewnia, że w okresie gwarancji przedmiotu umowy, zarówno jako skończona całość użytkowa i technologiczna, jak i każda część i urządzenie z osobna będzie wolna od jakichkolwiek wad i będzie funkcjonować w sposób </w:t>
      </w:r>
      <w:r w:rsidR="00B20FF5" w:rsidRPr="009946DF">
        <w:rPr>
          <w:rFonts w:ascii="Tahoma" w:hAnsi="Tahoma" w:cs="Tahoma"/>
          <w:sz w:val="22"/>
          <w:szCs w:val="22"/>
        </w:rPr>
        <w:t>prawidłowy</w:t>
      </w:r>
      <w:r w:rsidRPr="009946DF">
        <w:rPr>
          <w:rFonts w:ascii="Tahoma" w:hAnsi="Tahoma" w:cs="Tahoma"/>
          <w:sz w:val="22"/>
          <w:szCs w:val="22"/>
        </w:rPr>
        <w:t>.</w:t>
      </w:r>
      <w:bookmarkStart w:id="12" w:name="_Ref431842166"/>
    </w:p>
    <w:p w14:paraId="24BE2D54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</w:t>
      </w:r>
      <w:r w:rsidR="00F23592" w:rsidRPr="009946DF">
        <w:rPr>
          <w:rFonts w:ascii="Tahoma" w:hAnsi="Tahoma" w:cs="Tahoma"/>
          <w:sz w:val="22"/>
          <w:szCs w:val="22"/>
        </w:rPr>
        <w:t xml:space="preserve"> okresie rękojmi lub gwarancji w</w:t>
      </w:r>
      <w:r w:rsidRPr="009946DF">
        <w:rPr>
          <w:rFonts w:ascii="Tahoma" w:hAnsi="Tahoma" w:cs="Tahoma"/>
          <w:sz w:val="22"/>
          <w:szCs w:val="22"/>
        </w:rPr>
        <w:t xml:space="preserve">ykonawca zobowiązany jest do usunięcia </w:t>
      </w:r>
      <w:r w:rsidR="00F23592" w:rsidRPr="009946DF">
        <w:rPr>
          <w:rFonts w:ascii="Tahoma" w:hAnsi="Tahoma" w:cs="Tahoma"/>
          <w:sz w:val="22"/>
          <w:szCs w:val="22"/>
        </w:rPr>
        <w:t xml:space="preserve">wszystkich </w:t>
      </w:r>
      <w:r w:rsidRPr="009946DF">
        <w:rPr>
          <w:rFonts w:ascii="Tahoma" w:hAnsi="Tahoma" w:cs="Tahoma"/>
          <w:sz w:val="22"/>
          <w:szCs w:val="22"/>
        </w:rPr>
        <w:t>wad fizycznych lub prawnych albo dostarczenia nowej rzeczy.</w:t>
      </w:r>
      <w:bookmarkEnd w:id="12"/>
    </w:p>
    <w:p w14:paraId="0D461C73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Niezależnie od gwarancji jakości Strony ustalają, iż rękojmia na wady fizyczne Przedmiotu Umowy, obowiązuje </w:t>
      </w:r>
      <w:r w:rsidR="009946DF" w:rsidRPr="009946DF">
        <w:rPr>
          <w:rFonts w:ascii="Tahoma" w:hAnsi="Tahoma" w:cs="Tahoma"/>
          <w:sz w:val="22"/>
          <w:szCs w:val="22"/>
        </w:rPr>
        <w:t xml:space="preserve">w tym samym okresie co gwarancja jakości. </w:t>
      </w:r>
      <w:bookmarkStart w:id="13" w:name="_Ref431813754"/>
    </w:p>
    <w:p w14:paraId="4DACA6CF" w14:textId="2007B26E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 wadach, które ujawnią się w okresie gwarancji i rękojmi, Zamawiający zobowiązany jest zawiadomić Wykonawcę w formie pisemnej w terminie 7 dni od ich ujawnienia</w:t>
      </w:r>
      <w:r w:rsidR="00D675C1">
        <w:rPr>
          <w:rFonts w:ascii="Tahoma" w:hAnsi="Tahoma" w:cs="Tahoma"/>
          <w:sz w:val="22"/>
          <w:szCs w:val="22"/>
        </w:rPr>
        <w:t>, za zastrzeżeniem ust. 5</w:t>
      </w:r>
      <w:r w:rsidRPr="009946DF">
        <w:rPr>
          <w:rFonts w:ascii="Tahoma" w:hAnsi="Tahoma" w:cs="Tahoma"/>
          <w:sz w:val="22"/>
          <w:szCs w:val="22"/>
        </w:rPr>
        <w:t>. Wady ujawnione w trakcie procedury odbioru, jeżeli zgodnie z Umową nie stanowią podstawy do odmowy dokonania odbioru, będą również usuwane w ramach udzielonej gwarancji. W przypadku zgłoszenia dokonanego na piśmie na adres pocztowy wystarczające jest nadanie listu poleconego w jakiejkolwiek placówce operatora usług pocztowych.</w:t>
      </w:r>
      <w:bookmarkEnd w:id="13"/>
    </w:p>
    <w:p w14:paraId="55298658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Udzielona gwarancja jakości obejmuje wady fizyczne i prawne na okres udzielonej gwarancji, bez przekazywania dodatkowego dokumentu gwarancji.</w:t>
      </w:r>
    </w:p>
    <w:p w14:paraId="645DDA79" w14:textId="0C658E44" w:rsidR="00D0586D" w:rsidRP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 przypadku zgłoszenia przez Zamawiającego w okresie gwarancji wad lub usterek Przedmiotu Umowy</w:t>
      </w:r>
      <w:r w:rsidR="00D675C1">
        <w:rPr>
          <w:rFonts w:ascii="Tahoma" w:hAnsi="Tahoma" w:cs="Tahoma"/>
          <w:sz w:val="22"/>
          <w:szCs w:val="22"/>
        </w:rPr>
        <w:t>,</w:t>
      </w:r>
      <w:r w:rsidRPr="009946DF">
        <w:rPr>
          <w:rFonts w:ascii="Tahoma" w:hAnsi="Tahoma" w:cs="Tahoma"/>
          <w:sz w:val="22"/>
          <w:szCs w:val="22"/>
        </w:rPr>
        <w:t xml:space="preserve"> </w:t>
      </w:r>
      <w:r w:rsidR="006309F8">
        <w:rPr>
          <w:rFonts w:ascii="Tahoma" w:hAnsi="Tahoma" w:cs="Tahoma"/>
          <w:sz w:val="22"/>
          <w:szCs w:val="22"/>
        </w:rPr>
        <w:t>z zastrzeżeniem postanowień ust. 5 powyżej</w:t>
      </w:r>
      <w:r w:rsidR="00D675C1">
        <w:rPr>
          <w:rFonts w:ascii="Tahoma" w:hAnsi="Tahoma" w:cs="Tahoma"/>
          <w:sz w:val="22"/>
          <w:szCs w:val="22"/>
        </w:rPr>
        <w:t xml:space="preserve">, </w:t>
      </w:r>
      <w:r w:rsidR="00D675C1" w:rsidRPr="009946DF">
        <w:rPr>
          <w:rFonts w:ascii="Tahoma" w:hAnsi="Tahoma" w:cs="Tahoma"/>
          <w:sz w:val="22"/>
          <w:szCs w:val="22"/>
        </w:rPr>
        <w:t>Wykonawca jest zobowiązany do</w:t>
      </w:r>
      <w:r w:rsidRPr="009946DF">
        <w:rPr>
          <w:rFonts w:ascii="Tahoma" w:hAnsi="Tahoma" w:cs="Tahoma"/>
          <w:sz w:val="22"/>
          <w:szCs w:val="22"/>
        </w:rPr>
        <w:t>:</w:t>
      </w:r>
    </w:p>
    <w:p w14:paraId="7F934C4A" w14:textId="36D5BC11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podjęcia czynności naprawczych w terminie do </w:t>
      </w:r>
      <w:r w:rsidR="009946DF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dni od zgłoszenia wady lub usterki;</w:t>
      </w:r>
    </w:p>
    <w:p w14:paraId="50E2A825" w14:textId="5AB76619" w:rsidR="00D0586D" w:rsidRPr="008A1979" w:rsidRDefault="00CA20AA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A20AA">
        <w:rPr>
          <w:rFonts w:ascii="Tahoma" w:hAnsi="Tahoma" w:cs="Tahoma"/>
          <w:sz w:val="22"/>
          <w:szCs w:val="22"/>
        </w:rPr>
        <w:t xml:space="preserve">usunięcia wady lub usterki w terminie 14 dni od jej zgłoszenia, </w:t>
      </w:r>
      <w:r w:rsidRPr="00CA20AA">
        <w:rPr>
          <w:rFonts w:ascii="Tahoma" w:hAnsi="Tahoma" w:cs="Tahoma"/>
          <w:sz w:val="22"/>
          <w:szCs w:val="22"/>
        </w:rPr>
        <w:br/>
        <w:t>a jeżeli wada lub usterka uniemożliwia użytkowanie przedmiotu gwarancji, jej usunięcia musi nastąpić w terminie do 7 dni od dnia jej zgłoszenia. Wykonawca może wystąpić do Zamawiającego z uzasadnionym wnioskiem o przedłużenie terminu zastrzeżonego na usunięcia wad lub usterek. Jeżeli Zamawiający uzna wniosek za uzasadniony, wspólne z Wykonawcą uzgodni inny termin usunięcia wady lub usterki uwzględniający możliwości technologiczne i reguły sztuki budowlanej</w:t>
      </w:r>
      <w:r w:rsidR="00D0586D" w:rsidRPr="008A1979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259779F" w14:textId="77777777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przedstawienia harmonogramu planowanych robót przed przystąpieniem do naprawy gwarancyjnej.</w:t>
      </w:r>
    </w:p>
    <w:p w14:paraId="5D4EE2FB" w14:textId="253347DC" w:rsidR="00D0586D" w:rsidRPr="009946DF" w:rsidRDefault="00D0586D" w:rsidP="009946DF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Okres gwarancji zostanie przedłużony o czas naprawy. Jeżeli w ramach usunięcia wady nastąpi wymiana danego elementu robót lub urządzenia lub elementu wyposażenia, termin gwarancji biegnie dla tego elementu robót, urządzenia lub elementu wyposażenia na nowo, począwszy od dnia wymiany.</w:t>
      </w:r>
    </w:p>
    <w:p w14:paraId="36669751" w14:textId="77777777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Usunięcie wad lub dostarczenie nowej rzeczy powinno być potwierdzone protokolarnie. Data usunięcia wady stwierdzona w protokole podpisanym przez obie Strony jest dla Stron wiążąca. Wszelkie koszty i ryzyko związane z usuwaniem wad, w tym koszty zdemontowania wadliwych </w:t>
      </w:r>
      <w:r w:rsidRPr="008A1979">
        <w:rPr>
          <w:rFonts w:ascii="Tahoma" w:hAnsi="Tahoma" w:cs="Tahoma"/>
          <w:sz w:val="22"/>
          <w:szCs w:val="22"/>
        </w:rPr>
        <w:lastRenderedPageBreak/>
        <w:t>rzeczy i ich zastąpienia rzeczami wolnymi od wad, transportu wadliwych rzeczy do miejsca naprawy, jak również dostarczenia rzeczy wolnych od wad do miejsca, w którym wada została ujawniona oraz zamontowania takich rzeczy ponosi Wykonawca.</w:t>
      </w:r>
    </w:p>
    <w:p w14:paraId="18C7D9FE" w14:textId="74E431E8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</w:t>
      </w:r>
      <w:r w:rsidR="000622BB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dotrzymania </w:t>
      </w:r>
      <w:r w:rsidR="009946DF">
        <w:rPr>
          <w:rFonts w:ascii="Tahoma" w:hAnsi="Tahoma" w:cs="Tahoma"/>
          <w:sz w:val="22"/>
          <w:szCs w:val="22"/>
        </w:rPr>
        <w:t xml:space="preserve">przez Wykonawcę </w:t>
      </w:r>
      <w:r w:rsidRPr="008A1979">
        <w:rPr>
          <w:rFonts w:ascii="Tahoma" w:hAnsi="Tahoma" w:cs="Tahoma"/>
          <w:sz w:val="22"/>
          <w:szCs w:val="22"/>
        </w:rPr>
        <w:t xml:space="preserve">terminów określonych w ust. </w:t>
      </w:r>
      <w:r w:rsidR="009946DF">
        <w:rPr>
          <w:rFonts w:ascii="Tahoma" w:hAnsi="Tahoma" w:cs="Tahoma"/>
          <w:sz w:val="22"/>
          <w:szCs w:val="22"/>
        </w:rPr>
        <w:t>12</w:t>
      </w:r>
      <w:r w:rsidRPr="008A1979">
        <w:rPr>
          <w:rFonts w:ascii="Tahoma" w:hAnsi="Tahoma" w:cs="Tahoma"/>
          <w:sz w:val="22"/>
          <w:szCs w:val="22"/>
        </w:rPr>
        <w:t xml:space="preserve">, Zamawiający może, po uprzednim zawiadomieniu Wykonawcy, zlecić wykonanie prac mających na celu usunięcie wad osobie trzeciej, a kosztami obciążyć Wykonawcę. Skorzystanie z powyższego uprawnienia, nie pozbawia Zamawiającego możliwości naliczenia kary umownej za zwłokę w usunięciu wad </w:t>
      </w:r>
      <w:r w:rsidR="001D5104">
        <w:rPr>
          <w:rFonts w:ascii="Tahoma" w:hAnsi="Tahoma" w:cs="Tahoma"/>
          <w:sz w:val="22"/>
          <w:szCs w:val="22"/>
        </w:rPr>
        <w:t xml:space="preserve">lub </w:t>
      </w:r>
      <w:r w:rsidRPr="008A1979">
        <w:rPr>
          <w:rFonts w:ascii="Tahoma" w:hAnsi="Tahoma" w:cs="Tahoma"/>
          <w:sz w:val="22"/>
          <w:szCs w:val="22"/>
        </w:rPr>
        <w:t>usterek.</w:t>
      </w:r>
    </w:p>
    <w:p w14:paraId="46029767" w14:textId="60C359DD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Zgłoszenia wad i usterek w okresie gwarancji będą dokonywane</w:t>
      </w:r>
      <w:r w:rsidR="009946DF">
        <w:rPr>
          <w:rFonts w:ascii="Tahoma" w:hAnsi="Tahoma" w:cs="Tahoma"/>
          <w:sz w:val="22"/>
          <w:szCs w:val="22"/>
        </w:rPr>
        <w:t xml:space="preserve"> przez Zamawiającego </w:t>
      </w:r>
      <w:r w:rsidRPr="008A1979">
        <w:rPr>
          <w:rFonts w:ascii="Tahoma" w:hAnsi="Tahoma" w:cs="Tahoma"/>
          <w:sz w:val="22"/>
          <w:szCs w:val="22"/>
        </w:rPr>
        <w:t xml:space="preserve">na następujący adres ………………………… Zmiana danych niniejszego ustępu </w:t>
      </w:r>
      <w:r w:rsidRPr="008A1979">
        <w:rPr>
          <w:rFonts w:ascii="Tahoma" w:hAnsi="Tahoma" w:cs="Tahoma"/>
          <w:sz w:val="22"/>
          <w:szCs w:val="22"/>
        </w:rPr>
        <w:br/>
        <w:t>w okresie gwarancji wymaga pisemnego powiadomienia drugiej Strony.</w:t>
      </w:r>
    </w:p>
    <w:p w14:paraId="1921F3D6" w14:textId="77777777" w:rsidR="006309F8" w:rsidRPr="008A1979" w:rsidRDefault="006309F8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39F857B" w14:textId="3B9C25A4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3</w:t>
      </w:r>
    </w:p>
    <w:p w14:paraId="29D0A763" w14:textId="665EE6F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Bezpośrednia zapłata na rzecz Podwykonawcy/dalszego Podwykonawcy </w:t>
      </w:r>
    </w:p>
    <w:p w14:paraId="717B3155" w14:textId="77777777" w:rsidR="001D5104" w:rsidRDefault="00857CD8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Z</w:t>
      </w:r>
      <w:r w:rsidR="00083EB6" w:rsidRPr="001D5104">
        <w:rPr>
          <w:rFonts w:ascii="Tahoma" w:hAnsi="Tahoma" w:cs="Tahoma"/>
          <w:bCs/>
          <w:sz w:val="22"/>
          <w:szCs w:val="22"/>
        </w:rPr>
        <w:t>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3F3EA5C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76E88B6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Bezpośrednia zapłata obejmuje wyłącznie należne wynagrodzenie, bez odsetek, należnych podwykonawcy lub dalszemu podwykonawcy.</w:t>
      </w:r>
    </w:p>
    <w:p w14:paraId="25E54D38" w14:textId="1A605E2A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 xml:space="preserve">Zamawiający, przed dokonaniem bezpośredniej zapłaty, umożliwi wykonawcy zgłoszenie, pisemnie, uwag dotyczących zasadności bezpośredniej zapłaty wynagrodzenia podwykonawcy lub dalszemu podwykonawcy. Zamawiający </w:t>
      </w:r>
      <w:r w:rsidR="00857CD8" w:rsidRPr="001D5104">
        <w:rPr>
          <w:rFonts w:ascii="Tahoma" w:hAnsi="Tahoma" w:cs="Tahoma"/>
          <w:bCs/>
          <w:sz w:val="22"/>
          <w:szCs w:val="22"/>
        </w:rPr>
        <w:t>wez</w:t>
      </w:r>
      <w:r w:rsidR="00D8085F">
        <w:rPr>
          <w:rFonts w:ascii="Tahoma" w:hAnsi="Tahoma" w:cs="Tahoma"/>
          <w:bCs/>
          <w:sz w:val="22"/>
          <w:szCs w:val="22"/>
        </w:rPr>
        <w:t>wie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 Wykonawcę do zgłoszenia uwag w terminie 10 dni od d</w:t>
      </w:r>
      <w:r w:rsidRPr="001D5104">
        <w:rPr>
          <w:rFonts w:ascii="Tahoma" w:hAnsi="Tahoma" w:cs="Tahoma"/>
          <w:bCs/>
          <w:sz w:val="22"/>
          <w:szCs w:val="22"/>
        </w:rPr>
        <w:t xml:space="preserve">oręczenia </w:t>
      </w:r>
      <w:r w:rsidR="00857CD8" w:rsidRPr="001D5104">
        <w:rPr>
          <w:rFonts w:ascii="Tahoma" w:hAnsi="Tahoma" w:cs="Tahoma"/>
          <w:bCs/>
          <w:sz w:val="22"/>
          <w:szCs w:val="22"/>
        </w:rPr>
        <w:t>wezwania</w:t>
      </w:r>
      <w:r w:rsidRPr="001D5104">
        <w:rPr>
          <w:rFonts w:ascii="Tahoma" w:hAnsi="Tahoma" w:cs="Tahoma"/>
          <w:bCs/>
          <w:sz w:val="22"/>
          <w:szCs w:val="22"/>
        </w:rPr>
        <w:t>. W uwagach nie można powoływać się na potrącenie roszczeń wykonawcy względem podwykonawcy niezwiązanych z realizacją umowy o podwykonawstwo.</w:t>
      </w:r>
    </w:p>
    <w:p w14:paraId="4D090C9F" w14:textId="208192B1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zgłoszenia uwag, o których mowa w ust. 4, w terminie wskazanym przez zamawiającego, zamawiający może:</w:t>
      </w:r>
    </w:p>
    <w:p w14:paraId="26AF28B8" w14:textId="5C92E849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5C0093FC" w14:textId="3386BD0E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166A132" w14:textId="2862090D" w:rsidR="00083EB6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350C7A9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6BA55A98" w14:textId="12C8F12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lastRenderedPageBreak/>
        <w:t xml:space="preserve">Konieczność wielokrotnego dokonywania bezpośredniej zapłaty podwykonawcy lub dalszemu podwykonawcy lub konieczność dokonania bezpośrednich zapłat na sumę większą niż 5% </w:t>
      </w:r>
      <w:r w:rsidR="00857CD8" w:rsidRPr="001D5104">
        <w:rPr>
          <w:rFonts w:ascii="Tahoma" w:hAnsi="Tahoma" w:cs="Tahoma"/>
          <w:bCs/>
          <w:sz w:val="22"/>
          <w:szCs w:val="22"/>
        </w:rPr>
        <w:t>wynagrodzenia określonego w § 7 ust. 1 Umowy</w:t>
      </w:r>
      <w:r w:rsidRPr="001D5104">
        <w:rPr>
          <w:rFonts w:ascii="Tahoma" w:hAnsi="Tahoma" w:cs="Tahoma"/>
          <w:bCs/>
          <w:sz w:val="22"/>
          <w:szCs w:val="22"/>
        </w:rPr>
        <w:t xml:space="preserve"> może stanowić podstawę do odstąpienia od umowy</w:t>
      </w:r>
      <w:r w:rsidR="00AB6980" w:rsidRPr="001D5104">
        <w:rPr>
          <w:rFonts w:ascii="Tahoma" w:hAnsi="Tahoma" w:cs="Tahoma"/>
          <w:bCs/>
          <w:sz w:val="22"/>
          <w:szCs w:val="22"/>
        </w:rPr>
        <w:t xml:space="preserve">. </w:t>
      </w:r>
    </w:p>
    <w:p w14:paraId="4BC1B24D" w14:textId="7886EFAB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Do zasad odpowiedzialności zamawiającego, wykonawcy, podwykonawcy lub dalszego podwykonawcy z tytułu wykonanych robót budowlanych stosuje się przepisy Kodeks</w:t>
      </w:r>
      <w:r w:rsidR="00AB6980" w:rsidRPr="001D5104">
        <w:rPr>
          <w:rFonts w:ascii="Tahoma" w:hAnsi="Tahoma" w:cs="Tahoma"/>
          <w:bCs/>
          <w:sz w:val="22"/>
          <w:szCs w:val="22"/>
        </w:rPr>
        <w:t>u</w:t>
      </w:r>
      <w:r w:rsidRPr="001D5104">
        <w:rPr>
          <w:rFonts w:ascii="Tahoma" w:hAnsi="Tahoma" w:cs="Tahoma"/>
          <w:bCs/>
          <w:sz w:val="22"/>
          <w:szCs w:val="22"/>
        </w:rPr>
        <w:t xml:space="preserve"> cywiln</w:t>
      </w:r>
      <w:r w:rsidR="00AB6980" w:rsidRPr="001D5104">
        <w:rPr>
          <w:rFonts w:ascii="Tahoma" w:hAnsi="Tahoma" w:cs="Tahoma"/>
          <w:bCs/>
          <w:sz w:val="22"/>
          <w:szCs w:val="22"/>
        </w:rPr>
        <w:t>ego</w:t>
      </w:r>
      <w:r w:rsidRPr="001D5104">
        <w:rPr>
          <w:rFonts w:ascii="Tahoma" w:hAnsi="Tahoma" w:cs="Tahoma"/>
          <w:bCs/>
          <w:sz w:val="22"/>
          <w:szCs w:val="22"/>
        </w:rPr>
        <w:t xml:space="preserve">, jeżeli przepisy ustawy 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Prawo zamówień publicznych </w:t>
      </w:r>
      <w:r w:rsidRPr="001D5104">
        <w:rPr>
          <w:rFonts w:ascii="Tahoma" w:hAnsi="Tahoma" w:cs="Tahoma"/>
          <w:bCs/>
          <w:sz w:val="22"/>
          <w:szCs w:val="22"/>
        </w:rPr>
        <w:t>nie stanowią inaczej.</w:t>
      </w:r>
    </w:p>
    <w:p w14:paraId="70B502D4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B3A7759" w14:textId="3737B0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4</w:t>
      </w:r>
    </w:p>
    <w:p w14:paraId="3D0186BF" w14:textId="720D3BC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Podwykonawstwo w zakresie robót budowlanych</w:t>
      </w:r>
      <w:r w:rsidR="009E0031" w:rsidRPr="008A1979">
        <w:rPr>
          <w:rFonts w:ascii="Tahoma" w:hAnsi="Tahoma" w:cs="Tahoma"/>
          <w:sz w:val="22"/>
          <w:szCs w:val="22"/>
        </w:rPr>
        <w:t>, usług i dostaw</w:t>
      </w:r>
    </w:p>
    <w:p w14:paraId="1F20460F" w14:textId="63EFE10F" w:rsidR="00D0586D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odwykonawca lub dalszy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odwykonawca zamówienia na roboty budowlane zamierzający zawrzeć umowę o podwykonawstwo,</w:t>
      </w:r>
      <w:r w:rsidR="009E0031" w:rsidRPr="008A1979">
        <w:rPr>
          <w:rFonts w:ascii="Tahoma" w:hAnsi="Tahoma" w:cs="Tahoma"/>
          <w:sz w:val="22"/>
          <w:szCs w:val="22"/>
        </w:rPr>
        <w:t xml:space="preserve">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342C681E" w14:textId="5C29753A" w:rsidR="00D0586D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 zapłaty wynagrodzenia podwykonawcy lub dalszemu podwykonawcy, przewidziany w umowie o podwykonawstwo, nie może być dłuższy niż 30 dni od dnia doręczenia wykonawcy, podwykonawcy lub dalszemu podwykonawcy faktury lub rachunku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35E4C524" w14:textId="7E091FC9" w:rsidR="009E0031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9946DF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 xml:space="preserve">ni </w:t>
      </w:r>
      <w:r w:rsidR="009E0031" w:rsidRPr="008A1979">
        <w:rPr>
          <w:rFonts w:ascii="Tahoma" w:hAnsi="Tahoma" w:cs="Tahoma"/>
          <w:sz w:val="22"/>
          <w:szCs w:val="22"/>
        </w:rPr>
        <w:t>zgłasza w formie pisemnej, pod rygorem nieważności, zastrzeżenia do projektu umowy o podwykonawstwo, której przedmiotem są roboty budowlane, w przypadku gdy:</w:t>
      </w:r>
    </w:p>
    <w:p w14:paraId="246BD9A9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1) nie spełnia ona wymagań określonych w dokumentach zamówienia;</w:t>
      </w:r>
    </w:p>
    <w:p w14:paraId="5889EB3B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2) przewiduje ona termin zapłaty wynagrodzenia dłuższy niż określony w ust. 2;</w:t>
      </w:r>
    </w:p>
    <w:p w14:paraId="3E12112C" w14:textId="603D09F2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3) zawiera ona postanowienia niezgodne z art. 463 Ustawy.</w:t>
      </w:r>
    </w:p>
    <w:p w14:paraId="2041BD7A" w14:textId="4223E9A7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zastrzeżeń, o których mowa w ust. 3, do przedłożonego projektu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3</w:t>
      </w:r>
      <w:r w:rsidRPr="008A1979">
        <w:rPr>
          <w:rFonts w:ascii="Tahoma" w:hAnsi="Tahoma" w:cs="Tahoma"/>
          <w:sz w:val="22"/>
          <w:szCs w:val="22"/>
        </w:rPr>
        <w:t>, uważa się za akceptację projektu umowy przez zamawiającego.</w:t>
      </w:r>
    </w:p>
    <w:p w14:paraId="150EB56F" w14:textId="7654F306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0531B11" w14:textId="394C94DA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EE4223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>ni</w:t>
      </w:r>
      <w:r w:rsidRPr="008A1979">
        <w:rPr>
          <w:rFonts w:ascii="Tahoma" w:hAnsi="Tahoma" w:cs="Tahoma"/>
          <w:sz w:val="22"/>
          <w:szCs w:val="22"/>
        </w:rPr>
        <w:t>, zgłasza w formie pisemnej pod rygorem nieważności sprzeciw do umowy o podwykonawstwo, której przedmiotem są roboty budowlane, w przypadkach, o których mowa w ust. 3.</w:t>
      </w:r>
    </w:p>
    <w:p w14:paraId="3F4260C6" w14:textId="1050B38F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sprzeciwu, o którym mowa w ust. 6, do przedłożonej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6</w:t>
      </w:r>
      <w:r w:rsidRPr="008A1979">
        <w:rPr>
          <w:rFonts w:ascii="Tahoma" w:hAnsi="Tahoma" w:cs="Tahoma"/>
          <w:sz w:val="22"/>
          <w:szCs w:val="22"/>
        </w:rPr>
        <w:t>, uważa się za akceptację umowy przez zamawiającego.</w:t>
      </w:r>
    </w:p>
    <w:p w14:paraId="708760AC" w14:textId="37575A81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</w:t>
      </w:r>
      <w:r w:rsidRPr="008A1979">
        <w:rPr>
          <w:rFonts w:ascii="Tahoma" w:hAnsi="Tahoma" w:cs="Tahoma"/>
          <w:sz w:val="22"/>
          <w:szCs w:val="22"/>
        </w:rPr>
        <w:lastRenderedPageBreak/>
        <w:t xml:space="preserve">wartości mniejszej niż 0,5% wynagrodzenia określone w § 7 ust. 1. Wyłączenie, o którym mowa w zdaniu pierwszym, nie dotyczy umów o podwykonawstwo o wartości większej niż 50 000 złotych. </w:t>
      </w:r>
    </w:p>
    <w:p w14:paraId="14949109" w14:textId="61187DF2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przypadku, o którym mowa w ust. 8, podwykonawca lub dalszy podwykonawca, przedkłada poświadczoną za zgodność z oryginałem kopię umowy również wykonawcy.</w:t>
      </w:r>
    </w:p>
    <w:p w14:paraId="228CC523" w14:textId="2BE90A28" w:rsidR="009E0031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przypadku, o którym mowa w ust. 8, jeżeli termin zapłaty wynagrodzenia jest dłuższy niż określony w ust. 2, zamawiający informuje o tym wykonawcę i wzywa go do doprowadzenia do zmiany tej umowy, pod rygorem wystąpienia o zapłatę kary umownej.</w:t>
      </w:r>
    </w:p>
    <w:p w14:paraId="695DA06E" w14:textId="3F3E10B3" w:rsidR="00CD3FA6" w:rsidRPr="008A1979" w:rsidRDefault="00CD3FA6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o których mowa w ust. 1, 5, 8 p</w:t>
      </w:r>
      <w:r w:rsidRPr="00CD3FA6">
        <w:rPr>
          <w:rFonts w:ascii="Tahoma" w:hAnsi="Tahoma" w:cs="Tahoma"/>
          <w:sz w:val="22"/>
          <w:szCs w:val="22"/>
        </w:rPr>
        <w:t>rzedkładający może poświadczyć za zgodność z oryginałem kopię umowy o podwykonawstwo.</w:t>
      </w:r>
    </w:p>
    <w:p w14:paraId="3476746D" w14:textId="423D69C4" w:rsidR="009E0031" w:rsidRPr="008A1979" w:rsidRDefault="009E0031" w:rsidP="00022E2E">
      <w:pPr>
        <w:widowControl w:val="0"/>
        <w:numPr>
          <w:ilvl w:val="2"/>
          <w:numId w:val="17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Przepisy ust. 1-1</w:t>
      </w:r>
      <w:r w:rsidR="00CD3FA6">
        <w:rPr>
          <w:rFonts w:ascii="Tahoma" w:hAnsi="Tahoma" w:cs="Tahoma"/>
          <w:sz w:val="22"/>
          <w:szCs w:val="22"/>
        </w:rPr>
        <w:t>1</w:t>
      </w:r>
      <w:r w:rsidRPr="008A1979">
        <w:rPr>
          <w:rFonts w:ascii="Tahoma" w:hAnsi="Tahoma" w:cs="Tahoma"/>
          <w:sz w:val="22"/>
          <w:szCs w:val="22"/>
        </w:rPr>
        <w:t xml:space="preserve"> stosuje się odpowiednio do zmian umowy o podwykonawstwo.</w:t>
      </w:r>
    </w:p>
    <w:p w14:paraId="118FDEAE" w14:textId="77777777" w:rsidR="006309F8" w:rsidRPr="008A1979" w:rsidRDefault="006309F8" w:rsidP="008A1979">
      <w:pPr>
        <w:widowControl w:val="0"/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A4B2434" w14:textId="0B81A53E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5</w:t>
      </w:r>
    </w:p>
    <w:p w14:paraId="1FB89FEE" w14:textId="37BD9E70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Odpowiedzialność Wykonawcy/Podwykonawcy/dalszego Podwykonawcy </w:t>
      </w:r>
    </w:p>
    <w:p w14:paraId="1AE8E415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może powierzyć wykonanie części zamówienia podwykonawcy.</w:t>
      </w:r>
    </w:p>
    <w:p w14:paraId="566DAEDF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</w:t>
      </w:r>
    </w:p>
    <w:p w14:paraId="7D787258" w14:textId="5E574E8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0E9CC18" w14:textId="313DE3B3" w:rsidR="00D0586D" w:rsidRPr="008A1979" w:rsidRDefault="00D0586D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sytuacji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gdy Wykonawcy złożyli wspólną ofertę tj. występują w konsorcjum</w:t>
      </w:r>
      <w:r w:rsidR="002D691A" w:rsidRPr="008A1979">
        <w:rPr>
          <w:rFonts w:ascii="Tahoma" w:hAnsi="Tahoma" w:cs="Tahoma"/>
          <w:sz w:val="22"/>
          <w:szCs w:val="22"/>
        </w:rPr>
        <w:t>, ponoszą solidarną odpowiedzialność za wykonanie umowy i wniesienie zabezpieczenia należytego wykonania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F329FD8" w14:textId="1594175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38547433" w14:textId="3CFF44BF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bCs/>
          <w:sz w:val="22"/>
          <w:szCs w:val="22"/>
        </w:rPr>
        <w:t>6</w:t>
      </w:r>
    </w:p>
    <w:p w14:paraId="1AFA9AF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Przekazanie terenu budowy </w:t>
      </w:r>
    </w:p>
    <w:p w14:paraId="1B172EA0" w14:textId="2BA1FA2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Przekazanie terenu budowy przez Zamawiającego Wykonawcy dokonane będzie </w:t>
      </w:r>
      <w:r w:rsidRPr="008A1979">
        <w:rPr>
          <w:rFonts w:ascii="Tahoma" w:hAnsi="Tahoma" w:cs="Tahoma"/>
          <w:sz w:val="22"/>
          <w:szCs w:val="22"/>
        </w:rPr>
        <w:br/>
        <w:t xml:space="preserve">z chwilą podpisania przez Strony protokołu przekazania terenu budowy, w terminie na </w:t>
      </w:r>
      <w:r w:rsidR="009946DF">
        <w:rPr>
          <w:rFonts w:ascii="Tahoma" w:hAnsi="Tahoma" w:cs="Tahoma"/>
          <w:sz w:val="22"/>
          <w:szCs w:val="22"/>
        </w:rPr>
        <w:t xml:space="preserve">7 </w:t>
      </w:r>
      <w:r w:rsidRPr="008A1979">
        <w:rPr>
          <w:rFonts w:ascii="Tahoma" w:hAnsi="Tahoma" w:cs="Tahoma"/>
          <w:sz w:val="22"/>
          <w:szCs w:val="22"/>
        </w:rPr>
        <w:t>dni przed planowanym rozpoczęciem robót określonym w Harmonogramie</w:t>
      </w:r>
      <w:r w:rsidR="009946DF">
        <w:rPr>
          <w:rFonts w:ascii="Tahoma" w:hAnsi="Tahoma" w:cs="Tahoma"/>
          <w:sz w:val="22"/>
          <w:szCs w:val="22"/>
        </w:rPr>
        <w:t>.</w:t>
      </w:r>
    </w:p>
    <w:p w14:paraId="63647B80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może odmówić przejęcia terenu budowy, pod rygorem odstąpienia od Umowy przez Zamawiającego, z przyczyn leżących po stronie Wykonawcy.</w:t>
      </w:r>
    </w:p>
    <w:p w14:paraId="20E2D35D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 przekazaniu terenu budowy Wykonawca bez zbędnej zwłoki wykona wszelkie prace związane z zabezpieczeniem, przygotowaniem i zagospodarowaniem terenu budowy, niezbędne do rozpoczęcia i realizacji robót w sposób zgodny z przepisami prawa </w:t>
      </w:r>
      <w:r w:rsidRPr="008A1979">
        <w:rPr>
          <w:rFonts w:ascii="Tahoma" w:hAnsi="Tahoma" w:cs="Tahoma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lastRenderedPageBreak/>
        <w:t>i sztuką budowlaną.</w:t>
      </w:r>
    </w:p>
    <w:p w14:paraId="38D365E9" w14:textId="77777777" w:rsidR="00D0586D" w:rsidRPr="008A1979" w:rsidRDefault="00D0586D" w:rsidP="00022E2E">
      <w:pPr>
        <w:widowControl w:val="0"/>
        <w:numPr>
          <w:ilvl w:val="0"/>
          <w:numId w:val="27"/>
        </w:numPr>
        <w:adjustRightInd w:val="0"/>
        <w:spacing w:after="12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 chwilą podpisania protokołu przekazania terenu budowy przez Strony, całkowita odpowiedzialność za teren budowy przechodzi na Wykonawcę i trwa do dnia dokonania odbioru Przedmiotu Umowy. W szczególności Wykonawca jest odpowiedzialny za:</w:t>
      </w:r>
    </w:p>
    <w:p w14:paraId="20F96E4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przepisów BHP i p.poż;</w:t>
      </w:r>
    </w:p>
    <w:p w14:paraId="1C08F423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właściwe zabezpieczenie terenu budowy i znajdujących się na nim obiektów oraz urządzeń budowlanych;</w:t>
      </w:r>
    </w:p>
    <w:p w14:paraId="1E8AA1B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usunięcie i naprawienie wszelkich szkód powstałych w tym okresie na terenie budowy;</w:t>
      </w:r>
    </w:p>
    <w:p w14:paraId="476B538E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14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usunięcie i naprawienie wszelkich szkód powstałych w wyniku katastrofy budowlanej, </w:t>
      </w:r>
      <w:r w:rsidRPr="008A1979">
        <w:rPr>
          <w:rFonts w:ascii="Tahoma" w:hAnsi="Tahoma" w:cs="Tahoma"/>
          <w:sz w:val="22"/>
          <w:szCs w:val="22"/>
        </w:rPr>
        <w:br/>
        <w:t>w tym ponosi odpowiedzialność za pokrycie strat powstałych na skutek zniszczenia urządzeń budowlanych oraz odpowiedzialność odszkodowawczą za uszczerbek na zdrowiu i życiu pracowników Wykonawcy i Podwykonawców oraz osób trzecich, o ile uszczerbek nie powstał na skutek rażącego niedbalstwa, lub nieprzestrzegania przez nich przepisów BHP.</w:t>
      </w:r>
    </w:p>
    <w:p w14:paraId="4683B1C8" w14:textId="37AB710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sz w:val="22"/>
          <w:szCs w:val="22"/>
        </w:rPr>
        <w:t>7</w:t>
      </w:r>
    </w:p>
    <w:p w14:paraId="454832AD" w14:textId="7777777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bCs w:val="0"/>
          <w:sz w:val="22"/>
          <w:szCs w:val="22"/>
        </w:rPr>
      </w:pPr>
      <w:r w:rsidRPr="008A1979">
        <w:rPr>
          <w:rFonts w:ascii="Tahoma" w:hAnsi="Tahoma" w:cs="Tahoma"/>
          <w:bCs w:val="0"/>
          <w:sz w:val="22"/>
          <w:szCs w:val="22"/>
        </w:rPr>
        <w:t xml:space="preserve">Utrzymanie porządku na terenie budowy </w:t>
      </w:r>
    </w:p>
    <w:p w14:paraId="7DCCFBB3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okresie realizacji robót Wykonawca ma obowiązek utrzymania terenu budowy </w:t>
      </w:r>
      <w:r w:rsidRPr="008A1979">
        <w:rPr>
          <w:rFonts w:ascii="Tahoma" w:hAnsi="Tahoma" w:cs="Tahoma"/>
          <w:sz w:val="22"/>
          <w:szCs w:val="22"/>
        </w:rPr>
        <w:br/>
        <w:t>w należytym porządku, przede wszystkim zadba o to, by na terenie budowy nie były składowane zbędne urządzenia budowlane, nadwyżki materiałów itp. Wykonawca zobowiązuje się niezwłocznie usuwać z terenu budowy wszelkie śmieci, gruz, odpady lub inne pozostałości.</w:t>
      </w:r>
    </w:p>
    <w:p w14:paraId="3BE0EE99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utrzymania w porządku otaczających teren budowy nieruchomości, ulic i dróg dojazdowych oraz zieleni. Przez utrzymanie porządku rozumie się usunięcie wszelkich odpadów i nieczystości zalegających na wskazanych terenach na skutek prowadzenia robót. Utrzymanie porządku obejmuje również doprowadzenie naruszonej przez działania Wykonawcy powierzchni ulic i dróg publicznych do stanu sprzed rozpoczęcia robót.</w:t>
      </w:r>
    </w:p>
    <w:p w14:paraId="3F2E4510" w14:textId="028AA91B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razie nieprzestrzegania przez Wykonawcę powyższych zapisów, Zamawiający wezwie go do usunięcia naruszeń porządku, wyznaczając w tym celu odpowiedni termin, nie krótszy niż </w:t>
      </w:r>
      <w:r w:rsidR="000A774A" w:rsidRPr="008A1979">
        <w:rPr>
          <w:rFonts w:ascii="Tahoma" w:hAnsi="Tahoma" w:cs="Tahoma"/>
          <w:sz w:val="22"/>
          <w:szCs w:val="22"/>
        </w:rPr>
        <w:t>__</w:t>
      </w:r>
      <w:r w:rsidRPr="008A1979">
        <w:rPr>
          <w:rFonts w:ascii="Tahoma" w:hAnsi="Tahoma" w:cs="Tahoma"/>
          <w:sz w:val="22"/>
          <w:szCs w:val="22"/>
        </w:rPr>
        <w:t xml:space="preserve"> dni. W razie niezastosowania się Wykonawcy do wezwania Zamawiającego, Zamawiający może powierzyć uprzątnięcie terenów wskazanych w ust. 1 i ust. 2 niniejszego paragrafu stronie trzeciej. Koszty uprzątnięcia obciążają Wykonawcę. </w:t>
      </w:r>
    </w:p>
    <w:p w14:paraId="741DB384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pokryje wszelkie kary oraz odszkodowania dochodzone od Zamawiającego </w:t>
      </w:r>
      <w:r w:rsidRPr="008A1979">
        <w:rPr>
          <w:rFonts w:ascii="Tahoma" w:hAnsi="Tahoma" w:cs="Tahoma"/>
          <w:sz w:val="22"/>
          <w:szCs w:val="22"/>
        </w:rPr>
        <w:br/>
        <w:t>w związku z prowadzonymi przez Wykonawcę robotami.</w:t>
      </w:r>
    </w:p>
    <w:p w14:paraId="77639773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2B61435" w14:textId="40891D16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18</w:t>
      </w:r>
    </w:p>
    <w:p w14:paraId="5E3211CA" w14:textId="34ADD71F" w:rsidR="00D0586D" w:rsidRPr="00474A66" w:rsidRDefault="00D0586D" w:rsidP="008A1979">
      <w:pPr>
        <w:pStyle w:val="Listanumerowana"/>
        <w:spacing w:after="120" w:line="240" w:lineRule="auto"/>
        <w:jc w:val="center"/>
        <w:rPr>
          <w:rFonts w:ascii="Tahoma" w:hAnsi="Tahoma" w:cs="Tahoma"/>
          <w:b/>
          <w:bCs/>
        </w:rPr>
      </w:pPr>
      <w:r w:rsidRPr="00474A66">
        <w:rPr>
          <w:rFonts w:ascii="Tahoma" w:hAnsi="Tahoma" w:cs="Tahoma"/>
          <w:b/>
          <w:bCs/>
        </w:rPr>
        <w:t>Ochrona danych osobowych</w:t>
      </w:r>
    </w:p>
    <w:p w14:paraId="2524B062" w14:textId="77777777" w:rsidR="00474A66" w:rsidRPr="00474A66" w:rsidRDefault="00474A66" w:rsidP="00474A66">
      <w:pPr>
        <w:ind w:right="14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Zgodnie z art. 13 ogólnego rozporządzenia o ochronie danych osobowych z dnia 27 kwietnia 2016 r. (Dz. Urz. UE L 1 19 z 04.05.2016) Zamawiający informuje, że:</w:t>
      </w:r>
    </w:p>
    <w:p w14:paraId="0B8F75D9" w14:textId="77777777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bookmarkStart w:id="14" w:name="_Hlk62130555"/>
      <w:r w:rsidRPr="00474A66">
        <w:rPr>
          <w:rFonts w:ascii="Tahoma" w:hAnsi="Tahoma" w:cs="Tahoma"/>
          <w:sz w:val="22"/>
          <w:szCs w:val="22"/>
        </w:rPr>
        <w:t xml:space="preserve">Administratorem Pani/Pana danych osobowych jest Grudziądzki Park Przemysłowy Spółka </w:t>
      </w:r>
      <w:r w:rsidRPr="00474A66">
        <w:rPr>
          <w:rFonts w:ascii="Tahoma" w:hAnsi="Tahoma" w:cs="Tahoma"/>
          <w:sz w:val="22"/>
          <w:szCs w:val="22"/>
        </w:rPr>
        <w:br/>
        <w:t xml:space="preserve">z ograniczoną odpowiedzialnością z siedzibą w Grudziądzu przy ul. Waryńskiego 32-36, zwana dalej Administratorem; Administrator prowadzi operacje przetwarzania Pani/Pana danych osobowych, e-mail: </w:t>
      </w:r>
      <w:hyperlink r:id="rId8" w:history="1">
        <w:r w:rsidRPr="00474A66">
          <w:rPr>
            <w:rStyle w:val="Hipercze"/>
            <w:rFonts w:ascii="Tahoma" w:hAnsi="Tahoma" w:cs="Tahoma"/>
            <w:sz w:val="22"/>
            <w:szCs w:val="22"/>
          </w:rPr>
          <w:t>gpp@gpp.grudziadz.pl</w:t>
        </w:r>
      </w:hyperlink>
    </w:p>
    <w:bookmarkEnd w:id="14"/>
    <w:p w14:paraId="19A8BBEF" w14:textId="6B1B598B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lastRenderedPageBreak/>
        <w:t>Pani/Pana dane osobowe będą przechowywane przez cały okres przechowywania dokumentacji z przeprowadzonego postępowania o udzielenie przedmiotowego zamówienia oraz przez cały okres realizacji umowy w przypadku wyboru Pani/Pana oferty jako najkorzystniejszej i po jej rozwiązaniu, do czasu upływu terminu ewentualnych roszczeń wynikających z umowy.</w:t>
      </w:r>
    </w:p>
    <w:p w14:paraId="793E78D7" w14:textId="3AABB4A9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umowy, w pozostałych przypadkach dobrowolne.</w:t>
      </w:r>
    </w:p>
    <w:p w14:paraId="42F7A657" w14:textId="3BCE96D3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746E9AE" w14:textId="72854935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 xml:space="preserve">Pani/Pana dane osobowe będą przechowywane, zgodnie z art. 78ust. 1 P.Z.P. przez okres </w:t>
      </w:r>
      <w:r>
        <w:rPr>
          <w:rFonts w:ascii="Tahoma" w:hAnsi="Tahoma" w:cs="Tahoma"/>
          <w:sz w:val="22"/>
          <w:szCs w:val="22"/>
        </w:rPr>
        <w:br/>
      </w:r>
      <w:r w:rsidRPr="00474A66">
        <w:rPr>
          <w:rFonts w:ascii="Tahoma" w:hAnsi="Tahoma" w:cs="Tahoma"/>
          <w:sz w:val="22"/>
          <w:szCs w:val="22"/>
        </w:rPr>
        <w:t>4 lat od dnia zakończenia postępowania o udzielenie zamówienia, a jeżeli czas trwania umowy przekracza 4 lata, okres przechowywania obejmuje cały czas trwania umowy.</w:t>
      </w:r>
    </w:p>
    <w:p w14:paraId="6CAED91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dotyczą, przysługuje prawo żądania od administratora dostępu do danych osobowych, do ich sprostowania lub ograniczenia przetwarzania – na zasadach określonych w RODO oraz w innych obowiązujących w tym zakresie przepisów prawa.</w:t>
      </w:r>
    </w:p>
    <w:p w14:paraId="0ACA893E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RODO.</w:t>
      </w:r>
    </w:p>
    <w:p w14:paraId="16FFD330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 odniesieniu do danych decyzje nie będą podejmowane w sposób zautomatyzowany.</w:t>
      </w:r>
    </w:p>
    <w:p w14:paraId="6F558CBC" w14:textId="13470E34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innej dokumentacji związanej z kontrolą realizacji przez Wykonawcę obowiązku zatrudnienia na podstawie umowy o pracę.</w:t>
      </w:r>
    </w:p>
    <w:p w14:paraId="4005004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Źródłem pochodzenia danych osobowych niepozyskanych bezpośrednio od osoby, której dane dotyczą jest Wykonawca.</w:t>
      </w:r>
    </w:p>
    <w:p w14:paraId="1AE7B67A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Wykonawca zobowiązuje się poinformować, w imieniu Zamawiającego, wszystkie osoby fizyczne, których dane osobowe będą przekazywane Zamawiającemu:</w:t>
      </w:r>
    </w:p>
    <w:p w14:paraId="46501946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fakcie przekazania danych osobowych Zamawiającemu;</w:t>
      </w:r>
    </w:p>
    <w:p w14:paraId="09E659B1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tym, że dane osobowe będą przetwarzane przez Zamawianego;</w:t>
      </w:r>
    </w:p>
    <w:p w14:paraId="650B84CF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treści klauzuli informacyjnej wskazanej w ust. 2 niniejszego paragrafu.</w:t>
      </w:r>
    </w:p>
    <w:p w14:paraId="50758E5E" w14:textId="77777777" w:rsidR="00D0586D" w:rsidRPr="008A1979" w:rsidRDefault="00D0586D" w:rsidP="00474A66">
      <w:pPr>
        <w:jc w:val="center"/>
        <w:rPr>
          <w:rFonts w:ascii="Tahoma" w:hAnsi="Tahoma" w:cs="Tahoma"/>
          <w:b/>
          <w:sz w:val="22"/>
          <w:szCs w:val="22"/>
        </w:rPr>
      </w:pPr>
    </w:p>
    <w:p w14:paraId="48E39293" w14:textId="7F672464" w:rsidR="00D0586D" w:rsidRPr="008A1979" w:rsidRDefault="00D0586D" w:rsidP="008A1979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19</w:t>
      </w:r>
    </w:p>
    <w:p w14:paraId="5D7AF6DB" w14:textId="25F173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Informacje poufne</w:t>
      </w:r>
    </w:p>
    <w:p w14:paraId="78E8239A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 wykonywaniem niniejszej Umowy. </w:t>
      </w:r>
    </w:p>
    <w:p w14:paraId="7CAAD33D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nieujawniania Informacji Poufnych, z wyjątkiem:</w:t>
      </w:r>
    </w:p>
    <w:p w14:paraId="24FAA7D9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wykonania żądania odpowiednich władz zgodnie z bezwzględnie obowiązującymi przepisami; </w:t>
      </w:r>
    </w:p>
    <w:p w14:paraId="3F060301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64AE08A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ich ujawnienie jest konieczne ze względu na działania mające na celu ochronę istotnych interesów i praw wyłącznych którejkolwiek ze Stron lub w celu zapobieżeniu wystąpienia szkody majątkowej którejkolwiek ze Stron Umowy, w tym w celu ochrony praw i roszczeń nabytych mocą Umowy;</w:t>
      </w:r>
    </w:p>
    <w:p w14:paraId="038F50A8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obowiązek ujawnienia wynika z bezwzględnie obowiązujących przepisów prawa;</w:t>
      </w:r>
    </w:p>
    <w:p w14:paraId="2C15E9E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wykorzystania informacji do realizacji niniejszej Umowy.</w:t>
      </w:r>
    </w:p>
    <w:p w14:paraId="5FBB884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left" w:pos="993"/>
        </w:tabs>
        <w:suppressAutoHyphens/>
        <w:spacing w:after="120"/>
        <w:ind w:left="993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Strony zgodnie ustalają, że wykorzystywanie, rozpowszechnienie, lub ujawnienie Informacji poufnych nie obejmuje informacji: </w:t>
      </w:r>
    </w:p>
    <w:p w14:paraId="076AEC4D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są powszechnie znane;</w:t>
      </w:r>
    </w:p>
    <w:p w14:paraId="2BF7EE5C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zostały podane do wiadomości publicznej przez Stronę, której dotyczą;</w:t>
      </w:r>
    </w:p>
    <w:p w14:paraId="61801596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ujawnionych przez Stronę za uprzednią pisemną zgodą drugiej Strony.</w:t>
      </w:r>
    </w:p>
    <w:p w14:paraId="029194D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2607B7FA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009A5515" w14:textId="2753EB5C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AB56E5" w:rsidRPr="008A1979">
        <w:rPr>
          <w:rFonts w:ascii="Tahoma" w:hAnsi="Tahoma" w:cs="Tahoma"/>
          <w:b/>
          <w:sz w:val="22"/>
          <w:szCs w:val="22"/>
        </w:rPr>
        <w:t>0</w:t>
      </w:r>
    </w:p>
    <w:p w14:paraId="3BBEBA41" w14:textId="72707761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Zmiany </w:t>
      </w:r>
      <w:r w:rsidR="00AB56E5" w:rsidRPr="008A1979">
        <w:rPr>
          <w:rFonts w:ascii="Tahoma" w:hAnsi="Tahoma" w:cs="Tahoma"/>
          <w:b/>
          <w:sz w:val="22"/>
          <w:szCs w:val="22"/>
        </w:rPr>
        <w:t>wysokości wynagrodzenia</w:t>
      </w:r>
      <w:r w:rsidRPr="008A1979">
        <w:rPr>
          <w:rFonts w:ascii="Tahoma" w:hAnsi="Tahoma" w:cs="Tahoma"/>
          <w:b/>
          <w:sz w:val="22"/>
          <w:szCs w:val="22"/>
        </w:rPr>
        <w:t xml:space="preserve"> </w:t>
      </w:r>
    </w:p>
    <w:p w14:paraId="1BC681CD" w14:textId="6E963863" w:rsidR="005E4176" w:rsidRPr="005E4176" w:rsidRDefault="005E4176" w:rsidP="004E1F94">
      <w:pPr>
        <w:pStyle w:val="Nagwek"/>
        <w:numPr>
          <w:ilvl w:val="1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Zamawiający, zgodnie z art. 436 pkt 4 lit. b) </w:t>
      </w:r>
      <w:r w:rsidRPr="008A1979">
        <w:rPr>
          <w:rFonts w:ascii="Tahoma" w:hAnsi="Tahoma" w:cs="Tahoma"/>
          <w:sz w:val="22"/>
          <w:szCs w:val="22"/>
        </w:rPr>
        <w:t>Ustawy</w:t>
      </w:r>
      <w:r w:rsidRPr="005E4176">
        <w:rPr>
          <w:rFonts w:ascii="Tahoma" w:hAnsi="Tahoma" w:cs="Tahoma"/>
          <w:sz w:val="22"/>
          <w:szCs w:val="22"/>
        </w:rPr>
        <w:t xml:space="preserve"> przewiduje możliwość zmiany Umowy w zakresie wysokości wynagrodzenia należnego Wykonawcy w przypadku zmiany: </w:t>
      </w:r>
    </w:p>
    <w:p w14:paraId="296E4581" w14:textId="0ECE313D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stawki podatku od towaru i usług oraz podatku akcyzowego,</w:t>
      </w:r>
    </w:p>
    <w:p w14:paraId="066D29E7" w14:textId="20483CBB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24ED33B3" w14:textId="57246D66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3AE51705" w14:textId="116F738E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01B0EF1D" w14:textId="77777777" w:rsidR="005E4176" w:rsidRPr="005E4176" w:rsidRDefault="005E4176" w:rsidP="008A1979">
      <w:pPr>
        <w:pStyle w:val="Nagwek"/>
        <w:tabs>
          <w:tab w:val="left" w:pos="284"/>
        </w:tabs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jeżeli zmiany te będą miały wpływ na koszty wykonania Przedmiotu Umowy przez Wykonawcę. </w:t>
      </w:r>
    </w:p>
    <w:p w14:paraId="7BD1EC45" w14:textId="48F652DE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lastRenderedPageBreak/>
        <w:t xml:space="preserve">W przypadku określonym w ust. </w:t>
      </w:r>
      <w:r w:rsidRPr="008A1979">
        <w:rPr>
          <w:rFonts w:ascii="Tahoma" w:hAnsi="Tahoma" w:cs="Tahoma"/>
          <w:sz w:val="22"/>
          <w:szCs w:val="22"/>
        </w:rPr>
        <w:t>1</w:t>
      </w:r>
      <w:r w:rsidRPr="005E4176">
        <w:rPr>
          <w:rFonts w:ascii="Tahoma" w:hAnsi="Tahoma" w:cs="Tahoma"/>
          <w:sz w:val="22"/>
          <w:szCs w:val="22"/>
        </w:rPr>
        <w:t xml:space="preserve">, wysokość wynagrodzenia netto Wykonawcy zostanie powiększona o kwotę podatku od towarów i usług oraz podatku akcyzowego </w:t>
      </w:r>
      <w:r w:rsidRPr="008A1979">
        <w:rPr>
          <w:rFonts w:ascii="Tahoma" w:hAnsi="Tahoma" w:cs="Tahoma"/>
          <w:sz w:val="22"/>
          <w:szCs w:val="22"/>
        </w:rPr>
        <w:t>zgodnie z obowiązującymi przepisami</w:t>
      </w:r>
      <w:r w:rsidRPr="005E4176">
        <w:rPr>
          <w:rFonts w:ascii="Tahoma" w:hAnsi="Tahoma" w:cs="Tahoma"/>
          <w:sz w:val="22"/>
          <w:szCs w:val="22"/>
        </w:rPr>
        <w:t xml:space="preserve">. </w:t>
      </w:r>
    </w:p>
    <w:p w14:paraId="3F6210E0" w14:textId="2E5525E4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Niezależnie od treści ust. </w:t>
      </w:r>
      <w:r w:rsidRPr="008A1979">
        <w:rPr>
          <w:rFonts w:ascii="Tahoma" w:hAnsi="Tahoma" w:cs="Tahoma"/>
          <w:sz w:val="22"/>
          <w:szCs w:val="22"/>
        </w:rPr>
        <w:t>2</w:t>
      </w:r>
      <w:r w:rsidRPr="005E4176">
        <w:rPr>
          <w:rFonts w:ascii="Tahoma" w:hAnsi="Tahoma" w:cs="Tahoma"/>
          <w:sz w:val="22"/>
          <w:szCs w:val="22"/>
        </w:rPr>
        <w:t xml:space="preserve">, w przypadku zaistnienia przesłanek określonych w ust. </w:t>
      </w:r>
      <w:r w:rsidRPr="008A1979">
        <w:rPr>
          <w:rFonts w:ascii="Tahoma" w:hAnsi="Tahoma" w:cs="Tahoma"/>
          <w:sz w:val="22"/>
          <w:szCs w:val="22"/>
        </w:rPr>
        <w:t>1 litera a) do d)</w:t>
      </w:r>
      <w:r w:rsidRPr="005E4176">
        <w:rPr>
          <w:rFonts w:ascii="Tahoma" w:hAnsi="Tahoma" w:cs="Tahoma"/>
          <w:sz w:val="22"/>
          <w:szCs w:val="22"/>
        </w:rPr>
        <w:t xml:space="preserve">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</w:t>
      </w:r>
      <w:r w:rsidRPr="008A1979">
        <w:rPr>
          <w:rFonts w:ascii="Tahoma" w:hAnsi="Tahoma" w:cs="Tahoma"/>
          <w:sz w:val="22"/>
          <w:szCs w:val="22"/>
        </w:rPr>
        <w:t>ust. 1</w:t>
      </w:r>
      <w:r w:rsidRPr="005E4176">
        <w:rPr>
          <w:rFonts w:ascii="Tahoma" w:hAnsi="Tahoma" w:cs="Tahoma"/>
          <w:sz w:val="22"/>
          <w:szCs w:val="22"/>
        </w:rPr>
        <w:t xml:space="preserve"> wpłynęły na zmianę kosztów wykonania Przedmiotu Umowy. Wniosek musi również zawierać uzasadnienie i określenie kwoty, o jaką ma wzrosnąć wynagrodzenie Wykonawcy. </w:t>
      </w:r>
    </w:p>
    <w:p w14:paraId="2001EB4E" w14:textId="780D715D" w:rsidR="00944DF3" w:rsidRPr="008A1979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 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przedłożenia przez Wykonawcę pisemnego wniosku, o którym mowa w ust. </w:t>
      </w:r>
      <w:r w:rsidR="00944DF3" w:rsidRPr="008A1979">
        <w:rPr>
          <w:rFonts w:ascii="Tahoma" w:hAnsi="Tahoma" w:cs="Tahoma"/>
          <w:sz w:val="22"/>
          <w:szCs w:val="22"/>
        </w:rPr>
        <w:t>3</w:t>
      </w:r>
      <w:r w:rsidRPr="005E4176">
        <w:rPr>
          <w:rFonts w:ascii="Tahoma" w:hAnsi="Tahoma" w:cs="Tahoma"/>
          <w:sz w:val="22"/>
          <w:szCs w:val="22"/>
        </w:rPr>
        <w:t xml:space="preserve">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dnia dostarczenia Wykonawcy tych zastrzeżeń. </w:t>
      </w:r>
    </w:p>
    <w:p w14:paraId="1C512A04" w14:textId="77777777" w:rsidR="00944DF3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Niezależnie od ust. 1-4, na podstawie art. 439 ust. 1 Ustawy, Strony przewidują możliwość wprowadzenia zmian wysokości wynagrodzenia należnego Wykonawcy, w przypadku zmiany cen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</w:t>
      </w:r>
    </w:p>
    <w:p w14:paraId="3C274EB6" w14:textId="139B69D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zmiana ceny materiałów lub kosztów, o której mowa w ust. </w:t>
      </w:r>
      <w:r w:rsidR="005B0B61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względem ceny lub kosztów przyjętych w celu ustalenia wynagrodzenia Wykonawcy zawartego w ofercie, zmieni się o</w:t>
      </w:r>
      <w:r w:rsidR="00BD6001">
        <w:rPr>
          <w:rFonts w:ascii="Tahoma" w:hAnsi="Tahoma" w:cs="Tahoma"/>
          <w:sz w:val="22"/>
          <w:szCs w:val="22"/>
        </w:rPr>
        <w:t xml:space="preserve"> co najmniej </w:t>
      </w:r>
      <w:r w:rsidR="001641B7">
        <w:rPr>
          <w:rFonts w:ascii="Tahoma" w:hAnsi="Tahoma" w:cs="Tahoma"/>
          <w:sz w:val="22"/>
          <w:szCs w:val="22"/>
        </w:rPr>
        <w:t>10</w:t>
      </w:r>
      <w:r w:rsidRPr="008A1979" w:rsidDel="00E3571C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%, Strona uprawniona będzie do wystąpienia z wnioskiem do drugiej Strony o dokonanie zmiany wysokości wynagrodzenia. Zmieniona wartość wynagrodzenie, obowiązywać będzie od miesiąca następującego po miesiącu, w którym Strona wystąpił</w:t>
      </w:r>
      <w:r w:rsidR="00A55028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z takim wnioskiem, o ile druga Strona uzna, iż rzeczywiście doszło do zmiany cen materiałów lub kosztów mających wpływ na wysokość wynagrodzenia. </w:t>
      </w:r>
    </w:p>
    <w:p w14:paraId="174501EE" w14:textId="4C37C73A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Zmiana wynagrodzenia, o której mowa w ust. </w:t>
      </w:r>
      <w:r w:rsidR="00AB6980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ustalana będzie</w:t>
      </w:r>
      <w:r w:rsidR="001641B7">
        <w:rPr>
          <w:rFonts w:ascii="Tahoma" w:hAnsi="Tahoma" w:cs="Tahoma"/>
          <w:sz w:val="22"/>
          <w:szCs w:val="22"/>
        </w:rPr>
        <w:t xml:space="preserve"> na podstawie poziomu cen zawartych w </w:t>
      </w:r>
      <w:r w:rsidR="00AB6980">
        <w:rPr>
          <w:rFonts w:ascii="Tahoma" w:hAnsi="Tahoma" w:cs="Tahoma"/>
          <w:sz w:val="22"/>
          <w:szCs w:val="22"/>
        </w:rPr>
        <w:t xml:space="preserve">biuletynie </w:t>
      </w:r>
      <w:r w:rsidR="001641B7">
        <w:rPr>
          <w:rFonts w:ascii="Tahoma" w:hAnsi="Tahoma" w:cs="Tahoma"/>
          <w:sz w:val="22"/>
          <w:szCs w:val="22"/>
        </w:rPr>
        <w:t>SEKOCENBUD</w:t>
      </w:r>
      <w:r w:rsidR="00AB6980">
        <w:rPr>
          <w:rFonts w:ascii="Tahoma" w:hAnsi="Tahoma" w:cs="Tahoma"/>
          <w:sz w:val="22"/>
          <w:szCs w:val="22"/>
        </w:rPr>
        <w:t>. Strony porównają ceny zawarte w biuletynie SEKOCENBUD obowiązując</w:t>
      </w:r>
      <w:r w:rsidR="00A55028">
        <w:rPr>
          <w:rFonts w:ascii="Tahoma" w:hAnsi="Tahoma" w:cs="Tahoma"/>
          <w:sz w:val="22"/>
          <w:szCs w:val="22"/>
        </w:rPr>
        <w:t>e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="00AB6980">
        <w:rPr>
          <w:rFonts w:ascii="Tahoma" w:hAnsi="Tahoma" w:cs="Tahoma"/>
          <w:sz w:val="22"/>
          <w:szCs w:val="22"/>
        </w:rPr>
        <w:t>w kwartale, w którym była składana oferta, z cenami zawartymi w SEKOCENBUD na</w:t>
      </w:r>
      <w:r w:rsidR="001641B7">
        <w:rPr>
          <w:rFonts w:ascii="Tahoma" w:hAnsi="Tahoma" w:cs="Tahoma"/>
          <w:sz w:val="22"/>
          <w:szCs w:val="22"/>
        </w:rPr>
        <w:t xml:space="preserve"> kwartał poprzedzający złożeni</w:t>
      </w:r>
      <w:r w:rsidR="008B74C2">
        <w:rPr>
          <w:rFonts w:ascii="Tahoma" w:hAnsi="Tahoma" w:cs="Tahoma"/>
          <w:sz w:val="22"/>
          <w:szCs w:val="22"/>
        </w:rPr>
        <w:t>e</w:t>
      </w:r>
      <w:r w:rsidR="001641B7">
        <w:rPr>
          <w:rFonts w:ascii="Tahoma" w:hAnsi="Tahoma" w:cs="Tahoma"/>
          <w:sz w:val="22"/>
          <w:szCs w:val="22"/>
        </w:rPr>
        <w:t xml:space="preserve"> wniosku</w:t>
      </w:r>
      <w:r w:rsidR="008B74C2">
        <w:rPr>
          <w:rFonts w:ascii="Tahoma" w:hAnsi="Tahoma" w:cs="Tahoma"/>
          <w:sz w:val="22"/>
          <w:szCs w:val="22"/>
        </w:rPr>
        <w:t>, o którym mowa w ust. 6</w:t>
      </w:r>
      <w:r w:rsidR="00AB6980">
        <w:rPr>
          <w:rFonts w:ascii="Tahoma" w:hAnsi="Tahoma" w:cs="Tahoma"/>
          <w:sz w:val="22"/>
          <w:szCs w:val="22"/>
        </w:rPr>
        <w:t xml:space="preserve">. Strony będą brały </w:t>
      </w:r>
      <w:r w:rsidR="008B74C2">
        <w:rPr>
          <w:rFonts w:ascii="Tahoma" w:hAnsi="Tahoma" w:cs="Tahoma"/>
          <w:sz w:val="22"/>
          <w:szCs w:val="22"/>
        </w:rPr>
        <w:t xml:space="preserve">pod uwagę </w:t>
      </w:r>
      <w:r w:rsidR="00AB6980">
        <w:rPr>
          <w:rFonts w:ascii="Tahoma" w:hAnsi="Tahoma" w:cs="Tahoma"/>
          <w:sz w:val="22"/>
          <w:szCs w:val="22"/>
        </w:rPr>
        <w:t xml:space="preserve">dane zawarte w </w:t>
      </w:r>
      <w:r w:rsidR="008B74C2">
        <w:rPr>
          <w:rFonts w:ascii="Tahoma" w:hAnsi="Tahoma" w:cs="Tahoma"/>
          <w:sz w:val="22"/>
          <w:szCs w:val="22"/>
        </w:rPr>
        <w:t xml:space="preserve">biuletynie </w:t>
      </w:r>
      <w:r w:rsidR="00AB6980">
        <w:rPr>
          <w:rFonts w:ascii="Tahoma" w:hAnsi="Tahoma" w:cs="Tahoma"/>
          <w:sz w:val="22"/>
          <w:szCs w:val="22"/>
        </w:rPr>
        <w:t>SEKOCENBUD</w:t>
      </w:r>
      <w:r w:rsidR="008B74C2">
        <w:rPr>
          <w:rFonts w:ascii="Tahoma" w:hAnsi="Tahoma" w:cs="Tahoma"/>
          <w:sz w:val="22"/>
          <w:szCs w:val="22"/>
        </w:rPr>
        <w:t xml:space="preserve"> </w:t>
      </w:r>
      <w:r w:rsidR="001641B7">
        <w:rPr>
          <w:rFonts w:ascii="Tahoma" w:hAnsi="Tahoma" w:cs="Tahoma"/>
          <w:sz w:val="22"/>
          <w:szCs w:val="22"/>
        </w:rPr>
        <w:t>ceny minimalna- roboty budowlane- inwestycyjne- region kujawsko- pomorski</w:t>
      </w:r>
      <w:r w:rsidR="00AB6980">
        <w:rPr>
          <w:rFonts w:ascii="Tahoma" w:hAnsi="Tahoma" w:cs="Tahoma"/>
          <w:sz w:val="22"/>
          <w:szCs w:val="22"/>
        </w:rPr>
        <w:t xml:space="preserve">. Do porównania będą brane tylko i wyłączenie ceny materiałów lub kosztów, które Strona wskaże we wniosku, o którym mowa w ust. 6. Wzrost wynagrodzenia </w:t>
      </w:r>
      <w:r w:rsidR="00D675C1">
        <w:rPr>
          <w:rFonts w:ascii="Tahoma" w:hAnsi="Tahoma" w:cs="Tahoma"/>
          <w:sz w:val="22"/>
          <w:szCs w:val="22"/>
        </w:rPr>
        <w:t>może być</w:t>
      </w:r>
      <w:r w:rsidR="00AB6980">
        <w:rPr>
          <w:rFonts w:ascii="Tahoma" w:hAnsi="Tahoma" w:cs="Tahoma"/>
          <w:sz w:val="22"/>
          <w:szCs w:val="22"/>
        </w:rPr>
        <w:t xml:space="preserve"> dokonany o różnicę wynikająca z wyżej określonego porównania cen zwartych w SEKKOCENBUDZIE</w:t>
      </w:r>
      <w:r w:rsidR="001641B7">
        <w:rPr>
          <w:rFonts w:ascii="Tahoma" w:hAnsi="Tahoma" w:cs="Tahoma"/>
          <w:sz w:val="22"/>
          <w:szCs w:val="22"/>
        </w:rPr>
        <w:t xml:space="preserve">. </w:t>
      </w:r>
    </w:p>
    <w:p w14:paraId="2184C3CF" w14:textId="310C32E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Strona wnioskująca o zmianę wysokości wynagrodzenia zobowiązana jest przedstawić we wniosku, o którym mowa w ust. </w:t>
      </w:r>
      <w:r w:rsidR="005B0B61" w:rsidRPr="008A1979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, w jaki sposób zmiana cen materiałów lub kosztów miała wpływ na koszt realizacji Przedmiotu umowy. Strona może wystąpić z wnioskiem, o którym mowa w ust. </w:t>
      </w:r>
      <w:r w:rsidR="00842ECE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 nie częściej niż raz na 6 miesięcy. </w:t>
      </w:r>
    </w:p>
    <w:p w14:paraId="3331571C" w14:textId="2D6DD77C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o którym mowa w ust. </w:t>
      </w:r>
      <w:r w:rsidR="005B0B61" w:rsidRPr="008A1979">
        <w:rPr>
          <w:rFonts w:ascii="Tahoma" w:hAnsi="Tahoma" w:cs="Tahoma"/>
          <w:sz w:val="22"/>
          <w:szCs w:val="22"/>
        </w:rPr>
        <w:t>5-8</w:t>
      </w:r>
      <w:r w:rsidRPr="008A1979">
        <w:rPr>
          <w:rFonts w:ascii="Tahoma" w:hAnsi="Tahoma" w:cs="Tahoma"/>
          <w:sz w:val="22"/>
          <w:szCs w:val="22"/>
        </w:rPr>
        <w:t xml:space="preserve"> łączna maksymalna wartość zmiany wynagrodzenia, w trakcie obowiązywania Umowy nie może przekroczyć </w:t>
      </w:r>
      <w:r w:rsidR="00D879F2">
        <w:rPr>
          <w:rFonts w:ascii="Tahoma" w:hAnsi="Tahoma" w:cs="Tahoma"/>
          <w:sz w:val="22"/>
          <w:szCs w:val="22"/>
        </w:rPr>
        <w:t>5</w:t>
      </w:r>
      <w:r w:rsidR="005B0B61" w:rsidRPr="008A1979">
        <w:rPr>
          <w:rFonts w:ascii="Tahoma" w:hAnsi="Tahoma" w:cs="Tahoma"/>
          <w:sz w:val="22"/>
          <w:szCs w:val="22"/>
        </w:rPr>
        <w:t>% wynagrodzenia określonego w § 7 ust.1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B5E7E48" w14:textId="22FB9FE8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Wykonawca, którego wynagrodzenie zostało zmienione, </w:t>
      </w:r>
      <w:r w:rsidR="005B0B61" w:rsidRPr="008A1979">
        <w:rPr>
          <w:rFonts w:ascii="Tahoma" w:hAnsi="Tahoma" w:cs="Tahoma"/>
          <w:sz w:val="22"/>
          <w:szCs w:val="22"/>
        </w:rPr>
        <w:t xml:space="preserve">zgodnie z postanowieniami ust. 5-9, </w:t>
      </w:r>
      <w:r w:rsidRPr="008A1979">
        <w:rPr>
          <w:rFonts w:ascii="Tahoma" w:hAnsi="Tahoma" w:cs="Tahoma"/>
          <w:sz w:val="22"/>
          <w:szCs w:val="22"/>
        </w:rPr>
        <w:t>zobowiązany jest do zmiany wynagrodzenia przysługującego podwykonawcy, z którym zawarł umowę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o której mowa w art. 439 ust. 5 </w:t>
      </w:r>
      <w:r w:rsidR="005B0B61" w:rsidRPr="008A1979">
        <w:rPr>
          <w:rFonts w:ascii="Tahoma" w:hAnsi="Tahoma" w:cs="Tahoma"/>
          <w:sz w:val="22"/>
          <w:szCs w:val="22"/>
        </w:rPr>
        <w:t>Ustawy</w:t>
      </w:r>
      <w:r w:rsidRPr="008A1979">
        <w:rPr>
          <w:rFonts w:ascii="Tahoma" w:hAnsi="Tahoma" w:cs="Tahoma"/>
          <w:sz w:val="22"/>
          <w:szCs w:val="22"/>
        </w:rPr>
        <w:t>, w zakresie odpowiadającym zmianom cen materiałów lub kosztów dotyczących zobowiązania podwykonawcy</w:t>
      </w:r>
      <w:r w:rsidR="005B0B61" w:rsidRPr="008A1979">
        <w:rPr>
          <w:rFonts w:ascii="Tahoma" w:hAnsi="Tahoma" w:cs="Tahoma"/>
          <w:sz w:val="22"/>
          <w:szCs w:val="22"/>
        </w:rPr>
        <w:t>, jeżeli łącznie spełnione są następujące warunki:</w:t>
      </w:r>
    </w:p>
    <w:p w14:paraId="031F5FA9" w14:textId="4D9FBB2D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przedmiotem umowy są roboty budowlane lub usługi;</w:t>
      </w:r>
    </w:p>
    <w:p w14:paraId="65A57F27" w14:textId="4EBB7B29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okres obowiązywania umowy przekracza 12 miesięcy.</w:t>
      </w:r>
    </w:p>
    <w:p w14:paraId="0854A507" w14:textId="2A324001" w:rsidR="00944DF3" w:rsidRPr="008A1979" w:rsidRDefault="005B0B61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w sytuacji o której mów ust. 10, </w:t>
      </w:r>
      <w:r w:rsidR="00944DF3" w:rsidRPr="008A1979">
        <w:rPr>
          <w:rFonts w:ascii="Tahoma" w:hAnsi="Tahoma" w:cs="Tahoma"/>
          <w:sz w:val="22"/>
          <w:szCs w:val="22"/>
        </w:rPr>
        <w:t xml:space="preserve">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7C500904" w14:textId="12C5E787" w:rsidR="00944DF3" w:rsidRDefault="00AB56E5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21</w:t>
      </w:r>
    </w:p>
    <w:p w14:paraId="213D5949" w14:textId="607E3ED7" w:rsidR="008A1979" w:rsidRPr="008A1979" w:rsidRDefault="008A1979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Zmiany umowy </w:t>
      </w:r>
    </w:p>
    <w:p w14:paraId="4BAC7A51" w14:textId="53085FA4" w:rsidR="00D0586D" w:rsidRPr="008A1979" w:rsidRDefault="00D0586D" w:rsidP="00022E2E">
      <w:pPr>
        <w:pStyle w:val="Nagwek"/>
        <w:numPr>
          <w:ilvl w:val="6"/>
          <w:numId w:val="16"/>
        </w:numPr>
        <w:tabs>
          <w:tab w:val="clear" w:pos="4253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zgodnie z art. </w:t>
      </w:r>
      <w:r w:rsidR="00AB56E5" w:rsidRPr="008A1979">
        <w:rPr>
          <w:rFonts w:ascii="Tahoma" w:hAnsi="Tahoma" w:cs="Tahoma"/>
          <w:sz w:val="22"/>
          <w:szCs w:val="22"/>
        </w:rPr>
        <w:t>455</w:t>
      </w:r>
      <w:r w:rsidRPr="008A1979">
        <w:rPr>
          <w:rFonts w:ascii="Tahoma" w:hAnsi="Tahoma" w:cs="Tahoma"/>
          <w:sz w:val="22"/>
          <w:szCs w:val="22"/>
        </w:rPr>
        <w:t xml:space="preserve"> ust. 1 pkt 1 Ustawy, </w:t>
      </w:r>
      <w:r w:rsidR="007C6F30">
        <w:rPr>
          <w:rFonts w:ascii="Tahoma" w:hAnsi="Tahoma" w:cs="Tahoma"/>
          <w:sz w:val="22"/>
          <w:szCs w:val="22"/>
        </w:rPr>
        <w:t xml:space="preserve">dopuszcza </w:t>
      </w:r>
      <w:r w:rsidR="00AB56E5" w:rsidRPr="008A1979">
        <w:rPr>
          <w:rFonts w:ascii="Tahoma" w:hAnsi="Tahoma" w:cs="Tahoma"/>
          <w:sz w:val="22"/>
          <w:szCs w:val="22"/>
        </w:rPr>
        <w:t>zmian</w:t>
      </w:r>
      <w:r w:rsidR="007C6F30">
        <w:rPr>
          <w:rFonts w:ascii="Tahoma" w:hAnsi="Tahoma" w:cs="Tahoma"/>
          <w:sz w:val="22"/>
          <w:szCs w:val="22"/>
        </w:rPr>
        <w:t>ę</w:t>
      </w:r>
      <w:r w:rsidR="00AB56E5" w:rsidRPr="008A1979">
        <w:rPr>
          <w:rFonts w:ascii="Tahoma" w:hAnsi="Tahoma" w:cs="Tahoma"/>
          <w:sz w:val="22"/>
          <w:szCs w:val="22"/>
        </w:rPr>
        <w:t xml:space="preserve"> umowy bez przeprowadzenia nowego postępowania o udzielenie zamówienia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4E6480A0" w14:textId="7482CE7B" w:rsidR="008D043F" w:rsidRPr="008A1979" w:rsidRDefault="00AB6980" w:rsidP="004E1F94">
      <w:pPr>
        <w:pStyle w:val="Akapitzlist"/>
        <w:numPr>
          <w:ilvl w:val="1"/>
          <w:numId w:val="43"/>
        </w:numPr>
        <w:tabs>
          <w:tab w:val="left" w:pos="993"/>
        </w:tabs>
        <w:autoSpaceDN w:val="0"/>
        <w:spacing w:after="120"/>
        <w:ind w:left="567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mian</w:t>
      </w:r>
      <w:r w:rsidR="007C6F30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sposobu spełnienia świadczenia:</w:t>
      </w:r>
    </w:p>
    <w:p w14:paraId="2DC8C25A" w14:textId="63D090C3" w:rsidR="008D043F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zmianę o</w:t>
      </w:r>
      <w:r w:rsidR="00387B1A">
        <w:rPr>
          <w:rFonts w:ascii="Tahoma" w:hAnsi="Tahoma" w:cs="Tahoma"/>
          <w:color w:val="000000"/>
          <w:sz w:val="22"/>
          <w:szCs w:val="22"/>
        </w:rPr>
        <w:t>sób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w</w:t>
      </w:r>
      <w:r w:rsidR="00387B1A">
        <w:rPr>
          <w:rFonts w:ascii="Tahoma" w:hAnsi="Tahoma" w:cs="Tahoma"/>
          <w:color w:val="000000"/>
          <w:sz w:val="22"/>
          <w:szCs w:val="22"/>
        </w:rPr>
        <w:t>ska</w:t>
      </w: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387B1A">
        <w:rPr>
          <w:rFonts w:ascii="Tahoma" w:hAnsi="Tahoma" w:cs="Tahoma"/>
          <w:color w:val="000000"/>
          <w:sz w:val="22"/>
          <w:szCs w:val="22"/>
        </w:rPr>
        <w:t>a</w:t>
      </w:r>
      <w:r w:rsidRPr="008A1979">
        <w:rPr>
          <w:rFonts w:ascii="Tahoma" w:hAnsi="Tahoma" w:cs="Tahoma"/>
          <w:color w:val="000000"/>
          <w:sz w:val="22"/>
          <w:szCs w:val="22"/>
        </w:rPr>
        <w:t>n</w:t>
      </w:r>
      <w:r w:rsidR="00387B1A">
        <w:rPr>
          <w:rFonts w:ascii="Tahoma" w:hAnsi="Tahoma" w:cs="Tahoma"/>
          <w:color w:val="000000"/>
          <w:sz w:val="22"/>
          <w:szCs w:val="22"/>
        </w:rPr>
        <w:t>ych w załączniku nr 4</w:t>
      </w:r>
      <w:r w:rsidRPr="008A1979">
        <w:rPr>
          <w:rFonts w:ascii="Tahoma" w:hAnsi="Tahoma" w:cs="Tahoma"/>
          <w:color w:val="000000"/>
          <w:sz w:val="22"/>
          <w:szCs w:val="22"/>
        </w:rPr>
        <w:t>; zmiana winna być odpowiednio umotywowana i uzyskać zgodę Zamawiającego; przedstawiona Zamawiającemu w zastępstwie osoba musi posiadać równoważne uprawnienia, doświadczenie i zapewniać równoważny poziom jakości,</w:t>
      </w:r>
    </w:p>
    <w:p w14:paraId="44E57F2E" w14:textId="114DBA86" w:rsidR="00514DFD" w:rsidRPr="003C1A6E" w:rsidRDefault="00514DF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>zmian</w:t>
      </w:r>
      <w:r w:rsidR="003C1A6E" w:rsidRPr="003C1A6E">
        <w:rPr>
          <w:rFonts w:ascii="Tahoma" w:hAnsi="Tahoma" w:cs="Tahoma"/>
          <w:color w:val="000000"/>
          <w:sz w:val="22"/>
          <w:szCs w:val="22"/>
        </w:rPr>
        <w:t xml:space="preserve">ę podwykonawcy wskazanego w ofercie na innego podwykonawcę, jak również powierzenie podwykonawcom innej części zamówienia niż wskazana w ofercie Wykonawcy, za uprzednią zgodą Zamawiającego. </w:t>
      </w:r>
      <w:r w:rsidR="003C1A6E" w:rsidRPr="003C1A6E">
        <w:rPr>
          <w:rFonts w:ascii="Tahoma" w:hAnsi="Tahoma" w:cs="Tahoma"/>
          <w:sz w:val="22"/>
          <w:szCs w:val="22"/>
        </w:rPr>
        <w:t>Wprowadzenie Podwykonawcy robót w przypadku, gdy oferta Wykonawcy nie zawierała wskazania części, którą na etapie realizacji zamówienia zamierza on powierzyć Podwykonawcy;</w:t>
      </w:r>
    </w:p>
    <w:p w14:paraId="02A10831" w14:textId="1989534F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w wyniku Siły Wyższej uniemożliwiającej wykonanie Przedmiotu Umowy zgodnie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 xml:space="preserve">z </w:t>
      </w:r>
      <w:bookmarkStart w:id="15" w:name="_Hlk60934109"/>
      <w:r w:rsidRPr="008A1979">
        <w:rPr>
          <w:rFonts w:ascii="Tahoma" w:hAnsi="Tahoma" w:cs="Tahoma"/>
          <w:color w:val="000000"/>
          <w:sz w:val="22"/>
          <w:szCs w:val="22"/>
        </w:rPr>
        <w:t>zasadami określonymi w Umowie.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color w:val="000000"/>
          <w:sz w:val="22"/>
          <w:szCs w:val="22"/>
        </w:rPr>
        <w:t>W przypadku wystąpienia Siły Wyższej, Strona dotknięta jej działaniem zobowiązana jest powiadomić drugą Stronę o jej wystąpieniu. W zawiadomieniu należy podać również, o ile jest już wiadome, przewidywany termin jej trwania oraz propozycję modyfikacji zapisów Umowy. Umowa może ulec zmianie w zakresie sposobu spełnienia świadczenia, przy czym obowiązkiem Strony jest wskazanie innego sposobu realizacji Przedmiotu Umowy, który umożliwi realizację Umowy, pomimo wystąpienia Siły Wyższej</w:t>
      </w:r>
      <w:bookmarkEnd w:id="15"/>
      <w:r w:rsidRPr="008A1979">
        <w:rPr>
          <w:rFonts w:ascii="Tahoma" w:hAnsi="Tahoma" w:cs="Tahoma"/>
          <w:color w:val="000000"/>
          <w:sz w:val="22"/>
          <w:szCs w:val="22"/>
        </w:rPr>
        <w:t>;</w:t>
      </w:r>
    </w:p>
    <w:p w14:paraId="49C131C0" w14:textId="04781E44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zmiany, których wprowadzenie wynika z kolizji z planowanymi lub równolegle prowadzonymi przez inne podmioty inwestycjami powodującymi uniemożliwienie lub znaczne utrudnienie w prowadzeniu prac objętych umową - w takim przypadku zmiany w Umowie zostaną ograniczone do zmian koniecznych w zakresie niezbędnym do uniknięcia lub usunięcia tych kolizji. W tym wypadku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o czas, w którym wyżej opisane </w:t>
      </w:r>
      <w:r w:rsidRPr="008A1979">
        <w:rPr>
          <w:rFonts w:ascii="Tahoma" w:hAnsi="Tahoma" w:cs="Tahoma"/>
          <w:color w:val="000000"/>
          <w:sz w:val="22"/>
          <w:szCs w:val="22"/>
        </w:rPr>
        <w:lastRenderedPageBreak/>
        <w:t>kolizje uniemożliwiają lub w znacznym stopniu utrudniają prowadzenie prac przez Wykonawcę;</w:t>
      </w:r>
    </w:p>
    <w:p w14:paraId="139E6E51" w14:textId="11DBF2D8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konieczności zrealizowania jakiejkolwiek części robót, objętych Przedmiotem umowy, przy zastosowaniu odmiennych rozwiązań technicznych lub technologicznych niż wskazane w dokumentacji projektowej, a wynikających ze stwierdzonych wad tej dokumentacji. Zmiana sposobu realizacji Przedmiotu umowy będzie adekwatna do konieczności wprowadzenia odmiennych rozwiązań technicznych lub technologicznych.  W tej sytuacji Strony dopuszczają również </w:t>
      </w:r>
      <w:r w:rsidRPr="00842ECE">
        <w:rPr>
          <w:rFonts w:ascii="Tahoma" w:hAnsi="Tahoma"/>
          <w:b/>
          <w:color w:val="000000"/>
          <w:sz w:val="22"/>
          <w:u w:val="single"/>
        </w:rPr>
        <w:t>zmianę wysokości wynagrodzenia, jak również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wynikającą z konieczności zastosowania odmiennych rozwiązań technicznych lub technologicznych, jak również z konieczności wprowadzenia zmian w dokumentacji projektowej, </w:t>
      </w:r>
    </w:p>
    <w:p w14:paraId="3FFACB8E" w14:textId="42BA5B63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</w:t>
      </w:r>
      <w:r w:rsidR="00842ECE">
        <w:rPr>
          <w:rFonts w:ascii="Tahoma" w:hAnsi="Tahoma" w:cs="Tahoma"/>
          <w:color w:val="000000"/>
          <w:sz w:val="22"/>
          <w:szCs w:val="22"/>
        </w:rPr>
        <w:t xml:space="preserve">dokumentacji projektowej lub w załączniku nr </w:t>
      </w:r>
      <w:r w:rsidR="00A55028">
        <w:rPr>
          <w:rFonts w:ascii="Tahoma" w:hAnsi="Tahoma" w:cs="Tahoma"/>
          <w:color w:val="000000"/>
          <w:sz w:val="22"/>
          <w:szCs w:val="22"/>
        </w:rPr>
        <w:t xml:space="preserve">1k </w:t>
      </w:r>
      <w:r w:rsidR="00D675C1">
        <w:rPr>
          <w:rFonts w:ascii="Tahoma" w:hAnsi="Tahoma" w:cs="Tahoma"/>
          <w:color w:val="000000"/>
          <w:sz w:val="22"/>
          <w:szCs w:val="22"/>
        </w:rPr>
        <w:t>w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arunków geologicznych, geotechnicznych lub hydrologicznych, rozpoznania terenu w zakresie znalezisk archeologicznych, występowania niewybuchów lub niewypałów. W tej sytuacji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 realizacji Umowy</w:t>
      </w:r>
      <w:r w:rsidRPr="008A1979">
        <w:rPr>
          <w:rFonts w:ascii="Tahoma" w:hAnsi="Tahoma" w:cs="Tahoma"/>
          <w:color w:val="000000"/>
          <w:sz w:val="22"/>
          <w:szCs w:val="22"/>
        </w:rPr>
        <w:t>, o czas związany z koniecznością dostosowania prac do nowych warunków,</w:t>
      </w:r>
    </w:p>
    <w:p w14:paraId="135FCDEC" w14:textId="70019C5C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dokumentacji projektowej warunków terenu budowy, w szczególności napotkania niezinwentaryzowanych lub błędnie zinwentaryzowanych sieci, instalacji lub innych obiektów budowlanych. W tej sytuacji Strony </w:t>
      </w:r>
      <w:r w:rsidRPr="00842EC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dopuszczają również zmianę terminu realizacji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umowy, o czas związany z koniecznością dostosowania prac do nowych warunków, </w:t>
      </w:r>
    </w:p>
    <w:p w14:paraId="1BD6968C" w14:textId="08AD145B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pojawienia się możliwości zrealizowania Umowy przy zastosowaniu innych rozwiązań technicznych / technologicznych lub innych metod budowy niż wskazane w dokumentacji projektowej w sytuacji, gdyby mogło to przynieść oszczędności Zamawiającemu lub gdyby zastosowanie przewidzianych w dokumentacji projektowej rozwiązań groziło niewykonaniem lub wadliwym wykonaniem Przedmiotu Umowy,  </w:t>
      </w:r>
    </w:p>
    <w:p w14:paraId="2DB60FD1" w14:textId="56BB0CF4" w:rsidR="008D043F" w:rsidRPr="008A1979" w:rsidRDefault="008D043F" w:rsidP="004E1F94">
      <w:pPr>
        <w:pStyle w:val="Akapitzlist"/>
        <w:numPr>
          <w:ilvl w:val="1"/>
          <w:numId w:val="43"/>
        </w:numPr>
        <w:tabs>
          <w:tab w:val="left" w:pos="993"/>
          <w:tab w:val="left" w:pos="1418"/>
        </w:tabs>
        <w:autoSpaceDN w:val="0"/>
        <w:spacing w:after="120"/>
        <w:ind w:left="993" w:hanging="42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zmianie terminu realizacji Przedmiotu </w:t>
      </w:r>
      <w:r w:rsidR="008A1979">
        <w:rPr>
          <w:rFonts w:ascii="Tahoma" w:hAnsi="Tahoma" w:cs="Tahoma"/>
          <w:color w:val="000000"/>
          <w:sz w:val="22"/>
          <w:szCs w:val="22"/>
        </w:rPr>
        <w:t>u</w:t>
      </w:r>
      <w:r w:rsidRPr="008A1979">
        <w:rPr>
          <w:rFonts w:ascii="Tahoma" w:hAnsi="Tahoma" w:cs="Tahoma"/>
          <w:color w:val="000000"/>
          <w:sz w:val="22"/>
          <w:szCs w:val="22"/>
        </w:rPr>
        <w:t>mowy, gdy nastąpią:</w:t>
      </w:r>
    </w:p>
    <w:p w14:paraId="7392437D" w14:textId="77777777" w:rsidR="003C1A6E" w:rsidRDefault="00442138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nadzwyczajn</w:t>
      </w:r>
      <w:r w:rsidR="00CD3FA6">
        <w:rPr>
          <w:rFonts w:ascii="Tahoma" w:hAnsi="Tahoma" w:cs="Tahoma"/>
          <w:color w:val="000000"/>
          <w:sz w:val="22"/>
          <w:szCs w:val="22"/>
        </w:rPr>
        <w:t>e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 xml:space="preserve">warunki atmosferyczne, których Wykonawca nie mógł uwzględnić na etapie składania oferty, ze względu na ich niestandardowy charakter, intensywność oraz długotrwałość występowania, uniemożliwiające </w:t>
      </w:r>
      <w:r w:rsidRPr="008A1979">
        <w:rPr>
          <w:rFonts w:ascii="Tahoma" w:hAnsi="Tahoma" w:cs="Tahoma"/>
          <w:color w:val="000000"/>
          <w:sz w:val="22"/>
          <w:szCs w:val="22"/>
        </w:rPr>
        <w:t>realizację Przedmiotu umowy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; Wykonawca zobowiązany będzie do udokumentowania takich sytuacji w formie pisemnej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C1A6E">
        <w:rPr>
          <w:rFonts w:ascii="Tahoma" w:hAnsi="Tahoma" w:cs="Tahoma"/>
          <w:color w:val="000000"/>
          <w:sz w:val="22"/>
          <w:szCs w:val="22"/>
        </w:rPr>
        <w:t xml:space="preserve"> Za nadzwyczajne warunki atmosferyczne zostaną uznane między innymi sytuacje:</w:t>
      </w:r>
    </w:p>
    <w:p w14:paraId="240AA514" w14:textId="098E2AB6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niskie temperatury powietrza (tzn.&lt;-15 ̊C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obót lub przedłużeniem czasu ich wykonania; </w:t>
      </w:r>
    </w:p>
    <w:p w14:paraId="1949A4F4" w14:textId="2E0941D0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wysokie temperatury powietrza powyżej 35 ̊C,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>obót lub przedłużeniem czasu ich wykonania;</w:t>
      </w:r>
    </w:p>
    <w:p w14:paraId="0699B702" w14:textId="6F9B6D46" w:rsidR="008D043F" w:rsidRPr="003C1A6E" w:rsidRDefault="003C1A6E" w:rsidP="003C1A6E">
      <w:pPr>
        <w:tabs>
          <w:tab w:val="left" w:pos="1418"/>
        </w:tabs>
        <w:autoSpaceDN w:val="0"/>
        <w:spacing w:after="120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ab/>
      </w:r>
      <w:r w:rsidR="00442138" w:rsidRPr="003C1A6E">
        <w:rPr>
          <w:rFonts w:ascii="Tahoma" w:hAnsi="Tahoma" w:cs="Tahoma"/>
          <w:color w:val="000000"/>
          <w:sz w:val="22"/>
          <w:szCs w:val="22"/>
        </w:rPr>
        <w:t>Termin zostanie wydłużony, o czas trwania tych nadzwyczajnych warunków atmosferycznych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2734F8B" w14:textId="50EE1C75" w:rsidR="005E2FD6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 będące następstwem działania organów administracji publicznej,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>w szczególności: przekroczenie zakreślonych przez prawo terminów wydawania przez organy administracji decyzji, zezwoleń, zaniechanie dokonania stosownych czynności przez organy administracji publicznej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>,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które nie są następstwem okoliczności, za które ponosi odpowiedzialność Wykonawca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A1979">
        <w:rPr>
          <w:rFonts w:ascii="Tahoma" w:hAnsi="Tahoma" w:cs="Tahoma"/>
          <w:color w:val="000000"/>
          <w:sz w:val="22"/>
          <w:szCs w:val="22"/>
        </w:rPr>
        <w:t>Wykonawca zobowiązany jest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 udowodnić wystąpienie wyżej wymienionych przesłanek. Termin zostanie wydłużony o czas przekroczenia przez organ terminów wyznaczonych przez prawo</w:t>
      </w:r>
      <w:r w:rsidR="00F23592">
        <w:rPr>
          <w:rFonts w:ascii="Tahoma" w:hAnsi="Tahoma" w:cs="Tahoma"/>
          <w:color w:val="000000"/>
          <w:sz w:val="22"/>
          <w:szCs w:val="22"/>
        </w:rPr>
        <w:t>,</w:t>
      </w:r>
    </w:p>
    <w:p w14:paraId="59C68D4B" w14:textId="097F2A55" w:rsidR="00F23592" w:rsidRDefault="00F23592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stwierdzone zostaną obiekty podziemne lub podziemne sieci uzbrojenia terenu inne niż wynikające z ewidencji geodezyjnej, bo będzie wymagała odpowiednich zmian w dokumentacji projektowej lub sposobie wykonania robót</w:t>
      </w:r>
      <w:r w:rsidR="003C1A6E">
        <w:rPr>
          <w:rFonts w:ascii="Tahoma" w:hAnsi="Tahoma" w:cs="Tahoma"/>
          <w:color w:val="000000"/>
          <w:sz w:val="22"/>
          <w:szCs w:val="22"/>
        </w:rPr>
        <w:t>,</w:t>
      </w:r>
    </w:p>
    <w:p w14:paraId="6E87AE15" w14:textId="38BBF8D0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 xml:space="preserve">przyczyny, z powodu których będzie zagrożone 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zakończenia robót będ</w:t>
      </w:r>
      <w:r>
        <w:rPr>
          <w:rFonts w:ascii="Tahoma" w:hAnsi="Tahoma" w:cs="Tahoma"/>
          <w:color w:val="000000"/>
          <w:sz w:val="22"/>
          <w:szCs w:val="22"/>
        </w:rPr>
        <w:t>ące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 następstwem okoliczności, za które odpowiedzialność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ponosi Zamawiający, w szczególności będą następstwem nieterminowego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przekazania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erenu budowy, konieczności zmian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 projektowej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zakresie, w jakim ww. okoliczności miały lub będą mogły mieć wpływ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 zakończenia robót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E450A13" w14:textId="02591857" w:rsidR="003C1A6E" w:rsidRDefault="003C1A6E" w:rsidP="004E1F94">
      <w:pPr>
        <w:pStyle w:val="Akapitzlist"/>
        <w:numPr>
          <w:ilvl w:val="1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Zmiana wysokości wynagrodzenia:</w:t>
      </w:r>
    </w:p>
    <w:p w14:paraId="2F07686B" w14:textId="3C899D58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razie </w:t>
      </w:r>
      <w:r w:rsidRPr="003C1A6E">
        <w:rPr>
          <w:rFonts w:ascii="Tahoma" w:hAnsi="Tahoma" w:cs="Tahoma"/>
          <w:color w:val="000000"/>
          <w:sz w:val="22"/>
          <w:szCs w:val="22"/>
        </w:rPr>
        <w:t>konieczności zrealizowania jakiejkolwiek części robót, objętej przedmiotem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Umowy, przy zastosowaniu odmiennych rozwiązań technicznych,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materiałowych lub technologicznych, niż wskazane w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projektowej, a w szczególności wynikających ze stwierdzonych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3C1A6E">
        <w:rPr>
          <w:rFonts w:ascii="Tahoma" w:hAnsi="Tahoma" w:cs="Tahoma"/>
          <w:color w:val="000000"/>
          <w:sz w:val="22"/>
          <w:szCs w:val="22"/>
        </w:rPr>
        <w:t>ad tej</w:t>
      </w:r>
      <w:r>
        <w:rPr>
          <w:rFonts w:ascii="Tahoma" w:hAnsi="Tahoma" w:cs="Tahoma"/>
          <w:color w:val="000000"/>
          <w:sz w:val="22"/>
          <w:szCs w:val="22"/>
        </w:rPr>
        <w:t xml:space="preserve"> d</w:t>
      </w:r>
      <w:r w:rsidRPr="003C1A6E">
        <w:rPr>
          <w:rFonts w:ascii="Tahoma" w:hAnsi="Tahoma" w:cs="Tahoma"/>
          <w:color w:val="000000"/>
          <w:sz w:val="22"/>
          <w:szCs w:val="22"/>
        </w:rPr>
        <w:t>okumentacji lub zmiany stanu prawnego w oparciu, o który 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przygotowano lub zmiany stanu prawnego w trakcie realizacji robót, gdyby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zastosowanie przewidzianych rozwiązań groziło niewykonaniem lub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nienależytym wykonaniem przedmiotu Umowy lub naruszeniem prawa</w:t>
      </w:r>
      <w:r w:rsidR="00577E0D">
        <w:rPr>
          <w:rFonts w:ascii="Tahoma" w:hAnsi="Tahoma" w:cs="Tahoma"/>
          <w:color w:val="000000"/>
          <w:sz w:val="22"/>
          <w:szCs w:val="22"/>
        </w:rPr>
        <w:t>,</w:t>
      </w:r>
    </w:p>
    <w:p w14:paraId="0665FE48" w14:textId="63594BF1" w:rsidR="00577E0D" w:rsidRPr="00577E0D" w:rsidRDefault="00577E0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77E0D">
        <w:rPr>
          <w:rFonts w:ascii="Tahoma" w:hAnsi="Tahoma" w:cs="Tahoma"/>
          <w:color w:val="000000"/>
          <w:sz w:val="22"/>
          <w:szCs w:val="22"/>
        </w:rPr>
        <w:t>wystąpienie warunków geologicznych, geotechnicznych lub hydrologicznych odbiegających w sposób istotny od przyjętych w dokumentacji projektowej, konieczność odwodnienia terenu w zakresie odbiegającym od wynikającego z przeprowadzonych badań geologicznych i opracowanej dokumentacji projektowej, powodująca konieczność zastosowania dodatkowego, specjalistycznego sprzętu do odwodnienia lub wykonania dodatkowych robót, rozpoznania terenu w zakresie znalezisk archeologicznych, występowania niewybuchów lub niewypałów, które mogą skutkować świetle dotychczasowych założeń niewykonaniem lub nienależytym wykonaniem przedmiotu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BE2E920" w14:textId="342E9D28" w:rsidR="00514DFD" w:rsidRPr="00842ECE" w:rsidRDefault="00514DFD" w:rsidP="00842ECE">
      <w:pPr>
        <w:pStyle w:val="Akapitzlist"/>
        <w:numPr>
          <w:ilvl w:val="6"/>
          <w:numId w:val="16"/>
        </w:numPr>
        <w:tabs>
          <w:tab w:val="clear" w:pos="4253"/>
          <w:tab w:val="num" w:pos="709"/>
          <w:tab w:val="left" w:pos="1418"/>
        </w:tabs>
        <w:autoSpaceDN w:val="0"/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842ECE">
        <w:rPr>
          <w:rFonts w:ascii="Tahoma" w:hAnsi="Tahoma" w:cs="Tahoma"/>
          <w:color w:val="000000"/>
          <w:sz w:val="22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61338524" w14:textId="7B4FE424" w:rsidR="002D691A" w:rsidRPr="008A1979" w:rsidRDefault="002D691A" w:rsidP="00022E2E">
      <w:pPr>
        <w:pStyle w:val="Akapitzlist"/>
        <w:numPr>
          <w:ilvl w:val="6"/>
          <w:numId w:val="16"/>
        </w:numPr>
        <w:tabs>
          <w:tab w:val="clear" w:pos="4253"/>
          <w:tab w:val="num" w:pos="284"/>
          <w:tab w:val="left" w:pos="1418"/>
        </w:tabs>
        <w:autoSpaceDN w:val="0"/>
        <w:spacing w:after="120"/>
        <w:ind w:left="284" w:hanging="28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wystąpienia, okoliczności związanych z wpływem COVID-19 na możliwość prawidłowej i terminowej realizacji Umowy, Strony niezwłocznie, wzajemnie informują się o </w:t>
      </w:r>
      <w:r w:rsidRPr="008A1979">
        <w:rPr>
          <w:rFonts w:ascii="Tahoma" w:hAnsi="Tahoma" w:cs="Tahoma"/>
          <w:sz w:val="22"/>
          <w:szCs w:val="22"/>
        </w:rPr>
        <w:lastRenderedPageBreak/>
        <w:t>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1087A37A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nieobecności pracowników lub osób świadczących pracę za wynagrodzeniem na innej podstawie niż stosunek pracy, które uczestniczą w realizacji Umowy;</w:t>
      </w:r>
    </w:p>
    <w:p w14:paraId="3E973A4A" w14:textId="2381AF9D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4AA400D9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 poleceń lub decyzji wydanych przez wojewodów, ministra właściwego do spraw zdrowia lub Prezesa Rady Ministrów, związanych z przeciwdziałaniem COVID-19;</w:t>
      </w:r>
    </w:p>
    <w:p w14:paraId="10C1681D" w14:textId="77777777" w:rsidR="002D691A" w:rsidRPr="008A1979" w:rsidRDefault="002D691A" w:rsidP="004E1F94">
      <w:pPr>
        <w:pStyle w:val="Tekstdopunktu"/>
        <w:numPr>
          <w:ilvl w:val="0"/>
          <w:numId w:val="42"/>
        </w:numPr>
        <w:spacing w:after="120" w:line="240" w:lineRule="auto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66C3EDDC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5) innych okoliczności, które uniemożliwiają bądź w istotnym stopniu ograniczają możliwość wykonania umowy;</w:t>
      </w:r>
    </w:p>
    <w:p w14:paraId="0588FC26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6) okoliczności, o których mowa w pkt 1-5, w zakresie w jakim dotyczą one podwykonawcy lub dalszego podwykonawcy.</w:t>
      </w:r>
    </w:p>
    <w:p w14:paraId="2ECC4AA4" w14:textId="77777777" w:rsidR="005E2FD6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7B9E8A79" w14:textId="3E18F30A" w:rsidR="008A1979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Strona umowy, na podstawie otrzymanych oświadczeń lub dokumentów, o których mowa w ust.  </w:t>
      </w:r>
      <w:r w:rsidR="00842ECE">
        <w:rPr>
          <w:rFonts w:ascii="Tahoma" w:hAnsi="Tahoma" w:cs="Tahoma"/>
          <w:szCs w:val="22"/>
        </w:rPr>
        <w:t>3</w:t>
      </w:r>
      <w:r w:rsidR="005E2FD6" w:rsidRPr="008A1979">
        <w:rPr>
          <w:rFonts w:ascii="Tahoma" w:hAnsi="Tahoma" w:cs="Tahoma"/>
          <w:szCs w:val="22"/>
        </w:rPr>
        <w:t>-</w:t>
      </w:r>
      <w:r w:rsidR="00842ECE">
        <w:rPr>
          <w:rFonts w:ascii="Tahoma" w:hAnsi="Tahoma" w:cs="Tahoma"/>
          <w:szCs w:val="22"/>
        </w:rPr>
        <w:t>4</w:t>
      </w:r>
      <w:r w:rsidRPr="008A1979">
        <w:rPr>
          <w:rFonts w:ascii="Tahoma" w:hAnsi="Tahoma" w:cs="Tahoma"/>
          <w:szCs w:val="22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31404480" w14:textId="62AE968F" w:rsidR="008A1979" w:rsidRPr="008A1979" w:rsidRDefault="008A1979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0990C2DD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1903C07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2) zmianę sposobu wykonywania przedmiotu umowy, </w:t>
      </w:r>
    </w:p>
    <w:p w14:paraId="2D154BAF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</w:t>
      </w:r>
      <w:r w:rsidRPr="008A1979">
        <w:rPr>
          <w:rFonts w:ascii="Tahoma" w:eastAsiaTheme="minorHAnsi" w:hAnsi="Tahoma" w:cs="Tahoma"/>
          <w:szCs w:val="22"/>
        </w:rPr>
        <w:t xml:space="preserve"> </w:t>
      </w:r>
      <w:r w:rsidRPr="008A1979">
        <w:rPr>
          <w:rFonts w:ascii="Tahoma" w:hAnsi="Tahoma" w:cs="Tahoma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098E838" w14:textId="1AC1B954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</w:t>
      </w:r>
      <w:r w:rsidR="008A1979" w:rsidRPr="008A1979">
        <w:rPr>
          <w:rFonts w:ascii="Tahoma" w:hAnsi="Tahoma" w:cs="Tahoma"/>
          <w:szCs w:val="22"/>
        </w:rPr>
        <w:t xml:space="preserve">W przypadku stwierdzenia, że okoliczności związane z wystąpieniem COVID-19, mogą wpłynąć na należyte wykonanie umowy, Zamawiający, w uzgodnieniu z wykonawcą, może dokonać zmiany umowy zgodnie z ust. </w:t>
      </w:r>
      <w:r>
        <w:rPr>
          <w:rFonts w:ascii="Tahoma" w:hAnsi="Tahoma" w:cs="Tahoma"/>
          <w:szCs w:val="22"/>
        </w:rPr>
        <w:t>6</w:t>
      </w:r>
      <w:r w:rsidR="008A1979" w:rsidRPr="008A1979">
        <w:rPr>
          <w:rFonts w:ascii="Tahoma" w:hAnsi="Tahoma" w:cs="Tahoma"/>
          <w:szCs w:val="22"/>
        </w:rPr>
        <w:t>.</w:t>
      </w:r>
    </w:p>
    <w:p w14:paraId="6A025372" w14:textId="691B4F56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8. </w:t>
      </w:r>
      <w:r w:rsidR="008A1979" w:rsidRPr="008A1979">
        <w:rPr>
          <w:rFonts w:ascii="Tahoma" w:hAnsi="Tahoma" w:cs="Tahoma"/>
          <w:szCs w:val="22"/>
        </w:rPr>
        <w:t xml:space="preserve">W przypadku dokonania zmiany Umowy, o której mowa w ust. </w:t>
      </w:r>
      <w:r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 xml:space="preserve">, jeżeli zmiana ta obejmuje </w:t>
      </w:r>
      <w:r w:rsidR="008A1979" w:rsidRPr="008A1979">
        <w:rPr>
          <w:rFonts w:ascii="Tahoma" w:hAnsi="Tahoma" w:cs="Tahoma"/>
          <w:szCs w:val="22"/>
        </w:rPr>
        <w:lastRenderedPageBreak/>
        <w:t xml:space="preserve">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48444A"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>.</w:t>
      </w:r>
    </w:p>
    <w:p w14:paraId="378CF269" w14:textId="2A2FBDFD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</w:t>
      </w:r>
      <w:r w:rsidR="008A1979" w:rsidRPr="008A1979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>ostanowienia</w:t>
      </w:r>
      <w:r w:rsidR="008A1979" w:rsidRPr="008A1979">
        <w:rPr>
          <w:rFonts w:ascii="Tahoma" w:hAnsi="Tahoma" w:cs="Tahoma"/>
          <w:szCs w:val="22"/>
        </w:rPr>
        <w:t xml:space="preserve"> ust. </w:t>
      </w:r>
      <w:r>
        <w:rPr>
          <w:rFonts w:ascii="Tahoma" w:hAnsi="Tahoma" w:cs="Tahoma"/>
          <w:szCs w:val="22"/>
        </w:rPr>
        <w:t>8</w:t>
      </w:r>
      <w:r w:rsidR="008A1979" w:rsidRPr="008A1979">
        <w:rPr>
          <w:rFonts w:ascii="Tahoma" w:hAnsi="Tahoma" w:cs="Tahoma"/>
          <w:szCs w:val="22"/>
        </w:rPr>
        <w:t xml:space="preserve"> stosuje się do umowy zawartej między podwykonawcą a dalszym podwykonawcą.</w:t>
      </w:r>
    </w:p>
    <w:p w14:paraId="2D8DD76D" w14:textId="49D542DE" w:rsidR="00D0586D" w:rsidRPr="008A1979" w:rsidRDefault="00D0586D" w:rsidP="008A1979">
      <w:pPr>
        <w:pStyle w:val="Nagwek"/>
        <w:tabs>
          <w:tab w:val="left" w:pos="708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0A526F">
        <w:rPr>
          <w:rFonts w:ascii="Tahoma" w:hAnsi="Tahoma" w:cs="Tahoma"/>
          <w:b/>
          <w:sz w:val="22"/>
          <w:szCs w:val="22"/>
        </w:rPr>
        <w:t>2</w:t>
      </w:r>
    </w:p>
    <w:p w14:paraId="358E4C6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Odstąpienie od Umowy i rozwiązanie Umowy    </w:t>
      </w:r>
    </w:p>
    <w:p w14:paraId="538298A7" w14:textId="5C61E177" w:rsidR="00CD3FA6" w:rsidRP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umowy:</w:t>
      </w:r>
    </w:p>
    <w:p w14:paraId="54272432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CA470B8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2) jeżeli zachodzi co najmniej jedna z następujących okoliczności:</w:t>
      </w:r>
    </w:p>
    <w:p w14:paraId="4B854BE3" w14:textId="5C2FE0BE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a) dokonano zmiany umowy z naruszeniem art. 454 i art. 455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53BD25D8" w14:textId="0A47D7A1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b) wykonawca w chwili zawarcia umowy podlegał wykluczeniu na podstawie art. 108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48D0063E" w14:textId="7DB8AD22" w:rsidR="00842ECE" w:rsidRDefault="00CD3FA6" w:rsidP="00842ECE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2B10BCE2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 1 pkt 2 lit. a, zamawiający odstępuje od umowy w części, której zmiana dotyczy.</w:t>
      </w:r>
    </w:p>
    <w:p w14:paraId="7FC4B70C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5C386FF8" w14:textId="171E10CE" w:rsidR="00D0586D" w:rsidRPr="00015A59" w:rsidRDefault="00D0586D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 w całości lub w części w sytuacjach, o których mowa w Umowie oraz</w:t>
      </w:r>
      <w:r w:rsidR="006A5124">
        <w:rPr>
          <w:rFonts w:ascii="Tahoma" w:hAnsi="Tahoma" w:cs="Tahoma"/>
          <w:sz w:val="22"/>
          <w:szCs w:val="22"/>
        </w:rPr>
        <w:t xml:space="preserve">, </w:t>
      </w:r>
      <w:r w:rsidRPr="00015A59">
        <w:rPr>
          <w:rFonts w:ascii="Tahoma" w:hAnsi="Tahoma" w:cs="Tahoma"/>
          <w:sz w:val="22"/>
          <w:szCs w:val="22"/>
        </w:rPr>
        <w:t>jeżeli:</w:t>
      </w:r>
    </w:p>
    <w:p w14:paraId="7C2C550E" w14:textId="23B02AF0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rozpoczął prac/robót bez uzasadnionych przyczyn, albo też nie kontynuuje robót z przyczyn leżących po jego stronie, pomimo wezwania Zamawiającego złożonego na piśmie i przerwa ta trwa dłużej niż 21 dni;</w:t>
      </w:r>
    </w:p>
    <w:p w14:paraId="4BC803BB" w14:textId="65DE06ED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nie realizuje Przedmiotu Umowy zgodnie z dokumentacją projektową, Umową </w:t>
      </w:r>
      <w:r w:rsidR="00CD3FA6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zaleceniami Zamawiającego, wykonuje Przedmiot Umowy wadliwie lub </w:t>
      </w:r>
      <w:r w:rsidRPr="008A1979">
        <w:rPr>
          <w:rFonts w:ascii="Tahoma" w:hAnsi="Tahoma" w:cs="Tahoma"/>
          <w:sz w:val="22"/>
          <w:szCs w:val="22"/>
        </w:rPr>
        <w:br/>
        <w:t>w sposób niezgodny z postanowieniami Umowy oraz pomimo wezwania Zamawiającego do usunięcia nieprawidłowości, złożonego na piśmie, nie usunie ich w wyznaczonym</w:t>
      </w:r>
      <w:r w:rsidR="00CD3FA6">
        <w:rPr>
          <w:rFonts w:ascii="Tahoma" w:hAnsi="Tahoma" w:cs="Tahoma"/>
          <w:sz w:val="22"/>
          <w:szCs w:val="22"/>
        </w:rPr>
        <w:t xml:space="preserve"> przez Zamawiającego</w:t>
      </w:r>
      <w:r w:rsidRPr="008A1979">
        <w:rPr>
          <w:rFonts w:ascii="Tahoma" w:hAnsi="Tahoma" w:cs="Tahoma"/>
          <w:sz w:val="22"/>
          <w:szCs w:val="22"/>
        </w:rPr>
        <w:t xml:space="preserve"> terminie;</w:t>
      </w:r>
    </w:p>
    <w:p w14:paraId="09F08A8E" w14:textId="30D6E617" w:rsidR="00015A5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realizuje Przedmiotu Umowy w sposób prawidłowy, w szczególności w sytuacji, w której pomimo dwukrotnego przystąpienia do odbioru przez Zamawiającego danego ETAPU, ETAP ten nie nadaje się do odbioru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69F200B4" w14:textId="777759B1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</w:t>
      </w:r>
      <w:r w:rsidR="00CD3FA6" w:rsidRPr="00015A59">
        <w:rPr>
          <w:rFonts w:ascii="Tahoma" w:hAnsi="Tahoma" w:cs="Tahoma"/>
          <w:sz w:val="22"/>
          <w:szCs w:val="22"/>
        </w:rPr>
        <w:t xml:space="preserve"> 4 </w:t>
      </w:r>
      <w:r w:rsidRPr="00015A59">
        <w:rPr>
          <w:rFonts w:ascii="Tahoma" w:hAnsi="Tahoma" w:cs="Tahoma"/>
          <w:sz w:val="22"/>
          <w:szCs w:val="22"/>
        </w:rPr>
        <w:t xml:space="preserve">niniejszego paragrafu, Zamawiający może odstąpić od </w:t>
      </w:r>
      <w:r w:rsidRPr="00015A59">
        <w:rPr>
          <w:rFonts w:ascii="Tahoma" w:hAnsi="Tahoma" w:cs="Tahoma"/>
          <w:sz w:val="22"/>
          <w:szCs w:val="22"/>
        </w:rPr>
        <w:lastRenderedPageBreak/>
        <w:t>Umowy w terminie 30 dni od powzięcia wiadomości o tych okolicznościach</w:t>
      </w:r>
      <w:r w:rsidRPr="00015A59">
        <w:rPr>
          <w:rFonts w:ascii="Tahoma" w:hAnsi="Tahoma" w:cs="Tahoma"/>
          <w:sz w:val="22"/>
          <w:szCs w:val="22"/>
        </w:rPr>
        <w:br/>
        <w:t xml:space="preserve">a Wykonawca może żądać </w:t>
      </w:r>
      <w:r w:rsidR="00015A59" w:rsidRPr="00015A59">
        <w:rPr>
          <w:rFonts w:ascii="Tahoma" w:hAnsi="Tahoma" w:cs="Tahoma"/>
          <w:sz w:val="22"/>
          <w:szCs w:val="22"/>
        </w:rPr>
        <w:t>wyłącznie wynagrodzenia należnego z tytułu wykonania części umowy</w:t>
      </w:r>
      <w:r w:rsidRPr="00015A59">
        <w:rPr>
          <w:rFonts w:ascii="Tahoma" w:hAnsi="Tahoma" w:cs="Tahoma"/>
          <w:sz w:val="22"/>
          <w:szCs w:val="22"/>
        </w:rPr>
        <w:t>.</w:t>
      </w:r>
    </w:p>
    <w:p w14:paraId="7D5E7393" w14:textId="305DE538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całości lub w części, jeżeli Zamawiający będzie </w:t>
      </w:r>
      <w:r w:rsidRPr="00015A59">
        <w:rPr>
          <w:rFonts w:ascii="Tahoma" w:hAnsi="Tahoma" w:cs="Tahoma"/>
          <w:sz w:val="22"/>
          <w:szCs w:val="22"/>
        </w:rPr>
        <w:br/>
        <w:t xml:space="preserve">w zwłoce </w:t>
      </w:r>
      <w:r w:rsidR="00562784">
        <w:rPr>
          <w:rFonts w:ascii="Tahoma" w:hAnsi="Tahoma" w:cs="Tahoma"/>
          <w:sz w:val="22"/>
          <w:szCs w:val="22"/>
        </w:rPr>
        <w:t xml:space="preserve">w zapłacie należnego Wykonawcy wynagrodzenia, </w:t>
      </w:r>
      <w:r w:rsidRPr="00015A59">
        <w:rPr>
          <w:rFonts w:ascii="Tahoma" w:hAnsi="Tahoma" w:cs="Tahoma"/>
          <w:sz w:val="22"/>
          <w:szCs w:val="22"/>
        </w:rPr>
        <w:t xml:space="preserve">w okresie dłuższym niż 30 dni, a pomimo pisemnego wezwania Wykonawcy do zapłaty z wyznaczeniem dodatkowego terminu płatności, wezwanie pozostało bezskuteczne. </w:t>
      </w:r>
    </w:p>
    <w:p w14:paraId="5615DCE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terminie 30 dni od powzięcia wiadomości </w:t>
      </w:r>
      <w:r w:rsidRPr="00015A59">
        <w:rPr>
          <w:rFonts w:ascii="Tahoma" w:hAnsi="Tahoma" w:cs="Tahoma"/>
          <w:sz w:val="22"/>
          <w:szCs w:val="22"/>
        </w:rPr>
        <w:br/>
        <w:t xml:space="preserve">o okolicznościach, o których mowa w ust. </w:t>
      </w:r>
      <w:r w:rsidR="00CD3FA6" w:rsidRPr="00015A59">
        <w:rPr>
          <w:rFonts w:ascii="Tahoma" w:hAnsi="Tahoma" w:cs="Tahoma"/>
          <w:sz w:val="22"/>
          <w:szCs w:val="22"/>
        </w:rPr>
        <w:t>6</w:t>
      </w:r>
      <w:r w:rsidRPr="00015A59">
        <w:rPr>
          <w:rFonts w:ascii="Tahoma" w:hAnsi="Tahoma" w:cs="Tahoma"/>
          <w:sz w:val="22"/>
          <w:szCs w:val="22"/>
        </w:rPr>
        <w:t>, Wykonawca może żądać wyłącznie wynagrodzenia należnego z tytułu wykonania części Umowy.</w:t>
      </w:r>
    </w:p>
    <w:p w14:paraId="7BFA769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Odstąpienie od Umowy jest skuteczne z dniem doręczenia Stronie. Pod rygorem nieważności musi być dokonane w formie pisemnej oraz musi zawierać uzasadnienie.</w:t>
      </w:r>
    </w:p>
    <w:p w14:paraId="1B241BA8" w14:textId="3F4CAFA1" w:rsidR="00D0586D" w:rsidRP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 rozwiązania lub odstąpienia od Umowy, Strony obowiązane są do podjęcia następujących czynności:</w:t>
      </w:r>
    </w:p>
    <w:p w14:paraId="5345B14E" w14:textId="77777777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zabezpieczenia przerwanych robót w zakresie obustronnie uzgodnionym, na koszt Strony, z której przyczyny nastąpiło rozwiązanie lub odstąpienie od Umowy;</w:t>
      </w:r>
    </w:p>
    <w:p w14:paraId="33AFDCCC" w14:textId="26343C56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Umowy. W przypadku nie</w:t>
      </w:r>
      <w:r w:rsidR="006A512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przystąpienia w tym terminie przez Wykonawcę do sporządzenia szczegółowego protokołu inwentaryzacji robót w toku, Zamawiający ma prawo sporządzić szczegółowy protokół inwentaryzacji robót w toku jednostronnie;</w:t>
      </w:r>
    </w:p>
    <w:p w14:paraId="7CB6415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niezwłocznie usunie z terenu budowy wniesione przez siebie urządzenia zaplecza;</w:t>
      </w:r>
    </w:p>
    <w:p w14:paraId="76F4BE0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Podpisany przez Zamawiającego protokół inwentaryzacji robót, będzie stanowił podstawę do wystawienia przez Wykonawcę faktury, </w:t>
      </w:r>
    </w:p>
    <w:p w14:paraId="37B52E30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koszty poniesione na zabezpieczenie robót oraz wszelkie inne uzasadnione koszty związane z rozwiązaniem lub odstąpieniem od Umowy ponosi i obciążają Stronę, </w:t>
      </w:r>
      <w:r w:rsidRPr="008A1979">
        <w:rPr>
          <w:rFonts w:ascii="Tahoma" w:hAnsi="Tahoma" w:cs="Tahoma"/>
          <w:sz w:val="22"/>
          <w:szCs w:val="22"/>
        </w:rPr>
        <w:br/>
        <w:t xml:space="preserve">z której przyczyny nastąpiło rozwiązanie lub odstąpienie od Umowy; </w:t>
      </w:r>
    </w:p>
    <w:p w14:paraId="71D3E331" w14:textId="3F2096F7" w:rsidR="00964087" w:rsidRPr="00373D47" w:rsidRDefault="00D0586D" w:rsidP="00373D47">
      <w:pPr>
        <w:pStyle w:val="Ustp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będą przysługiwać uprawnienia wynikające z gwarancji i rękojmi </w:t>
      </w:r>
      <w:r w:rsidRPr="008A1979">
        <w:rPr>
          <w:rFonts w:ascii="Tahoma" w:hAnsi="Tahoma" w:cs="Tahoma"/>
          <w:sz w:val="22"/>
          <w:szCs w:val="22"/>
        </w:rPr>
        <w:br/>
        <w:t xml:space="preserve">w odniesieniu do wykonanych przez Wykonawcę prac; bieg okresu gwarancji </w:t>
      </w:r>
      <w:r w:rsidRPr="008A1979">
        <w:rPr>
          <w:rFonts w:ascii="Tahoma" w:hAnsi="Tahoma" w:cs="Tahoma"/>
          <w:sz w:val="22"/>
          <w:szCs w:val="22"/>
        </w:rPr>
        <w:br/>
        <w:t>i rękojmi liczony będzie od dnia protokolarnego odebrania prac</w:t>
      </w:r>
      <w:r w:rsidR="00373D47">
        <w:rPr>
          <w:rFonts w:ascii="Tahoma" w:hAnsi="Tahoma" w:cs="Tahoma"/>
          <w:sz w:val="22"/>
          <w:szCs w:val="22"/>
        </w:rPr>
        <w:t>.</w:t>
      </w:r>
    </w:p>
    <w:p w14:paraId="05051684" w14:textId="77777777" w:rsidR="00373D47" w:rsidRDefault="00373D4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2CCEDA75" w14:textId="0CCB644F" w:rsidR="00D0586D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§ 2</w:t>
      </w:r>
      <w:r w:rsidR="000A526F">
        <w:rPr>
          <w:rFonts w:ascii="Tahoma" w:hAnsi="Tahoma" w:cs="Tahoma"/>
          <w:b/>
          <w:snapToGrid w:val="0"/>
          <w:sz w:val="22"/>
          <w:szCs w:val="22"/>
        </w:rPr>
        <w:t>3</w:t>
      </w:r>
    </w:p>
    <w:p w14:paraId="2DCAA149" w14:textId="77777777" w:rsidR="009946DF" w:rsidRPr="00963991" w:rsidRDefault="009946DF" w:rsidP="009946DF">
      <w:pPr>
        <w:tabs>
          <w:tab w:val="left" w:pos="708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963991">
        <w:rPr>
          <w:rFonts w:ascii="Tahoma" w:hAnsi="Tahoma" w:cs="Tahoma"/>
          <w:b/>
          <w:sz w:val="22"/>
          <w:szCs w:val="22"/>
        </w:rPr>
        <w:t>Licencje</w:t>
      </w:r>
    </w:p>
    <w:p w14:paraId="23F025C8" w14:textId="175F6C78" w:rsidR="009946DF" w:rsidRPr="003132BC" w:rsidRDefault="009946DF" w:rsidP="009946DF">
      <w:pPr>
        <w:pStyle w:val="Nagwek"/>
        <w:numPr>
          <w:ilvl w:val="3"/>
          <w:numId w:val="27"/>
        </w:numPr>
        <w:tabs>
          <w:tab w:val="clear" w:pos="2880"/>
          <w:tab w:val="num" w:pos="709"/>
        </w:tabs>
        <w:ind w:left="709" w:hanging="32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 dostarczenia przez Wykonawcę</w:t>
      </w:r>
      <w:r w:rsidRPr="00963991">
        <w:rPr>
          <w:rFonts w:ascii="Tahoma" w:hAnsi="Tahoma" w:cs="Tahoma"/>
          <w:bCs/>
          <w:sz w:val="22"/>
          <w:szCs w:val="22"/>
        </w:rPr>
        <w:t xml:space="preserve"> w ramach niniejszej umowy </w:t>
      </w:r>
      <w:bookmarkStart w:id="16" w:name="_Hlk33113994"/>
      <w:r w:rsidRPr="00963991">
        <w:rPr>
          <w:rFonts w:ascii="Tahoma" w:hAnsi="Tahoma" w:cs="Tahoma"/>
          <w:bCs/>
          <w:sz w:val="22"/>
          <w:szCs w:val="22"/>
        </w:rPr>
        <w:t>oprogramowania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373D47">
        <w:rPr>
          <w:rFonts w:ascii="Tahoma" w:hAnsi="Tahoma" w:cs="Tahoma"/>
          <w:bCs/>
          <w:sz w:val="22"/>
          <w:szCs w:val="22"/>
        </w:rPr>
        <w:t xml:space="preserve">systemu, </w:t>
      </w:r>
      <w:r>
        <w:rPr>
          <w:rFonts w:ascii="Tahoma" w:hAnsi="Tahoma" w:cs="Tahoma"/>
          <w:bCs/>
          <w:sz w:val="22"/>
          <w:szCs w:val="22"/>
        </w:rPr>
        <w:t>aplikacji (</w:t>
      </w:r>
      <w:bookmarkEnd w:id="16"/>
      <w:r w:rsidR="00373D47">
        <w:rPr>
          <w:rFonts w:ascii="Tahoma" w:hAnsi="Tahoma" w:cs="Tahoma"/>
          <w:bCs/>
          <w:sz w:val="22"/>
          <w:szCs w:val="22"/>
        </w:rPr>
        <w:t>w tym w szczególności wymienionych w §1 ust. 5 Umowy</w:t>
      </w:r>
      <w:r>
        <w:rPr>
          <w:rFonts w:ascii="Tahoma" w:hAnsi="Tahoma" w:cs="Tahoma"/>
          <w:bCs/>
          <w:sz w:val="22"/>
          <w:szCs w:val="22"/>
        </w:rPr>
        <w:t xml:space="preserve">) (zwane dalej łącznie Oprogramowaniem), Wykonawca, w ramach wynagrodzenia określonego w § </w:t>
      </w:r>
      <w:r w:rsidR="00373D47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 xml:space="preserve">, udziela Zamawiającemu </w:t>
      </w:r>
      <w:r w:rsidRPr="003132BC">
        <w:rPr>
          <w:rFonts w:ascii="Tahoma" w:hAnsi="Tahoma" w:cs="Tahoma"/>
          <w:bCs/>
          <w:sz w:val="22"/>
          <w:szCs w:val="22"/>
        </w:rPr>
        <w:t xml:space="preserve">nieograniczonej terytorialnie, bezwarunkowej, nieodwołanej, niewyłącznej licencji uprawniającej do korzystania ze wszystkich elementów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3132BC">
        <w:rPr>
          <w:rFonts w:ascii="Tahoma" w:hAnsi="Tahoma" w:cs="Tahoma"/>
          <w:bCs/>
          <w:sz w:val="22"/>
          <w:szCs w:val="22"/>
        </w:rPr>
        <w:t xml:space="preserve">. Licencja zostaje nadto udzielona na czas nieokreślony bez prawa do jej wypowiedzenia, na nieograniczoną liczbę użytkowników oraz która obejmuje prawo do </w:t>
      </w:r>
      <w:r w:rsidRPr="003132BC">
        <w:rPr>
          <w:rFonts w:ascii="Tahoma" w:hAnsi="Tahoma" w:cs="Tahoma"/>
          <w:bCs/>
          <w:sz w:val="22"/>
          <w:szCs w:val="22"/>
        </w:rPr>
        <w:lastRenderedPageBreak/>
        <w:t xml:space="preserve">korzystania z </w:t>
      </w:r>
      <w:r>
        <w:rPr>
          <w:rFonts w:ascii="Tahoma" w:hAnsi="Tahoma" w:cs="Tahoma"/>
          <w:bCs/>
          <w:sz w:val="22"/>
          <w:szCs w:val="22"/>
        </w:rPr>
        <w:t>Oprogramowania,</w:t>
      </w:r>
      <w:r w:rsidRPr="003132BC">
        <w:rPr>
          <w:rFonts w:ascii="Tahoma" w:hAnsi="Tahoma" w:cs="Tahoma"/>
          <w:bCs/>
          <w:sz w:val="22"/>
          <w:szCs w:val="22"/>
        </w:rPr>
        <w:t xml:space="preserve"> w tym również prawem udzielenia sublicencji. Licencja dotyczy następujących pól eksploatacji: </w:t>
      </w:r>
    </w:p>
    <w:p w14:paraId="4EE628E5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>korzystania w dowolny sposób, w całości lub w części, w ramach przedsiębiorstwa Zamawiającego,</w:t>
      </w:r>
    </w:p>
    <w:p w14:paraId="6EBBBEB7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wprowadzania, wyświetlania, stosowania, przekazywania, przetwarzania </w:t>
      </w:r>
      <w:r w:rsidRPr="003A66AB">
        <w:rPr>
          <w:rFonts w:ascii="Tahoma" w:hAnsi="Tahoma" w:cs="Tahoma"/>
          <w:bCs/>
          <w:sz w:val="22"/>
          <w:szCs w:val="22"/>
        </w:rPr>
        <w:br/>
        <w:t>i przechowywania, w tym wykorzystywania w celu zbierania, przesyłania, udostępniania i usuwania danych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33907768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trwałego lub czasowego utrwalania i zwielokrotniania w całości lub w części jakimikolwiek środkami i w jakiejkolwiek formie, w szczególności w celu korzystania, administrowania, a także w celu wprowadzania, wyświetlania, stosowania, przekazywania i przechowywania, przeprowadzania szkoleń, sporządzenia kopii zapasowych, odzyskiwania danych na wypadek awarii czy też dokonywania innych czynności administracyjnych,</w:t>
      </w:r>
    </w:p>
    <w:p w14:paraId="48418D40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wprowadzenia do pamięci komputera lub innego urządzenia, a także udostępnienia w taki sposób, aby każdy mógł mieć do nich dostęp w miejscu </w:t>
      </w:r>
      <w:r w:rsidRPr="003A66AB">
        <w:rPr>
          <w:rFonts w:ascii="Tahoma" w:hAnsi="Tahoma" w:cs="Tahoma"/>
          <w:bCs/>
          <w:sz w:val="22"/>
          <w:szCs w:val="22"/>
        </w:rPr>
        <w:br/>
        <w:t xml:space="preserve">i czasie przez siebie wybranym, w tym za pośrednictwem sieci Internet oraz </w:t>
      </w:r>
      <w:r w:rsidRPr="003A66AB">
        <w:rPr>
          <w:rFonts w:ascii="Tahoma" w:hAnsi="Tahoma" w:cs="Tahoma"/>
          <w:bCs/>
          <w:sz w:val="22"/>
          <w:szCs w:val="22"/>
        </w:rPr>
        <w:br/>
        <w:t>w sieciach zamkniętych (intranet, extranetu), w zakresie koniecznym do korzystania w ramach działalności przedsiębiorstwa Zamawiającego,</w:t>
      </w:r>
    </w:p>
    <w:p w14:paraId="15D49A22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tłumaczenia, przystosowywania, zmiany układu lub jakichkolwiek innych zmian, </w:t>
      </w:r>
      <w:r w:rsidRPr="003A66AB">
        <w:rPr>
          <w:rFonts w:ascii="Tahoma" w:hAnsi="Tahoma" w:cs="Tahoma"/>
          <w:bCs/>
          <w:sz w:val="22"/>
          <w:szCs w:val="22"/>
        </w:rPr>
        <w:br/>
        <w:t>w tym poprawiania błędów</w:t>
      </w:r>
    </w:p>
    <w:p w14:paraId="1829C194" w14:textId="77777777" w:rsidR="009946DF" w:rsidRPr="009D49F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D49FF">
        <w:rPr>
          <w:rFonts w:ascii="Tahoma" w:eastAsia="Calibri" w:hAnsi="Tahoma" w:cs="Tahoma"/>
          <w:bCs/>
          <w:sz w:val="22"/>
          <w:szCs w:val="22"/>
        </w:rPr>
        <w:t xml:space="preserve">tworzenia kopii zapasowych oprogramowania, </w:t>
      </w:r>
    </w:p>
    <w:p w14:paraId="14F3F939" w14:textId="77777777" w:rsidR="009946DF" w:rsidRPr="003A66AB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rozpowszechniania w zakresie koniecznym do zapewnienia korzystania przez uprawnionych użytkowników w ramach działalności przedsiębiorstwa Zamawiającego.</w:t>
      </w:r>
    </w:p>
    <w:p w14:paraId="6EACCADC" w14:textId="323C9E24" w:rsidR="009946DF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0D5258">
        <w:rPr>
          <w:rFonts w:ascii="Tahoma" w:hAnsi="Tahoma" w:cs="Tahoma"/>
          <w:bCs/>
          <w:sz w:val="22"/>
          <w:szCs w:val="22"/>
        </w:rPr>
        <w:t>Udzielona licencja obejmuje także wszelkie</w:t>
      </w:r>
      <w:r w:rsidR="006A5124">
        <w:rPr>
          <w:rFonts w:ascii="Tahoma" w:hAnsi="Tahoma" w:cs="Tahoma"/>
          <w:bCs/>
          <w:sz w:val="22"/>
          <w:szCs w:val="22"/>
        </w:rPr>
        <w:t xml:space="preserve"> </w:t>
      </w:r>
      <w:r w:rsidR="000D5258" w:rsidRPr="000D5258">
        <w:rPr>
          <w:rFonts w:ascii="Tahoma" w:hAnsi="Tahoma" w:cs="Tahoma"/>
          <w:bCs/>
          <w:sz w:val="22"/>
          <w:szCs w:val="22"/>
        </w:rPr>
        <w:t>modyfikacj</w:t>
      </w:r>
      <w:r w:rsidR="006A5124">
        <w:rPr>
          <w:rFonts w:ascii="Tahoma" w:hAnsi="Tahoma" w:cs="Tahoma"/>
          <w:bCs/>
          <w:sz w:val="22"/>
          <w:szCs w:val="22"/>
        </w:rPr>
        <w:t>e</w:t>
      </w:r>
      <w:r w:rsidR="000D5258" w:rsidRPr="000D5258">
        <w:rPr>
          <w:rFonts w:ascii="Tahoma" w:hAnsi="Tahoma" w:cs="Tahoma"/>
          <w:bCs/>
          <w:sz w:val="22"/>
          <w:szCs w:val="22"/>
        </w:rPr>
        <w:t>,</w:t>
      </w:r>
      <w:r w:rsidRPr="000D5258">
        <w:rPr>
          <w:rFonts w:ascii="Tahoma" w:hAnsi="Tahoma" w:cs="Tahoma"/>
          <w:bCs/>
          <w:sz w:val="22"/>
          <w:szCs w:val="22"/>
        </w:rPr>
        <w:t xml:space="preserve"> zmiany i aktualizacje 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oraz kolejne </w:t>
      </w:r>
      <w:r w:rsidR="000D5258">
        <w:rPr>
          <w:rFonts w:ascii="Tahoma" w:hAnsi="Tahoma" w:cs="Tahoma"/>
          <w:bCs/>
          <w:sz w:val="22"/>
          <w:szCs w:val="22"/>
        </w:rPr>
        <w:t>w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ersje Oprogramowania </w:t>
      </w:r>
      <w:r w:rsidRPr="000D5258">
        <w:rPr>
          <w:rFonts w:ascii="Tahoma" w:hAnsi="Tahoma" w:cs="Tahoma"/>
          <w:bCs/>
          <w:sz w:val="22"/>
          <w:szCs w:val="22"/>
        </w:rPr>
        <w:t xml:space="preserve">wprowadzone w okresie </w:t>
      </w:r>
      <w:r w:rsidR="00562784">
        <w:rPr>
          <w:rFonts w:ascii="Tahoma" w:hAnsi="Tahoma" w:cs="Tahoma"/>
          <w:bCs/>
          <w:sz w:val="22"/>
          <w:szCs w:val="22"/>
        </w:rPr>
        <w:t xml:space="preserve">10 </w:t>
      </w:r>
      <w:r w:rsidRPr="000D5258">
        <w:rPr>
          <w:rFonts w:ascii="Tahoma" w:hAnsi="Tahoma" w:cs="Tahoma"/>
          <w:bCs/>
          <w:sz w:val="22"/>
          <w:szCs w:val="22"/>
        </w:rPr>
        <w:t>lat licząc od daty podpisania Protokołu Odbioru Końcowego</w:t>
      </w:r>
      <w:r w:rsidR="00562784">
        <w:rPr>
          <w:rFonts w:ascii="Tahoma" w:hAnsi="Tahoma" w:cs="Tahoma"/>
          <w:bCs/>
          <w:sz w:val="22"/>
          <w:szCs w:val="22"/>
        </w:rPr>
        <w:t xml:space="preserve"> Przedmiotu Umowy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. Korzystanie z nowej wersji Oprogramowania nie wymaga podpisania nowej umowy licencyjnej. </w:t>
      </w:r>
    </w:p>
    <w:p w14:paraId="75EF3AE0" w14:textId="34B60516" w:rsidR="009946DF" w:rsidRPr="00E52325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E52325">
        <w:rPr>
          <w:rFonts w:ascii="Tahoma" w:hAnsi="Tahoma" w:cs="Tahoma"/>
          <w:bCs/>
          <w:sz w:val="22"/>
          <w:szCs w:val="22"/>
        </w:rPr>
        <w:t xml:space="preserve">Licencja na </w:t>
      </w:r>
      <w:r>
        <w:rPr>
          <w:rFonts w:ascii="Tahoma" w:hAnsi="Tahoma" w:cs="Tahoma"/>
          <w:bCs/>
          <w:sz w:val="22"/>
          <w:szCs w:val="22"/>
        </w:rPr>
        <w:t xml:space="preserve">Oprogramowanie </w:t>
      </w:r>
      <w:r w:rsidRPr="00E52325">
        <w:rPr>
          <w:rFonts w:ascii="Tahoma" w:hAnsi="Tahoma" w:cs="Tahoma"/>
          <w:bCs/>
          <w:sz w:val="22"/>
          <w:szCs w:val="22"/>
        </w:rPr>
        <w:t>udzielana przez Wykonawcę dla Zamawiającego obejmuje również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E52325">
        <w:rPr>
          <w:rFonts w:ascii="Tahoma" w:hAnsi="Tahoma" w:cs="Tahoma"/>
          <w:bCs/>
          <w:sz w:val="22"/>
          <w:szCs w:val="22"/>
        </w:rPr>
        <w:t xml:space="preserve">zezwolenie na wykonywanie zależnych praw autorskich do wszelkich opracowań (lub jego poszczególnych elementów), tj. prawo rozporządzania i korzystania z takich opracowań, na polach eksploatacji wskazanych w ust. </w:t>
      </w:r>
      <w:r>
        <w:rPr>
          <w:rFonts w:ascii="Tahoma" w:hAnsi="Tahoma" w:cs="Tahoma"/>
          <w:bCs/>
          <w:sz w:val="22"/>
          <w:szCs w:val="22"/>
        </w:rPr>
        <w:t>1</w:t>
      </w:r>
      <w:r w:rsidRPr="00E52325">
        <w:rPr>
          <w:rFonts w:ascii="Tahoma" w:hAnsi="Tahoma" w:cs="Tahoma"/>
          <w:bCs/>
          <w:sz w:val="22"/>
          <w:szCs w:val="22"/>
        </w:rPr>
        <w:t>.</w:t>
      </w:r>
    </w:p>
    <w:p w14:paraId="75B2A55F" w14:textId="77777777" w:rsidR="009946DF" w:rsidRPr="00963991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na nośniku, o którym mowa w zdaniu poprzedzającym, Wykonawca bez odrębnego wynagrodzenia, wymieni niezwłocznie wadliwy nośnik na nośnik wolny od wad. </w:t>
      </w:r>
    </w:p>
    <w:p w14:paraId="617F3368" w14:textId="77777777" w:rsidR="009946DF" w:rsidRPr="00963991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963991">
        <w:rPr>
          <w:rStyle w:val="FontStyle29"/>
          <w:rFonts w:ascii="Tahoma" w:hAnsi="Tahoma" w:cs="Tahoma"/>
          <w:b w:val="0"/>
          <w:sz w:val="22"/>
          <w:szCs w:val="22"/>
        </w:rPr>
        <w:t>Wykonawca,</w:t>
      </w:r>
      <w:r w:rsidRPr="00963991">
        <w:rPr>
          <w:rFonts w:ascii="Tahoma" w:hAnsi="Tahoma" w:cs="Tahoma"/>
          <w:bCs/>
          <w:sz w:val="22"/>
          <w:szCs w:val="22"/>
        </w:rPr>
        <w:t xml:space="preserve">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, a także w związku z używaniem przez Zamawiającego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zgodnie z Umową. </w:t>
      </w:r>
    </w:p>
    <w:p w14:paraId="5E9E6E6B" w14:textId="4421F1FA" w:rsidR="000D5258" w:rsidRDefault="000D5258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4CD75D" w14:textId="4FEEF8E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1DD09CC0" w14:textId="671A46D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761D99AC" w14:textId="77777777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7B74B25" w14:textId="31427C11" w:rsidR="009946DF" w:rsidRPr="008A1979" w:rsidRDefault="0096408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lastRenderedPageBreak/>
        <w:t xml:space="preserve">§ 24 </w:t>
      </w:r>
    </w:p>
    <w:p w14:paraId="169F7BFE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Postanowienia końcowe</w:t>
      </w:r>
    </w:p>
    <w:p w14:paraId="7F648FAB" w14:textId="4CE18017" w:rsidR="00D0586D" w:rsidRPr="008A1979" w:rsidRDefault="00D0586D" w:rsidP="008A1979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 xml:space="preserve">Wszystkie kwestie sporne powstałe na tle niniejszej Umowy Strony rozstrzygać będą polubownie. W przypadku nie dojścia do porozumienia, spory podlegają rozstrzygnięciu przez Sąd </w:t>
      </w:r>
      <w:r w:rsidR="00015A59">
        <w:rPr>
          <w:rFonts w:ascii="Tahoma" w:hAnsi="Tahoma" w:cs="Tahoma"/>
          <w:snapToGrid w:val="0"/>
          <w:sz w:val="22"/>
          <w:szCs w:val="22"/>
        </w:rPr>
        <w:t xml:space="preserve">powszechny </w:t>
      </w:r>
      <w:r w:rsidRPr="008A1979">
        <w:rPr>
          <w:rFonts w:ascii="Tahoma" w:hAnsi="Tahoma" w:cs="Tahoma"/>
          <w:snapToGrid w:val="0"/>
          <w:sz w:val="22"/>
          <w:szCs w:val="22"/>
        </w:rPr>
        <w:t>właściwy miejscowo dla siedziby Zamawiającego.</w:t>
      </w:r>
    </w:p>
    <w:p w14:paraId="4FE88F80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Zmiany postanowień Umowy i jej załączników wymagają formy pisemnego aneksu pod rygorem nieważności.</w:t>
      </w:r>
    </w:p>
    <w:p w14:paraId="27D60F6C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rozbieżności pomiędzy treścią Umowy a treścią załączników do Umowy, pierwszeństwo mają postanowienia Umowy. </w:t>
      </w:r>
    </w:p>
    <w:p w14:paraId="5A1A679E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gdy Strona składa oświadczenie w formie pisemnej powinno ono zostać doręczone za potwierdzeniem odbioru, osobiście lub na adres Strony wskazany </w:t>
      </w:r>
      <w:r w:rsidRPr="008A1979">
        <w:rPr>
          <w:rFonts w:ascii="Tahoma" w:hAnsi="Tahoma" w:cs="Tahoma"/>
          <w:sz w:val="22"/>
          <w:szCs w:val="22"/>
        </w:rPr>
        <w:br/>
        <w:t xml:space="preserve">w komparycji Umowy. Za dzień doręczenia korespondencji uważa się dzień odbioru korespondencji przez adresata. W razie niemożności doręczenia pisma wysłanego przesyłką poleconą lub kurierską z przyczyn dotyczących Strony będącej adresatem, </w:t>
      </w:r>
      <w:r w:rsidRPr="008A1979">
        <w:rPr>
          <w:rFonts w:ascii="Tahoma" w:hAnsi="Tahoma" w:cs="Tahoma"/>
          <w:sz w:val="22"/>
          <w:szCs w:val="22"/>
        </w:rPr>
        <w:br/>
        <w:t>w szczególności w 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</w:t>
      </w:r>
    </w:p>
    <w:p w14:paraId="4205F9E1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sprawach nie uregulowanych niniejszą Umową stosuje się przepisy ustawy prawo </w:t>
      </w:r>
      <w:r w:rsidRPr="00FC45BD">
        <w:rPr>
          <w:rFonts w:ascii="Tahoma" w:hAnsi="Tahoma" w:cs="Tahoma"/>
          <w:sz w:val="22"/>
          <w:szCs w:val="22"/>
        </w:rPr>
        <w:t>zamówień publicznych, kodeksu cywilnego oraz odpowiednie obowiązujące przepisy prawa.</w:t>
      </w:r>
    </w:p>
    <w:p w14:paraId="4EE4E94C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 xml:space="preserve">Umowę sporządzono w dwóch jednobrzmiących egzemplarzach z przeznaczeniem </w:t>
      </w:r>
      <w:r w:rsidRPr="00FC45BD">
        <w:rPr>
          <w:rFonts w:ascii="Tahoma" w:hAnsi="Tahoma" w:cs="Tahoma"/>
          <w:snapToGrid w:val="0"/>
          <w:sz w:val="22"/>
          <w:szCs w:val="22"/>
        </w:rPr>
        <w:br/>
        <w:t>po jednym egzemplarzu dla każdej ze Stron.</w:t>
      </w:r>
    </w:p>
    <w:p w14:paraId="3ED6E8BE" w14:textId="185BC28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>Umowa wchodzi w życie z dniem jej zawarcia.</w:t>
      </w:r>
    </w:p>
    <w:p w14:paraId="79F1F6F8" w14:textId="77777777" w:rsidR="000D5258" w:rsidRPr="00FC45BD" w:rsidRDefault="000D5258" w:rsidP="000D5258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Następujące załączniki stanowią integralną część Umowy:</w:t>
      </w:r>
    </w:p>
    <w:p w14:paraId="3E2E57D3" w14:textId="7A85A602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1a</w:t>
      </w:r>
      <w:r w:rsidRPr="00FC45BD">
        <w:rPr>
          <w:rFonts w:ascii="Tahoma" w:hAnsi="Tahoma" w:cs="Tahoma"/>
          <w:sz w:val="22"/>
          <w:szCs w:val="22"/>
        </w:rPr>
        <w:t>- Ogólny opis przedmiotu zamówienia</w:t>
      </w:r>
    </w:p>
    <w:p w14:paraId="12EC046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1b</w:t>
      </w:r>
      <w:r w:rsidRPr="00FC45BD">
        <w:rPr>
          <w:rFonts w:ascii="Tahoma" w:hAnsi="Tahoma" w:cs="Tahoma"/>
          <w:sz w:val="22"/>
          <w:szCs w:val="22"/>
        </w:rPr>
        <w:t xml:space="preserve"> Projekt budowlany: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0372D472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1c</w:t>
      </w:r>
      <w:r w:rsidRPr="00FC45BD">
        <w:rPr>
          <w:rFonts w:ascii="Tahoma" w:hAnsi="Tahoma" w:cs="Tahoma"/>
          <w:sz w:val="22"/>
          <w:szCs w:val="22"/>
        </w:rPr>
        <w:t xml:space="preserve">  Projekt budowlany: Budowa zjazdu z drogi wojewódzkiej na potrzeby Inkubatora przedsiębiorczości w Grudziądzu Al. 23 Stycznia 86-300 Grudziądz, działka nr: 93/4 obręb 050, jedn. ew. 046201_1, M. Grudziądz</w:t>
      </w:r>
    </w:p>
    <w:p w14:paraId="674CBCC7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1d</w:t>
      </w:r>
      <w:r w:rsidRPr="00FC45BD">
        <w:rPr>
          <w:rFonts w:ascii="Tahoma" w:hAnsi="Tahoma" w:cs="Tahoma"/>
          <w:sz w:val="22"/>
          <w:szCs w:val="22"/>
        </w:rPr>
        <w:t xml:space="preserve"> Projekt Budowlany: Budowa przyłącza wodociągowego, kanalizacji sanitarnej i deszczowej na potrzeby Inkubatora przedsiębiorczości w Grudziądzu Al. 23 Stycznia 86-300 Grudziądz, działka nr: 93/4 obręb 050, jedn. ew. 046201_1, M. Grudziądz</w:t>
      </w:r>
    </w:p>
    <w:p w14:paraId="05F3144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1e</w:t>
      </w:r>
      <w:r w:rsidRPr="00FC45BD">
        <w:rPr>
          <w:rFonts w:ascii="Tahoma" w:hAnsi="Tahoma" w:cs="Tahoma"/>
          <w:sz w:val="22"/>
          <w:szCs w:val="22"/>
        </w:rPr>
        <w:t xml:space="preserve"> 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</w:t>
      </w:r>
    </w:p>
    <w:p w14:paraId="595ED165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1f</w:t>
      </w:r>
      <w:r w:rsidRPr="00FC45BD">
        <w:rPr>
          <w:rFonts w:ascii="Tahoma" w:hAnsi="Tahoma" w:cs="Tahoma"/>
          <w:sz w:val="22"/>
          <w:szCs w:val="22"/>
        </w:rPr>
        <w:t xml:space="preserve"> Projekt wykonawczy: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25940076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g</w:t>
      </w:r>
      <w:r w:rsidRPr="00FC45BD">
        <w:rPr>
          <w:rFonts w:ascii="Tahoma" w:hAnsi="Tahoma" w:cs="Tahoma"/>
          <w:sz w:val="22"/>
          <w:szCs w:val="22"/>
        </w:rPr>
        <w:t xml:space="preserve">- Przedmiary Robót (materiał pomocniczy)- załącznik </w:t>
      </w:r>
    </w:p>
    <w:p w14:paraId="39E27081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h</w:t>
      </w:r>
      <w:r w:rsidRPr="00FC45BD">
        <w:rPr>
          <w:rFonts w:ascii="Tahoma" w:hAnsi="Tahoma" w:cs="Tahoma"/>
          <w:sz w:val="22"/>
          <w:szCs w:val="22"/>
        </w:rPr>
        <w:t xml:space="preserve"> Specyfikacja Techniczna Wykonania i Odbioru Robót  </w:t>
      </w:r>
    </w:p>
    <w:p w14:paraId="3F02E333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1i</w:t>
      </w:r>
      <w:r w:rsidRPr="00FC45BD">
        <w:rPr>
          <w:rFonts w:ascii="Tahoma" w:hAnsi="Tahoma" w:cs="Tahoma"/>
          <w:sz w:val="22"/>
          <w:szCs w:val="22"/>
        </w:rPr>
        <w:t xml:space="preserve"> Projekt budowlany: Przebudowa kolizji </w:t>
      </w:r>
      <w:proofErr w:type="spellStart"/>
      <w:r w:rsidRPr="00FC45BD">
        <w:rPr>
          <w:rFonts w:ascii="Tahoma" w:hAnsi="Tahoma" w:cs="Tahoma"/>
          <w:sz w:val="22"/>
          <w:szCs w:val="22"/>
        </w:rPr>
        <w:t>nN</w:t>
      </w:r>
      <w:proofErr w:type="spellEnd"/>
      <w:r w:rsidRPr="00FC45BD">
        <w:rPr>
          <w:rFonts w:ascii="Tahoma" w:hAnsi="Tahoma" w:cs="Tahoma"/>
          <w:sz w:val="22"/>
          <w:szCs w:val="22"/>
        </w:rPr>
        <w:t xml:space="preserve"> w związku z budową budynku biurowo-usługowego ul. Toruńska 86-300 Grudziądz, działki nr: 63/1, 63/2, 64, 65 obręb 050, jedn. ew. 046201_1, M. Grudziądz</w:t>
      </w:r>
    </w:p>
    <w:p w14:paraId="6CD2E94D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1j</w:t>
      </w:r>
      <w:r w:rsidRPr="00FC45BD">
        <w:rPr>
          <w:rFonts w:ascii="Tahoma" w:hAnsi="Tahoma" w:cs="Tahoma"/>
          <w:sz w:val="22"/>
          <w:szCs w:val="22"/>
        </w:rPr>
        <w:t xml:space="preserve"> 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</w:t>
      </w:r>
    </w:p>
    <w:p w14:paraId="724D1DA4" w14:textId="6652FDA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1k</w:t>
      </w:r>
      <w:r w:rsidRPr="00FC45BD">
        <w:rPr>
          <w:rFonts w:ascii="Tahoma" w:hAnsi="Tahoma" w:cs="Tahoma"/>
          <w:sz w:val="22"/>
          <w:szCs w:val="22"/>
        </w:rPr>
        <w:t xml:space="preserve"> Dokumentacj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geologiczno-inżyniersk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autor </w:t>
      </w:r>
      <w:proofErr w:type="spellStart"/>
      <w:r w:rsidRPr="00FC45BD">
        <w:rPr>
          <w:rFonts w:ascii="Tahoma" w:hAnsi="Tahoma" w:cs="Tahoma"/>
          <w:sz w:val="22"/>
          <w:szCs w:val="22"/>
        </w:rPr>
        <w:t>Geotechnica</w:t>
      </w:r>
      <w:proofErr w:type="spellEnd"/>
      <w:r w:rsidRPr="00FC45BD">
        <w:rPr>
          <w:rFonts w:ascii="Tahoma" w:hAnsi="Tahoma" w:cs="Tahoma"/>
          <w:sz w:val="22"/>
          <w:szCs w:val="22"/>
        </w:rPr>
        <w:t xml:space="preserve"> sp. z o.o. zatwierdzoną Decyzją Prezydenta Grudziądza nr ŚRO-I.6541.1.2020- 6.8.</w:t>
      </w:r>
    </w:p>
    <w:p w14:paraId="1377015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1l</w:t>
      </w:r>
      <w:r w:rsidRPr="00FC45BD">
        <w:rPr>
          <w:rFonts w:ascii="Tahoma" w:hAnsi="Tahoma" w:cs="Tahoma"/>
          <w:sz w:val="22"/>
          <w:szCs w:val="22"/>
        </w:rPr>
        <w:t xml:space="preserve"> Postanowienie Prezydenta Grudziądza z dnia 19.05.2020 uzgadniające planowaną inwestycję pod względem konserwatorskim. </w:t>
      </w:r>
    </w:p>
    <w:p w14:paraId="577BE5B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1m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ZAR.178.2019 z dnia 01.08.2019 </w:t>
      </w:r>
    </w:p>
    <w:p w14:paraId="472949CB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1n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ZAR.99.2020. z dnia 05.06.2020. </w:t>
      </w:r>
    </w:p>
    <w:p w14:paraId="1600CB3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o</w:t>
      </w:r>
      <w:r w:rsidRPr="00FC45BD">
        <w:rPr>
          <w:rFonts w:ascii="Tahoma" w:hAnsi="Tahoma" w:cs="Tahoma"/>
          <w:sz w:val="22"/>
          <w:szCs w:val="22"/>
        </w:rPr>
        <w:t xml:space="preserve"> Opinia Prezydenta Grudziądza MKZ.4120.2.189.2019 z dnia 02.08.2019 </w:t>
      </w:r>
    </w:p>
    <w:p w14:paraId="2E09032D" w14:textId="21DED988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p</w:t>
      </w:r>
      <w:r w:rsidR="003A12D8" w:rsidRPr="00FC45BD">
        <w:rPr>
          <w:rFonts w:ascii="Tahoma" w:hAnsi="Tahoma" w:cs="Tahoma"/>
          <w:sz w:val="22"/>
          <w:szCs w:val="22"/>
        </w:rPr>
        <w:t>. Decyzja Prezydenta Grudziądza zatwierdzająca projekt budowlany i udzielająca pozwolenia na budowę nr 208/2020 z dnia 19.06.2020 r.</w:t>
      </w:r>
    </w:p>
    <w:p w14:paraId="21033EE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2</w:t>
      </w:r>
      <w:r w:rsidRPr="00FC45BD">
        <w:rPr>
          <w:rFonts w:ascii="Tahoma" w:hAnsi="Tahoma" w:cs="Tahoma"/>
          <w:sz w:val="22"/>
          <w:szCs w:val="22"/>
        </w:rPr>
        <w:t>- Harmonogram rzeczowo- finansowy</w:t>
      </w:r>
    </w:p>
    <w:p w14:paraId="441232FE" w14:textId="2DB313A6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3</w:t>
      </w:r>
      <w:r w:rsidRPr="00FC45BD">
        <w:rPr>
          <w:rFonts w:ascii="Tahoma" w:hAnsi="Tahoma" w:cs="Tahoma"/>
          <w:sz w:val="22"/>
          <w:szCs w:val="22"/>
        </w:rPr>
        <w:t>- Wykaz osób przewidzianych do realizacji zamówienia zatrudnionych na podstawie umowy o pracę</w:t>
      </w:r>
    </w:p>
    <w:p w14:paraId="79E11EC8" w14:textId="6A94B79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4</w:t>
      </w:r>
      <w:r w:rsidRPr="00FC45BD">
        <w:rPr>
          <w:rFonts w:ascii="Tahoma" w:hAnsi="Tahoma" w:cs="Tahoma"/>
          <w:sz w:val="22"/>
          <w:szCs w:val="22"/>
        </w:rPr>
        <w:t xml:space="preserve"> – wykaz osób wskazanych w ofercie do realizacji zamówienia</w:t>
      </w:r>
    </w:p>
    <w:p w14:paraId="17179201" w14:textId="4C66E4C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5</w:t>
      </w:r>
      <w:r w:rsidRPr="00FC45BD">
        <w:rPr>
          <w:rFonts w:ascii="Tahoma" w:hAnsi="Tahoma" w:cs="Tahoma"/>
          <w:sz w:val="22"/>
          <w:szCs w:val="22"/>
        </w:rPr>
        <w:t xml:space="preserve"> – serwis i konserwacja urządzeń</w:t>
      </w:r>
    </w:p>
    <w:p w14:paraId="22638587" w14:textId="7050D435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6</w:t>
      </w:r>
      <w:r w:rsidRPr="00FC45BD">
        <w:rPr>
          <w:rFonts w:ascii="Tahoma" w:hAnsi="Tahoma" w:cs="Tahoma"/>
          <w:sz w:val="22"/>
          <w:szCs w:val="22"/>
        </w:rPr>
        <w:t xml:space="preserve"> – oferta wykonawcy </w:t>
      </w:r>
    </w:p>
    <w:p w14:paraId="73CCFD3A" w14:textId="6D11AD84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7</w:t>
      </w:r>
      <w:r w:rsidRPr="00FC45BD">
        <w:rPr>
          <w:rFonts w:ascii="Tahoma" w:hAnsi="Tahoma" w:cs="Tahoma"/>
          <w:sz w:val="22"/>
          <w:szCs w:val="22"/>
        </w:rPr>
        <w:t xml:space="preserve"> – SWZ</w:t>
      </w:r>
    </w:p>
    <w:p w14:paraId="5439884A" w14:textId="77777777" w:rsidR="000D5258" w:rsidRPr="008A1979" w:rsidRDefault="000D5258" w:rsidP="000D5258">
      <w:pPr>
        <w:spacing w:after="12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55AB9C96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33A2FEF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WYKONAWCA: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  <w:t>ZAMAWIAJĄCY:</w:t>
      </w:r>
    </w:p>
    <w:p w14:paraId="770C6AA4" w14:textId="77777777" w:rsidR="00413C65" w:rsidRPr="008A1979" w:rsidRDefault="00413C65" w:rsidP="008A1979">
      <w:pPr>
        <w:spacing w:after="120"/>
        <w:rPr>
          <w:rFonts w:ascii="Tahoma" w:hAnsi="Tahoma" w:cs="Tahoma"/>
          <w:sz w:val="22"/>
          <w:szCs w:val="22"/>
        </w:rPr>
      </w:pPr>
    </w:p>
    <w:sectPr w:rsidR="00413C65" w:rsidRPr="008A1979" w:rsidSect="007B215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418" w:bottom="107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5670" w14:textId="77777777" w:rsidR="00CF019C" w:rsidRDefault="00CF019C">
      <w:r>
        <w:separator/>
      </w:r>
    </w:p>
  </w:endnote>
  <w:endnote w:type="continuationSeparator" w:id="0">
    <w:p w14:paraId="53AAD458" w14:textId="77777777" w:rsidR="00CF019C" w:rsidRDefault="00CF019C">
      <w:r>
        <w:continuationSeparator/>
      </w:r>
    </w:p>
  </w:endnote>
  <w:endnote w:type="continuationNotice" w:id="1">
    <w:p w14:paraId="4E7E7A25" w14:textId="77777777" w:rsidR="00CF019C" w:rsidRDefault="00CF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euzeitGro">
    <w:altName w:val="Calibri"/>
    <w:charset w:val="EE"/>
    <w:family w:val="auto"/>
    <w:pitch w:val="variable"/>
    <w:sig w:usb0="A000002F" w:usb1="00002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9DC4" w14:textId="77777777" w:rsidR="00F75D27" w:rsidRDefault="00F75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CF46C3" w14:textId="77777777" w:rsidR="00F75D27" w:rsidRDefault="00F75D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959F" w14:textId="77777777" w:rsidR="00F75D27" w:rsidRDefault="00F75D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77AADA96" w14:textId="77777777" w:rsidR="00F75D27" w:rsidRDefault="00F75D27">
    <w:pPr>
      <w:pStyle w:val="Stopka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CC6F" w14:textId="77777777" w:rsidR="00CF019C" w:rsidRDefault="00CF019C">
      <w:r>
        <w:separator/>
      </w:r>
    </w:p>
  </w:footnote>
  <w:footnote w:type="continuationSeparator" w:id="0">
    <w:p w14:paraId="12C91929" w14:textId="77777777" w:rsidR="00CF019C" w:rsidRDefault="00CF019C">
      <w:r>
        <w:continuationSeparator/>
      </w:r>
    </w:p>
  </w:footnote>
  <w:footnote w:type="continuationNotice" w:id="1">
    <w:p w14:paraId="1A7A1167" w14:textId="77777777" w:rsidR="00CF019C" w:rsidRDefault="00CF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A274" w14:textId="04154699" w:rsidR="00F75D27" w:rsidRDefault="00F75D27" w:rsidP="00871E7D">
    <w:pPr>
      <w:spacing w:line="360" w:lineRule="auto"/>
      <w:jc w:val="right"/>
      <w:rPr>
        <w:rFonts w:ascii="Arial" w:hAnsi="Arial" w:cs="Arial"/>
        <w:b/>
        <w:sz w:val="22"/>
        <w:szCs w:val="22"/>
        <w:u w:val="single"/>
      </w:rPr>
    </w:pPr>
    <w:r w:rsidRPr="00813652">
      <w:rPr>
        <w:rFonts w:ascii="Arial" w:hAnsi="Arial" w:cs="Arial"/>
        <w:b/>
        <w:noProof/>
      </w:rPr>
      <w:drawing>
        <wp:inline distT="0" distB="0" distL="0" distR="0" wp14:anchorId="3F4206F7" wp14:editId="63121216">
          <wp:extent cx="5831840" cy="6184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3D1D" w14:textId="45C6E8B7" w:rsidR="00F75D27" w:rsidRDefault="00F75D27">
    <w:pPr>
      <w:pStyle w:val="Nagwek"/>
    </w:pPr>
    <w:r w:rsidRPr="00813652">
      <w:rPr>
        <w:rFonts w:ascii="Arial" w:hAnsi="Arial" w:cs="Arial"/>
        <w:b/>
        <w:noProof/>
      </w:rPr>
      <w:drawing>
        <wp:inline distT="0" distB="0" distL="0" distR="0" wp14:anchorId="0A08CCF4" wp14:editId="16F1BBF3">
          <wp:extent cx="5971540" cy="6321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3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A471" w14:textId="77777777" w:rsidR="00F75D27" w:rsidRDefault="00F7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36"/>
    <w:multiLevelType w:val="hybridMultilevel"/>
    <w:tmpl w:val="A0E04F36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 w15:restartNumberingAfterBreak="0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C14E0"/>
    <w:multiLevelType w:val="hybridMultilevel"/>
    <w:tmpl w:val="5D78309A"/>
    <w:lvl w:ilvl="0" w:tplc="5C0EE706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</w:rPr>
    </w:lvl>
    <w:lvl w:ilvl="1" w:tplc="AE544C58">
      <w:start w:val="1"/>
      <w:numFmt w:val="decimal"/>
      <w:lvlText w:val="%2)"/>
      <w:lvlJc w:val="left"/>
      <w:pPr>
        <w:tabs>
          <w:tab w:val="num" w:pos="934"/>
        </w:tabs>
        <w:ind w:left="934" w:hanging="36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474656"/>
    <w:multiLevelType w:val="hybridMultilevel"/>
    <w:tmpl w:val="33744F90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 w15:restartNumberingAfterBreak="0">
    <w:nsid w:val="0BA329EC"/>
    <w:multiLevelType w:val="multilevel"/>
    <w:tmpl w:val="E9A26DC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6" w15:restartNumberingAfterBreak="0">
    <w:nsid w:val="0DD95D7B"/>
    <w:multiLevelType w:val="hybridMultilevel"/>
    <w:tmpl w:val="196E145E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F636AC"/>
    <w:multiLevelType w:val="hybridMultilevel"/>
    <w:tmpl w:val="24ECB662"/>
    <w:lvl w:ilvl="0" w:tplc="75F48D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F145B"/>
    <w:multiLevelType w:val="hybridMultilevel"/>
    <w:tmpl w:val="20281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06D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4F3600"/>
    <w:multiLevelType w:val="hybridMultilevel"/>
    <w:tmpl w:val="9498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63544"/>
    <w:multiLevelType w:val="hybridMultilevel"/>
    <w:tmpl w:val="3DFC75CA"/>
    <w:lvl w:ilvl="0" w:tplc="813C4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395042"/>
    <w:multiLevelType w:val="hybridMultilevel"/>
    <w:tmpl w:val="8FC2A006"/>
    <w:lvl w:ilvl="0" w:tplc="8B3628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 w15:restartNumberingAfterBreak="0">
    <w:nsid w:val="18E704A8"/>
    <w:multiLevelType w:val="hybridMultilevel"/>
    <w:tmpl w:val="8020DB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253F72"/>
    <w:multiLevelType w:val="hybridMultilevel"/>
    <w:tmpl w:val="676AD5DE"/>
    <w:lvl w:ilvl="0" w:tplc="F62A641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12A98"/>
    <w:multiLevelType w:val="multilevel"/>
    <w:tmpl w:val="6C3A7B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015A1"/>
    <w:multiLevelType w:val="hybridMultilevel"/>
    <w:tmpl w:val="D07808B6"/>
    <w:lvl w:ilvl="0" w:tplc="789A2AD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75C80"/>
    <w:multiLevelType w:val="hybridMultilevel"/>
    <w:tmpl w:val="1F5EA362"/>
    <w:lvl w:ilvl="0" w:tplc="B9D232B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9" w15:restartNumberingAfterBreak="0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F2B"/>
    <w:multiLevelType w:val="hybridMultilevel"/>
    <w:tmpl w:val="0BC86A24"/>
    <w:lvl w:ilvl="0" w:tplc="6A92F1A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743B43"/>
    <w:multiLevelType w:val="multilevel"/>
    <w:tmpl w:val="599898DE"/>
    <w:numStyleLink w:val="1ust1"/>
  </w:abstractNum>
  <w:abstractNum w:abstractNumId="26" w15:restartNumberingAfterBreak="0">
    <w:nsid w:val="4B7D4F39"/>
    <w:multiLevelType w:val="hybridMultilevel"/>
    <w:tmpl w:val="7E90CC6C"/>
    <w:lvl w:ilvl="0" w:tplc="FF40C9BA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33824FE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5D78460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4CC45A7A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67710"/>
    <w:multiLevelType w:val="hybridMultilevel"/>
    <w:tmpl w:val="C868E716"/>
    <w:lvl w:ilvl="0" w:tplc="14601A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C65BB"/>
    <w:multiLevelType w:val="hybridMultilevel"/>
    <w:tmpl w:val="F1722242"/>
    <w:lvl w:ilvl="0" w:tplc="685880F4">
      <w:start w:val="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65EB0"/>
    <w:multiLevelType w:val="multilevel"/>
    <w:tmpl w:val="483CB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9027A0B"/>
    <w:multiLevelType w:val="hybridMultilevel"/>
    <w:tmpl w:val="ABA201B4"/>
    <w:lvl w:ilvl="0" w:tplc="6D225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2CB2FA1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225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E64B2F"/>
    <w:multiLevelType w:val="hybridMultilevel"/>
    <w:tmpl w:val="78B2D23E"/>
    <w:lvl w:ilvl="0" w:tplc="3C7244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9C0453"/>
    <w:multiLevelType w:val="hybridMultilevel"/>
    <w:tmpl w:val="6448AD5A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29C5C70">
      <w:start w:val="1"/>
      <w:numFmt w:val="decimal"/>
      <w:lvlText w:val="3.%2"/>
      <w:lvlJc w:val="left"/>
      <w:pPr>
        <w:tabs>
          <w:tab w:val="num" w:pos="537"/>
        </w:tabs>
        <w:ind w:left="537" w:hanging="360"/>
      </w:pPr>
      <w:rPr>
        <w:rFonts w:ascii="Arial" w:eastAsia="Times New Roman" w:hAnsi="Arial" w:cs="Arial" w:hint="default"/>
      </w:rPr>
    </w:lvl>
    <w:lvl w:ilvl="2" w:tplc="F19C95AC">
      <w:start w:val="1"/>
      <w:numFmt w:val="decimal"/>
      <w:lvlText w:val="%3)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3" w:tplc="DD941948">
      <w:start w:val="1"/>
      <w:numFmt w:val="lowerLetter"/>
      <w:lvlText w:val="%4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5C103908">
      <w:start w:val="3"/>
      <w:numFmt w:val="decimal"/>
      <w:lvlText w:val="%5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534"/>
        </w:tabs>
        <w:ind w:left="53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622D251B"/>
    <w:multiLevelType w:val="multilevel"/>
    <w:tmpl w:val="C48A6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5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37" w15:restartNumberingAfterBreak="0">
    <w:nsid w:val="67351A84"/>
    <w:multiLevelType w:val="hybridMultilevel"/>
    <w:tmpl w:val="CA188352"/>
    <w:lvl w:ilvl="0" w:tplc="47F0536E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8" w15:restartNumberingAfterBreak="0">
    <w:nsid w:val="6B3B71CA"/>
    <w:multiLevelType w:val="multilevel"/>
    <w:tmpl w:val="BBC8A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ahoma" w:eastAsia="Geneva" w:hAnsi="Tahoma" w:cs="Tahoma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9" w15:restartNumberingAfterBreak="0">
    <w:nsid w:val="6D343C21"/>
    <w:multiLevelType w:val="multilevel"/>
    <w:tmpl w:val="6D9C7C42"/>
    <w:lvl w:ilvl="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0" w15:restartNumberingAfterBreak="0">
    <w:nsid w:val="6D9B292F"/>
    <w:multiLevelType w:val="hybridMultilevel"/>
    <w:tmpl w:val="B83444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2" w15:restartNumberingAfterBreak="0">
    <w:nsid w:val="70AD670A"/>
    <w:multiLevelType w:val="multilevel"/>
    <w:tmpl w:val="E87A424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543EF4"/>
    <w:multiLevelType w:val="multilevel"/>
    <w:tmpl w:val="58A07E88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2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6" w15:restartNumberingAfterBreak="0">
    <w:nsid w:val="761E4150"/>
    <w:multiLevelType w:val="hybridMultilevel"/>
    <w:tmpl w:val="DCE011CC"/>
    <w:lvl w:ilvl="0" w:tplc="077470D2">
      <w:start w:val="1"/>
      <w:numFmt w:val="lowerLetter"/>
      <w:pStyle w:val="wiewir"/>
      <w:lvlText w:val="%1)"/>
      <w:lvlJc w:val="left"/>
      <w:pPr>
        <w:tabs>
          <w:tab w:val="num" w:pos="500"/>
        </w:tabs>
        <w:ind w:left="497" w:hanging="357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DB8895C2">
      <w:start w:val="1"/>
      <w:numFmt w:val="lowerLetter"/>
      <w:lvlText w:val="%2)"/>
      <w:lvlJc w:val="left"/>
      <w:pPr>
        <w:tabs>
          <w:tab w:val="num" w:pos="537"/>
        </w:tabs>
        <w:ind w:left="537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47" w15:restartNumberingAfterBreak="0">
    <w:nsid w:val="7A62643B"/>
    <w:multiLevelType w:val="hybridMultilevel"/>
    <w:tmpl w:val="548C149C"/>
    <w:lvl w:ilvl="0" w:tplc="F68E4EEE">
      <w:start w:val="1"/>
      <w:numFmt w:val="lowerLetter"/>
      <w:pStyle w:val="Tekst1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10458A"/>
    <w:multiLevelType w:val="hybridMultilevel"/>
    <w:tmpl w:val="1F26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40"/>
  </w:num>
  <w:num w:numId="5">
    <w:abstractNumId w:val="43"/>
  </w:num>
  <w:num w:numId="6">
    <w:abstractNumId w:val="2"/>
  </w:num>
  <w:num w:numId="7">
    <w:abstractNumId w:val="48"/>
  </w:num>
  <w:num w:numId="8">
    <w:abstractNumId w:val="9"/>
  </w:num>
  <w:num w:numId="9">
    <w:abstractNumId w:val="32"/>
  </w:num>
  <w:num w:numId="10">
    <w:abstractNumId w:val="21"/>
  </w:num>
  <w:num w:numId="11">
    <w:abstractNumId w:val="11"/>
  </w:num>
  <w:num w:numId="12">
    <w:abstractNumId w:val="13"/>
  </w:num>
  <w:num w:numId="13">
    <w:abstractNumId w:val="37"/>
  </w:num>
  <w:num w:numId="14">
    <w:abstractNumId w:val="34"/>
  </w:num>
  <w:num w:numId="15">
    <w:abstractNumId w:val="45"/>
  </w:num>
  <w:num w:numId="16">
    <w:abstractNumId w:val="21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17">
    <w:abstractNumId w:val="26"/>
  </w:num>
  <w:num w:numId="18">
    <w:abstractNumId w:val="16"/>
  </w:num>
  <w:num w:numId="19">
    <w:abstractNumId w:val="10"/>
  </w:num>
  <w:num w:numId="20">
    <w:abstractNumId w:val="28"/>
  </w:num>
  <w:num w:numId="21">
    <w:abstractNumId w:val="39"/>
  </w:num>
  <w:num w:numId="22">
    <w:abstractNumId w:val="17"/>
  </w:num>
  <w:num w:numId="23">
    <w:abstractNumId w:val="20"/>
  </w:num>
  <w:num w:numId="2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eastAsia="Times New Roman" w:hAnsi="Arial" w:cs="Arial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bCs w:val="0"/>
        </w:rPr>
      </w:lvl>
    </w:lvlOverride>
  </w:num>
  <w:num w:numId="25">
    <w:abstractNumId w:val="8"/>
  </w:num>
  <w:num w:numId="26">
    <w:abstractNumId w:val="14"/>
  </w:num>
  <w:num w:numId="27">
    <w:abstractNumId w:val="30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46"/>
  </w:num>
  <w:num w:numId="33">
    <w:abstractNumId w:val="31"/>
  </w:num>
  <w:num w:numId="34">
    <w:abstractNumId w:val="15"/>
  </w:num>
  <w:num w:numId="35">
    <w:abstractNumId w:val="18"/>
  </w:num>
  <w:num w:numId="36">
    <w:abstractNumId w:val="29"/>
  </w:num>
  <w:num w:numId="37">
    <w:abstractNumId w:val="4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3"/>
    <w:lvlOverride w:ilvl="0">
      <w:startOverride w:val="1"/>
    </w:lvlOverride>
  </w:num>
  <w:num w:numId="41">
    <w:abstractNumId w:val="24"/>
  </w:num>
  <w:num w:numId="42">
    <w:abstractNumId w:val="35"/>
  </w:num>
  <w:num w:numId="43">
    <w:abstractNumId w:val="44"/>
  </w:num>
  <w:num w:numId="44">
    <w:abstractNumId w:val="12"/>
  </w:num>
  <w:num w:numId="45">
    <w:abstractNumId w:val="33"/>
  </w:num>
  <w:num w:numId="46">
    <w:abstractNumId w:val="19"/>
  </w:num>
  <w:num w:numId="47">
    <w:abstractNumId w:val="42"/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D"/>
    <w:rsid w:val="00012877"/>
    <w:rsid w:val="00015A59"/>
    <w:rsid w:val="00022E2E"/>
    <w:rsid w:val="000340F1"/>
    <w:rsid w:val="000365EC"/>
    <w:rsid w:val="00051CC5"/>
    <w:rsid w:val="000622BB"/>
    <w:rsid w:val="00082B34"/>
    <w:rsid w:val="00083EB6"/>
    <w:rsid w:val="000A526F"/>
    <w:rsid w:val="000A774A"/>
    <w:rsid w:val="000D5258"/>
    <w:rsid w:val="000E030F"/>
    <w:rsid w:val="000E4B4A"/>
    <w:rsid w:val="00115845"/>
    <w:rsid w:val="001641B7"/>
    <w:rsid w:val="00174CB1"/>
    <w:rsid w:val="001862FB"/>
    <w:rsid w:val="0019291D"/>
    <w:rsid w:val="001C4471"/>
    <w:rsid w:val="001D5104"/>
    <w:rsid w:val="001E43E1"/>
    <w:rsid w:val="00201189"/>
    <w:rsid w:val="00231E64"/>
    <w:rsid w:val="002515FB"/>
    <w:rsid w:val="0025172A"/>
    <w:rsid w:val="002A347C"/>
    <w:rsid w:val="002A6517"/>
    <w:rsid w:val="002A7AB8"/>
    <w:rsid w:val="002B5639"/>
    <w:rsid w:val="002C6809"/>
    <w:rsid w:val="002C7E5C"/>
    <w:rsid w:val="002D0061"/>
    <w:rsid w:val="002D691A"/>
    <w:rsid w:val="00325E63"/>
    <w:rsid w:val="00337064"/>
    <w:rsid w:val="00343A0D"/>
    <w:rsid w:val="00363A9B"/>
    <w:rsid w:val="00363ED7"/>
    <w:rsid w:val="00373D47"/>
    <w:rsid w:val="00387B1A"/>
    <w:rsid w:val="00391427"/>
    <w:rsid w:val="003A12D8"/>
    <w:rsid w:val="003A40E8"/>
    <w:rsid w:val="003C075F"/>
    <w:rsid w:val="003C1A6E"/>
    <w:rsid w:val="003F0E10"/>
    <w:rsid w:val="00411372"/>
    <w:rsid w:val="00413C65"/>
    <w:rsid w:val="00442138"/>
    <w:rsid w:val="00444387"/>
    <w:rsid w:val="0045080A"/>
    <w:rsid w:val="00462B09"/>
    <w:rsid w:val="00474A66"/>
    <w:rsid w:val="0048444A"/>
    <w:rsid w:val="004A4D17"/>
    <w:rsid w:val="004A6E26"/>
    <w:rsid w:val="004E1F94"/>
    <w:rsid w:val="004E46BB"/>
    <w:rsid w:val="00514DFD"/>
    <w:rsid w:val="00524302"/>
    <w:rsid w:val="00534FD4"/>
    <w:rsid w:val="00536F6D"/>
    <w:rsid w:val="00543352"/>
    <w:rsid w:val="0055104C"/>
    <w:rsid w:val="00562784"/>
    <w:rsid w:val="005760FA"/>
    <w:rsid w:val="00577E0D"/>
    <w:rsid w:val="005B0B61"/>
    <w:rsid w:val="005C1A88"/>
    <w:rsid w:val="005D01E4"/>
    <w:rsid w:val="005E2FD6"/>
    <w:rsid w:val="005E4176"/>
    <w:rsid w:val="00607326"/>
    <w:rsid w:val="006302B9"/>
    <w:rsid w:val="006309F8"/>
    <w:rsid w:val="0064263F"/>
    <w:rsid w:val="0066178C"/>
    <w:rsid w:val="006A5124"/>
    <w:rsid w:val="006D1B02"/>
    <w:rsid w:val="007330EA"/>
    <w:rsid w:val="00747271"/>
    <w:rsid w:val="007532A5"/>
    <w:rsid w:val="00761073"/>
    <w:rsid w:val="00795B4D"/>
    <w:rsid w:val="007A7E52"/>
    <w:rsid w:val="007B215D"/>
    <w:rsid w:val="007C6F30"/>
    <w:rsid w:val="007C7FFC"/>
    <w:rsid w:val="007E150E"/>
    <w:rsid w:val="007F09FB"/>
    <w:rsid w:val="00805E2B"/>
    <w:rsid w:val="0081310C"/>
    <w:rsid w:val="00821BF4"/>
    <w:rsid w:val="008229E6"/>
    <w:rsid w:val="00842ECE"/>
    <w:rsid w:val="0084611A"/>
    <w:rsid w:val="00854B8E"/>
    <w:rsid w:val="00857CD8"/>
    <w:rsid w:val="00871E7D"/>
    <w:rsid w:val="00885486"/>
    <w:rsid w:val="008A1979"/>
    <w:rsid w:val="008B1975"/>
    <w:rsid w:val="008B74C2"/>
    <w:rsid w:val="008D043F"/>
    <w:rsid w:val="008E3D7A"/>
    <w:rsid w:val="009139C2"/>
    <w:rsid w:val="00944DF3"/>
    <w:rsid w:val="00964087"/>
    <w:rsid w:val="009946DF"/>
    <w:rsid w:val="009A094E"/>
    <w:rsid w:val="009B17A5"/>
    <w:rsid w:val="009C142F"/>
    <w:rsid w:val="009C4476"/>
    <w:rsid w:val="009E0031"/>
    <w:rsid w:val="009F5E97"/>
    <w:rsid w:val="00A05547"/>
    <w:rsid w:val="00A2648A"/>
    <w:rsid w:val="00A26A5E"/>
    <w:rsid w:val="00A40402"/>
    <w:rsid w:val="00A53B0F"/>
    <w:rsid w:val="00A55028"/>
    <w:rsid w:val="00A760CC"/>
    <w:rsid w:val="00AB56E5"/>
    <w:rsid w:val="00AB6980"/>
    <w:rsid w:val="00AC46A5"/>
    <w:rsid w:val="00B113C6"/>
    <w:rsid w:val="00B12622"/>
    <w:rsid w:val="00B20FF5"/>
    <w:rsid w:val="00B36A44"/>
    <w:rsid w:val="00BA6034"/>
    <w:rsid w:val="00BD6001"/>
    <w:rsid w:val="00C033BF"/>
    <w:rsid w:val="00C05828"/>
    <w:rsid w:val="00C12715"/>
    <w:rsid w:val="00C30826"/>
    <w:rsid w:val="00C3437D"/>
    <w:rsid w:val="00C52DA6"/>
    <w:rsid w:val="00C7365C"/>
    <w:rsid w:val="00CA20AA"/>
    <w:rsid w:val="00CD1934"/>
    <w:rsid w:val="00CD3FA6"/>
    <w:rsid w:val="00CF019C"/>
    <w:rsid w:val="00D023E2"/>
    <w:rsid w:val="00D0586D"/>
    <w:rsid w:val="00D675C1"/>
    <w:rsid w:val="00D803D4"/>
    <w:rsid w:val="00D8085F"/>
    <w:rsid w:val="00D814A3"/>
    <w:rsid w:val="00D879F2"/>
    <w:rsid w:val="00D9241F"/>
    <w:rsid w:val="00DA607A"/>
    <w:rsid w:val="00DB037D"/>
    <w:rsid w:val="00E04AEE"/>
    <w:rsid w:val="00E42FD6"/>
    <w:rsid w:val="00E471E8"/>
    <w:rsid w:val="00E7204C"/>
    <w:rsid w:val="00E93F07"/>
    <w:rsid w:val="00EE4223"/>
    <w:rsid w:val="00EF1449"/>
    <w:rsid w:val="00EF4C77"/>
    <w:rsid w:val="00F03D41"/>
    <w:rsid w:val="00F23592"/>
    <w:rsid w:val="00F43BF1"/>
    <w:rsid w:val="00F75D27"/>
    <w:rsid w:val="00FB0B67"/>
    <w:rsid w:val="00FB6DD9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58C"/>
  <w15:docId w15:val="{E89FAE50-5108-40EF-B93C-046794F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8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05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05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586D"/>
    <w:pPr>
      <w:keepNext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86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86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86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8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8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586D"/>
  </w:style>
  <w:style w:type="paragraph" w:styleId="Stopka">
    <w:name w:val="footer"/>
    <w:basedOn w:val="Normalny"/>
    <w:link w:val="StopkaZnak"/>
    <w:uiPriority w:val="99"/>
    <w:rsid w:val="00D0586D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  <w:vertAlign w:val="subscript"/>
    </w:rPr>
  </w:style>
  <w:style w:type="character" w:customStyle="1" w:styleId="StopkaZnak">
    <w:name w:val="Stopka Znak"/>
    <w:basedOn w:val="Domylnaczcionkaakapitu"/>
    <w:link w:val="Stopka"/>
    <w:uiPriority w:val="99"/>
    <w:rsid w:val="00D0586D"/>
    <w:rPr>
      <w:rFonts w:ascii="Arial" w:eastAsia="Times New Roman" w:hAnsi="Arial" w:cs="Arial"/>
      <w:sz w:val="28"/>
      <w:szCs w:val="28"/>
      <w:vertAlign w:val="subscript"/>
      <w:lang w:eastAsia="pl-PL"/>
    </w:rPr>
  </w:style>
  <w:style w:type="paragraph" w:styleId="Nagwek">
    <w:name w:val="header"/>
    <w:basedOn w:val="Normalny"/>
    <w:link w:val="NagwekZnak"/>
    <w:uiPriority w:val="99"/>
    <w:rsid w:val="00D0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058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586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D0586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05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8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D0586D"/>
    <w:rPr>
      <w:sz w:val="16"/>
      <w:szCs w:val="16"/>
    </w:rPr>
  </w:style>
  <w:style w:type="paragraph" w:styleId="Tekstkomentarza">
    <w:name w:val="annotation text"/>
    <w:aliases w:val="Znak Znak Znak Znak Znak Znak Znak Znak,Znak Znak Znak Znak Znak Znak Znak,Znak7 Znak,Znak7 Znak Znak,Znak7 Znak Znak Znak Znak"/>
    <w:basedOn w:val="Normalny"/>
    <w:link w:val="TekstkomentarzaZnak"/>
    <w:rsid w:val="00D0586D"/>
    <w:rPr>
      <w:sz w:val="20"/>
      <w:szCs w:val="20"/>
    </w:rPr>
  </w:style>
  <w:style w:type="character" w:customStyle="1" w:styleId="TekstkomentarzaZnak">
    <w:name w:val="Tekst komentarza Znak"/>
    <w:aliases w:val="Znak Znak Znak Znak Znak Znak Znak Znak Znak,Znak Znak Znak Znak Znak Znak Znak Znak1,Znak7 Znak Znak1,Znak7 Znak Znak Znak,Znak7 Znak Znak Znak Znak Znak"/>
    <w:basedOn w:val="Domylnaczcionkaakapitu"/>
    <w:link w:val="Tekstkomentarza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5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05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0586D"/>
    <w:pPr>
      <w:spacing w:before="100" w:beforeAutospacing="1" w:after="100" w:afterAutospacing="1"/>
    </w:p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D0586D"/>
    <w:pPr>
      <w:ind w:left="720"/>
      <w:contextualSpacing/>
    </w:pPr>
  </w:style>
  <w:style w:type="paragraph" w:customStyle="1" w:styleId="Punkt1">
    <w:name w:val="Punkt 1."/>
    <w:basedOn w:val="Normalny"/>
    <w:next w:val="Normalny"/>
    <w:rsid w:val="00D0586D"/>
    <w:pPr>
      <w:numPr>
        <w:numId w:val="9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D0586D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D0586D"/>
    <w:pPr>
      <w:numPr>
        <w:numId w:val="10"/>
      </w:numPr>
    </w:pPr>
  </w:style>
  <w:style w:type="paragraph" w:customStyle="1" w:styleId="Punkt111">
    <w:name w:val="Punkt 1.1.1."/>
    <w:rsid w:val="00D0586D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Cs w:val="24"/>
      <w:lang w:eastAsia="pl-PL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D0586D"/>
  </w:style>
  <w:style w:type="paragraph" w:customStyle="1" w:styleId="wiewir">
    <w:name w:val="wiewiór"/>
    <w:basedOn w:val="Normalny"/>
    <w:autoRedefine/>
    <w:uiPriority w:val="99"/>
    <w:rsid w:val="00D0586D"/>
    <w:pPr>
      <w:numPr>
        <w:numId w:val="32"/>
      </w:numPr>
      <w:tabs>
        <w:tab w:val="clear" w:pos="500"/>
        <w:tab w:val="left" w:pos="851"/>
        <w:tab w:val="num" w:pos="900"/>
      </w:tabs>
      <w:ind w:left="851" w:hanging="851"/>
      <w:jc w:val="both"/>
    </w:pPr>
    <w:rPr>
      <w:rFonts w:ascii="Arial" w:hAnsi="Arial" w:cs="Arial"/>
      <w:spacing w:val="-1"/>
      <w:sz w:val="22"/>
      <w:szCs w:val="22"/>
      <w:lang w:val="en-US" w:eastAsia="en-US"/>
    </w:rPr>
  </w:style>
  <w:style w:type="paragraph" w:styleId="Listanumerowana">
    <w:name w:val="List Number"/>
    <w:basedOn w:val="Tekstpodstawowy"/>
    <w:uiPriority w:val="99"/>
    <w:rsid w:val="00D0586D"/>
    <w:pPr>
      <w:widowControl w:val="0"/>
      <w:shd w:val="clear" w:color="auto" w:fill="FFFFFF"/>
      <w:adjustRightInd w:val="0"/>
      <w:spacing w:after="60" w:line="300" w:lineRule="exact"/>
      <w:textAlignment w:val="baseline"/>
    </w:pPr>
    <w:rPr>
      <w:rFonts w:ascii="Arial" w:hAnsi="Arial"/>
      <w:sz w:val="22"/>
      <w:szCs w:val="22"/>
    </w:rPr>
  </w:style>
  <w:style w:type="character" w:customStyle="1" w:styleId="highlight">
    <w:name w:val="highlight"/>
    <w:rsid w:val="00D0586D"/>
  </w:style>
  <w:style w:type="character" w:customStyle="1" w:styleId="Nierozpoznanawzmianka1">
    <w:name w:val="Nierozpoznana wzmianka1"/>
    <w:uiPriority w:val="99"/>
    <w:semiHidden/>
    <w:unhideWhenUsed/>
    <w:rsid w:val="00D0586D"/>
    <w:rPr>
      <w:color w:val="808080"/>
      <w:shd w:val="clear" w:color="auto" w:fill="E6E6E6"/>
    </w:rPr>
  </w:style>
  <w:style w:type="table" w:styleId="Tabela-Siatka">
    <w:name w:val="Table Grid"/>
    <w:basedOn w:val="Standardowy"/>
    <w:rsid w:val="00D058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5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1">
    <w:name w:val="Tekst1"/>
    <w:basedOn w:val="Normalny"/>
    <w:link w:val="Tekst1Znak"/>
    <w:qFormat/>
    <w:rsid w:val="00D0586D"/>
    <w:pPr>
      <w:numPr>
        <w:numId w:val="37"/>
      </w:numPr>
      <w:tabs>
        <w:tab w:val="left" w:pos="142"/>
      </w:tabs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Tekst1Znak">
    <w:name w:val="Tekst1 Znak"/>
    <w:link w:val="Tekst1"/>
    <w:rsid w:val="00D0586D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D058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586D"/>
    <w:rPr>
      <w:vertAlign w:val="superscript"/>
    </w:rPr>
  </w:style>
  <w:style w:type="character" w:customStyle="1" w:styleId="FontStyle29">
    <w:name w:val="Font Style29"/>
    <w:uiPriority w:val="99"/>
    <w:rsid w:val="00D0586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Teksttreci">
    <w:name w:val="Tekst treści_"/>
    <w:link w:val="Teksttreci0"/>
    <w:rsid w:val="00D0586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586D"/>
    <w:pPr>
      <w:widowControl w:val="0"/>
      <w:shd w:val="clear" w:color="auto" w:fill="FFFFFF"/>
      <w:spacing w:line="0" w:lineRule="atLeast"/>
      <w:ind w:hanging="6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D0586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586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akapitustep">
    <w:name w:val="akapitustep"/>
    <w:rsid w:val="00D0586D"/>
  </w:style>
  <w:style w:type="paragraph" w:customStyle="1" w:styleId="Tiret1">
    <w:name w:val="Tiret 1"/>
    <w:basedOn w:val="Normalny"/>
    <w:rsid w:val="00D0586D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075F"/>
    <w:pPr>
      <w:numPr>
        <w:ilvl w:val="1"/>
      </w:numPr>
      <w:ind w:left="284"/>
      <w:jc w:val="center"/>
    </w:pPr>
    <w:rPr>
      <w:rFonts w:ascii="NeuzeitGro" w:eastAsiaTheme="minorEastAsia" w:hAnsi="NeuzeitGro" w:cstheme="minorBidi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C075F"/>
    <w:rPr>
      <w:rFonts w:ascii="NeuzeitGro" w:eastAsiaTheme="minorEastAsia" w:hAnsi="NeuzeitGro"/>
      <w:spacing w:val="15"/>
    </w:rPr>
  </w:style>
  <w:style w:type="paragraph" w:customStyle="1" w:styleId="Tekstdopunktu">
    <w:name w:val="Tekst do punktu"/>
    <w:rsid w:val="002D691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C12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gpp.grudzi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533-C92C-4008-A86B-9E6CF6A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34</Pages>
  <Words>12639</Words>
  <Characters>75834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Radosław Suchan</cp:lastModifiedBy>
  <cp:revision>12</cp:revision>
  <cp:lastPrinted>2021-01-19T11:21:00Z</cp:lastPrinted>
  <dcterms:created xsi:type="dcterms:W3CDTF">2021-01-29T13:10:00Z</dcterms:created>
  <dcterms:modified xsi:type="dcterms:W3CDTF">2021-03-10T08:07:00Z</dcterms:modified>
</cp:coreProperties>
</file>