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2864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Skarbem Państwa Kujawsko-Pomorskim Komendantem Wojewódzkim Państwowej Straży Pożarnej </w:t>
      </w:r>
      <w:r>
        <w:rPr>
          <w:rFonts w:ascii="Times New Roman" w:hAnsi="Times New Roman" w:cs="Times New Roman"/>
          <w:bCs/>
        </w:rPr>
        <w:br/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Prosta 32, 87-100 Toruń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956-10-44-672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Kujawsko – Pomorskiego Komendanta Wojewódzkiego Państwowej Straży Pożarnej w Toruniu </w:t>
      </w:r>
      <w:r w:rsidR="00B865E2">
        <w:rPr>
          <w:rFonts w:ascii="Times New Roman" w:hAnsi="Times New Roman" w:cs="Times New Roman"/>
          <w:bCs/>
        </w:rPr>
        <w:t>nadbryg</w:t>
      </w:r>
      <w:r>
        <w:rPr>
          <w:rFonts w:ascii="Times New Roman" w:hAnsi="Times New Roman" w:cs="Times New Roman"/>
          <w:bCs/>
        </w:rPr>
        <w:t>. mgr Jacka Kaczmarka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Głównego Księgowego </w:t>
      </w:r>
      <w:r w:rsidR="00286448"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</w:rPr>
        <w:t xml:space="preserve"> bryg. mgr Marka Stańczaka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KW PSP w Toruniu, ul. Prosta 32, 87-100 Toruń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11.09.2019 r. Prawo zamówień publicznych (tj. Dz. U. z 20</w:t>
      </w:r>
      <w:r w:rsidR="008B1D8B">
        <w:rPr>
          <w:rFonts w:ascii="Times New Roman" w:hAnsi="Times New Roman" w:cs="Times New Roman"/>
        </w:rPr>
        <w:t>2</w:t>
      </w:r>
      <w:r w:rsidR="002864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28644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1710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ile w umowie jest mowa o UŻYTKOWNIKU – należy przez to rozumieć jednostkę PSP województwa kujawsko-pomorskiego bezpośredni</w:t>
      </w:r>
      <w:r w:rsidR="00071EFE">
        <w:rPr>
          <w:color w:val="auto"/>
          <w:sz w:val="22"/>
          <w:szCs w:val="22"/>
        </w:rPr>
        <w:t>o eksploatującą przedmiot umowy.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942809">
        <w:rPr>
          <w:b/>
          <w:bCs/>
          <w:color w:val="auto"/>
          <w:sz w:val="22"/>
          <w:szCs w:val="22"/>
        </w:rPr>
        <w:t xml:space="preserve">sztuk lekkich </w:t>
      </w:r>
      <w:r>
        <w:rPr>
          <w:b/>
          <w:bCs/>
          <w:color w:val="auto"/>
          <w:sz w:val="22"/>
          <w:szCs w:val="22"/>
        </w:rPr>
        <w:t xml:space="preserve">samochodów ………………………………… </w:t>
      </w:r>
      <w:r>
        <w:rPr>
          <w:bCs/>
          <w:color w:val="auto"/>
          <w:sz w:val="22"/>
          <w:szCs w:val="22"/>
        </w:rPr>
        <w:t>w części A i /lub B i/lub C</w:t>
      </w:r>
      <w:r w:rsidR="00392BD4">
        <w:rPr>
          <w:bCs/>
          <w:color w:val="auto"/>
          <w:sz w:val="22"/>
          <w:szCs w:val="22"/>
        </w:rPr>
        <w:t xml:space="preserve"> </w:t>
      </w:r>
      <w:r w:rsidR="00286448">
        <w:rPr>
          <w:bCs/>
          <w:color w:val="auto"/>
          <w:sz w:val="22"/>
          <w:szCs w:val="22"/>
        </w:rPr>
        <w:t xml:space="preserve">i/lub D </w:t>
      </w:r>
      <w:r>
        <w:rPr>
          <w:bCs/>
          <w:color w:val="auto"/>
          <w:sz w:val="22"/>
          <w:szCs w:val="22"/>
        </w:rPr>
        <w:t>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 xml:space="preserve">gólnione </w:t>
      </w:r>
      <w:r w:rsidR="00F057C5">
        <w:rPr>
          <w:color w:val="auto"/>
          <w:sz w:val="22"/>
          <w:szCs w:val="22"/>
        </w:rPr>
        <w:br/>
      </w:r>
      <w:r w:rsidR="009336EB">
        <w:rPr>
          <w:color w:val="auto"/>
          <w:sz w:val="22"/>
          <w:szCs w:val="22"/>
        </w:rPr>
        <w:t>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Pr="008C3171" w:rsidRDefault="001B6164" w:rsidP="008C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3171">
        <w:rPr>
          <w:rFonts w:ascii="Times New Roman" w:hAnsi="Times New Roman" w:cs="Times New Roman"/>
          <w:bCs/>
          <w:lang w:eastAsia="pl-PL"/>
        </w:rPr>
        <w:t>Wartość całkowita przedmiotu umowy wynosi brutto dla części  A i/lub B i/lub C</w:t>
      </w:r>
      <w:r w:rsidR="002C249D" w:rsidRPr="008C3171">
        <w:rPr>
          <w:rFonts w:ascii="Times New Roman" w:hAnsi="Times New Roman" w:cs="Times New Roman"/>
          <w:bCs/>
          <w:lang w:eastAsia="pl-PL"/>
        </w:rPr>
        <w:t xml:space="preserve"> i/lub D</w:t>
      </w:r>
      <w:r w:rsidRPr="008C3171">
        <w:rPr>
          <w:rFonts w:ascii="Times New Roman" w:hAnsi="Times New Roman" w:cs="Times New Roman"/>
          <w:bCs/>
          <w:lang w:eastAsia="pl-PL"/>
        </w:rPr>
        <w:t xml:space="preserve"> ………………………. zł, w tym 23% VAT. 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cenę brutto, przelewem w ciągu 30 dni od daty otrzymania faktury wystawionej po dokonaniu odbioru, potwierdzonego protokołem odbioru faktycznego, o którym mowa w § 6 ust.1.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249D" w:rsidRDefault="002C24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17E" w:rsidRDefault="00F541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17E" w:rsidRDefault="00F541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</w:t>
      </w:r>
      <w:r w:rsidR="00B865E2">
        <w:rPr>
          <w:color w:val="auto"/>
          <w:sz w:val="22"/>
          <w:szCs w:val="22"/>
        </w:rPr>
        <w:t>do ……………… r</w:t>
      </w:r>
      <w:r>
        <w:rPr>
          <w:color w:val="auto"/>
          <w:sz w:val="22"/>
          <w:szCs w:val="22"/>
        </w:rPr>
        <w:t xml:space="preserve">.  Termin realizacji umowy zostaje zachowany, jeżeli odbiór faktyczny odbędzie się </w:t>
      </w:r>
      <w:r w:rsidR="004B7D3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terminie, 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Potwierdzeniem wydania przedmiotu umowy w terminie jest protokół odbioru faktycznego, o którym mowa w § 6 ust. 1. </w:t>
      </w:r>
    </w:p>
    <w:p w:rsidR="00752DFA" w:rsidRPr="00D46B48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</w:t>
      </w:r>
      <w:r w:rsidR="00E27665">
        <w:rPr>
          <w:color w:val="auto"/>
          <w:sz w:val="22"/>
          <w:szCs w:val="22"/>
        </w:rPr>
        <w:t>1</w:t>
      </w:r>
      <w:r w:rsidR="003B7A7B">
        <w:rPr>
          <w:color w:val="auto"/>
          <w:sz w:val="22"/>
          <w:szCs w:val="22"/>
        </w:rPr>
        <w:t>4</w:t>
      </w:r>
      <w:r w:rsidR="00E27665">
        <w:rPr>
          <w:color w:val="auto"/>
          <w:sz w:val="22"/>
          <w:szCs w:val="22"/>
        </w:rPr>
        <w:t xml:space="preserve"> dni kalendarzowych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ma prawo odstąpić od umowy. </w:t>
      </w:r>
      <w:r>
        <w:rPr>
          <w:color w:val="auto"/>
          <w:sz w:val="22"/>
          <w:szCs w:val="22"/>
        </w:rPr>
        <w:br/>
        <w:t xml:space="preserve">W takim przypadku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D46B48" w:rsidRPr="00D46B48" w:rsidRDefault="00D46B48" w:rsidP="00D46B4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D46B48">
        <w:rPr>
          <w:rFonts w:ascii="Times New Roman" w:hAnsi="Times New Roman" w:cs="Times New Roman"/>
          <w:bCs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3B7A7B" w:rsidRPr="00CF13DF" w:rsidRDefault="003B7A7B" w:rsidP="003B7A7B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 w:rsidRPr="00CF13DF">
        <w:rPr>
          <w:b/>
          <w:bCs/>
          <w:color w:val="auto"/>
          <w:sz w:val="22"/>
          <w:szCs w:val="22"/>
        </w:rPr>
        <w:t>§ 6. INSPEKCJA PRODUKCYJNA, ODBIÓR FAKTYCZNY PRZEDMIOTU UMOWY ORAZ SZKOLENIE</w:t>
      </w:r>
    </w:p>
    <w:p w:rsidR="003B7A7B" w:rsidRPr="00CF13DF" w:rsidRDefault="003B7A7B" w:rsidP="003B7A7B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3B7A7B" w:rsidRPr="00CF13DF" w:rsidRDefault="003B7A7B" w:rsidP="003B7A7B">
      <w:pPr>
        <w:pStyle w:val="Tekstpodstawowy"/>
        <w:numPr>
          <w:ilvl w:val="0"/>
          <w:numId w:val="19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CF13DF">
        <w:rPr>
          <w:color w:val="auto"/>
          <w:sz w:val="22"/>
          <w:szCs w:val="22"/>
        </w:rPr>
        <w:t xml:space="preserve">ZAMAWIAJĄCY zastrzega sobie prawo do dokonania inspekcji produkcyjnej w celu ustalenia z Wykonawcą szczegółowych warunków dotyczących produkcji samochodu, jak również montażu elementów jego wyposażenia. Inspekcja odbędzie się w miejscu produkcji. </w:t>
      </w:r>
    </w:p>
    <w:p w:rsidR="003B7A7B" w:rsidRPr="00CF13DF" w:rsidRDefault="003B7A7B" w:rsidP="003B7A7B">
      <w:pPr>
        <w:pStyle w:val="Tekstpodstawowy"/>
        <w:numPr>
          <w:ilvl w:val="0"/>
          <w:numId w:val="19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CF13DF">
        <w:rPr>
          <w:color w:val="auto"/>
          <w:sz w:val="22"/>
          <w:szCs w:val="22"/>
        </w:rPr>
        <w:t>W inspekcji produkcyjnej uczestniczyć będzie komisja składająca się z przedstawicieli ZAMAWIAJĄCEGO i UŻYTKOWNIKÓW /maksymalnie 2 osoby na pojazd/.</w:t>
      </w:r>
    </w:p>
    <w:p w:rsidR="003B7A7B" w:rsidRPr="00CF13DF" w:rsidRDefault="003B7A7B" w:rsidP="003B7A7B">
      <w:pPr>
        <w:pStyle w:val="Tekstpodstawowy"/>
        <w:numPr>
          <w:ilvl w:val="0"/>
          <w:numId w:val="19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CF13DF">
        <w:rPr>
          <w:color w:val="auto"/>
          <w:sz w:val="22"/>
          <w:szCs w:val="22"/>
        </w:rPr>
        <w:t>WYKONAWCA zawiadomi pisemnie ZAMAWIAJĄCEGO o gotowości do przeprowadzenia inspekcji produkcyjnej, z co najmniej 5 dniowym wyprzedzeniem. ZAMAWIAJĄCY dopuszcza zawiadomienie w formie poczty elektronicznej do Wydziału Technicznego Komendy Wojewódzkiej Państwowej Straży Pożarnej w Toruniu na adres: technika@kujawy.psp.gov.pl.</w:t>
      </w:r>
    </w:p>
    <w:p w:rsidR="003B7A7B" w:rsidRPr="00CF13DF" w:rsidRDefault="003B7A7B" w:rsidP="003B7A7B">
      <w:pPr>
        <w:pStyle w:val="Tekstpodstawowy"/>
        <w:numPr>
          <w:ilvl w:val="0"/>
          <w:numId w:val="19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CF13DF">
        <w:rPr>
          <w:color w:val="auto"/>
          <w:sz w:val="22"/>
          <w:szCs w:val="22"/>
        </w:rPr>
        <w:t>Z inspekcji produkcyjnej zostanie sporządzony protokół w 2 egzemplarzach, po 1 egzemplarzu dla WYKONAWCY i ZAMAWIAJĄCEGO.</w:t>
      </w:r>
    </w:p>
    <w:p w:rsidR="003B7A7B" w:rsidRPr="00CF13DF" w:rsidRDefault="003B7A7B" w:rsidP="003B7A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3DF">
        <w:rPr>
          <w:rFonts w:ascii="Times New Roman" w:hAnsi="Times New Roman" w:cs="Times New Roman"/>
          <w:bCs/>
        </w:rPr>
        <w:t>O</w:t>
      </w:r>
      <w:r w:rsidRPr="00CF13DF">
        <w:rPr>
          <w:rFonts w:ascii="Times New Roman" w:hAnsi="Times New Roman" w:cs="Times New Roman"/>
        </w:rPr>
        <w:t xml:space="preserve">dbiór faktyczny przedmiotu umowy odbędzie się w siedzibie WYKONAWCY. Odbioru przedmiotu umowy dokona, co najmniej 3 osobowa komisja, w skład, której będzie wchodzić 3 przedstawicieli ZAMAWIAJĄCEGO w obecności, co najmniej 1 przedstawiciela WYKONAWCY. Protokół odbioru faktycznego zostanie sporządzony w 2 egzemplarzach, każdy na prawach oryginału, po 1 egzemplarzu dla ZAMAWIAJĄCEGO i WYKONAWCY oraz zostanie podpisany przez przedstawicieli stron. </w:t>
      </w:r>
    </w:p>
    <w:p w:rsidR="003B7A7B" w:rsidRPr="00CF13DF" w:rsidRDefault="003B7A7B" w:rsidP="003B7A7B">
      <w:pPr>
        <w:pStyle w:val="Tekstpodstawowy"/>
        <w:numPr>
          <w:ilvl w:val="0"/>
          <w:numId w:val="19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CF13DF">
        <w:rPr>
          <w:color w:val="auto"/>
          <w:sz w:val="22"/>
          <w:szCs w:val="22"/>
        </w:rPr>
        <w:t>WYKONAWCA zawiadomi pisemnie ZAMAWIAJĄCEGO o gotowości do przeprowadzenia odbioru, z co najmniej 5 dniowym wyprzedzeniem. ZAMAWIAJĄCY dopuszcza zawiadomienie w formie poczty elektronicznej do Wydziału Technicznego Komendy Wojewódzkiej Państwowej Straży Pożarnej w Toruniu na adres: technika@kujawy.psp.gov.pl.</w:t>
      </w:r>
    </w:p>
    <w:p w:rsidR="003B7A7B" w:rsidRDefault="003B7A7B" w:rsidP="003B7A7B">
      <w:pPr>
        <w:pStyle w:val="Tekstpodstawowywcity3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podczas odbioru faktycznego </w:t>
      </w:r>
      <w:r>
        <w:rPr>
          <w:sz w:val="22"/>
        </w:rPr>
        <w:t>przedmiotu umowy</w:t>
      </w:r>
      <w:r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3B7A7B" w:rsidRDefault="003B7A7B" w:rsidP="003B7A7B">
      <w:pPr>
        <w:pStyle w:val="Tekstpodstawowywcity3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przeprowadzi w dniu odbioru faktycznego na własny koszt szkolenie z obsługi samochodu i urządzeń stanowiących jego wyposażenie dla min. 2 osób.</w:t>
      </w:r>
    </w:p>
    <w:p w:rsidR="003B7A7B" w:rsidRDefault="003B7A7B" w:rsidP="003B7A7B">
      <w:pPr>
        <w:pStyle w:val="Tekstpodstawowy2"/>
        <w:numPr>
          <w:ilvl w:val="0"/>
          <w:numId w:val="19"/>
        </w:numPr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Ewentualne koszty wyżywienia i zakwaterowania przedstawicieli ZAMAWIAJĄCEGO podczas inspekcji produkcyjnej, odbioru faktycznego i szkolenia obciążają WYKONAWCĘ. </w:t>
      </w:r>
    </w:p>
    <w:p w:rsidR="003B7A7B" w:rsidRDefault="003B7A7B" w:rsidP="003B7A7B">
      <w:pPr>
        <w:pStyle w:val="Tekstpodstawowywcity3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gwarantuje sobie prawo do pozostawienia przedmiotu umowy w depozycie u WYKONAWCY, po zakończeniu odbioru samochodu, na czas niezbędny do dokonania procedury jego rejestracji. Wszelkie koszty związane z ewentualnym pozostawieniem przez ZAMAWIAJĄCEGO samochodu w depozycie obciążają WYKONAWCĘ. Na okoliczność </w:t>
      </w:r>
      <w:r>
        <w:rPr>
          <w:sz w:val="22"/>
          <w:szCs w:val="22"/>
        </w:rPr>
        <w:lastRenderedPageBreak/>
        <w:t>pozostawienia samochodu w depozycie sporządzony będzie protokół pozostawienia w depozycie i odbioru z depozytu podpisany przez przedstawicieli ZAMAWIAJĄCEGO i WYKONAWCY.</w:t>
      </w:r>
    </w:p>
    <w:p w:rsidR="003B7A7B" w:rsidRDefault="003B7A7B" w:rsidP="003B7A7B">
      <w:pPr>
        <w:pStyle w:val="Tekstpodstawowywcity3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Pojazd dostarczony zostanie z pełnymi zbiornikami płynów eksploatacyjnych i  paliwa.</w:t>
      </w: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>wraz z samochodem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samochodu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książka gwarancyjna w języku polskim, z zapisami zgodnymi z postanowieniami niniejszej umowy,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niezbędna do rejestracji samochodu jako pojazdu </w:t>
      </w:r>
      <w:r w:rsidR="00764628">
        <w:rPr>
          <w:color w:val="auto"/>
          <w:sz w:val="22"/>
          <w:szCs w:val="22"/>
        </w:rPr>
        <w:t xml:space="preserve">uprzywilejowanego lub </w:t>
      </w:r>
      <w:r>
        <w:rPr>
          <w:color w:val="auto"/>
          <w:sz w:val="22"/>
          <w:szCs w:val="22"/>
        </w:rPr>
        <w:t>specjalnego,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ilościowo-wartościowy wyposażenia, dostarczonego z pojazdem,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punktów serwisowych samochodu na terenie województwa kujawsko-pomorskiego.</w:t>
      </w:r>
    </w:p>
    <w:p w:rsidR="00752DFA" w:rsidRDefault="00752D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 oraz rękojmi wydłużonej o 6 miesięcy ponad okres gwarancji. Okres gwarancji i rękojmi liczy się od dnia protokolarnego przekazania przedmiotu umowy.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9.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dostarczeniu przedmiotu umowy w terminie określonym w § 5 ust. 1, w wysokości 0,1 % ceny określonej w § 3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</w:t>
      </w:r>
      <w:r w:rsidR="00F5417E">
        <w:rPr>
          <w:rFonts w:ascii="Times New Roman" w:hAnsi="Times New Roman" w:cs="Times New Roman"/>
        </w:rPr>
        <w:t>zedmiotu umowy określonej w § 3</w:t>
      </w:r>
      <w:r>
        <w:rPr>
          <w:rFonts w:ascii="Times New Roman" w:hAnsi="Times New Roman" w:cs="Times New Roman"/>
        </w:rPr>
        <w:t>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za każdy dzień zwłoki liczonej od dnia wyznaczonego na usunięcie wad zgodnie w § 8 ust 2;</w:t>
      </w:r>
    </w:p>
    <w:p w:rsidR="00752DFA" w:rsidRDefault="001B6164">
      <w:pPr>
        <w:pStyle w:val="Bezodstpw"/>
        <w:numPr>
          <w:ilvl w:val="0"/>
          <w:numId w:val="6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</w:t>
      </w:r>
      <w:r w:rsidR="00F5417E">
        <w:rPr>
          <w:rFonts w:ascii="Times New Roman" w:hAnsi="Times New Roman" w:cs="Times New Roman"/>
        </w:rPr>
        <w:t>tu umowy określonej w § 3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Łączna wysokość kar umownych, których mogą dochodzić strony na podstawie niniejszej umowy, wynosi 20% ceny przedmio</w:t>
      </w:r>
      <w:r w:rsidR="00BF2A86">
        <w:rPr>
          <w:rFonts w:ascii="Times New Roman" w:hAnsi="Times New Roman" w:cs="Times New Roman"/>
        </w:rPr>
        <w:t>tu umowy określonej w § 3</w:t>
      </w:r>
      <w:r>
        <w:rPr>
          <w:rFonts w:ascii="Times New Roman" w:hAnsi="Times New Roman" w:cs="Times New Roman"/>
        </w:rPr>
        <w:t>.</w:t>
      </w: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383B1F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BF2A86">
        <w:rPr>
          <w:b/>
          <w:bCs/>
          <w:color w:val="auto"/>
          <w:sz w:val="22"/>
          <w:szCs w:val="22"/>
        </w:rPr>
        <w:t>0</w:t>
      </w:r>
      <w:r w:rsidR="001B6164">
        <w:rPr>
          <w:b/>
          <w:bCs/>
          <w:color w:val="auto"/>
          <w:sz w:val="22"/>
          <w:szCs w:val="22"/>
        </w:rPr>
        <w:t>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BF2A8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BF2A8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D46B48" w:rsidRDefault="00D46B48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BF2A8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1B6164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Kujawsko-Pomorski Komendant Wojewódzki Państwowej Straży Pożarnej 87-100 Toruń, ul. Prosta 32 tel. +48 </w:t>
      </w:r>
      <w:r w:rsidR="00BF2A86">
        <w:rPr>
          <w:rFonts w:ascii="Times New Roman" w:hAnsi="Times New Roman" w:cs="Times New Roman"/>
        </w:rPr>
        <w:t>47 75 12 010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e-mail: </w:t>
      </w:r>
      <w:hyperlink r:id="rId8">
        <w:r>
          <w:rPr>
            <w:rStyle w:val="czeinternetowe"/>
            <w:rFonts w:ascii="Times New Roman" w:hAnsi="Times New Roman" w:cs="Times New Roman"/>
          </w:rPr>
          <w:t>sekretariat@kujawy.psp.gov.pl</w:t>
        </w:r>
      </w:hyperlink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są jednostki organizacyjne PSP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8E" w:rsidRDefault="0064538E">
      <w:pPr>
        <w:spacing w:after="0" w:line="240" w:lineRule="auto"/>
      </w:pPr>
      <w:r>
        <w:separator/>
      </w:r>
    </w:p>
  </w:endnote>
  <w:endnote w:type="continuationSeparator" w:id="0">
    <w:p w:rsidR="0064538E" w:rsidRDefault="0064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F2A86">
      <w:rPr>
        <w:noProof/>
      </w:rPr>
      <w:t>4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8E" w:rsidRDefault="0064538E">
      <w:pPr>
        <w:spacing w:after="0" w:line="240" w:lineRule="auto"/>
      </w:pPr>
      <w:r>
        <w:separator/>
      </w:r>
    </w:p>
  </w:footnote>
  <w:footnote w:type="continuationSeparator" w:id="0">
    <w:p w:rsidR="0064538E" w:rsidRDefault="0064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1B6164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WT.2370.</w:t>
    </w:r>
    <w:r w:rsidR="00286448">
      <w:rPr>
        <w:lang w:eastAsia="pl-PL"/>
      </w:rPr>
      <w:t>6</w:t>
    </w:r>
    <w:r>
      <w:rPr>
        <w:lang w:eastAsia="pl-PL"/>
      </w:rPr>
      <w:t>.202</w:t>
    </w:r>
    <w:r w:rsidR="00286448">
      <w:rPr>
        <w:lang w:eastAsia="pl-PL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</w:t>
    </w:r>
    <w:r w:rsidR="001B6164">
      <w:rPr>
        <w:lang w:eastAsia="pl-PL"/>
      </w:rPr>
      <w:t>WT.2370.</w:t>
    </w:r>
    <w:r w:rsidR="00286448">
      <w:rPr>
        <w:lang w:eastAsia="pl-PL"/>
      </w:rPr>
      <w:t>6</w:t>
    </w:r>
    <w:r w:rsidR="001B6164">
      <w:rPr>
        <w:lang w:eastAsia="pl-PL"/>
      </w:rPr>
      <w:t>.202</w:t>
    </w:r>
    <w:r w:rsidR="00286448">
      <w:rPr>
        <w:lang w:eastAsia="pl-PL"/>
      </w:rPr>
      <w:t>3</w:t>
    </w:r>
    <w:r w:rsidR="001B6164">
      <w:rPr>
        <w:lang w:eastAsia="pl-PL"/>
      </w:rPr>
      <w:t xml:space="preserve">                                                                                               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17BF"/>
    <w:multiLevelType w:val="hybridMultilevel"/>
    <w:tmpl w:val="62AE3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A45B7F"/>
    <w:multiLevelType w:val="hybridMultilevel"/>
    <w:tmpl w:val="E7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130B"/>
    <w:multiLevelType w:val="multilevel"/>
    <w:tmpl w:val="69C4DF14"/>
    <w:lvl w:ilvl="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1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8"/>
  </w:num>
  <w:num w:numId="13">
    <w:abstractNumId w:val="13"/>
  </w:num>
  <w:num w:numId="14">
    <w:abstractNumId w:val="11"/>
  </w:num>
  <w:num w:numId="15">
    <w:abstractNumId w:val="15"/>
  </w:num>
  <w:num w:numId="16">
    <w:abstractNumId w:val="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731F5"/>
    <w:rsid w:val="000C7713"/>
    <w:rsid w:val="000D0641"/>
    <w:rsid w:val="00155208"/>
    <w:rsid w:val="00170690"/>
    <w:rsid w:val="001B6164"/>
    <w:rsid w:val="00286448"/>
    <w:rsid w:val="002C249D"/>
    <w:rsid w:val="00381ACA"/>
    <w:rsid w:val="00383B1F"/>
    <w:rsid w:val="003872CF"/>
    <w:rsid w:val="00392BD4"/>
    <w:rsid w:val="003B1060"/>
    <w:rsid w:val="003B7A7B"/>
    <w:rsid w:val="00465CDD"/>
    <w:rsid w:val="004B7D37"/>
    <w:rsid w:val="00640063"/>
    <w:rsid w:val="0064228B"/>
    <w:rsid w:val="0064538E"/>
    <w:rsid w:val="00681962"/>
    <w:rsid w:val="006D67A8"/>
    <w:rsid w:val="00752DFA"/>
    <w:rsid w:val="00764628"/>
    <w:rsid w:val="00791BEF"/>
    <w:rsid w:val="007A3DF4"/>
    <w:rsid w:val="007B3CED"/>
    <w:rsid w:val="007C219B"/>
    <w:rsid w:val="007C323E"/>
    <w:rsid w:val="007F030D"/>
    <w:rsid w:val="008B11B6"/>
    <w:rsid w:val="008B1D8B"/>
    <w:rsid w:val="008C3171"/>
    <w:rsid w:val="009336EB"/>
    <w:rsid w:val="00942809"/>
    <w:rsid w:val="00996FD0"/>
    <w:rsid w:val="009C78CF"/>
    <w:rsid w:val="00AE083F"/>
    <w:rsid w:val="00B27BC3"/>
    <w:rsid w:val="00B32475"/>
    <w:rsid w:val="00B865E2"/>
    <w:rsid w:val="00BF2A86"/>
    <w:rsid w:val="00C52CDF"/>
    <w:rsid w:val="00C742FA"/>
    <w:rsid w:val="00CE5B78"/>
    <w:rsid w:val="00CF13DF"/>
    <w:rsid w:val="00D10870"/>
    <w:rsid w:val="00D11396"/>
    <w:rsid w:val="00D46B48"/>
    <w:rsid w:val="00D50880"/>
    <w:rsid w:val="00D52299"/>
    <w:rsid w:val="00DF5381"/>
    <w:rsid w:val="00E27665"/>
    <w:rsid w:val="00E77CE3"/>
    <w:rsid w:val="00F057C5"/>
    <w:rsid w:val="00F5417E"/>
    <w:rsid w:val="00F60C1C"/>
    <w:rsid w:val="00F94BB8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jawy.ps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8E4-B68F-489D-AE52-43993341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13</cp:revision>
  <cp:lastPrinted>2022-04-07T11:59:00Z</cp:lastPrinted>
  <dcterms:created xsi:type="dcterms:W3CDTF">2022-05-27T06:44:00Z</dcterms:created>
  <dcterms:modified xsi:type="dcterms:W3CDTF">2023-05-11T10:03:00Z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