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7B46D4BD" w:rsidR="00524210" w:rsidRDefault="00877D63" w:rsidP="00536ED8">
      <w:pPr>
        <w:spacing w:after="0" w:line="360" w:lineRule="atLeast"/>
        <w:jc w:val="right"/>
        <w:rPr>
          <w:rFonts w:asciiTheme="minorHAnsi" w:hAnsiTheme="minorHAnsi" w:cstheme="minorHAnsi"/>
          <w:sz w:val="24"/>
          <w:szCs w:val="24"/>
        </w:rPr>
      </w:pPr>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B41F2F">
            <wp:simplePos x="0" y="0"/>
            <wp:positionH relativeFrom="margin">
              <wp:posOffset>-60960</wp:posOffset>
            </wp:positionH>
            <wp:positionV relativeFrom="page">
              <wp:posOffset>224208</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 xml:space="preserve">Olsztyn, </w:t>
      </w:r>
      <w:r w:rsidR="00536ED8">
        <w:rPr>
          <w:rFonts w:asciiTheme="minorHAnsi" w:hAnsiTheme="minorHAnsi" w:cstheme="minorHAnsi"/>
          <w:sz w:val="24"/>
          <w:szCs w:val="24"/>
        </w:rPr>
        <w:t>20</w:t>
      </w:r>
      <w:r w:rsidR="00716B11">
        <w:rPr>
          <w:rFonts w:asciiTheme="minorHAnsi" w:hAnsiTheme="minorHAnsi" w:cstheme="minorHAnsi"/>
          <w:sz w:val="24"/>
          <w:szCs w:val="24"/>
        </w:rPr>
        <w:t xml:space="preserve"> maja </w:t>
      </w:r>
      <w:r w:rsidR="00D277F2" w:rsidRPr="000514DE">
        <w:rPr>
          <w:rFonts w:asciiTheme="minorHAnsi" w:hAnsiTheme="minorHAnsi" w:cstheme="minorHAnsi"/>
          <w:sz w:val="24"/>
          <w:szCs w:val="24"/>
        </w:rPr>
        <w:t>202</w:t>
      </w:r>
      <w:r w:rsidR="00652CDB">
        <w:rPr>
          <w:rFonts w:asciiTheme="minorHAnsi" w:hAnsiTheme="minorHAnsi" w:cstheme="minorHAnsi"/>
          <w:sz w:val="24"/>
          <w:szCs w:val="24"/>
        </w:rPr>
        <w:t>4</w:t>
      </w:r>
      <w:r w:rsidR="00D277F2" w:rsidRPr="000514DE">
        <w:rPr>
          <w:rFonts w:asciiTheme="minorHAnsi" w:hAnsiTheme="minorHAnsi" w:cstheme="minorHAnsi"/>
          <w:sz w:val="24"/>
          <w:szCs w:val="24"/>
        </w:rPr>
        <w:t xml:space="preserve"> r.</w:t>
      </w:r>
    </w:p>
    <w:p w14:paraId="10459664" w14:textId="4D227ECF" w:rsidR="006F43A1" w:rsidRDefault="006F43A1" w:rsidP="00536ED8">
      <w:pPr>
        <w:spacing w:after="0" w:line="360" w:lineRule="atLeast"/>
        <w:rPr>
          <w:rFonts w:asciiTheme="minorHAnsi" w:hAnsiTheme="minorHAnsi" w:cstheme="minorHAnsi"/>
          <w:sz w:val="24"/>
          <w:szCs w:val="24"/>
        </w:rPr>
      </w:pPr>
      <w:r>
        <w:rPr>
          <w:rFonts w:asciiTheme="minorHAnsi" w:hAnsiTheme="minorHAnsi" w:cstheme="minorHAnsi"/>
          <w:sz w:val="24"/>
          <w:szCs w:val="24"/>
        </w:rPr>
        <w:t>Wydział Obsługi Urzędu</w:t>
      </w:r>
    </w:p>
    <w:p w14:paraId="5DA0788D" w14:textId="5C7CFBD0" w:rsidR="00BF3530" w:rsidRDefault="000A0939" w:rsidP="00536ED8">
      <w:pPr>
        <w:spacing w:after="0" w:line="360" w:lineRule="atLeast"/>
        <w:rPr>
          <w:rFonts w:cs="Calibri"/>
          <w:sz w:val="24"/>
          <w:szCs w:val="24"/>
        </w:rPr>
      </w:pPr>
      <w:r w:rsidRPr="00AD12ED">
        <w:rPr>
          <w:rFonts w:cs="Calibri"/>
          <w:sz w:val="24"/>
          <w:szCs w:val="24"/>
        </w:rPr>
        <w:t>WO-IV.272.</w:t>
      </w:r>
      <w:r w:rsidR="006F43A1">
        <w:rPr>
          <w:rFonts w:cs="Calibri"/>
          <w:sz w:val="24"/>
          <w:szCs w:val="24"/>
        </w:rPr>
        <w:t>3</w:t>
      </w:r>
      <w:r w:rsidRPr="00AD12ED">
        <w:rPr>
          <w:rFonts w:cs="Calibri"/>
          <w:sz w:val="24"/>
          <w:szCs w:val="24"/>
        </w:rPr>
        <w:t>.202</w:t>
      </w:r>
      <w:r w:rsidR="006F43A1">
        <w:rPr>
          <w:rFonts w:cs="Calibri"/>
          <w:sz w:val="24"/>
          <w:szCs w:val="24"/>
        </w:rPr>
        <w:t>4</w:t>
      </w:r>
    </w:p>
    <w:p w14:paraId="2E6E84FB" w14:textId="7E4B89C2" w:rsidR="008609AC" w:rsidRPr="006F43A1" w:rsidRDefault="001D268A" w:rsidP="00536ED8">
      <w:pPr>
        <w:spacing w:after="0" w:line="360" w:lineRule="atLeast"/>
        <w:rPr>
          <w:rFonts w:ascii="Arial" w:hAnsi="Arial" w:cs="Arial"/>
          <w:b/>
          <w:sz w:val="76"/>
          <w:szCs w:val="76"/>
        </w:rPr>
      </w:pPr>
      <w:r w:rsidRPr="00831141">
        <w:rPr>
          <w:b/>
          <w:sz w:val="28"/>
          <w:szCs w:val="28"/>
        </w:rPr>
        <w:t xml:space="preserve"> </w:t>
      </w:r>
    </w:p>
    <w:p w14:paraId="1E050952" w14:textId="0DF477AA" w:rsidR="00D277F2" w:rsidRDefault="00D277F2" w:rsidP="00536ED8">
      <w:pPr>
        <w:spacing w:after="0" w:line="360" w:lineRule="atLeast"/>
        <w:ind w:left="936" w:hanging="936"/>
        <w:jc w:val="both"/>
        <w:rPr>
          <w:rFonts w:asciiTheme="minorHAnsi" w:hAnsiTheme="minorHAnsi" w:cstheme="minorHAnsi"/>
          <w:iCs/>
          <w:sz w:val="24"/>
          <w:szCs w:val="24"/>
        </w:rPr>
      </w:pPr>
      <w:r w:rsidRPr="00AD12ED">
        <w:rPr>
          <w:rFonts w:asciiTheme="minorHAnsi" w:hAnsiTheme="minorHAnsi" w:cstheme="minorHAnsi"/>
          <w:sz w:val="24"/>
          <w:szCs w:val="24"/>
        </w:rPr>
        <w:t xml:space="preserve">dotyczy: </w:t>
      </w:r>
      <w:r w:rsidR="00767F56">
        <w:rPr>
          <w:rFonts w:asciiTheme="minorHAnsi" w:hAnsiTheme="minorHAnsi" w:cstheme="minorHAnsi"/>
          <w:bCs/>
          <w:iCs/>
          <w:sz w:val="24"/>
          <w:szCs w:val="24"/>
        </w:rPr>
        <w:t>p</w:t>
      </w:r>
      <w:r w:rsidR="005B196A">
        <w:rPr>
          <w:rFonts w:asciiTheme="minorHAnsi" w:hAnsiTheme="minorHAnsi" w:cstheme="minorHAnsi"/>
          <w:bCs/>
          <w:iCs/>
          <w:sz w:val="24"/>
          <w:szCs w:val="24"/>
        </w:rPr>
        <w:t>ostępowania o udziel</w:t>
      </w:r>
      <w:r w:rsidR="00D60AD5">
        <w:rPr>
          <w:rFonts w:asciiTheme="minorHAnsi" w:hAnsiTheme="minorHAnsi" w:cstheme="minorHAnsi"/>
          <w:bCs/>
          <w:iCs/>
          <w:sz w:val="24"/>
          <w:szCs w:val="24"/>
        </w:rPr>
        <w:t>e</w:t>
      </w:r>
      <w:r w:rsidR="005B196A">
        <w:rPr>
          <w:rFonts w:asciiTheme="minorHAnsi" w:hAnsiTheme="minorHAnsi" w:cstheme="minorHAnsi"/>
          <w:bCs/>
          <w:iCs/>
          <w:sz w:val="24"/>
          <w:szCs w:val="24"/>
        </w:rPr>
        <w:t>nie zamówienia publicznego, którego przedmiotem jest</w:t>
      </w:r>
      <w:r w:rsidR="0014089C">
        <w:rPr>
          <w:rFonts w:asciiTheme="minorHAnsi" w:hAnsiTheme="minorHAnsi" w:cstheme="minorHAnsi"/>
          <w:bCs/>
          <w:iCs/>
          <w:sz w:val="24"/>
          <w:szCs w:val="24"/>
        </w:rPr>
        <w:t xml:space="preserve"> sukcesywn</w:t>
      </w:r>
      <w:r w:rsidR="00716B11">
        <w:rPr>
          <w:rFonts w:asciiTheme="minorHAnsi" w:hAnsiTheme="minorHAnsi" w:cstheme="minorHAnsi"/>
          <w:bCs/>
          <w:iCs/>
          <w:sz w:val="24"/>
          <w:szCs w:val="24"/>
        </w:rPr>
        <w:t xml:space="preserve">a dostawa środków i materiałów do utrzymania czystości na potrzeby </w:t>
      </w:r>
      <w:r w:rsidR="00716B11" w:rsidRPr="00536ED8">
        <w:rPr>
          <w:rFonts w:asciiTheme="minorHAnsi" w:hAnsiTheme="minorHAnsi" w:cstheme="minorHAnsi"/>
          <w:bCs/>
          <w:iCs/>
          <w:spacing w:val="-4"/>
          <w:sz w:val="24"/>
          <w:szCs w:val="24"/>
        </w:rPr>
        <w:t>Warminsko-Mazurskiego Urzędu Wojewódzkiego w Olsztynie oraz przejść granicznych.</w:t>
      </w:r>
      <w:r w:rsidR="005372BC">
        <w:rPr>
          <w:rFonts w:asciiTheme="minorHAnsi" w:hAnsiTheme="minorHAnsi" w:cstheme="minorHAnsi"/>
          <w:bCs/>
          <w:iCs/>
          <w:sz w:val="24"/>
          <w:szCs w:val="24"/>
        </w:rPr>
        <w:t xml:space="preserve"> </w:t>
      </w:r>
    </w:p>
    <w:p w14:paraId="40B2EFF2" w14:textId="5B32D546" w:rsidR="00490564" w:rsidRPr="00D60AD5" w:rsidRDefault="00490564" w:rsidP="00536ED8">
      <w:pPr>
        <w:spacing w:after="0" w:line="360" w:lineRule="atLeast"/>
        <w:jc w:val="both"/>
        <w:rPr>
          <w:rFonts w:asciiTheme="minorHAnsi" w:hAnsiTheme="minorHAnsi" w:cstheme="minorHAnsi"/>
          <w:iCs/>
          <w:sz w:val="52"/>
          <w:szCs w:val="52"/>
        </w:rPr>
      </w:pPr>
    </w:p>
    <w:p w14:paraId="11DE0863" w14:textId="77777777" w:rsidR="00D60AD5" w:rsidRDefault="006E47B2" w:rsidP="00536ED8">
      <w:pPr>
        <w:spacing w:after="0" w:line="360" w:lineRule="atLeast"/>
        <w:jc w:val="center"/>
        <w:rPr>
          <w:rFonts w:asciiTheme="minorHAnsi" w:hAnsiTheme="minorHAnsi" w:cstheme="minorHAnsi"/>
          <w:b/>
          <w:iCs/>
          <w:sz w:val="24"/>
          <w:szCs w:val="24"/>
          <w:lang w:val="x-none"/>
        </w:rPr>
      </w:pPr>
      <w:r w:rsidRPr="002D6A1D">
        <w:rPr>
          <w:rFonts w:asciiTheme="minorHAnsi" w:hAnsiTheme="minorHAnsi" w:cstheme="minorHAnsi"/>
          <w:b/>
          <w:iCs/>
          <w:sz w:val="24"/>
          <w:szCs w:val="24"/>
          <w:lang w:val="x-none"/>
        </w:rPr>
        <w:t xml:space="preserve">ZAWIADOMIENIE </w:t>
      </w:r>
    </w:p>
    <w:p w14:paraId="482CD651" w14:textId="23FF3D43" w:rsidR="006E47B2" w:rsidRPr="006F43A1" w:rsidRDefault="006E47B2" w:rsidP="00536ED8">
      <w:pPr>
        <w:spacing w:after="0" w:line="360" w:lineRule="atLeast"/>
        <w:jc w:val="center"/>
        <w:rPr>
          <w:rFonts w:asciiTheme="minorHAnsi" w:hAnsiTheme="minorHAnsi" w:cstheme="minorHAnsi"/>
          <w:b/>
          <w:iCs/>
          <w:sz w:val="24"/>
          <w:szCs w:val="24"/>
          <w:lang w:val="x-none"/>
        </w:rPr>
      </w:pPr>
      <w:r w:rsidRPr="002D6A1D">
        <w:rPr>
          <w:rFonts w:asciiTheme="minorHAnsi" w:hAnsiTheme="minorHAnsi" w:cstheme="minorHAnsi"/>
          <w:b/>
          <w:iCs/>
          <w:sz w:val="24"/>
          <w:szCs w:val="24"/>
          <w:lang w:val="x-none"/>
        </w:rPr>
        <w:t xml:space="preserve">O </w:t>
      </w:r>
      <w:r>
        <w:rPr>
          <w:rFonts w:asciiTheme="minorHAnsi" w:hAnsiTheme="minorHAnsi" w:cstheme="minorHAnsi"/>
          <w:b/>
          <w:iCs/>
          <w:sz w:val="24"/>
          <w:szCs w:val="24"/>
        </w:rPr>
        <w:t>UNIEWAŻNIENIU POSTĘPOWANIA</w:t>
      </w:r>
    </w:p>
    <w:p w14:paraId="1BC306EE" w14:textId="77777777" w:rsidR="006E47B2" w:rsidRPr="006F43A1" w:rsidRDefault="006E47B2" w:rsidP="00536ED8">
      <w:pPr>
        <w:spacing w:after="0" w:line="360" w:lineRule="atLeast"/>
        <w:jc w:val="center"/>
        <w:rPr>
          <w:rFonts w:asciiTheme="minorHAnsi" w:hAnsiTheme="minorHAnsi" w:cstheme="minorHAnsi"/>
          <w:iCs/>
          <w:sz w:val="40"/>
          <w:szCs w:val="40"/>
        </w:rPr>
      </w:pPr>
    </w:p>
    <w:p w14:paraId="72296101" w14:textId="14F03D1B" w:rsidR="00264FB0" w:rsidRPr="002D6A1D" w:rsidRDefault="002D6A1D" w:rsidP="00536ED8">
      <w:pPr>
        <w:pStyle w:val="Akapitzlist"/>
        <w:numPr>
          <w:ilvl w:val="0"/>
          <w:numId w:val="17"/>
        </w:numPr>
        <w:spacing w:after="0" w:line="360" w:lineRule="atLeast"/>
        <w:ind w:left="284" w:hanging="284"/>
        <w:jc w:val="both"/>
        <w:rPr>
          <w:rFonts w:asciiTheme="minorHAnsi" w:hAnsiTheme="minorHAnsi" w:cstheme="minorHAnsi"/>
          <w:iCs/>
          <w:sz w:val="24"/>
          <w:szCs w:val="24"/>
        </w:rPr>
      </w:pPr>
      <w:r w:rsidRPr="002D6A1D">
        <w:rPr>
          <w:rFonts w:asciiTheme="minorHAnsi" w:hAnsiTheme="minorHAnsi" w:cstheme="minorHAnsi"/>
          <w:b/>
          <w:iCs/>
          <w:sz w:val="24"/>
          <w:szCs w:val="24"/>
          <w:lang w:val="x-none"/>
        </w:rPr>
        <w:t xml:space="preserve">ZAWIADOMIENIE O </w:t>
      </w:r>
      <w:r w:rsidR="005372BC">
        <w:rPr>
          <w:rFonts w:asciiTheme="minorHAnsi" w:hAnsiTheme="minorHAnsi" w:cstheme="minorHAnsi"/>
          <w:b/>
          <w:iCs/>
          <w:sz w:val="24"/>
          <w:szCs w:val="24"/>
        </w:rPr>
        <w:t>UNIEWAŻNIENIU POSTĘPOWANIA</w:t>
      </w:r>
      <w:r w:rsidR="005B196A">
        <w:rPr>
          <w:rFonts w:asciiTheme="minorHAnsi" w:hAnsiTheme="minorHAnsi" w:cstheme="minorHAnsi"/>
          <w:b/>
          <w:iCs/>
          <w:sz w:val="24"/>
          <w:szCs w:val="24"/>
        </w:rPr>
        <w:t>.</w:t>
      </w:r>
    </w:p>
    <w:p w14:paraId="2683275F" w14:textId="1A5634DF" w:rsidR="002D6A1D" w:rsidRDefault="00536ED8" w:rsidP="00536ED8">
      <w:pPr>
        <w:pStyle w:val="Akapitzlist"/>
        <w:spacing w:after="0" w:line="360" w:lineRule="atLeast"/>
        <w:ind w:left="284"/>
        <w:jc w:val="both"/>
        <w:rPr>
          <w:rFonts w:asciiTheme="minorHAnsi" w:hAnsiTheme="minorHAnsi" w:cstheme="minorHAnsi"/>
          <w:bCs/>
          <w:iCs/>
          <w:sz w:val="24"/>
          <w:szCs w:val="24"/>
        </w:rPr>
      </w:pPr>
      <w:r w:rsidRPr="002D6A1D">
        <w:rPr>
          <w:rFonts w:asciiTheme="minorHAnsi" w:hAnsiTheme="minorHAnsi" w:cstheme="minorHAnsi"/>
          <w:bCs/>
          <w:iCs/>
          <w:sz w:val="24"/>
          <w:szCs w:val="24"/>
        </w:rPr>
        <w:t xml:space="preserve">W </w:t>
      </w:r>
      <w:r>
        <w:rPr>
          <w:rFonts w:asciiTheme="minorHAnsi" w:hAnsiTheme="minorHAnsi" w:cstheme="minorHAnsi"/>
          <w:bCs/>
          <w:iCs/>
          <w:sz w:val="24"/>
          <w:szCs w:val="24"/>
        </w:rPr>
        <w:t>związku z tym, iż w prowadzonym postępowaniu o udzielenie zamówienia publicznego w trybie przetargu nieograniczonego, którego przedmiotem jest sukcesywna dostawa środków i materiałów do utrzymania czystości na potrzeby Warmińsko-Mazurskiego Urzędu Wojewódzkiego w Olsztynie oraz przejść granicznych, jedyna złożona oferta podlega odrzuceniu, zgodnie z art. 255 pkt 2 ustawy z dnia 11 września 2019 roku Prawo zamówień publicznych (Dz. U. z 2023 r. poz. 1605 z późń.zm.) postępowanie zostało unieważnione</w:t>
      </w:r>
      <w:r w:rsidR="008138D2">
        <w:rPr>
          <w:rFonts w:asciiTheme="minorHAnsi" w:hAnsiTheme="minorHAnsi" w:cstheme="minorHAnsi"/>
          <w:bCs/>
          <w:iCs/>
          <w:sz w:val="24"/>
          <w:szCs w:val="24"/>
        </w:rPr>
        <w:t>.</w:t>
      </w:r>
      <w:r w:rsidR="006E47B2">
        <w:rPr>
          <w:rFonts w:asciiTheme="minorHAnsi" w:hAnsiTheme="minorHAnsi" w:cstheme="minorHAnsi"/>
          <w:bCs/>
          <w:iCs/>
          <w:sz w:val="24"/>
          <w:szCs w:val="24"/>
        </w:rPr>
        <w:t xml:space="preserve"> </w:t>
      </w:r>
    </w:p>
    <w:p w14:paraId="030B1D64" w14:textId="5C732E76" w:rsidR="00D206AC" w:rsidRDefault="00D206AC" w:rsidP="00536ED8">
      <w:pPr>
        <w:spacing w:after="0" w:line="360" w:lineRule="atLeast"/>
        <w:jc w:val="both"/>
        <w:rPr>
          <w:rFonts w:asciiTheme="minorHAnsi" w:hAnsiTheme="minorHAnsi" w:cstheme="minorHAnsi"/>
          <w:iCs/>
          <w:sz w:val="24"/>
          <w:szCs w:val="24"/>
        </w:rPr>
      </w:pPr>
    </w:p>
    <w:p w14:paraId="6B7483FA" w14:textId="2EBE7851" w:rsidR="006E47B2" w:rsidRDefault="006E47B2" w:rsidP="00536ED8">
      <w:pPr>
        <w:pStyle w:val="Akapitzlist"/>
        <w:numPr>
          <w:ilvl w:val="0"/>
          <w:numId w:val="17"/>
        </w:numPr>
        <w:spacing w:after="0" w:line="360" w:lineRule="atLeast"/>
        <w:ind w:left="284" w:hanging="284"/>
        <w:jc w:val="both"/>
        <w:rPr>
          <w:rFonts w:cs="Calibri"/>
          <w:b/>
          <w:sz w:val="24"/>
          <w:szCs w:val="24"/>
        </w:rPr>
      </w:pPr>
      <w:r>
        <w:rPr>
          <w:rFonts w:cs="Calibri"/>
          <w:b/>
          <w:sz w:val="24"/>
          <w:szCs w:val="24"/>
        </w:rPr>
        <w:t>INFORMACJA O WYKONAWCACH, KTÓRYCH OFERTY ZOSTAŁY ODRZUCONE.</w:t>
      </w:r>
    </w:p>
    <w:p w14:paraId="31E57F40" w14:textId="77777777" w:rsidR="00536ED8" w:rsidRDefault="00536ED8" w:rsidP="00536ED8">
      <w:pPr>
        <w:spacing w:after="0" w:line="360" w:lineRule="atLeast"/>
        <w:ind w:left="284"/>
        <w:jc w:val="both"/>
        <w:rPr>
          <w:rFonts w:cs="Calibri"/>
          <w:bCs/>
          <w:sz w:val="24"/>
          <w:szCs w:val="24"/>
        </w:rPr>
      </w:pPr>
      <w:r w:rsidRPr="007B6CBB">
        <w:rPr>
          <w:rFonts w:cs="Calibri"/>
          <w:bCs/>
          <w:sz w:val="24"/>
          <w:szCs w:val="24"/>
        </w:rPr>
        <w:t xml:space="preserve">Na podstawie art. 226 ust. 1 pkt </w:t>
      </w:r>
      <w:r>
        <w:rPr>
          <w:rFonts w:cs="Calibri"/>
          <w:bCs/>
          <w:sz w:val="24"/>
          <w:szCs w:val="24"/>
        </w:rPr>
        <w:t xml:space="preserve">5 </w:t>
      </w:r>
      <w:r w:rsidRPr="007B6CBB">
        <w:rPr>
          <w:rFonts w:cs="Calibri"/>
          <w:bCs/>
          <w:sz w:val="24"/>
          <w:szCs w:val="24"/>
        </w:rPr>
        <w:t xml:space="preserve">ustawy Prawo zamówień publicznych, tj. z powodu </w:t>
      </w:r>
      <w:r>
        <w:rPr>
          <w:rFonts w:cs="Calibri"/>
          <w:bCs/>
          <w:sz w:val="24"/>
          <w:szCs w:val="24"/>
        </w:rPr>
        <w:t xml:space="preserve">niezgodności treści oferty z warunkami zamówienia, zamawiający odrzucił ofertę złożoną przez wykonawcę – </w:t>
      </w:r>
      <w:r w:rsidRPr="00D94858">
        <w:rPr>
          <w:rFonts w:cs="Calibri"/>
          <w:bCs/>
          <w:sz w:val="24"/>
          <w:szCs w:val="24"/>
        </w:rPr>
        <w:t>Przedsiębiorstwo Handlowo-Usługowe „DTJ” Tomasz Jurczak 25-116 Kielce, ul. Pińczowska 1A</w:t>
      </w:r>
      <w:r>
        <w:rPr>
          <w:rFonts w:cs="Calibri"/>
          <w:bCs/>
          <w:sz w:val="24"/>
          <w:szCs w:val="24"/>
        </w:rPr>
        <w:t>. W formularzu wyceny – załączniku nr 2 do specyfikacji warunków zamówienia zamawiający wymagał:</w:t>
      </w:r>
    </w:p>
    <w:p w14:paraId="4C4F8481" w14:textId="77777777" w:rsidR="00536ED8" w:rsidRDefault="00536ED8" w:rsidP="00536ED8">
      <w:pPr>
        <w:pStyle w:val="Akapitzlist"/>
        <w:numPr>
          <w:ilvl w:val="0"/>
          <w:numId w:val="21"/>
        </w:numPr>
        <w:spacing w:after="0" w:line="360" w:lineRule="atLeast"/>
        <w:ind w:left="568" w:hanging="284"/>
        <w:contextualSpacing w:val="0"/>
        <w:jc w:val="both"/>
        <w:rPr>
          <w:rFonts w:cs="Calibri"/>
          <w:bCs/>
          <w:sz w:val="24"/>
          <w:szCs w:val="24"/>
        </w:rPr>
      </w:pPr>
      <w:r w:rsidRPr="00512F5D">
        <w:rPr>
          <w:rFonts w:cs="Calibri"/>
          <w:bCs/>
          <w:sz w:val="24"/>
          <w:szCs w:val="24"/>
        </w:rPr>
        <w:t>w pozycji 144 papieru</w:t>
      </w:r>
      <w:r>
        <w:rPr>
          <w:rFonts w:cs="Calibri"/>
          <w:bCs/>
          <w:sz w:val="24"/>
          <w:szCs w:val="24"/>
        </w:rPr>
        <w:t xml:space="preserve"> toaletowego o </w:t>
      </w:r>
      <w:r w:rsidRPr="00512F5D">
        <w:rPr>
          <w:rFonts w:cs="Calibri"/>
          <w:bCs/>
          <w:sz w:val="24"/>
          <w:szCs w:val="24"/>
        </w:rPr>
        <w:t>gramatur</w:t>
      </w:r>
      <w:r>
        <w:rPr>
          <w:rFonts w:cs="Calibri"/>
          <w:bCs/>
          <w:sz w:val="24"/>
          <w:szCs w:val="24"/>
        </w:rPr>
        <w:t>ze</w:t>
      </w:r>
      <w:r w:rsidRPr="00512F5D">
        <w:rPr>
          <w:rFonts w:cs="Calibri"/>
          <w:bCs/>
          <w:sz w:val="24"/>
          <w:szCs w:val="24"/>
        </w:rPr>
        <w:t xml:space="preserve"> 2x18g/m</w:t>
      </w:r>
      <w:r w:rsidRPr="00512F5D">
        <w:rPr>
          <w:rFonts w:cs="Calibri"/>
          <w:bCs/>
          <w:sz w:val="24"/>
          <w:szCs w:val="24"/>
          <w:vertAlign w:val="superscript"/>
        </w:rPr>
        <w:t>2</w:t>
      </w:r>
      <w:r w:rsidRPr="00512F5D">
        <w:rPr>
          <w:rFonts w:cs="Calibri"/>
          <w:bCs/>
          <w:sz w:val="24"/>
          <w:szCs w:val="24"/>
        </w:rPr>
        <w:t xml:space="preserve"> oraz perforacji 22</w:t>
      </w:r>
      <w:r>
        <w:rPr>
          <w:rFonts w:cs="Calibri"/>
          <w:bCs/>
          <w:sz w:val="24"/>
          <w:szCs w:val="24"/>
        </w:rPr>
        <w:t xml:space="preserve"> </w:t>
      </w:r>
      <w:r w:rsidRPr="00512F5D">
        <w:rPr>
          <w:rFonts w:cs="Calibri"/>
          <w:bCs/>
          <w:sz w:val="24"/>
          <w:szCs w:val="24"/>
        </w:rPr>
        <w:t xml:space="preserve">cm, </w:t>
      </w:r>
      <w:r>
        <w:rPr>
          <w:rFonts w:cs="Calibri"/>
          <w:bCs/>
          <w:sz w:val="24"/>
          <w:szCs w:val="24"/>
        </w:rPr>
        <w:t>w</w:t>
      </w:r>
      <w:r w:rsidRPr="00512F5D">
        <w:rPr>
          <w:rFonts w:cs="Calibri"/>
          <w:bCs/>
          <w:sz w:val="24"/>
          <w:szCs w:val="24"/>
        </w:rPr>
        <w:t>ykonawc</w:t>
      </w:r>
      <w:r>
        <w:rPr>
          <w:rFonts w:cs="Calibri"/>
          <w:bCs/>
          <w:sz w:val="24"/>
          <w:szCs w:val="24"/>
        </w:rPr>
        <w:t>a zaoferował</w:t>
      </w:r>
      <w:r w:rsidRPr="00512F5D">
        <w:rPr>
          <w:rFonts w:cs="Calibri"/>
          <w:bCs/>
          <w:sz w:val="24"/>
          <w:szCs w:val="24"/>
        </w:rPr>
        <w:t xml:space="preserve"> papier</w:t>
      </w:r>
      <w:r>
        <w:rPr>
          <w:rFonts w:cs="Calibri"/>
          <w:bCs/>
          <w:sz w:val="24"/>
          <w:szCs w:val="24"/>
        </w:rPr>
        <w:t xml:space="preserve"> toaletowy posiadający gramaturę</w:t>
      </w:r>
      <w:r w:rsidRPr="00512F5D">
        <w:rPr>
          <w:rFonts w:cs="Calibri"/>
          <w:bCs/>
          <w:sz w:val="24"/>
          <w:szCs w:val="24"/>
        </w:rPr>
        <w:t xml:space="preserve"> 2x16g/m</w:t>
      </w:r>
      <w:r w:rsidRPr="00512F5D">
        <w:rPr>
          <w:rFonts w:cs="Calibri"/>
          <w:bCs/>
          <w:sz w:val="24"/>
          <w:szCs w:val="24"/>
          <w:vertAlign w:val="superscript"/>
        </w:rPr>
        <w:t>2</w:t>
      </w:r>
      <w:r w:rsidRPr="00512F5D">
        <w:rPr>
          <w:rFonts w:cs="Calibri"/>
          <w:bCs/>
          <w:sz w:val="24"/>
          <w:szCs w:val="24"/>
        </w:rPr>
        <w:t xml:space="preserve"> oraz perforację 21</w:t>
      </w:r>
      <w:r>
        <w:rPr>
          <w:rFonts w:cs="Calibri"/>
          <w:bCs/>
          <w:sz w:val="24"/>
          <w:szCs w:val="24"/>
        </w:rPr>
        <w:t xml:space="preserve"> </w:t>
      </w:r>
      <w:r w:rsidRPr="00512F5D">
        <w:rPr>
          <w:rFonts w:cs="Calibri"/>
          <w:bCs/>
          <w:sz w:val="24"/>
          <w:szCs w:val="24"/>
        </w:rPr>
        <w:t>cm</w:t>
      </w:r>
      <w:r>
        <w:rPr>
          <w:rFonts w:cs="Calibri"/>
          <w:bCs/>
          <w:sz w:val="24"/>
          <w:szCs w:val="24"/>
        </w:rPr>
        <w:t xml:space="preserve">, </w:t>
      </w:r>
    </w:p>
    <w:p w14:paraId="70615F09" w14:textId="219B22EE" w:rsidR="00512F5D" w:rsidRPr="00512F5D" w:rsidRDefault="00536ED8" w:rsidP="00536ED8">
      <w:pPr>
        <w:pStyle w:val="Akapitzlist"/>
        <w:numPr>
          <w:ilvl w:val="0"/>
          <w:numId w:val="21"/>
        </w:numPr>
        <w:spacing w:after="0" w:line="360" w:lineRule="atLeast"/>
        <w:ind w:left="568" w:hanging="284"/>
        <w:jc w:val="both"/>
        <w:rPr>
          <w:rFonts w:cs="Calibri"/>
          <w:bCs/>
          <w:sz w:val="24"/>
          <w:szCs w:val="24"/>
        </w:rPr>
      </w:pPr>
      <w:r>
        <w:rPr>
          <w:rFonts w:cs="Calibri"/>
          <w:bCs/>
          <w:sz w:val="24"/>
          <w:szCs w:val="24"/>
        </w:rPr>
        <w:t>w pozycji 160 worków na śmieci o szerokości 910 mm, wykonawca zaoferował worki o szerokości 900 mm</w:t>
      </w:r>
      <w:r w:rsidR="001638CF">
        <w:rPr>
          <w:rFonts w:cs="Calibri"/>
          <w:bCs/>
          <w:sz w:val="24"/>
          <w:szCs w:val="24"/>
        </w:rPr>
        <w:t xml:space="preserve">. </w:t>
      </w:r>
    </w:p>
    <w:p w14:paraId="3C3E1408" w14:textId="024F0135" w:rsidR="000267F5" w:rsidRDefault="000267F5" w:rsidP="00AC0C7D">
      <w:pPr>
        <w:spacing w:after="0" w:line="240" w:lineRule="auto"/>
        <w:ind w:left="284"/>
        <w:jc w:val="both"/>
        <w:rPr>
          <w:rFonts w:cs="Calibri"/>
          <w:bCs/>
          <w:sz w:val="24"/>
          <w:szCs w:val="24"/>
        </w:rPr>
      </w:pPr>
    </w:p>
    <w:p w14:paraId="4307DD41" w14:textId="2BEDFD3C" w:rsidR="00AC0C7D" w:rsidRPr="00AC0C7D" w:rsidRDefault="00D60AD5" w:rsidP="00AC0C7D">
      <w:pPr>
        <w:spacing w:after="0" w:line="240" w:lineRule="auto"/>
        <w:ind w:left="284"/>
        <w:jc w:val="both"/>
        <w:rPr>
          <w:rFonts w:cs="Calibri"/>
          <w:bCs/>
          <w:sz w:val="36"/>
          <w:szCs w:val="36"/>
        </w:rPr>
      </w:pPr>
      <w:r>
        <w:rPr>
          <w:noProof/>
        </w:rPr>
        <w:drawing>
          <wp:anchor distT="0" distB="0" distL="114300" distR="114300" simplePos="0" relativeHeight="251661312" behindDoc="0" locked="0" layoutInCell="1" allowOverlap="1" wp14:anchorId="6A3AD8AD" wp14:editId="1252D134">
            <wp:simplePos x="0" y="0"/>
            <wp:positionH relativeFrom="column">
              <wp:posOffset>3443605</wp:posOffset>
            </wp:positionH>
            <wp:positionV relativeFrom="paragraph">
              <wp:posOffset>213995</wp:posOffset>
            </wp:positionV>
            <wp:extent cx="2199640" cy="594360"/>
            <wp:effectExtent l="0" t="0" r="0" b="0"/>
            <wp:wrapSquare wrapText="bothSides"/>
            <wp:docPr id="1612865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5968" name=""/>
                    <pic:cNvPicPr/>
                  </pic:nvPicPr>
                  <pic:blipFill>
                    <a:blip r:embed="rId8"/>
                    <a:stretch>
                      <a:fillRect/>
                    </a:stretch>
                  </pic:blipFill>
                  <pic:spPr>
                    <a:xfrm>
                      <a:off x="0" y="0"/>
                      <a:ext cx="2199640" cy="594360"/>
                    </a:xfrm>
                    <a:prstGeom prst="rect">
                      <a:avLst/>
                    </a:prstGeom>
                  </pic:spPr>
                </pic:pic>
              </a:graphicData>
            </a:graphic>
            <wp14:sizeRelH relativeFrom="margin">
              <wp14:pctWidth>0</wp14:pctWidth>
            </wp14:sizeRelH>
            <wp14:sizeRelV relativeFrom="margin">
              <wp14:pctHeight>0</wp14:pctHeight>
            </wp14:sizeRelV>
          </wp:anchor>
        </w:drawing>
      </w:r>
    </w:p>
    <w:p w14:paraId="4C8375C6" w14:textId="3DCC63E5" w:rsidR="00AC0C7D" w:rsidRPr="00AC0C7D" w:rsidRDefault="00AC0C7D" w:rsidP="00AC0C7D">
      <w:pPr>
        <w:spacing w:after="0" w:line="240" w:lineRule="auto"/>
        <w:ind w:left="284"/>
        <w:jc w:val="both"/>
        <w:rPr>
          <w:rFonts w:cs="Calibri"/>
          <w:bCs/>
          <w:sz w:val="6"/>
          <w:szCs w:val="6"/>
        </w:rPr>
      </w:pPr>
    </w:p>
    <w:p w14:paraId="2D5CC3FD" w14:textId="092587AF" w:rsidR="00482E97" w:rsidRPr="00AC0C7D" w:rsidRDefault="00482E97" w:rsidP="00AC0C7D">
      <w:pPr>
        <w:spacing w:after="240" w:line="240" w:lineRule="auto"/>
        <w:ind w:left="5245"/>
        <w:rPr>
          <w:rFonts w:cs="Calibri"/>
          <w:sz w:val="24"/>
          <w:szCs w:val="24"/>
        </w:rPr>
      </w:pPr>
    </w:p>
    <w:sectPr w:rsidR="00482E97" w:rsidRPr="00AC0C7D" w:rsidSect="00AC0C7D">
      <w:headerReference w:type="default" r:id="rId9"/>
      <w:footerReference w:type="default" r:id="rId10"/>
      <w:pgSz w:w="11906" w:h="16838"/>
      <w:pgMar w:top="1417" w:right="1417" w:bottom="1135" w:left="1417" w:header="1134"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4761" w14:textId="77777777" w:rsidR="007C6DF4" w:rsidRDefault="007C6DF4" w:rsidP="0050388A">
      <w:pPr>
        <w:spacing w:after="0" w:line="240" w:lineRule="auto"/>
      </w:pPr>
      <w:r>
        <w:separator/>
      </w:r>
    </w:p>
  </w:endnote>
  <w:endnote w:type="continuationSeparator" w:id="0">
    <w:p w14:paraId="79CFE1FB" w14:textId="77777777" w:rsidR="007C6DF4" w:rsidRDefault="007C6DF4"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264" w14:textId="32901FBB" w:rsidR="00AD21CD" w:rsidRPr="003F4A5F" w:rsidRDefault="00AD21CD" w:rsidP="00894BBB">
    <w:pPr>
      <w:pStyle w:val="Stopka"/>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257E8" w14:textId="77777777" w:rsidR="007C6DF4" w:rsidRDefault="007C6DF4" w:rsidP="0050388A">
      <w:pPr>
        <w:spacing w:after="0" w:line="240" w:lineRule="auto"/>
      </w:pPr>
      <w:r>
        <w:separator/>
      </w:r>
    </w:p>
  </w:footnote>
  <w:footnote w:type="continuationSeparator" w:id="0">
    <w:p w14:paraId="223226F3" w14:textId="77777777" w:rsidR="007C6DF4" w:rsidRDefault="007C6DF4"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960A4C"/>
    <w:multiLevelType w:val="hybridMultilevel"/>
    <w:tmpl w:val="C35AE9D2"/>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AE86D11"/>
    <w:multiLevelType w:val="hybridMultilevel"/>
    <w:tmpl w:val="38F80F00"/>
    <w:lvl w:ilvl="0" w:tplc="633448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C2313C3"/>
    <w:multiLevelType w:val="hybridMultilevel"/>
    <w:tmpl w:val="A62EC7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4"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6"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755628E5"/>
    <w:multiLevelType w:val="hybridMultilevel"/>
    <w:tmpl w:val="0BFC1C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5"/>
  </w:num>
  <w:num w:numId="2" w16cid:durableId="1961839726">
    <w:abstractNumId w:val="10"/>
  </w:num>
  <w:num w:numId="3" w16cid:durableId="1387727723">
    <w:abstractNumId w:val="1"/>
  </w:num>
  <w:num w:numId="4" w16cid:durableId="1246496160">
    <w:abstractNumId w:val="13"/>
  </w:num>
  <w:num w:numId="5" w16cid:durableId="97141778">
    <w:abstractNumId w:val="20"/>
  </w:num>
  <w:num w:numId="6" w16cid:durableId="1804420762">
    <w:abstractNumId w:val="14"/>
  </w:num>
  <w:num w:numId="7" w16cid:durableId="1239629585">
    <w:abstractNumId w:val="8"/>
  </w:num>
  <w:num w:numId="8" w16cid:durableId="263538379">
    <w:abstractNumId w:val="16"/>
  </w:num>
  <w:num w:numId="9" w16cid:durableId="1957904004">
    <w:abstractNumId w:val="4"/>
  </w:num>
  <w:num w:numId="10" w16cid:durableId="1045328988">
    <w:abstractNumId w:val="15"/>
  </w:num>
  <w:num w:numId="11" w16cid:durableId="1228417250">
    <w:abstractNumId w:val="0"/>
  </w:num>
  <w:num w:numId="12" w16cid:durableId="1759254366">
    <w:abstractNumId w:val="17"/>
  </w:num>
  <w:num w:numId="13" w16cid:durableId="1685401813">
    <w:abstractNumId w:val="9"/>
  </w:num>
  <w:num w:numId="14" w16cid:durableId="212549733">
    <w:abstractNumId w:val="7"/>
  </w:num>
  <w:num w:numId="15" w16cid:durableId="40641530">
    <w:abstractNumId w:val="19"/>
  </w:num>
  <w:num w:numId="16" w16cid:durableId="1119760707">
    <w:abstractNumId w:val="6"/>
  </w:num>
  <w:num w:numId="17" w16cid:durableId="1700818297">
    <w:abstractNumId w:val="2"/>
  </w:num>
  <w:num w:numId="18" w16cid:durableId="458184001">
    <w:abstractNumId w:val="3"/>
  </w:num>
  <w:num w:numId="19" w16cid:durableId="1875192822">
    <w:abstractNumId w:val="11"/>
  </w:num>
  <w:num w:numId="20" w16cid:durableId="1009629">
    <w:abstractNumId w:val="12"/>
  </w:num>
  <w:num w:numId="21" w16cid:durableId="173108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7FCC"/>
    <w:rsid w:val="000220F2"/>
    <w:rsid w:val="00024A0E"/>
    <w:rsid w:val="00025736"/>
    <w:rsid w:val="000267F5"/>
    <w:rsid w:val="00027852"/>
    <w:rsid w:val="00030855"/>
    <w:rsid w:val="00044E41"/>
    <w:rsid w:val="00047681"/>
    <w:rsid w:val="000514DE"/>
    <w:rsid w:val="00054481"/>
    <w:rsid w:val="00055D70"/>
    <w:rsid w:val="00070512"/>
    <w:rsid w:val="0007587D"/>
    <w:rsid w:val="0009574F"/>
    <w:rsid w:val="000A0939"/>
    <w:rsid w:val="000A1A26"/>
    <w:rsid w:val="000A2822"/>
    <w:rsid w:val="000A5CE1"/>
    <w:rsid w:val="000A6672"/>
    <w:rsid w:val="000A7F8E"/>
    <w:rsid w:val="000B1781"/>
    <w:rsid w:val="000B5D9A"/>
    <w:rsid w:val="000B76A5"/>
    <w:rsid w:val="000C049A"/>
    <w:rsid w:val="000C1AC0"/>
    <w:rsid w:val="000D663E"/>
    <w:rsid w:val="000E3A93"/>
    <w:rsid w:val="000F6197"/>
    <w:rsid w:val="00110256"/>
    <w:rsid w:val="00113D45"/>
    <w:rsid w:val="001252B7"/>
    <w:rsid w:val="0012755F"/>
    <w:rsid w:val="00135FEE"/>
    <w:rsid w:val="0014089C"/>
    <w:rsid w:val="00142B9C"/>
    <w:rsid w:val="0014796D"/>
    <w:rsid w:val="00150CEB"/>
    <w:rsid w:val="00156751"/>
    <w:rsid w:val="00160E02"/>
    <w:rsid w:val="001638CF"/>
    <w:rsid w:val="0016787E"/>
    <w:rsid w:val="001703E5"/>
    <w:rsid w:val="00175704"/>
    <w:rsid w:val="00181C71"/>
    <w:rsid w:val="00192836"/>
    <w:rsid w:val="00197BE2"/>
    <w:rsid w:val="001A0B72"/>
    <w:rsid w:val="001A4F55"/>
    <w:rsid w:val="001C7B5F"/>
    <w:rsid w:val="001D268A"/>
    <w:rsid w:val="001D42A3"/>
    <w:rsid w:val="001D74E8"/>
    <w:rsid w:val="001F2537"/>
    <w:rsid w:val="00204952"/>
    <w:rsid w:val="0021390D"/>
    <w:rsid w:val="00240439"/>
    <w:rsid w:val="00240BF4"/>
    <w:rsid w:val="00241673"/>
    <w:rsid w:val="00241D40"/>
    <w:rsid w:val="00264FB0"/>
    <w:rsid w:val="00271B2B"/>
    <w:rsid w:val="002732B6"/>
    <w:rsid w:val="002732C0"/>
    <w:rsid w:val="002902E2"/>
    <w:rsid w:val="00291D41"/>
    <w:rsid w:val="00294E52"/>
    <w:rsid w:val="002A4869"/>
    <w:rsid w:val="002A5959"/>
    <w:rsid w:val="002A6232"/>
    <w:rsid w:val="002B14FA"/>
    <w:rsid w:val="002B3B8D"/>
    <w:rsid w:val="002B653B"/>
    <w:rsid w:val="002C214A"/>
    <w:rsid w:val="002C55C7"/>
    <w:rsid w:val="002D1904"/>
    <w:rsid w:val="002D6A1D"/>
    <w:rsid w:val="002E3B87"/>
    <w:rsid w:val="002E5041"/>
    <w:rsid w:val="002E6935"/>
    <w:rsid w:val="002F2442"/>
    <w:rsid w:val="002F6EBA"/>
    <w:rsid w:val="00300303"/>
    <w:rsid w:val="00301707"/>
    <w:rsid w:val="00307CD2"/>
    <w:rsid w:val="003105C9"/>
    <w:rsid w:val="00317F77"/>
    <w:rsid w:val="00321540"/>
    <w:rsid w:val="00331CC7"/>
    <w:rsid w:val="0035430F"/>
    <w:rsid w:val="00354A66"/>
    <w:rsid w:val="0036104E"/>
    <w:rsid w:val="00361133"/>
    <w:rsid w:val="00367A3A"/>
    <w:rsid w:val="00374FB9"/>
    <w:rsid w:val="00391360"/>
    <w:rsid w:val="003A57F9"/>
    <w:rsid w:val="003A6A15"/>
    <w:rsid w:val="003B13B1"/>
    <w:rsid w:val="003B1E5D"/>
    <w:rsid w:val="003D3DEB"/>
    <w:rsid w:val="003E3AE6"/>
    <w:rsid w:val="003E5E3B"/>
    <w:rsid w:val="003F150E"/>
    <w:rsid w:val="003F4910"/>
    <w:rsid w:val="003F4A5F"/>
    <w:rsid w:val="004022D7"/>
    <w:rsid w:val="00403E91"/>
    <w:rsid w:val="0040431B"/>
    <w:rsid w:val="00427C38"/>
    <w:rsid w:val="004408D9"/>
    <w:rsid w:val="00443906"/>
    <w:rsid w:val="0044544E"/>
    <w:rsid w:val="00445784"/>
    <w:rsid w:val="004474B6"/>
    <w:rsid w:val="004560E2"/>
    <w:rsid w:val="00467EE9"/>
    <w:rsid w:val="0047203A"/>
    <w:rsid w:val="00480B11"/>
    <w:rsid w:val="00482E97"/>
    <w:rsid w:val="00484564"/>
    <w:rsid w:val="00490564"/>
    <w:rsid w:val="00494FB2"/>
    <w:rsid w:val="00495312"/>
    <w:rsid w:val="004A3A37"/>
    <w:rsid w:val="004A6310"/>
    <w:rsid w:val="004B2651"/>
    <w:rsid w:val="004C5C0B"/>
    <w:rsid w:val="004C6F3A"/>
    <w:rsid w:val="004D247D"/>
    <w:rsid w:val="004D631C"/>
    <w:rsid w:val="004E28A4"/>
    <w:rsid w:val="004F09CF"/>
    <w:rsid w:val="004F38F0"/>
    <w:rsid w:val="004F4E0A"/>
    <w:rsid w:val="004F5AC6"/>
    <w:rsid w:val="0050388A"/>
    <w:rsid w:val="00512F5D"/>
    <w:rsid w:val="0051551A"/>
    <w:rsid w:val="00524210"/>
    <w:rsid w:val="00524BAB"/>
    <w:rsid w:val="00525219"/>
    <w:rsid w:val="00525222"/>
    <w:rsid w:val="005272AC"/>
    <w:rsid w:val="005316B4"/>
    <w:rsid w:val="0053259E"/>
    <w:rsid w:val="00536ED8"/>
    <w:rsid w:val="0053723F"/>
    <w:rsid w:val="005372BC"/>
    <w:rsid w:val="00540E1B"/>
    <w:rsid w:val="00544142"/>
    <w:rsid w:val="0054679C"/>
    <w:rsid w:val="0054747C"/>
    <w:rsid w:val="00555268"/>
    <w:rsid w:val="00562378"/>
    <w:rsid w:val="005754F9"/>
    <w:rsid w:val="00582458"/>
    <w:rsid w:val="00585215"/>
    <w:rsid w:val="0058703D"/>
    <w:rsid w:val="005921DC"/>
    <w:rsid w:val="005922A9"/>
    <w:rsid w:val="00597255"/>
    <w:rsid w:val="005A276B"/>
    <w:rsid w:val="005B196A"/>
    <w:rsid w:val="005B5573"/>
    <w:rsid w:val="005B5965"/>
    <w:rsid w:val="005B5FC2"/>
    <w:rsid w:val="005B79AC"/>
    <w:rsid w:val="005C3F06"/>
    <w:rsid w:val="005C4F4E"/>
    <w:rsid w:val="006129F9"/>
    <w:rsid w:val="00612E98"/>
    <w:rsid w:val="0062282E"/>
    <w:rsid w:val="006270A8"/>
    <w:rsid w:val="00634F27"/>
    <w:rsid w:val="00636042"/>
    <w:rsid w:val="00640855"/>
    <w:rsid w:val="00643F7E"/>
    <w:rsid w:val="006459F2"/>
    <w:rsid w:val="00652CDB"/>
    <w:rsid w:val="0065515A"/>
    <w:rsid w:val="006563A8"/>
    <w:rsid w:val="00672D23"/>
    <w:rsid w:val="00676FE6"/>
    <w:rsid w:val="006800B3"/>
    <w:rsid w:val="00681F93"/>
    <w:rsid w:val="0068467E"/>
    <w:rsid w:val="0068494D"/>
    <w:rsid w:val="006849F1"/>
    <w:rsid w:val="006856EE"/>
    <w:rsid w:val="00685769"/>
    <w:rsid w:val="006909C9"/>
    <w:rsid w:val="006A358A"/>
    <w:rsid w:val="006A39A7"/>
    <w:rsid w:val="006A7B2A"/>
    <w:rsid w:val="006B7769"/>
    <w:rsid w:val="006C5CA2"/>
    <w:rsid w:val="006E12AA"/>
    <w:rsid w:val="006E47B2"/>
    <w:rsid w:val="006F15A3"/>
    <w:rsid w:val="006F27BE"/>
    <w:rsid w:val="006F304D"/>
    <w:rsid w:val="006F43A1"/>
    <w:rsid w:val="0070656F"/>
    <w:rsid w:val="00711F55"/>
    <w:rsid w:val="00712BB7"/>
    <w:rsid w:val="0071636A"/>
    <w:rsid w:val="00716B11"/>
    <w:rsid w:val="007209E6"/>
    <w:rsid w:val="00722B3A"/>
    <w:rsid w:val="007236AF"/>
    <w:rsid w:val="00725DCA"/>
    <w:rsid w:val="00730986"/>
    <w:rsid w:val="00754FF4"/>
    <w:rsid w:val="00755269"/>
    <w:rsid w:val="007559CC"/>
    <w:rsid w:val="00761AF7"/>
    <w:rsid w:val="00767BEA"/>
    <w:rsid w:val="00767F56"/>
    <w:rsid w:val="007759DC"/>
    <w:rsid w:val="00776F90"/>
    <w:rsid w:val="00777D72"/>
    <w:rsid w:val="00780BA7"/>
    <w:rsid w:val="00796A55"/>
    <w:rsid w:val="007B53AA"/>
    <w:rsid w:val="007B6CBB"/>
    <w:rsid w:val="007B77DB"/>
    <w:rsid w:val="007C30D5"/>
    <w:rsid w:val="007C4BDF"/>
    <w:rsid w:val="007C67E7"/>
    <w:rsid w:val="007C6DF4"/>
    <w:rsid w:val="007D122C"/>
    <w:rsid w:val="007D74B7"/>
    <w:rsid w:val="007E379C"/>
    <w:rsid w:val="007E5C97"/>
    <w:rsid w:val="007E6939"/>
    <w:rsid w:val="007E6A59"/>
    <w:rsid w:val="007F072F"/>
    <w:rsid w:val="007F3ADC"/>
    <w:rsid w:val="007F5D02"/>
    <w:rsid w:val="007F5E19"/>
    <w:rsid w:val="00802111"/>
    <w:rsid w:val="008138D2"/>
    <w:rsid w:val="00815AF7"/>
    <w:rsid w:val="0082242D"/>
    <w:rsid w:val="0082487A"/>
    <w:rsid w:val="00826BCD"/>
    <w:rsid w:val="00831141"/>
    <w:rsid w:val="00831766"/>
    <w:rsid w:val="00831827"/>
    <w:rsid w:val="00837B5C"/>
    <w:rsid w:val="00844DD3"/>
    <w:rsid w:val="008477D8"/>
    <w:rsid w:val="008609AC"/>
    <w:rsid w:val="00871004"/>
    <w:rsid w:val="00872A74"/>
    <w:rsid w:val="00875956"/>
    <w:rsid w:val="00877845"/>
    <w:rsid w:val="00877D63"/>
    <w:rsid w:val="0088374A"/>
    <w:rsid w:val="00884C4F"/>
    <w:rsid w:val="00886544"/>
    <w:rsid w:val="00894BBB"/>
    <w:rsid w:val="008A0D7B"/>
    <w:rsid w:val="008A348C"/>
    <w:rsid w:val="008A3FB1"/>
    <w:rsid w:val="008B06E0"/>
    <w:rsid w:val="008B67AE"/>
    <w:rsid w:val="008C3B28"/>
    <w:rsid w:val="008D0D47"/>
    <w:rsid w:val="008D64DE"/>
    <w:rsid w:val="008E1C4D"/>
    <w:rsid w:val="008E22CB"/>
    <w:rsid w:val="008E542E"/>
    <w:rsid w:val="008E5D0E"/>
    <w:rsid w:val="00901C88"/>
    <w:rsid w:val="0090753A"/>
    <w:rsid w:val="009130A0"/>
    <w:rsid w:val="00920AF6"/>
    <w:rsid w:val="0092146B"/>
    <w:rsid w:val="009223EE"/>
    <w:rsid w:val="00922ABB"/>
    <w:rsid w:val="00923F3F"/>
    <w:rsid w:val="00930A59"/>
    <w:rsid w:val="00960F45"/>
    <w:rsid w:val="00962E93"/>
    <w:rsid w:val="00972135"/>
    <w:rsid w:val="00976B63"/>
    <w:rsid w:val="009B16F8"/>
    <w:rsid w:val="009C3A4E"/>
    <w:rsid w:val="009D38B8"/>
    <w:rsid w:val="009E5D75"/>
    <w:rsid w:val="009F0771"/>
    <w:rsid w:val="009F6F3A"/>
    <w:rsid w:val="00A069BA"/>
    <w:rsid w:val="00A1018B"/>
    <w:rsid w:val="00A12AD8"/>
    <w:rsid w:val="00A142B9"/>
    <w:rsid w:val="00A320B8"/>
    <w:rsid w:val="00A32453"/>
    <w:rsid w:val="00A401B3"/>
    <w:rsid w:val="00A44631"/>
    <w:rsid w:val="00A47AAB"/>
    <w:rsid w:val="00A5137F"/>
    <w:rsid w:val="00A51B1B"/>
    <w:rsid w:val="00A62676"/>
    <w:rsid w:val="00A64B2A"/>
    <w:rsid w:val="00A66238"/>
    <w:rsid w:val="00A82A4B"/>
    <w:rsid w:val="00A854AE"/>
    <w:rsid w:val="00A911E6"/>
    <w:rsid w:val="00A938A4"/>
    <w:rsid w:val="00AA674F"/>
    <w:rsid w:val="00AB12F4"/>
    <w:rsid w:val="00AB572A"/>
    <w:rsid w:val="00AB655C"/>
    <w:rsid w:val="00AC0C7D"/>
    <w:rsid w:val="00AC177E"/>
    <w:rsid w:val="00AD12ED"/>
    <w:rsid w:val="00AD21CD"/>
    <w:rsid w:val="00AF35A8"/>
    <w:rsid w:val="00B030BD"/>
    <w:rsid w:val="00B064D6"/>
    <w:rsid w:val="00B0762F"/>
    <w:rsid w:val="00B10D2F"/>
    <w:rsid w:val="00B11E33"/>
    <w:rsid w:val="00B13004"/>
    <w:rsid w:val="00B17D2E"/>
    <w:rsid w:val="00B20579"/>
    <w:rsid w:val="00B40DA0"/>
    <w:rsid w:val="00B41B08"/>
    <w:rsid w:val="00B435FB"/>
    <w:rsid w:val="00B619DD"/>
    <w:rsid w:val="00B65625"/>
    <w:rsid w:val="00B66F27"/>
    <w:rsid w:val="00B67C7D"/>
    <w:rsid w:val="00B96A4F"/>
    <w:rsid w:val="00BA7425"/>
    <w:rsid w:val="00BB211B"/>
    <w:rsid w:val="00BB5FD3"/>
    <w:rsid w:val="00BC3D46"/>
    <w:rsid w:val="00BC6647"/>
    <w:rsid w:val="00BC6A95"/>
    <w:rsid w:val="00BE268D"/>
    <w:rsid w:val="00BE38BA"/>
    <w:rsid w:val="00BE6D8F"/>
    <w:rsid w:val="00BF3530"/>
    <w:rsid w:val="00C00E5B"/>
    <w:rsid w:val="00C023BA"/>
    <w:rsid w:val="00C03106"/>
    <w:rsid w:val="00C0400C"/>
    <w:rsid w:val="00C15A60"/>
    <w:rsid w:val="00C179AE"/>
    <w:rsid w:val="00C3011E"/>
    <w:rsid w:val="00C332D0"/>
    <w:rsid w:val="00C3469F"/>
    <w:rsid w:val="00C35EB9"/>
    <w:rsid w:val="00C419C4"/>
    <w:rsid w:val="00C47C3D"/>
    <w:rsid w:val="00C50059"/>
    <w:rsid w:val="00C6128F"/>
    <w:rsid w:val="00C72DBD"/>
    <w:rsid w:val="00C733DA"/>
    <w:rsid w:val="00C81725"/>
    <w:rsid w:val="00C8358D"/>
    <w:rsid w:val="00C9079F"/>
    <w:rsid w:val="00CA217A"/>
    <w:rsid w:val="00CA40B8"/>
    <w:rsid w:val="00CA6AE5"/>
    <w:rsid w:val="00CB46F5"/>
    <w:rsid w:val="00CB4BFF"/>
    <w:rsid w:val="00CC596C"/>
    <w:rsid w:val="00CD1DAC"/>
    <w:rsid w:val="00CE17C2"/>
    <w:rsid w:val="00CE183D"/>
    <w:rsid w:val="00CE37B8"/>
    <w:rsid w:val="00CE5134"/>
    <w:rsid w:val="00CE7210"/>
    <w:rsid w:val="00CF1B05"/>
    <w:rsid w:val="00CF2B0C"/>
    <w:rsid w:val="00CF3013"/>
    <w:rsid w:val="00D044CE"/>
    <w:rsid w:val="00D15BFE"/>
    <w:rsid w:val="00D17EAE"/>
    <w:rsid w:val="00D206AC"/>
    <w:rsid w:val="00D2458D"/>
    <w:rsid w:val="00D277F2"/>
    <w:rsid w:val="00D433CE"/>
    <w:rsid w:val="00D43E9C"/>
    <w:rsid w:val="00D46ED7"/>
    <w:rsid w:val="00D55DBF"/>
    <w:rsid w:val="00D5774A"/>
    <w:rsid w:val="00D60A1B"/>
    <w:rsid w:val="00D60AD5"/>
    <w:rsid w:val="00D62B52"/>
    <w:rsid w:val="00D6454F"/>
    <w:rsid w:val="00D714FB"/>
    <w:rsid w:val="00D765DB"/>
    <w:rsid w:val="00D8175B"/>
    <w:rsid w:val="00D9288C"/>
    <w:rsid w:val="00DA6897"/>
    <w:rsid w:val="00DA7845"/>
    <w:rsid w:val="00DA7E24"/>
    <w:rsid w:val="00DB6129"/>
    <w:rsid w:val="00DC1316"/>
    <w:rsid w:val="00DC3202"/>
    <w:rsid w:val="00DD3001"/>
    <w:rsid w:val="00DE5B0C"/>
    <w:rsid w:val="00DE7702"/>
    <w:rsid w:val="00DF1DC7"/>
    <w:rsid w:val="00DF2044"/>
    <w:rsid w:val="00DF416F"/>
    <w:rsid w:val="00DF4218"/>
    <w:rsid w:val="00DF506B"/>
    <w:rsid w:val="00E007F3"/>
    <w:rsid w:val="00E1109E"/>
    <w:rsid w:val="00E11DBD"/>
    <w:rsid w:val="00E15AD4"/>
    <w:rsid w:val="00E373EF"/>
    <w:rsid w:val="00E53F20"/>
    <w:rsid w:val="00E57FE4"/>
    <w:rsid w:val="00E61C31"/>
    <w:rsid w:val="00E6226F"/>
    <w:rsid w:val="00E65EB7"/>
    <w:rsid w:val="00E713F4"/>
    <w:rsid w:val="00E7218B"/>
    <w:rsid w:val="00E733AA"/>
    <w:rsid w:val="00E7512C"/>
    <w:rsid w:val="00E906A3"/>
    <w:rsid w:val="00E92FF1"/>
    <w:rsid w:val="00E96486"/>
    <w:rsid w:val="00EA26BD"/>
    <w:rsid w:val="00EB3CDE"/>
    <w:rsid w:val="00EB44E0"/>
    <w:rsid w:val="00EC13EC"/>
    <w:rsid w:val="00EC268D"/>
    <w:rsid w:val="00EC2FE1"/>
    <w:rsid w:val="00ED207B"/>
    <w:rsid w:val="00ED36C1"/>
    <w:rsid w:val="00ED4AE7"/>
    <w:rsid w:val="00ED5E04"/>
    <w:rsid w:val="00ED66A8"/>
    <w:rsid w:val="00EF1A05"/>
    <w:rsid w:val="00EF2728"/>
    <w:rsid w:val="00EF7681"/>
    <w:rsid w:val="00F0455F"/>
    <w:rsid w:val="00F15610"/>
    <w:rsid w:val="00F16C54"/>
    <w:rsid w:val="00F16F6A"/>
    <w:rsid w:val="00F215B4"/>
    <w:rsid w:val="00F23F2E"/>
    <w:rsid w:val="00F2750A"/>
    <w:rsid w:val="00F3238C"/>
    <w:rsid w:val="00F3243A"/>
    <w:rsid w:val="00F3503F"/>
    <w:rsid w:val="00F35136"/>
    <w:rsid w:val="00F40ACE"/>
    <w:rsid w:val="00F46445"/>
    <w:rsid w:val="00F511DA"/>
    <w:rsid w:val="00F52FA6"/>
    <w:rsid w:val="00F55860"/>
    <w:rsid w:val="00F65CED"/>
    <w:rsid w:val="00F66A77"/>
    <w:rsid w:val="00F67BC7"/>
    <w:rsid w:val="00F757F4"/>
    <w:rsid w:val="00F77F91"/>
    <w:rsid w:val="00F920D5"/>
    <w:rsid w:val="00FA7D92"/>
    <w:rsid w:val="00FB3C3D"/>
    <w:rsid w:val="00FB4AA6"/>
    <w:rsid w:val="00FB6CA4"/>
    <w:rsid w:val="00FC7AF8"/>
    <w:rsid w:val="00FD50A0"/>
    <w:rsid w:val="00FE0665"/>
    <w:rsid w:val="00FE27D2"/>
    <w:rsid w:val="00FE2A56"/>
    <w:rsid w:val="00FE35DF"/>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7DFA2F7-9DCC-452B-BDBC-5E2EC49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1389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12</cp:revision>
  <cp:lastPrinted>2021-12-31T11:39:00Z</cp:lastPrinted>
  <dcterms:created xsi:type="dcterms:W3CDTF">2024-05-17T09:39:00Z</dcterms:created>
  <dcterms:modified xsi:type="dcterms:W3CDTF">2024-05-20T06:52:00Z</dcterms:modified>
</cp:coreProperties>
</file>