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38681325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B01728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Odbiór i zagospodarowanie odpadów 19 </w:t>
      </w:r>
      <w:r w:rsidR="00800262">
        <w:rPr>
          <w:rFonts w:ascii="Verdana" w:hAnsi="Verdana" w:cstheme="minorHAnsi"/>
          <w:b/>
          <w:sz w:val="20"/>
          <w:szCs w:val="20"/>
        </w:rPr>
        <w:t>05</w:t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 </w:t>
      </w:r>
      <w:r w:rsidR="00B01728">
        <w:rPr>
          <w:rFonts w:ascii="Verdana" w:hAnsi="Verdana" w:cstheme="minorHAnsi"/>
          <w:b/>
          <w:sz w:val="20"/>
          <w:szCs w:val="20"/>
        </w:rPr>
        <w:t xml:space="preserve">03 </w:t>
      </w:r>
      <w:r w:rsidR="00E163EF" w:rsidRPr="00800262">
        <w:rPr>
          <w:rFonts w:ascii="Verdana" w:hAnsi="Verdana" w:cstheme="minorHAnsi"/>
          <w:b/>
          <w:sz w:val="20"/>
          <w:szCs w:val="20"/>
        </w:rPr>
        <w:t>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B01728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 xml:space="preserve">występując jako Wykonawcy wspólnie ubiegający się </w:t>
      </w:r>
      <w:r w:rsidR="00B01728">
        <w:rPr>
          <w:rFonts w:ascii="Verdana" w:hAnsi="Verdana" w:cstheme="minorHAnsi"/>
          <w:iCs/>
          <w:sz w:val="20"/>
          <w:szCs w:val="20"/>
        </w:rPr>
        <w:br/>
      </w:r>
      <w:r w:rsidRPr="00800262">
        <w:rPr>
          <w:rFonts w:ascii="Verdana" w:hAnsi="Verdana" w:cstheme="minorHAnsi"/>
          <w:iCs/>
          <w:sz w:val="20"/>
          <w:szCs w:val="20"/>
        </w:rPr>
        <w:t>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01728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11</cp:revision>
  <cp:lastPrinted>2021-06-22T07:08:00Z</cp:lastPrinted>
  <dcterms:created xsi:type="dcterms:W3CDTF">2021-02-19T13:00:00Z</dcterms:created>
  <dcterms:modified xsi:type="dcterms:W3CDTF">2021-10-15T07:49:00Z</dcterms:modified>
</cp:coreProperties>
</file>