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7D1F" w14:textId="77777777" w:rsidR="00F472CB" w:rsidRDefault="00351F2F">
      <w:pPr>
        <w:spacing w:before="360" w:after="240" w:line="240" w:lineRule="auto"/>
        <w:ind w:left="0"/>
        <w:jc w:val="right"/>
        <w:rPr>
          <w:rFonts w:asciiTheme="minorHAnsi" w:hAnsiTheme="minorHAnsi"/>
          <w:bCs/>
          <w:i/>
          <w:iCs/>
          <w:sz w:val="18"/>
          <w:szCs w:val="18"/>
        </w:rPr>
      </w:pPr>
      <w:bookmarkStart w:id="0" w:name="_Hlk49165247"/>
      <w:bookmarkStart w:id="1" w:name="_Hlk51232721"/>
      <w:bookmarkEnd w:id="0"/>
      <w:bookmarkEnd w:id="1"/>
      <w:r>
        <w:rPr>
          <w:rFonts w:asciiTheme="minorHAnsi" w:hAnsiTheme="minorHAnsi"/>
          <w:bCs/>
          <w:i/>
          <w:iCs/>
          <w:sz w:val="18"/>
          <w:szCs w:val="18"/>
        </w:rPr>
        <w:t xml:space="preserve">Załącznik nr 2  do </w:t>
      </w:r>
      <w:r w:rsidR="00C1321A">
        <w:rPr>
          <w:rFonts w:asciiTheme="minorHAnsi" w:hAnsiTheme="minorHAnsi"/>
          <w:bCs/>
          <w:i/>
          <w:iCs/>
          <w:sz w:val="18"/>
          <w:szCs w:val="18"/>
        </w:rPr>
        <w:t>SWZ</w:t>
      </w:r>
    </w:p>
    <w:p w14:paraId="0664AD5C" w14:textId="77777777" w:rsidR="00F472CB" w:rsidRDefault="00F472CB">
      <w:pPr>
        <w:spacing w:before="0" w:after="0" w:line="240" w:lineRule="auto"/>
        <w:ind w:left="0"/>
        <w:jc w:val="center"/>
        <w:rPr>
          <w:rFonts w:asciiTheme="minorHAnsi" w:hAnsiTheme="minorHAnsi"/>
          <w:b/>
          <w:szCs w:val="22"/>
        </w:rPr>
      </w:pPr>
    </w:p>
    <w:p w14:paraId="5F5B6482" w14:textId="77777777" w:rsidR="00F472CB" w:rsidRDefault="00F472CB">
      <w:pPr>
        <w:spacing w:before="0" w:after="0" w:line="240" w:lineRule="auto"/>
        <w:ind w:left="0"/>
        <w:jc w:val="center"/>
        <w:rPr>
          <w:rFonts w:asciiTheme="minorHAnsi" w:hAnsiTheme="minorHAnsi"/>
          <w:b/>
          <w:szCs w:val="22"/>
        </w:rPr>
      </w:pPr>
    </w:p>
    <w:p w14:paraId="502BBC81" w14:textId="77777777" w:rsidR="00F472CB" w:rsidRDefault="00F472CB">
      <w:pPr>
        <w:spacing w:before="0" w:after="0" w:line="240" w:lineRule="auto"/>
        <w:ind w:left="0"/>
        <w:jc w:val="center"/>
        <w:rPr>
          <w:rFonts w:asciiTheme="minorHAnsi" w:hAnsiTheme="minorHAnsi"/>
          <w:b/>
          <w:szCs w:val="22"/>
        </w:rPr>
      </w:pPr>
    </w:p>
    <w:p w14:paraId="38EB8352" w14:textId="77777777" w:rsidR="00F472CB" w:rsidRDefault="00F472CB">
      <w:pPr>
        <w:spacing w:before="0" w:after="0" w:line="240" w:lineRule="auto"/>
        <w:ind w:left="0"/>
        <w:jc w:val="center"/>
        <w:rPr>
          <w:rFonts w:asciiTheme="minorHAnsi" w:hAnsiTheme="minorHAnsi"/>
          <w:b/>
          <w:szCs w:val="22"/>
        </w:rPr>
      </w:pPr>
    </w:p>
    <w:p w14:paraId="3E19AE31" w14:textId="77777777" w:rsidR="00F472CB" w:rsidRDefault="00F472CB">
      <w:pPr>
        <w:spacing w:before="0" w:after="0" w:line="240" w:lineRule="auto"/>
        <w:ind w:left="0"/>
        <w:jc w:val="center"/>
        <w:rPr>
          <w:rFonts w:asciiTheme="minorHAnsi" w:hAnsiTheme="minorHAnsi"/>
          <w:b/>
          <w:szCs w:val="22"/>
        </w:rPr>
      </w:pPr>
    </w:p>
    <w:p w14:paraId="7A3C59A0" w14:textId="77777777" w:rsidR="00F472CB" w:rsidRDefault="00F472CB">
      <w:pPr>
        <w:spacing w:before="0" w:after="0" w:line="240" w:lineRule="auto"/>
        <w:ind w:left="0"/>
        <w:jc w:val="center"/>
        <w:rPr>
          <w:rFonts w:asciiTheme="minorHAnsi" w:hAnsiTheme="minorHAnsi"/>
          <w:b/>
          <w:szCs w:val="22"/>
        </w:rPr>
      </w:pPr>
    </w:p>
    <w:p w14:paraId="7847486E" w14:textId="77777777" w:rsidR="00F472CB" w:rsidRDefault="00F472CB">
      <w:pPr>
        <w:spacing w:before="0" w:after="0" w:line="240" w:lineRule="auto"/>
        <w:ind w:left="0"/>
        <w:jc w:val="center"/>
        <w:rPr>
          <w:rFonts w:asciiTheme="minorHAnsi" w:hAnsiTheme="minorHAnsi"/>
          <w:b/>
          <w:szCs w:val="22"/>
        </w:rPr>
      </w:pPr>
    </w:p>
    <w:p w14:paraId="61B2A729" w14:textId="77777777" w:rsidR="00F472CB" w:rsidRDefault="00351F2F">
      <w:pPr>
        <w:widowControl w:val="0"/>
        <w:spacing w:before="120" w:line="240" w:lineRule="auto"/>
        <w:ind w:left="0" w:right="10"/>
        <w:jc w:val="center"/>
        <w:rPr>
          <w:rFonts w:asciiTheme="minorHAnsi" w:hAnsiTheme="minorHAnsi"/>
          <w:b/>
          <w:szCs w:val="22"/>
        </w:rPr>
      </w:pPr>
      <w:r>
        <w:rPr>
          <w:rFonts w:cstheme="minorHAnsi"/>
          <w:b/>
          <w:spacing w:val="50"/>
          <w:sz w:val="48"/>
          <w:szCs w:val="48"/>
          <w:lang w:eastAsia="en-US"/>
        </w:rPr>
        <w:t>OPIS PRZEDMIOTU ZAMÓWIENIA</w:t>
      </w:r>
    </w:p>
    <w:p w14:paraId="1DC3ABD5" w14:textId="290F0390" w:rsidR="00F472CB" w:rsidRDefault="00351F2F">
      <w:pPr>
        <w:spacing w:before="0" w:after="0" w:line="240" w:lineRule="auto"/>
        <w:ind w:left="0"/>
        <w:jc w:val="both"/>
        <w:rPr>
          <w:rFonts w:asciiTheme="minorHAnsi" w:hAnsiTheme="minorHAnsi"/>
          <w:bCs/>
          <w:sz w:val="24"/>
        </w:rPr>
      </w:pPr>
      <w:r>
        <w:rPr>
          <w:rFonts w:asciiTheme="minorHAnsi" w:hAnsiTheme="minorHAnsi"/>
          <w:sz w:val="24"/>
        </w:rPr>
        <w:t xml:space="preserve">w postępowaniu o udzielenie zamówienia publicznego w trybie podstawowym bez negocjacji o wartości  </w:t>
      </w:r>
      <w:r>
        <w:rPr>
          <w:rFonts w:asciiTheme="minorHAnsi" w:hAnsiTheme="minorHAnsi"/>
          <w:bCs/>
          <w:sz w:val="24"/>
        </w:rPr>
        <w:t>zamówienia mniejszej niż kwoty określone w obwieszczeniu Prezesa Urzędu Zamówień Publicznych, ogłoszonym na podstawie art. 3 ust. 3 ustawy z dnia 11 września 2019 r. Prawo zamówień publicznych (Dz.U. z 20</w:t>
      </w:r>
      <w:r w:rsidR="00D12A0C">
        <w:rPr>
          <w:rFonts w:asciiTheme="minorHAnsi" w:hAnsiTheme="minorHAnsi"/>
          <w:bCs/>
          <w:sz w:val="24"/>
        </w:rPr>
        <w:t>2</w:t>
      </w:r>
      <w:r w:rsidR="005E707F">
        <w:rPr>
          <w:rFonts w:asciiTheme="minorHAnsi" w:hAnsiTheme="minorHAnsi"/>
          <w:bCs/>
          <w:sz w:val="24"/>
        </w:rPr>
        <w:t>2</w:t>
      </w:r>
      <w:r>
        <w:rPr>
          <w:rFonts w:asciiTheme="minorHAnsi" w:hAnsiTheme="minorHAnsi"/>
          <w:bCs/>
          <w:sz w:val="24"/>
        </w:rPr>
        <w:t xml:space="preserve"> r. poz. </w:t>
      </w:r>
      <w:r w:rsidR="00972FB5">
        <w:rPr>
          <w:rFonts w:asciiTheme="minorHAnsi" w:hAnsiTheme="minorHAnsi"/>
          <w:bCs/>
          <w:sz w:val="24"/>
        </w:rPr>
        <w:t>1</w:t>
      </w:r>
      <w:r w:rsidR="005E707F">
        <w:rPr>
          <w:rFonts w:asciiTheme="minorHAnsi" w:hAnsiTheme="minorHAnsi"/>
          <w:bCs/>
          <w:sz w:val="24"/>
        </w:rPr>
        <w:t>710</w:t>
      </w:r>
      <w:r>
        <w:rPr>
          <w:rFonts w:asciiTheme="minorHAnsi" w:hAnsiTheme="minorHAnsi"/>
          <w:bCs/>
          <w:sz w:val="24"/>
        </w:rPr>
        <w:t>), pod nazwą:</w:t>
      </w:r>
    </w:p>
    <w:p w14:paraId="76A3DF58" w14:textId="77777777" w:rsidR="00F472CB" w:rsidRDefault="00F472CB">
      <w:pPr>
        <w:spacing w:before="0" w:after="0" w:line="240" w:lineRule="auto"/>
        <w:ind w:left="0"/>
        <w:jc w:val="center"/>
        <w:rPr>
          <w:rFonts w:asciiTheme="minorHAnsi" w:hAnsiTheme="minorHAnsi"/>
          <w:szCs w:val="22"/>
        </w:rPr>
      </w:pPr>
    </w:p>
    <w:p w14:paraId="07BC326D" w14:textId="77777777" w:rsidR="00F472CB" w:rsidRDefault="00351F2F">
      <w:pPr>
        <w:widowControl w:val="0"/>
        <w:spacing w:before="240" w:after="240" w:line="240" w:lineRule="auto"/>
        <w:ind w:left="0"/>
        <w:jc w:val="center"/>
        <w:rPr>
          <w:rFonts w:asciiTheme="minorHAnsi" w:hAnsiTheme="minorHAnsi" w:cstheme="minorHAnsi"/>
          <w:b/>
          <w:sz w:val="36"/>
          <w:szCs w:val="36"/>
          <w:lang w:eastAsia="en-US"/>
        </w:rPr>
      </w:pPr>
      <w:r>
        <w:rPr>
          <w:rFonts w:cstheme="minorHAnsi"/>
          <w:b/>
          <w:sz w:val="36"/>
          <w:szCs w:val="36"/>
          <w:lang w:eastAsia="en-US"/>
        </w:rPr>
        <w:t xml:space="preserve">Dostawa </w:t>
      </w:r>
      <w:r w:rsidR="00972FB5">
        <w:rPr>
          <w:rFonts w:cstheme="minorHAnsi"/>
          <w:b/>
          <w:sz w:val="36"/>
          <w:szCs w:val="36"/>
          <w:lang w:eastAsia="en-US"/>
        </w:rPr>
        <w:t>sprzętu</w:t>
      </w:r>
      <w:r>
        <w:rPr>
          <w:rFonts w:cstheme="minorHAnsi"/>
          <w:b/>
          <w:sz w:val="36"/>
          <w:szCs w:val="36"/>
          <w:lang w:eastAsia="en-US"/>
        </w:rPr>
        <w:t xml:space="preserve"> informatyczne</w:t>
      </w:r>
      <w:r w:rsidR="00972FB5">
        <w:rPr>
          <w:rFonts w:cstheme="minorHAnsi"/>
          <w:b/>
          <w:sz w:val="36"/>
          <w:szCs w:val="36"/>
          <w:lang w:eastAsia="en-US"/>
        </w:rPr>
        <w:t>go</w:t>
      </w:r>
      <w:r>
        <w:rPr>
          <w:rFonts w:cstheme="minorHAnsi"/>
          <w:b/>
          <w:sz w:val="36"/>
          <w:szCs w:val="36"/>
          <w:lang w:eastAsia="en-US"/>
        </w:rPr>
        <w:t xml:space="preserve"> </w:t>
      </w:r>
    </w:p>
    <w:p w14:paraId="59E73206" w14:textId="77777777" w:rsidR="00F472CB" w:rsidRDefault="00351F2F">
      <w:pPr>
        <w:spacing w:before="0" w:after="0" w:line="240" w:lineRule="auto"/>
        <w:ind w:left="0"/>
        <w:jc w:val="center"/>
        <w:rPr>
          <w:rFonts w:asciiTheme="minorHAnsi" w:hAnsiTheme="minorHAnsi"/>
          <w:bCs/>
          <w:sz w:val="24"/>
        </w:rPr>
      </w:pPr>
      <w:r>
        <w:rPr>
          <w:rFonts w:asciiTheme="minorHAnsi" w:hAnsiTheme="minorHAnsi"/>
          <w:bCs/>
          <w:sz w:val="24"/>
        </w:rPr>
        <w:t xml:space="preserve">realizowanego w ramach projektu </w:t>
      </w:r>
    </w:p>
    <w:p w14:paraId="1576F363" w14:textId="77777777" w:rsidR="00F472CB" w:rsidRDefault="00F472CB">
      <w:pPr>
        <w:spacing w:before="0" w:after="0" w:line="240" w:lineRule="auto"/>
        <w:ind w:left="0"/>
        <w:jc w:val="center"/>
        <w:rPr>
          <w:rFonts w:asciiTheme="minorHAnsi" w:hAnsiTheme="minorHAnsi"/>
          <w:bCs/>
          <w:sz w:val="24"/>
        </w:rPr>
      </w:pPr>
    </w:p>
    <w:p w14:paraId="0F63E353" w14:textId="77777777" w:rsidR="00F472CB" w:rsidRPr="009F1011" w:rsidRDefault="00351F2F">
      <w:pPr>
        <w:spacing w:before="0" w:after="0" w:line="240" w:lineRule="auto"/>
        <w:ind w:left="0"/>
        <w:jc w:val="center"/>
        <w:rPr>
          <w:rFonts w:asciiTheme="minorHAnsi" w:hAnsiTheme="minorHAnsi"/>
          <w:b/>
          <w:color w:val="365F91" w:themeColor="accent1" w:themeShade="BF"/>
          <w:sz w:val="32"/>
          <w:szCs w:val="32"/>
        </w:rPr>
      </w:pPr>
      <w:r w:rsidRPr="009F1011">
        <w:rPr>
          <w:rFonts w:asciiTheme="minorHAnsi" w:hAnsiTheme="minorHAnsi"/>
          <w:b/>
          <w:color w:val="365F91" w:themeColor="accent1" w:themeShade="BF"/>
          <w:sz w:val="32"/>
          <w:szCs w:val="32"/>
        </w:rPr>
        <w:t>„</w:t>
      </w:r>
      <w:r w:rsidR="00D27E10" w:rsidRPr="009F1011">
        <w:rPr>
          <w:rFonts w:asciiTheme="minorHAnsi" w:hAnsiTheme="minorHAnsi"/>
          <w:b/>
          <w:bCs/>
          <w:color w:val="365F91" w:themeColor="accent1" w:themeShade="BF"/>
          <w:sz w:val="32"/>
          <w:szCs w:val="32"/>
        </w:rPr>
        <w:t>Cyfrowa Gmina</w:t>
      </w:r>
      <w:r w:rsidRPr="009F1011">
        <w:rPr>
          <w:rFonts w:asciiTheme="minorHAnsi" w:hAnsiTheme="minorHAnsi"/>
          <w:b/>
          <w:color w:val="365F91" w:themeColor="accent1" w:themeShade="BF"/>
          <w:sz w:val="32"/>
          <w:szCs w:val="32"/>
        </w:rPr>
        <w:t>”</w:t>
      </w:r>
    </w:p>
    <w:p w14:paraId="0614B02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62B5DF0B"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63A88E7"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3EA2F2F0" w14:textId="77777777" w:rsidR="00F472CB" w:rsidRDefault="00351F2F">
      <w:pPr>
        <w:tabs>
          <w:tab w:val="left" w:pos="1843"/>
        </w:tabs>
        <w:spacing w:line="253" w:lineRule="exact"/>
        <w:ind w:left="142"/>
        <w:jc w:val="center"/>
        <w:rPr>
          <w:rFonts w:asciiTheme="minorHAnsi" w:eastAsiaTheme="minorEastAsia" w:hAnsiTheme="minorHAnsi"/>
          <w:b/>
          <w:bCs/>
          <w:sz w:val="24"/>
        </w:rPr>
      </w:pPr>
      <w:r>
        <w:rPr>
          <w:rFonts w:cstheme="minorHAnsi"/>
          <w:b/>
          <w:bCs/>
          <w:sz w:val="24"/>
        </w:rPr>
        <w:t>Zamawiający</w:t>
      </w:r>
      <w:r>
        <w:rPr>
          <w:rFonts w:cstheme="minorHAnsi"/>
          <w:sz w:val="24"/>
        </w:rPr>
        <w:t xml:space="preserve">: </w:t>
      </w:r>
      <w:r w:rsidR="00484128">
        <w:rPr>
          <w:rFonts w:cstheme="minorHAnsi"/>
          <w:sz w:val="24"/>
        </w:rPr>
        <w:t xml:space="preserve">Gmina </w:t>
      </w:r>
      <w:r w:rsidR="00AF7BF4">
        <w:rPr>
          <w:rFonts w:cstheme="minorHAnsi"/>
          <w:sz w:val="24"/>
        </w:rPr>
        <w:t>Rychwał</w:t>
      </w:r>
      <w:r>
        <w:rPr>
          <w:rFonts w:cstheme="minorHAnsi"/>
          <w:sz w:val="24"/>
        </w:rPr>
        <w:t xml:space="preserve">, </w:t>
      </w:r>
      <w:r w:rsidR="00D26A3F">
        <w:rPr>
          <w:rFonts w:cstheme="minorHAnsi"/>
          <w:bCs/>
          <w:sz w:val="24"/>
        </w:rPr>
        <w:t>P</w:t>
      </w:r>
      <w:r w:rsidR="00BB2FFB" w:rsidRPr="00BB2FFB">
        <w:rPr>
          <w:rFonts w:cstheme="minorHAnsi"/>
          <w:bCs/>
          <w:sz w:val="24"/>
        </w:rPr>
        <w:t>lac Wolności 16, 62-570 Rychwał</w:t>
      </w:r>
    </w:p>
    <w:p w14:paraId="0C4EC61F"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45133A1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0DA7C831"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8B7B8BE"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3B375306"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478ECB6" w14:textId="77777777" w:rsidR="00F472CB" w:rsidRDefault="00351F2F" w:rsidP="00D27E10">
      <w:pPr>
        <w:spacing w:before="120" w:line="240" w:lineRule="auto"/>
        <w:ind w:left="0"/>
        <w:jc w:val="center"/>
        <w:rPr>
          <w:rFonts w:cstheme="minorHAnsi"/>
        </w:rPr>
      </w:pPr>
      <w:r>
        <w:rPr>
          <w:rFonts w:cstheme="minorHAnsi"/>
        </w:rPr>
        <w:t xml:space="preserve">Projekt finansowany ze środków Europejskiego Funduszu Rozwoju Regionalnego (EFRR) w ramach Programu Operacyjnego </w:t>
      </w:r>
      <w:r w:rsidR="00D27E10">
        <w:rPr>
          <w:rFonts w:cstheme="minorHAnsi"/>
        </w:rPr>
        <w:t xml:space="preserve">Cyfrowa Polska </w:t>
      </w:r>
      <w:r>
        <w:rPr>
          <w:rFonts w:cstheme="minorHAnsi"/>
        </w:rPr>
        <w:t>na lata 2014 – 2020, O</w:t>
      </w:r>
      <w:r w:rsidR="00A154CE">
        <w:rPr>
          <w:rFonts w:cstheme="minorHAnsi"/>
        </w:rPr>
        <w:t>ś priorytetowa</w:t>
      </w:r>
      <w:r>
        <w:rPr>
          <w:rFonts w:cstheme="minorHAnsi"/>
        </w:rPr>
        <w:t xml:space="preserve"> </w:t>
      </w:r>
      <w:r w:rsidR="00D27E10">
        <w:rPr>
          <w:rFonts w:cstheme="minorHAnsi"/>
        </w:rPr>
        <w:t xml:space="preserve">V </w:t>
      </w:r>
      <w:r>
        <w:rPr>
          <w:rFonts w:cstheme="minorHAnsi"/>
        </w:rPr>
        <w:t>„</w:t>
      </w:r>
      <w:r w:rsidR="00D27E10" w:rsidRPr="00D27E10">
        <w:rPr>
          <w:rFonts w:cstheme="minorHAnsi"/>
        </w:rPr>
        <w:t>Rozw</w:t>
      </w:r>
      <w:r w:rsidR="00D27E10" w:rsidRPr="00D27E10">
        <w:rPr>
          <w:rFonts w:cstheme="minorHAnsi" w:hint="eastAsia"/>
        </w:rPr>
        <w:t>ó</w:t>
      </w:r>
      <w:r w:rsidR="00D27E10" w:rsidRPr="00D27E10">
        <w:rPr>
          <w:rFonts w:cstheme="minorHAnsi"/>
        </w:rPr>
        <w:t>j cyfrowy JST oraz wzmocnienie cyfrowej</w:t>
      </w:r>
      <w:r w:rsidR="00D27E10">
        <w:rPr>
          <w:rFonts w:cstheme="minorHAnsi"/>
        </w:rPr>
        <w:t xml:space="preserve"> </w:t>
      </w:r>
      <w:r w:rsidR="00D27E10" w:rsidRPr="00D27E10">
        <w:rPr>
          <w:rFonts w:cstheme="minorHAnsi"/>
        </w:rPr>
        <w:t>odporno</w:t>
      </w:r>
      <w:r w:rsidR="00D27E10" w:rsidRPr="00D27E10">
        <w:rPr>
          <w:rFonts w:cstheme="minorHAnsi" w:hint="eastAsia"/>
        </w:rPr>
        <w:t>ś</w:t>
      </w:r>
      <w:r w:rsidR="00D27E10" w:rsidRPr="00D27E10">
        <w:rPr>
          <w:rFonts w:cstheme="minorHAnsi"/>
        </w:rPr>
        <w:t>ci na zagro</w:t>
      </w:r>
      <w:r w:rsidR="00D27E10" w:rsidRPr="00D27E10">
        <w:rPr>
          <w:rFonts w:cstheme="minorHAnsi" w:hint="eastAsia"/>
        </w:rPr>
        <w:t>ż</w:t>
      </w:r>
      <w:r w:rsidR="00D27E10" w:rsidRPr="00D27E10">
        <w:rPr>
          <w:rFonts w:cstheme="minorHAnsi"/>
        </w:rPr>
        <w:t>enia - REACT-EU</w:t>
      </w:r>
      <w:r>
        <w:rPr>
          <w:rFonts w:cstheme="minorHAnsi"/>
        </w:rPr>
        <w:t>”</w:t>
      </w:r>
    </w:p>
    <w:p w14:paraId="3E1DF2A9" w14:textId="77777777" w:rsidR="00C34F18" w:rsidRDefault="00C34F18">
      <w:pPr>
        <w:spacing w:before="0" w:after="0" w:line="240" w:lineRule="auto"/>
        <w:ind w:left="0"/>
        <w:rPr>
          <w:rFonts w:cstheme="minorHAnsi"/>
        </w:rPr>
      </w:pPr>
      <w:r>
        <w:rPr>
          <w:rFonts w:cstheme="minorHAnsi"/>
        </w:rPr>
        <w:br w:type="page"/>
      </w:r>
    </w:p>
    <w:p w14:paraId="1DF3107E" w14:textId="77777777" w:rsidR="00BD4DD8" w:rsidRDefault="00BD4DD8" w:rsidP="00BD4DD8">
      <w:pPr>
        <w:pStyle w:val="Akapitzlist"/>
        <w:numPr>
          <w:ilvl w:val="0"/>
          <w:numId w:val="144"/>
        </w:numPr>
        <w:suppressAutoHyphens w:val="0"/>
        <w:spacing w:before="120" w:line="240" w:lineRule="auto"/>
        <w:ind w:left="357" w:hanging="357"/>
        <w:contextualSpacing w:val="0"/>
        <w:jc w:val="both"/>
        <w:rPr>
          <w:rFonts w:asciiTheme="minorHAnsi" w:hAnsiTheme="minorHAnsi" w:cstheme="minorHAnsi"/>
          <w:iCs/>
          <w:szCs w:val="22"/>
        </w:rPr>
      </w:pPr>
      <w:r w:rsidRPr="00A0163F">
        <w:rPr>
          <w:rFonts w:asciiTheme="minorHAnsi" w:hAnsiTheme="minorHAnsi" w:cstheme="minorHAnsi"/>
          <w:iCs/>
          <w:szCs w:val="22"/>
        </w:rPr>
        <w:lastRenderedPageBreak/>
        <w:t>Przedmiotem zamówienia jest d</w:t>
      </w:r>
      <w:r w:rsidRPr="00FE2A79">
        <w:rPr>
          <w:rFonts w:asciiTheme="minorHAnsi" w:hAnsiTheme="minorHAnsi" w:cstheme="minorHAnsi"/>
          <w:iCs/>
          <w:szCs w:val="22"/>
        </w:rPr>
        <w:t xml:space="preserve">ostawa sprzętu informatycznego </w:t>
      </w:r>
      <w:r>
        <w:rPr>
          <w:rFonts w:asciiTheme="minorHAnsi" w:hAnsiTheme="minorHAnsi" w:cstheme="minorHAnsi"/>
          <w:iCs/>
          <w:szCs w:val="22"/>
        </w:rPr>
        <w:t xml:space="preserve">w podziale na części </w:t>
      </w:r>
      <w:r w:rsidRPr="00FE2A79">
        <w:rPr>
          <w:rFonts w:asciiTheme="minorHAnsi" w:hAnsiTheme="minorHAnsi" w:cstheme="minorHAnsi"/>
          <w:iCs/>
          <w:szCs w:val="22"/>
        </w:rPr>
        <w:t xml:space="preserve">w ramach projektu pn. </w:t>
      </w:r>
      <w:bookmarkStart w:id="2" w:name="_Hlk70671656"/>
      <w:r w:rsidRPr="00EB6716">
        <w:rPr>
          <w:rFonts w:asciiTheme="minorHAnsi" w:hAnsiTheme="minorHAnsi" w:cstheme="minorHAnsi"/>
          <w:iCs/>
          <w:szCs w:val="22"/>
        </w:rPr>
        <w:t>„</w:t>
      </w:r>
      <w:bookmarkEnd w:id="2"/>
      <w:r>
        <w:rPr>
          <w:rFonts w:asciiTheme="minorHAnsi" w:hAnsiTheme="minorHAnsi" w:cstheme="minorHAnsi"/>
          <w:iCs/>
          <w:szCs w:val="22"/>
        </w:rPr>
        <w:t>Cyfrowa Gmina</w:t>
      </w:r>
      <w:r w:rsidRPr="00FE2A79">
        <w:rPr>
          <w:rFonts w:asciiTheme="minorHAnsi" w:hAnsiTheme="minorHAnsi" w:cstheme="minorHAnsi"/>
          <w:iCs/>
          <w:szCs w:val="22"/>
        </w:rPr>
        <w:t xml:space="preserve">”, </w:t>
      </w:r>
      <w:r w:rsidRPr="00BC7DE8">
        <w:rPr>
          <w:rFonts w:asciiTheme="minorHAnsi" w:hAnsiTheme="minorHAnsi" w:cstheme="minorHAnsi"/>
          <w:iCs/>
          <w:szCs w:val="22"/>
        </w:rPr>
        <w:t>spełniających parametry jakościowe określone w</w:t>
      </w:r>
      <w:r w:rsidRPr="00FE2A79">
        <w:rPr>
          <w:rFonts w:asciiTheme="minorHAnsi" w:hAnsiTheme="minorHAnsi" w:cstheme="minorHAnsi"/>
          <w:iCs/>
          <w:szCs w:val="22"/>
        </w:rPr>
        <w:t xml:space="preserve"> </w:t>
      </w:r>
      <w:r>
        <w:rPr>
          <w:rFonts w:asciiTheme="minorHAnsi" w:hAnsiTheme="minorHAnsi" w:cstheme="minorHAnsi"/>
          <w:iCs/>
          <w:szCs w:val="22"/>
        </w:rPr>
        <w:t xml:space="preserve">niniejszym załączniku </w:t>
      </w:r>
      <w:r w:rsidRPr="00FE2A79">
        <w:rPr>
          <w:rFonts w:asciiTheme="minorHAnsi" w:hAnsiTheme="minorHAnsi" w:cstheme="minorHAnsi"/>
          <w:iCs/>
          <w:szCs w:val="22"/>
        </w:rPr>
        <w:t xml:space="preserve">, na warunkach określonych w projektowanych postanowieniach umowy stanowiących </w:t>
      </w:r>
      <w:r w:rsidRPr="002B5B47">
        <w:rPr>
          <w:rFonts w:asciiTheme="minorHAnsi" w:hAnsiTheme="minorHAnsi" w:cstheme="minorHAnsi"/>
          <w:iCs/>
          <w:szCs w:val="22"/>
        </w:rPr>
        <w:t>Załącznik nr 4 do SWZ.</w:t>
      </w:r>
    </w:p>
    <w:p w14:paraId="10CC761C" w14:textId="77777777" w:rsidR="00BD4DD8" w:rsidRDefault="00BD4DD8" w:rsidP="00BD4DD8">
      <w:pPr>
        <w:pStyle w:val="Akapitzlist"/>
        <w:numPr>
          <w:ilvl w:val="0"/>
          <w:numId w:val="144"/>
        </w:numPr>
        <w:suppressAutoHyphens w:val="0"/>
        <w:spacing w:before="120" w:line="240" w:lineRule="auto"/>
        <w:ind w:left="357" w:hanging="357"/>
        <w:contextualSpacing w:val="0"/>
        <w:jc w:val="both"/>
        <w:rPr>
          <w:rFonts w:asciiTheme="minorHAnsi" w:hAnsiTheme="minorHAnsi" w:cstheme="minorHAnsi"/>
          <w:iCs/>
          <w:szCs w:val="22"/>
        </w:rPr>
      </w:pPr>
      <w:r>
        <w:rPr>
          <w:rFonts w:asciiTheme="minorHAnsi" w:hAnsiTheme="minorHAnsi" w:cstheme="minorHAnsi"/>
          <w:iCs/>
          <w:szCs w:val="22"/>
        </w:rPr>
        <w:t>Przedmiot zamówienia obejmuje swoim zakresem:</w:t>
      </w:r>
    </w:p>
    <w:p w14:paraId="0EDBDCD4" w14:textId="77777777" w:rsidR="00BD4DD8" w:rsidRPr="003245C7" w:rsidRDefault="00BD4DD8" w:rsidP="00BD4DD8">
      <w:pPr>
        <w:pStyle w:val="Akapitzlist"/>
        <w:numPr>
          <w:ilvl w:val="0"/>
          <w:numId w:val="145"/>
        </w:numPr>
        <w:suppressAutoHyphens w:val="0"/>
        <w:spacing w:before="120" w:line="240" w:lineRule="auto"/>
        <w:ind w:left="709" w:hanging="357"/>
        <w:contextualSpacing w:val="0"/>
        <w:jc w:val="both"/>
        <w:rPr>
          <w:rFonts w:asciiTheme="minorHAnsi" w:hAnsiTheme="minorHAnsi" w:cstheme="minorHAnsi"/>
          <w:iCs/>
          <w:szCs w:val="22"/>
        </w:rPr>
      </w:pPr>
      <w:r>
        <w:rPr>
          <w:rFonts w:asciiTheme="minorHAnsi" w:hAnsiTheme="minorHAnsi" w:cstheme="minorHAnsi"/>
          <w:iCs/>
          <w:szCs w:val="22"/>
        </w:rPr>
        <w:t>Część 1 – Dostawa infrastruktury serwerowej i sieciowej</w:t>
      </w:r>
    </w:p>
    <w:p w14:paraId="23B35D86" w14:textId="77777777" w:rsidR="00BD4DD8" w:rsidRDefault="00BD4DD8" w:rsidP="00BD4DD8">
      <w:pPr>
        <w:pStyle w:val="Akapitzlist"/>
        <w:numPr>
          <w:ilvl w:val="0"/>
          <w:numId w:val="146"/>
        </w:numPr>
        <w:suppressAutoHyphens w:val="0"/>
        <w:spacing w:after="60" w:line="240" w:lineRule="auto"/>
        <w:jc w:val="both"/>
        <w:rPr>
          <w:rFonts w:asciiTheme="minorHAnsi" w:hAnsiTheme="minorHAnsi" w:cstheme="minorHAnsi"/>
          <w:iCs/>
          <w:szCs w:val="22"/>
        </w:rPr>
      </w:pPr>
      <w:bookmarkStart w:id="3" w:name="_Hlk95312619"/>
      <w:bookmarkStart w:id="4" w:name="_Hlk80717173"/>
      <w:r>
        <w:rPr>
          <w:rFonts w:asciiTheme="minorHAnsi" w:hAnsiTheme="minorHAnsi" w:cstheme="minorHAnsi"/>
          <w:bCs/>
          <w:szCs w:val="22"/>
        </w:rPr>
        <w:t>Serwer</w:t>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009647D6">
        <w:rPr>
          <w:rFonts w:asciiTheme="minorHAnsi" w:hAnsiTheme="minorHAnsi" w:cstheme="minorHAnsi"/>
          <w:bCs/>
          <w:szCs w:val="22"/>
        </w:rPr>
        <w:tab/>
      </w:r>
      <w:r w:rsidRPr="003245C7">
        <w:rPr>
          <w:rFonts w:asciiTheme="minorHAnsi" w:hAnsiTheme="minorHAnsi" w:cstheme="minorHAnsi"/>
          <w:iCs/>
          <w:szCs w:val="22"/>
        </w:rPr>
        <w:t xml:space="preserve">- </w:t>
      </w:r>
      <w:r>
        <w:rPr>
          <w:rFonts w:asciiTheme="minorHAnsi" w:hAnsiTheme="minorHAnsi" w:cstheme="minorHAnsi"/>
          <w:iCs/>
          <w:szCs w:val="22"/>
        </w:rPr>
        <w:t>1</w:t>
      </w:r>
      <w:r w:rsidRPr="003245C7">
        <w:rPr>
          <w:rFonts w:asciiTheme="minorHAnsi" w:hAnsiTheme="minorHAnsi" w:cstheme="minorHAnsi"/>
          <w:iCs/>
          <w:szCs w:val="22"/>
        </w:rPr>
        <w:t xml:space="preserve"> szt.</w:t>
      </w:r>
    </w:p>
    <w:p w14:paraId="3317B379" w14:textId="77777777" w:rsidR="00BD4DD8" w:rsidRDefault="00BD4DD8" w:rsidP="00BD4DD8">
      <w:pPr>
        <w:pStyle w:val="Akapitzlist"/>
        <w:numPr>
          <w:ilvl w:val="0"/>
          <w:numId w:val="146"/>
        </w:numPr>
        <w:suppressAutoHyphens w:val="0"/>
        <w:spacing w:after="60" w:line="240" w:lineRule="auto"/>
        <w:jc w:val="both"/>
        <w:rPr>
          <w:rFonts w:asciiTheme="minorHAnsi" w:hAnsiTheme="minorHAnsi" w:cstheme="minorHAnsi"/>
          <w:iCs/>
          <w:szCs w:val="22"/>
        </w:rPr>
      </w:pPr>
      <w:r>
        <w:rPr>
          <w:rFonts w:asciiTheme="minorHAnsi" w:hAnsiTheme="minorHAnsi" w:cstheme="minorHAnsi"/>
          <w:iCs/>
          <w:szCs w:val="22"/>
        </w:rPr>
        <w:t>Serwer logów</w:t>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t>- 1 szt.</w:t>
      </w:r>
    </w:p>
    <w:p w14:paraId="2F4D01F9" w14:textId="77777777" w:rsidR="00BD4DD8" w:rsidRDefault="00BD4DD8" w:rsidP="00BD4DD8">
      <w:pPr>
        <w:pStyle w:val="Akapitzlist"/>
        <w:numPr>
          <w:ilvl w:val="0"/>
          <w:numId w:val="146"/>
        </w:numPr>
        <w:suppressAutoHyphens w:val="0"/>
        <w:spacing w:after="60" w:line="240" w:lineRule="auto"/>
        <w:jc w:val="both"/>
        <w:rPr>
          <w:rFonts w:asciiTheme="minorHAnsi" w:hAnsiTheme="minorHAnsi" w:cstheme="minorHAnsi"/>
          <w:iCs/>
          <w:szCs w:val="22"/>
        </w:rPr>
      </w:pPr>
      <w:r>
        <w:rPr>
          <w:rFonts w:asciiTheme="minorHAnsi" w:hAnsiTheme="minorHAnsi" w:cstheme="minorHAnsi"/>
          <w:iCs/>
          <w:szCs w:val="22"/>
        </w:rPr>
        <w:t xml:space="preserve">Rozbudowa systemu kopii zapasowych </w:t>
      </w:r>
      <w:r>
        <w:rPr>
          <w:rFonts w:asciiTheme="minorHAnsi" w:hAnsiTheme="minorHAnsi" w:cstheme="minorHAnsi"/>
          <w:iCs/>
          <w:szCs w:val="22"/>
        </w:rPr>
        <w:tab/>
        <w:t>- 1 szt.</w:t>
      </w:r>
    </w:p>
    <w:p w14:paraId="38517F34" w14:textId="77777777" w:rsidR="00BD4DD8" w:rsidRDefault="00BD4DD8" w:rsidP="00BD4DD8">
      <w:pPr>
        <w:pStyle w:val="Akapitzlist"/>
        <w:numPr>
          <w:ilvl w:val="0"/>
          <w:numId w:val="146"/>
        </w:numPr>
        <w:suppressAutoHyphens w:val="0"/>
        <w:spacing w:after="60" w:line="240" w:lineRule="auto"/>
        <w:jc w:val="both"/>
        <w:rPr>
          <w:rFonts w:asciiTheme="minorHAnsi" w:hAnsiTheme="minorHAnsi" w:cstheme="minorHAnsi"/>
          <w:iCs/>
          <w:szCs w:val="22"/>
        </w:rPr>
      </w:pPr>
      <w:r>
        <w:rPr>
          <w:rFonts w:asciiTheme="minorHAnsi" w:hAnsiTheme="minorHAnsi" w:cstheme="minorHAnsi"/>
          <w:iCs/>
          <w:szCs w:val="22"/>
        </w:rPr>
        <w:t>System bezpieczeństwa UTM</w:t>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t>- 1 szt.</w:t>
      </w:r>
    </w:p>
    <w:p w14:paraId="2989CE40" w14:textId="77777777" w:rsidR="00BD4DD8" w:rsidRDefault="00BD4DD8" w:rsidP="00BD4DD8">
      <w:pPr>
        <w:pStyle w:val="Akapitzlist"/>
        <w:numPr>
          <w:ilvl w:val="0"/>
          <w:numId w:val="146"/>
        </w:numPr>
        <w:suppressAutoHyphens w:val="0"/>
        <w:spacing w:after="60" w:line="240" w:lineRule="auto"/>
        <w:jc w:val="both"/>
        <w:rPr>
          <w:rFonts w:asciiTheme="minorHAnsi" w:hAnsiTheme="minorHAnsi" w:cstheme="minorHAnsi"/>
          <w:iCs/>
          <w:szCs w:val="22"/>
        </w:rPr>
      </w:pPr>
      <w:r>
        <w:rPr>
          <w:rFonts w:asciiTheme="minorHAnsi" w:hAnsiTheme="minorHAnsi" w:cstheme="minorHAnsi"/>
          <w:iCs/>
          <w:szCs w:val="22"/>
        </w:rPr>
        <w:t>System wideokonsultacyjny do zdalnej pracy</w:t>
      </w:r>
      <w:r>
        <w:rPr>
          <w:rFonts w:asciiTheme="minorHAnsi" w:hAnsiTheme="minorHAnsi" w:cstheme="minorHAnsi"/>
          <w:iCs/>
          <w:szCs w:val="22"/>
        </w:rPr>
        <w:tab/>
        <w:t>- 1 szt.</w:t>
      </w:r>
    </w:p>
    <w:bookmarkEnd w:id="3"/>
    <w:p w14:paraId="26BA375B" w14:textId="77777777" w:rsidR="00BD4DD8" w:rsidRPr="003245C7" w:rsidRDefault="00BD4DD8" w:rsidP="00BD4DD8">
      <w:pPr>
        <w:pStyle w:val="Akapitzlist"/>
        <w:numPr>
          <w:ilvl w:val="0"/>
          <w:numId w:val="145"/>
        </w:numPr>
        <w:suppressAutoHyphens w:val="0"/>
        <w:spacing w:before="120" w:line="240" w:lineRule="auto"/>
        <w:ind w:left="709" w:hanging="357"/>
        <w:contextualSpacing w:val="0"/>
        <w:jc w:val="both"/>
        <w:rPr>
          <w:rFonts w:asciiTheme="minorHAnsi" w:hAnsiTheme="minorHAnsi" w:cstheme="minorHAnsi"/>
          <w:iCs/>
          <w:szCs w:val="22"/>
        </w:rPr>
      </w:pPr>
      <w:r>
        <w:rPr>
          <w:rFonts w:asciiTheme="minorHAnsi" w:hAnsiTheme="minorHAnsi" w:cstheme="minorHAnsi"/>
          <w:iCs/>
          <w:szCs w:val="22"/>
        </w:rPr>
        <w:t xml:space="preserve">Część 2 </w:t>
      </w:r>
      <w:r w:rsidR="004304BD">
        <w:rPr>
          <w:rFonts w:asciiTheme="minorHAnsi" w:hAnsiTheme="minorHAnsi" w:cstheme="minorHAnsi"/>
          <w:iCs/>
          <w:szCs w:val="22"/>
        </w:rPr>
        <w:t xml:space="preserve">- Dostawa stacji roboczych </w:t>
      </w:r>
    </w:p>
    <w:p w14:paraId="50EA6A2F" w14:textId="77777777" w:rsidR="00BD4DD8" w:rsidRDefault="00BD4DD8" w:rsidP="00BD4DD8">
      <w:pPr>
        <w:pStyle w:val="Akapitzlist"/>
        <w:numPr>
          <w:ilvl w:val="0"/>
          <w:numId w:val="146"/>
        </w:numPr>
        <w:suppressAutoHyphens w:val="0"/>
        <w:spacing w:after="60" w:line="240" w:lineRule="auto"/>
        <w:ind w:left="1066" w:hanging="357"/>
        <w:contextualSpacing w:val="0"/>
        <w:jc w:val="both"/>
        <w:rPr>
          <w:rFonts w:asciiTheme="minorHAnsi" w:hAnsiTheme="minorHAnsi" w:cstheme="minorHAnsi"/>
          <w:iCs/>
          <w:szCs w:val="22"/>
        </w:rPr>
      </w:pPr>
      <w:r>
        <w:rPr>
          <w:rFonts w:asciiTheme="minorHAnsi" w:hAnsiTheme="minorHAnsi" w:cstheme="minorHAnsi"/>
          <w:iCs/>
          <w:szCs w:val="22"/>
        </w:rPr>
        <w:t>Stacja robocza</w:t>
      </w:r>
      <w:r>
        <w:rPr>
          <w:rFonts w:asciiTheme="minorHAnsi" w:hAnsiTheme="minorHAnsi" w:cstheme="minorHAnsi"/>
          <w:iCs/>
          <w:szCs w:val="22"/>
        </w:rPr>
        <w:tab/>
      </w:r>
      <w:r w:rsidRPr="003245C7">
        <w:rPr>
          <w:rFonts w:asciiTheme="minorHAnsi" w:hAnsiTheme="minorHAnsi" w:cstheme="minorHAnsi"/>
          <w:iCs/>
          <w:szCs w:val="22"/>
        </w:rPr>
        <w:tab/>
      </w:r>
      <w:r>
        <w:rPr>
          <w:rFonts w:asciiTheme="minorHAnsi" w:hAnsiTheme="minorHAnsi" w:cstheme="minorHAnsi"/>
          <w:iCs/>
          <w:szCs w:val="22"/>
        </w:rPr>
        <w:tab/>
      </w:r>
      <w:r w:rsidRPr="003245C7">
        <w:rPr>
          <w:rFonts w:asciiTheme="minorHAnsi" w:hAnsiTheme="minorHAnsi" w:cstheme="minorHAnsi"/>
          <w:iCs/>
          <w:szCs w:val="22"/>
        </w:rPr>
        <w:tab/>
      </w:r>
      <w:r>
        <w:rPr>
          <w:rFonts w:asciiTheme="minorHAnsi" w:hAnsiTheme="minorHAnsi" w:cstheme="minorHAnsi"/>
          <w:iCs/>
          <w:szCs w:val="22"/>
        </w:rPr>
        <w:tab/>
      </w:r>
      <w:r w:rsidRPr="003245C7">
        <w:rPr>
          <w:rFonts w:asciiTheme="minorHAnsi" w:hAnsiTheme="minorHAnsi" w:cstheme="minorHAnsi"/>
          <w:iCs/>
          <w:szCs w:val="22"/>
        </w:rPr>
        <w:t xml:space="preserve">- </w:t>
      </w:r>
      <w:r>
        <w:rPr>
          <w:rFonts w:asciiTheme="minorHAnsi" w:hAnsiTheme="minorHAnsi" w:cstheme="minorHAnsi"/>
          <w:iCs/>
          <w:szCs w:val="22"/>
        </w:rPr>
        <w:t>9</w:t>
      </w:r>
      <w:r w:rsidRPr="003245C7">
        <w:rPr>
          <w:rFonts w:asciiTheme="minorHAnsi" w:hAnsiTheme="minorHAnsi" w:cstheme="minorHAnsi"/>
          <w:iCs/>
          <w:szCs w:val="22"/>
        </w:rPr>
        <w:t xml:space="preserve"> szt.</w:t>
      </w:r>
    </w:p>
    <w:p w14:paraId="4BF87BE5" w14:textId="77777777" w:rsidR="00BD4DD8" w:rsidRDefault="00BD4DD8" w:rsidP="00BD4DD8">
      <w:pPr>
        <w:pStyle w:val="Akapitzlist"/>
        <w:numPr>
          <w:ilvl w:val="0"/>
          <w:numId w:val="146"/>
        </w:numPr>
        <w:suppressAutoHyphens w:val="0"/>
        <w:spacing w:after="60" w:line="240" w:lineRule="auto"/>
        <w:ind w:left="1066" w:hanging="357"/>
        <w:contextualSpacing w:val="0"/>
        <w:jc w:val="both"/>
        <w:rPr>
          <w:rFonts w:asciiTheme="minorHAnsi" w:hAnsiTheme="minorHAnsi" w:cstheme="minorHAnsi"/>
          <w:iCs/>
          <w:szCs w:val="22"/>
        </w:rPr>
      </w:pPr>
      <w:r>
        <w:rPr>
          <w:rFonts w:asciiTheme="minorHAnsi" w:hAnsiTheme="minorHAnsi" w:cstheme="minorHAnsi"/>
          <w:iCs/>
          <w:szCs w:val="22"/>
        </w:rPr>
        <w:t>Laptop</w:t>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r w:rsidR="009647D6">
        <w:rPr>
          <w:rFonts w:asciiTheme="minorHAnsi" w:hAnsiTheme="minorHAnsi" w:cstheme="minorHAnsi"/>
          <w:iCs/>
          <w:szCs w:val="22"/>
        </w:rPr>
        <w:tab/>
      </w:r>
      <w:r>
        <w:rPr>
          <w:rFonts w:asciiTheme="minorHAnsi" w:hAnsiTheme="minorHAnsi" w:cstheme="minorHAnsi"/>
          <w:iCs/>
          <w:szCs w:val="22"/>
        </w:rPr>
        <w:t>- 1 szt.</w:t>
      </w:r>
    </w:p>
    <w:bookmarkEnd w:id="4"/>
    <w:p w14:paraId="16B5CC79" w14:textId="77777777" w:rsidR="00BD4DD8" w:rsidRDefault="00BD4DD8" w:rsidP="00BD4DD8">
      <w:pPr>
        <w:pStyle w:val="Akapitzlist"/>
        <w:numPr>
          <w:ilvl w:val="0"/>
          <w:numId w:val="144"/>
        </w:numPr>
        <w:suppressAutoHyphens w:val="0"/>
        <w:spacing w:before="120" w:line="240" w:lineRule="auto"/>
        <w:ind w:left="360"/>
        <w:contextualSpacing w:val="0"/>
        <w:jc w:val="both"/>
        <w:rPr>
          <w:rFonts w:asciiTheme="minorHAnsi" w:hAnsiTheme="minorHAnsi" w:cstheme="minorHAnsi"/>
          <w:iCs/>
          <w:szCs w:val="22"/>
        </w:rPr>
      </w:pPr>
      <w:r w:rsidRPr="00A0163F">
        <w:rPr>
          <w:rFonts w:asciiTheme="minorHAnsi" w:hAnsiTheme="minorHAnsi" w:cstheme="minorHAnsi"/>
          <w:iCs/>
          <w:szCs w:val="22"/>
        </w:rPr>
        <w:t xml:space="preserve">Dostawa przedmiotu zamówienia wraz z transportem, rozładunkiem, instalacją i uruchomieniem będzie się odbywać na koszt i ryzyko </w:t>
      </w:r>
      <w:r>
        <w:rPr>
          <w:rFonts w:asciiTheme="minorHAnsi" w:hAnsiTheme="minorHAnsi" w:cstheme="minorHAnsi"/>
          <w:iCs/>
          <w:szCs w:val="22"/>
        </w:rPr>
        <w:t>w</w:t>
      </w:r>
      <w:r w:rsidRPr="00A0163F">
        <w:rPr>
          <w:rFonts w:asciiTheme="minorHAnsi" w:hAnsiTheme="minorHAnsi" w:cstheme="minorHAnsi"/>
          <w:iCs/>
          <w:szCs w:val="22"/>
        </w:rPr>
        <w:t>ykonawcy.</w:t>
      </w:r>
    </w:p>
    <w:p w14:paraId="5771EDFC" w14:textId="77777777" w:rsidR="00BD4DD8" w:rsidRPr="00A0163F" w:rsidRDefault="00BD4DD8" w:rsidP="00BD4DD8">
      <w:pPr>
        <w:pStyle w:val="Akapitzlist"/>
        <w:numPr>
          <w:ilvl w:val="0"/>
          <w:numId w:val="144"/>
        </w:numPr>
        <w:suppressAutoHyphens w:val="0"/>
        <w:spacing w:before="120" w:line="240" w:lineRule="auto"/>
        <w:ind w:left="360"/>
        <w:contextualSpacing w:val="0"/>
        <w:jc w:val="both"/>
        <w:rPr>
          <w:rFonts w:asciiTheme="minorHAnsi" w:hAnsiTheme="minorHAnsi" w:cstheme="minorHAnsi"/>
          <w:iCs/>
          <w:szCs w:val="22"/>
        </w:rPr>
      </w:pPr>
      <w:r>
        <w:rPr>
          <w:rFonts w:asciiTheme="minorHAnsi" w:hAnsiTheme="minorHAnsi" w:cstheme="minorHAnsi"/>
          <w:iCs/>
          <w:szCs w:val="22"/>
        </w:rPr>
        <w:t>Na cały przedmiot zamówienia zostanie udzielona gwarancja na okres minimum 36 miesięcy.</w:t>
      </w:r>
    </w:p>
    <w:p w14:paraId="48C3C6F2" w14:textId="77777777" w:rsidR="00B24EAF" w:rsidRDefault="00B24EAF" w:rsidP="00B24EAF">
      <w:pPr>
        <w:spacing w:before="120" w:line="240" w:lineRule="auto"/>
        <w:ind w:left="0"/>
        <w:rPr>
          <w:rFonts w:cstheme="minorHAnsi"/>
        </w:rPr>
      </w:pPr>
    </w:p>
    <w:p w14:paraId="19B4090F" w14:textId="77777777" w:rsidR="00B24EAF" w:rsidRDefault="00B24EAF" w:rsidP="00B24EAF">
      <w:pPr>
        <w:spacing w:before="120" w:line="240" w:lineRule="auto"/>
        <w:ind w:left="0"/>
        <w:rPr>
          <w:rFonts w:cstheme="minorHAnsi"/>
        </w:rPr>
      </w:pPr>
    </w:p>
    <w:p w14:paraId="2ACC4171" w14:textId="77777777" w:rsidR="00B24EAF" w:rsidRPr="006A2678" w:rsidRDefault="00B24EAF" w:rsidP="00B24EAF">
      <w:pPr>
        <w:pStyle w:val="Default"/>
        <w:spacing w:before="240" w:after="240"/>
        <w:jc w:val="both"/>
        <w:outlineLvl w:val="0"/>
        <w:rPr>
          <w:rFonts w:asciiTheme="minorHAnsi" w:eastAsiaTheme="minorEastAsia" w:hAnsiTheme="minorHAnsi" w:cs="Times New Roman"/>
          <w:b/>
          <w:bCs/>
          <w:sz w:val="22"/>
          <w:szCs w:val="22"/>
        </w:rPr>
      </w:pPr>
    </w:p>
    <w:p w14:paraId="78F76058" w14:textId="77777777" w:rsidR="00B24EAF" w:rsidRDefault="00B24EAF" w:rsidP="00B24EAF">
      <w:pPr>
        <w:spacing w:before="120" w:line="240" w:lineRule="auto"/>
        <w:ind w:left="0"/>
        <w:rPr>
          <w:rFonts w:cstheme="minorHAnsi"/>
        </w:rPr>
        <w:sectPr w:rsidR="00B24EAF">
          <w:headerReference w:type="default" r:id="rId8"/>
          <w:footerReference w:type="default" r:id="rId9"/>
          <w:pgSz w:w="11906" w:h="16838"/>
          <w:pgMar w:top="1134" w:right="1134" w:bottom="1134" w:left="1134" w:header="397" w:footer="397" w:gutter="0"/>
          <w:cols w:space="708"/>
          <w:formProt w:val="0"/>
          <w:docGrid w:linePitch="360"/>
        </w:sectPr>
      </w:pPr>
    </w:p>
    <w:p w14:paraId="4537F712" w14:textId="77777777" w:rsidR="00B24EAF" w:rsidRPr="006A2678" w:rsidRDefault="00B24EAF" w:rsidP="00B24EAF">
      <w:pPr>
        <w:pStyle w:val="Default"/>
        <w:spacing w:before="240" w:after="240"/>
        <w:jc w:val="both"/>
        <w:outlineLvl w:val="0"/>
        <w:rPr>
          <w:rFonts w:asciiTheme="minorHAnsi" w:eastAsiaTheme="minorEastAsia" w:hAnsiTheme="minorHAnsi" w:cs="Times New Roman"/>
          <w:b/>
          <w:bCs/>
          <w:sz w:val="22"/>
          <w:szCs w:val="22"/>
        </w:rPr>
      </w:pPr>
      <w:r w:rsidRPr="006A2678">
        <w:rPr>
          <w:rFonts w:asciiTheme="minorHAnsi" w:eastAsiaTheme="minorEastAsia" w:hAnsiTheme="minorHAnsi" w:cs="Times New Roman"/>
          <w:b/>
          <w:bCs/>
          <w:sz w:val="22"/>
          <w:szCs w:val="22"/>
        </w:rPr>
        <w:lastRenderedPageBreak/>
        <w:t xml:space="preserve">CZĘŚĆ 1 – DOSTAWA </w:t>
      </w:r>
      <w:r>
        <w:rPr>
          <w:rFonts w:asciiTheme="minorHAnsi" w:eastAsiaTheme="minorEastAsia" w:hAnsiTheme="minorHAnsi" w:cs="Times New Roman"/>
          <w:b/>
          <w:bCs/>
          <w:sz w:val="22"/>
          <w:szCs w:val="22"/>
        </w:rPr>
        <w:t xml:space="preserve">INFRASTRUKTURY </w:t>
      </w:r>
      <w:r w:rsidRPr="006A2678">
        <w:rPr>
          <w:rFonts w:asciiTheme="minorHAnsi" w:eastAsiaTheme="minorEastAsia" w:hAnsiTheme="minorHAnsi" w:cs="Times New Roman"/>
          <w:b/>
          <w:bCs/>
          <w:sz w:val="22"/>
          <w:szCs w:val="22"/>
        </w:rPr>
        <w:t>SERWER</w:t>
      </w:r>
      <w:r>
        <w:rPr>
          <w:rFonts w:asciiTheme="minorHAnsi" w:eastAsiaTheme="minorEastAsia" w:hAnsiTheme="minorHAnsi" w:cs="Times New Roman"/>
          <w:b/>
          <w:bCs/>
          <w:sz w:val="22"/>
          <w:szCs w:val="22"/>
        </w:rPr>
        <w:t>OWEJ</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2"/>
        <w:gridCol w:w="6668"/>
        <w:gridCol w:w="1263"/>
        <w:gridCol w:w="7"/>
        <w:gridCol w:w="136"/>
        <w:gridCol w:w="1135"/>
        <w:gridCol w:w="7"/>
        <w:gridCol w:w="570"/>
        <w:gridCol w:w="4253"/>
      </w:tblGrid>
      <w:tr w:rsidR="00C57262" w:rsidRPr="001D3212" w14:paraId="55AD59D3" w14:textId="77777777" w:rsidTr="002864B5">
        <w:trPr>
          <w:trHeight w:val="360"/>
        </w:trPr>
        <w:tc>
          <w:tcPr>
            <w:tcW w:w="572" w:type="dxa"/>
            <w:shd w:val="clear" w:color="auto" w:fill="A6A6A6" w:themeFill="background1" w:themeFillShade="A6"/>
            <w:vAlign w:val="center"/>
          </w:tcPr>
          <w:p w14:paraId="0F0E44FC" w14:textId="77777777" w:rsidR="00B24EAF" w:rsidRPr="001D3212" w:rsidRDefault="00B24EAF" w:rsidP="001D3212">
            <w:pPr>
              <w:widowControl w:val="0"/>
              <w:spacing w:before="20" w:after="20" w:line="240" w:lineRule="auto"/>
              <w:ind w:left="0"/>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L.p.</w:t>
            </w:r>
          </w:p>
        </w:tc>
        <w:tc>
          <w:tcPr>
            <w:tcW w:w="6668" w:type="dxa"/>
            <w:shd w:val="clear" w:color="auto" w:fill="A6A6A6" w:themeFill="background1" w:themeFillShade="A6"/>
            <w:vAlign w:val="center"/>
          </w:tcPr>
          <w:p w14:paraId="31792A0D"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Wymagane minimalne parametry Jakościowe</w:t>
            </w:r>
          </w:p>
        </w:tc>
        <w:tc>
          <w:tcPr>
            <w:tcW w:w="1263" w:type="dxa"/>
            <w:shd w:val="clear" w:color="auto" w:fill="A6A6A6" w:themeFill="background1" w:themeFillShade="A6"/>
            <w:vAlign w:val="center"/>
          </w:tcPr>
          <w:p w14:paraId="104EF889"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parametr wymagany / </w:t>
            </w:r>
            <w:r w:rsidRPr="001D3212">
              <w:rPr>
                <w:rFonts w:ascii="Calibri Light" w:hAnsi="Calibri Light" w:cs="Calibri Light"/>
                <w:b/>
                <w:smallCaps/>
                <w:color w:val="FFFFFF" w:themeColor="background1"/>
                <w:sz w:val="20"/>
                <w:szCs w:val="20"/>
              </w:rPr>
              <w:br/>
              <w:t>pożądany</w:t>
            </w:r>
          </w:p>
        </w:tc>
        <w:tc>
          <w:tcPr>
            <w:tcW w:w="1278" w:type="dxa"/>
            <w:gridSpan w:val="3"/>
            <w:shd w:val="clear" w:color="auto" w:fill="A6A6A6" w:themeFill="background1" w:themeFillShade="A6"/>
            <w:vAlign w:val="center"/>
          </w:tcPr>
          <w:p w14:paraId="40A16202"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Punktacja</w:t>
            </w:r>
          </w:p>
        </w:tc>
        <w:tc>
          <w:tcPr>
            <w:tcW w:w="577" w:type="dxa"/>
            <w:gridSpan w:val="2"/>
            <w:shd w:val="clear" w:color="auto" w:fill="A6A6A6" w:themeFill="background1" w:themeFillShade="A6"/>
            <w:vAlign w:val="center"/>
          </w:tcPr>
          <w:p w14:paraId="0A39B016"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
                <w:smallCaps/>
                <w:color w:val="FFFFFF" w:themeColor="background1"/>
                <w:sz w:val="20"/>
                <w:szCs w:val="20"/>
              </w:rPr>
              <w:t>DT</w:t>
            </w:r>
            <w:r w:rsidRPr="001D3212">
              <w:rPr>
                <w:rFonts w:ascii="Calibri Light" w:hAnsi="Calibri Light" w:cs="Calibri Light"/>
                <w:b/>
                <w:smallCaps/>
                <w:color w:val="FFFFFF" w:themeColor="background1"/>
                <w:sz w:val="20"/>
                <w:szCs w:val="20"/>
                <w:vertAlign w:val="superscript"/>
              </w:rPr>
              <w:t>1</w:t>
            </w:r>
          </w:p>
        </w:tc>
        <w:tc>
          <w:tcPr>
            <w:tcW w:w="4253" w:type="dxa"/>
            <w:shd w:val="clear" w:color="auto" w:fill="A6A6A6" w:themeFill="background1" w:themeFillShade="A6"/>
            <w:vAlign w:val="center"/>
          </w:tcPr>
          <w:p w14:paraId="6224E8CC" w14:textId="77777777" w:rsidR="00B24EAF" w:rsidRPr="001D3212" w:rsidRDefault="00B24EAF" w:rsidP="001D3212">
            <w:pPr>
              <w:widowControl w:val="0"/>
              <w:spacing w:before="20" w:after="20" w:line="240" w:lineRule="auto"/>
              <w:ind w:left="0"/>
              <w:jc w:val="center"/>
              <w:rPr>
                <w:rFonts w:ascii="Calibri Light" w:hAnsi="Calibri Light" w:cs="Calibri Light"/>
                <w:b/>
                <w:bCs/>
                <w:smallCaps/>
                <w:color w:val="FFFFFF" w:themeColor="background1"/>
                <w:sz w:val="20"/>
                <w:szCs w:val="20"/>
              </w:rPr>
            </w:pPr>
            <w:r w:rsidRPr="001D3212">
              <w:rPr>
                <w:rFonts w:ascii="Calibri Light" w:hAnsi="Calibri Light" w:cs="Calibri Light"/>
                <w:b/>
                <w:bCs/>
                <w:smallCaps/>
                <w:color w:val="FFFFFF" w:themeColor="background1"/>
                <w:sz w:val="20"/>
                <w:szCs w:val="20"/>
              </w:rPr>
              <w:t xml:space="preserve">Parametr oferowany – </w:t>
            </w:r>
          </w:p>
          <w:p w14:paraId="3D03CBC7" w14:textId="77777777" w:rsidR="00B24EAF" w:rsidRPr="001D3212" w:rsidRDefault="00B24EAF" w:rsidP="001D3212">
            <w:pPr>
              <w:widowControl w:val="0"/>
              <w:spacing w:before="20" w:after="20" w:line="240" w:lineRule="auto"/>
              <w:ind w:left="0"/>
              <w:jc w:val="center"/>
              <w:rPr>
                <w:rFonts w:ascii="Calibri Light" w:hAnsi="Calibri Light" w:cs="Calibri Light"/>
                <w:b/>
                <w:smallCaps/>
                <w:color w:val="FFFFFF" w:themeColor="background1"/>
                <w:sz w:val="20"/>
                <w:szCs w:val="20"/>
              </w:rPr>
            </w:pPr>
            <w:r w:rsidRPr="001D3212">
              <w:rPr>
                <w:rFonts w:ascii="Calibri Light" w:hAnsi="Calibri Light" w:cs="Calibri Light"/>
                <w:bCs/>
                <w:i/>
                <w:smallCaps/>
                <w:color w:val="FFFFFF" w:themeColor="background1"/>
                <w:sz w:val="20"/>
                <w:szCs w:val="20"/>
              </w:rPr>
              <w:t>Wykonawca winien opisać/podać oferowane parametry</w:t>
            </w:r>
            <w:r w:rsidRPr="001D3212">
              <w:rPr>
                <w:rFonts w:ascii="Calibri Light" w:hAnsi="Calibri Light" w:cs="Calibri Light"/>
                <w:b/>
                <w:smallCaps/>
                <w:color w:val="FFFFFF" w:themeColor="background1"/>
                <w:sz w:val="20"/>
                <w:szCs w:val="20"/>
              </w:rPr>
              <w:t xml:space="preserve"> </w:t>
            </w:r>
          </w:p>
        </w:tc>
      </w:tr>
      <w:tr w:rsidR="00D627AD" w:rsidRPr="001D3212" w14:paraId="696C8493"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765BC6E5" w14:textId="77777777" w:rsidR="00D627AD" w:rsidRPr="001D3212" w:rsidRDefault="00D627AD"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39EA37D4" w14:textId="77777777" w:rsidR="00D627AD" w:rsidRPr="001D3212" w:rsidRDefault="00D627AD" w:rsidP="001D3212">
            <w:pPr>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Serwer</w:t>
            </w:r>
          </w:p>
        </w:tc>
      </w:tr>
      <w:tr w:rsidR="00D627AD" w:rsidRPr="001D3212" w14:paraId="28575B4C"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0326DCF7"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4F78FE1"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D627AD" w:rsidRPr="001D3212" w14:paraId="0A86BCF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A5631B1" w14:textId="77777777" w:rsidR="00D627AD" w:rsidRPr="001D3212" w:rsidRDefault="00D627AD" w:rsidP="002E00BB">
            <w:pPr>
              <w:pStyle w:val="Akapitzlist"/>
              <w:numPr>
                <w:ilvl w:val="0"/>
                <w:numId w:val="5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7BD1BA6"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shd w:val="clear" w:color="auto" w:fill="FFFFFF" w:themeFill="background1"/>
            <w:vAlign w:val="center"/>
          </w:tcPr>
          <w:p w14:paraId="4CDA5DE9"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0518CBB"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390E104" w14:textId="77777777" w:rsidR="00D627AD" w:rsidRPr="001D3212" w:rsidRDefault="00D627AD" w:rsidP="001D3212">
            <w:pPr>
              <w:spacing w:before="20" w:after="20" w:line="240" w:lineRule="auto"/>
              <w:ind w:left="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8150C5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D627AD" w:rsidRPr="001D3212" w14:paraId="75018CA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vAlign w:val="center"/>
          </w:tcPr>
          <w:p w14:paraId="6E0D4B3D" w14:textId="77777777" w:rsidR="00D627AD" w:rsidRPr="001D3212" w:rsidRDefault="00D627AD" w:rsidP="002E00BB">
            <w:pPr>
              <w:pStyle w:val="Akapitzlist"/>
              <w:numPr>
                <w:ilvl w:val="0"/>
                <w:numId w:val="5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F0C63BE"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Rok produkcji 202</w:t>
            </w:r>
            <w:r w:rsidR="009C1F37" w:rsidRPr="001D3212">
              <w:rPr>
                <w:rFonts w:ascii="Calibri Light" w:hAnsi="Calibri Light" w:cs="Calibri Light"/>
                <w:color w:val="000000"/>
                <w:sz w:val="20"/>
                <w:szCs w:val="20"/>
              </w:rPr>
              <w:t>2</w:t>
            </w:r>
          </w:p>
        </w:tc>
        <w:tc>
          <w:tcPr>
            <w:tcW w:w="1263" w:type="dxa"/>
            <w:vAlign w:val="center"/>
          </w:tcPr>
          <w:p w14:paraId="695B17CF"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6AD4B5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2130656F"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8B00D78"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rok produkcji</w:t>
            </w:r>
          </w:p>
        </w:tc>
      </w:tr>
      <w:tr w:rsidR="00D627AD" w:rsidRPr="001D3212" w14:paraId="20D6F6A5"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577D0D19"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36C67CC"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D627AD" w:rsidRPr="001D3212" w14:paraId="46B995B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6"/>
        </w:trPr>
        <w:tc>
          <w:tcPr>
            <w:tcW w:w="572" w:type="dxa"/>
            <w:shd w:val="clear" w:color="auto" w:fill="auto"/>
            <w:vAlign w:val="center"/>
          </w:tcPr>
          <w:p w14:paraId="71C0E364" w14:textId="77777777" w:rsidR="00D627AD" w:rsidRPr="001D3212" w:rsidRDefault="00D627AD" w:rsidP="002E00BB">
            <w:pPr>
              <w:pStyle w:val="Akapitzlist"/>
              <w:numPr>
                <w:ilvl w:val="0"/>
                <w:numId w:val="6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FE07029" w14:textId="77777777" w:rsidR="00D627AD" w:rsidRPr="001D3212" w:rsidRDefault="00D627AD"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o wysokości maksymalnej 2U</w:t>
            </w:r>
          </w:p>
        </w:tc>
        <w:tc>
          <w:tcPr>
            <w:tcW w:w="1263" w:type="dxa"/>
            <w:shd w:val="clear" w:color="auto" w:fill="FFFFFF" w:themeFill="background1"/>
            <w:vAlign w:val="center"/>
          </w:tcPr>
          <w:p w14:paraId="303BA00D"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A77CD50"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610C77E9"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6611D9B"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1098EC2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2"/>
        </w:trPr>
        <w:tc>
          <w:tcPr>
            <w:tcW w:w="572" w:type="dxa"/>
            <w:shd w:val="clear" w:color="auto" w:fill="auto"/>
            <w:vAlign w:val="center"/>
          </w:tcPr>
          <w:p w14:paraId="58B1F947" w14:textId="77777777" w:rsidR="00D627AD" w:rsidRPr="001D3212" w:rsidRDefault="00D627AD" w:rsidP="002E00BB">
            <w:pPr>
              <w:pStyle w:val="Akapitzlist"/>
              <w:numPr>
                <w:ilvl w:val="0"/>
                <w:numId w:val="6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EB50A89"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instalacji min. 8 dysków Hot-Plug</w:t>
            </w:r>
          </w:p>
        </w:tc>
        <w:tc>
          <w:tcPr>
            <w:tcW w:w="1263" w:type="dxa"/>
            <w:shd w:val="clear" w:color="auto" w:fill="FFFFFF" w:themeFill="background1"/>
            <w:vAlign w:val="center"/>
          </w:tcPr>
          <w:p w14:paraId="4261F945"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3A49B31"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CE27973"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759F1AB"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5EA465D0"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7"/>
        </w:trPr>
        <w:tc>
          <w:tcPr>
            <w:tcW w:w="572" w:type="dxa"/>
            <w:shd w:val="clear" w:color="auto" w:fill="D9D9D9" w:themeFill="background1" w:themeFillShade="D9"/>
            <w:vAlign w:val="center"/>
          </w:tcPr>
          <w:p w14:paraId="55A7CB56"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1308D2B"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Płyta główna</w:t>
            </w:r>
          </w:p>
        </w:tc>
      </w:tr>
      <w:tr w:rsidR="00E67A6A" w:rsidRPr="001D3212" w14:paraId="17442F8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9"/>
        </w:trPr>
        <w:tc>
          <w:tcPr>
            <w:tcW w:w="572" w:type="dxa"/>
            <w:shd w:val="clear" w:color="auto" w:fill="auto"/>
            <w:vAlign w:val="center"/>
          </w:tcPr>
          <w:p w14:paraId="63E2C96E" w14:textId="77777777" w:rsidR="00E67A6A" w:rsidRPr="001D3212" w:rsidRDefault="00E67A6A" w:rsidP="002E00BB">
            <w:pPr>
              <w:pStyle w:val="Akapitzlist"/>
              <w:numPr>
                <w:ilvl w:val="0"/>
                <w:numId w:val="63"/>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0E567E3F" w14:textId="77777777" w:rsidR="00E67A6A" w:rsidRPr="001D3212" w:rsidRDefault="00E67A6A"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Płyta główna z możliwością zainstalowania minimum dwóch procesorów </w:t>
            </w:r>
          </w:p>
        </w:tc>
        <w:tc>
          <w:tcPr>
            <w:tcW w:w="1263" w:type="dxa"/>
            <w:shd w:val="clear" w:color="auto" w:fill="FFFFFF" w:themeFill="background1"/>
            <w:vAlign w:val="center"/>
            <w:hideMark/>
          </w:tcPr>
          <w:p w14:paraId="2735DEFA" w14:textId="77777777" w:rsidR="00E67A6A" w:rsidRPr="001D3212" w:rsidRDefault="00E67A6A"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8B7D71D"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FC45984" w14:textId="77777777"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AAAD899" w14:textId="77777777" w:rsidR="00E67A6A" w:rsidRPr="001D3212" w:rsidRDefault="00E67A6A"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E67A6A" w:rsidRPr="001D3212" w14:paraId="2B20819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30"/>
        </w:trPr>
        <w:tc>
          <w:tcPr>
            <w:tcW w:w="572" w:type="dxa"/>
            <w:shd w:val="clear" w:color="auto" w:fill="auto"/>
            <w:vAlign w:val="center"/>
          </w:tcPr>
          <w:p w14:paraId="2DE07F53" w14:textId="77777777" w:rsidR="00E67A6A" w:rsidRPr="001D3212" w:rsidRDefault="00E67A6A" w:rsidP="002E00BB">
            <w:pPr>
              <w:pStyle w:val="Akapitzlist"/>
              <w:numPr>
                <w:ilvl w:val="0"/>
                <w:numId w:val="63"/>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tcPr>
          <w:p w14:paraId="188163DA" w14:textId="77777777" w:rsidR="00E67A6A" w:rsidRPr="001D3212" w:rsidRDefault="00E67A6A"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obsługi minimum </w:t>
            </w:r>
            <w:r w:rsidR="00924B82" w:rsidRPr="001D3212">
              <w:rPr>
                <w:rFonts w:ascii="Calibri Light" w:hAnsi="Calibri Light" w:cs="Calibri Light"/>
                <w:color w:val="000000"/>
                <w:sz w:val="20"/>
                <w:szCs w:val="20"/>
              </w:rPr>
              <w:t>1</w:t>
            </w:r>
            <w:r w:rsidRPr="001D3212">
              <w:rPr>
                <w:rFonts w:ascii="Calibri Light" w:hAnsi="Calibri Light" w:cs="Calibri Light"/>
                <w:color w:val="000000"/>
                <w:sz w:val="20"/>
                <w:szCs w:val="20"/>
              </w:rPr>
              <w:t> TB RAM.</w:t>
            </w:r>
          </w:p>
        </w:tc>
        <w:tc>
          <w:tcPr>
            <w:tcW w:w="1263" w:type="dxa"/>
            <w:shd w:val="clear" w:color="auto" w:fill="FFFFFF" w:themeFill="background1"/>
            <w:vAlign w:val="center"/>
          </w:tcPr>
          <w:p w14:paraId="36E06DB9"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ADE2FA4" w14:textId="77777777" w:rsidR="00E67A6A" w:rsidRPr="001D3212" w:rsidRDefault="00E67A6A"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18D693D4" w14:textId="77777777"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AF1D90B" w14:textId="77777777" w:rsidR="00E67A6A" w:rsidRPr="001D3212" w:rsidRDefault="00E67A6A"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 xml:space="preserve">Opisać oferowane parametry </w:t>
            </w:r>
          </w:p>
        </w:tc>
      </w:tr>
      <w:tr w:rsidR="00D627AD" w:rsidRPr="001D3212" w14:paraId="156F1CD6"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63"/>
        </w:trPr>
        <w:tc>
          <w:tcPr>
            <w:tcW w:w="572" w:type="dxa"/>
            <w:shd w:val="clear" w:color="auto" w:fill="D9D9D9" w:themeFill="background1" w:themeFillShade="D9"/>
            <w:vAlign w:val="center"/>
          </w:tcPr>
          <w:p w14:paraId="19177A36"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4B817A0"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Procesor</w:t>
            </w:r>
          </w:p>
        </w:tc>
      </w:tr>
      <w:tr w:rsidR="00572D2E" w:rsidRPr="001D3212" w14:paraId="013BC948" w14:textId="77777777" w:rsidTr="002235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7"/>
        </w:trPr>
        <w:tc>
          <w:tcPr>
            <w:tcW w:w="572" w:type="dxa"/>
            <w:vAlign w:val="center"/>
          </w:tcPr>
          <w:p w14:paraId="62B1EAB3" w14:textId="77777777" w:rsidR="00572D2E" w:rsidRPr="001D3212" w:rsidRDefault="00572D2E" w:rsidP="002E00BB">
            <w:pPr>
              <w:pStyle w:val="Akapitzlist"/>
              <w:numPr>
                <w:ilvl w:val="0"/>
                <w:numId w:val="21"/>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5E85AE44" w14:textId="77777777" w:rsidR="00572D2E" w:rsidRPr="001D3212" w:rsidRDefault="00572D2E" w:rsidP="00572D2E">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Dwa procesory wielordzeniowe osiągające w teście PassMark CPU Mark wynik min. 18.000 pkt według danych ze strony </w:t>
            </w:r>
            <w:hyperlink r:id="rId10" w:history="1">
              <w:r w:rsidRPr="001D3212">
                <w:rPr>
                  <w:rStyle w:val="Hipercze"/>
                  <w:rFonts w:ascii="Calibri Light" w:hAnsi="Calibri Light" w:cs="Calibri Light"/>
                  <w:sz w:val="20"/>
                  <w:szCs w:val="20"/>
                </w:rPr>
                <w:t>https://www.cpubenchmark.net/cpu_list.php</w:t>
              </w:r>
            </w:hyperlink>
            <w:r w:rsidRPr="001D3212">
              <w:rPr>
                <w:rFonts w:ascii="Calibri Light" w:hAnsi="Calibri Light" w:cs="Calibri Light"/>
                <w:sz w:val="20"/>
                <w:szCs w:val="20"/>
              </w:rPr>
              <w:t xml:space="preserve"> dla konfiguracji wieloprocesorowej</w:t>
            </w:r>
          </w:p>
        </w:tc>
        <w:tc>
          <w:tcPr>
            <w:tcW w:w="1263" w:type="dxa"/>
            <w:vAlign w:val="center"/>
          </w:tcPr>
          <w:p w14:paraId="497B4D5B" w14:textId="77777777" w:rsidR="00572D2E" w:rsidRPr="001D3212" w:rsidRDefault="00572D2E" w:rsidP="00572D2E">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FFFFFF" w:themeFill="background1"/>
            <w:vAlign w:val="center"/>
          </w:tcPr>
          <w:p w14:paraId="1A53700E" w14:textId="77777777" w:rsidR="00572D2E" w:rsidRPr="001D3212" w:rsidRDefault="00572D2E" w:rsidP="00572D2E">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DFE9451" w14:textId="77777777" w:rsidR="00572D2E" w:rsidRPr="001D3212" w:rsidRDefault="00572D2E" w:rsidP="00572D2E">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A8CA8FC" w14:textId="77777777" w:rsidR="00572D2E" w:rsidRPr="001D3212" w:rsidRDefault="00572D2E" w:rsidP="00572D2E">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producent/model oraz wynik testu PassMark CPU</w:t>
            </w:r>
          </w:p>
        </w:tc>
      </w:tr>
      <w:tr w:rsidR="00D627AD" w:rsidRPr="001D3212" w14:paraId="727CBEFA"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40"/>
        </w:trPr>
        <w:tc>
          <w:tcPr>
            <w:tcW w:w="572" w:type="dxa"/>
            <w:shd w:val="clear" w:color="auto" w:fill="D9D9D9" w:themeFill="background1" w:themeFillShade="D9"/>
            <w:vAlign w:val="center"/>
          </w:tcPr>
          <w:p w14:paraId="6DA57AD6"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0665FFB"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ram</w:t>
            </w:r>
          </w:p>
        </w:tc>
      </w:tr>
      <w:tr w:rsidR="007E1471" w:rsidRPr="001D3212" w14:paraId="7710F16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7"/>
        </w:trPr>
        <w:tc>
          <w:tcPr>
            <w:tcW w:w="572" w:type="dxa"/>
            <w:shd w:val="clear" w:color="auto" w:fill="auto"/>
            <w:vAlign w:val="center"/>
          </w:tcPr>
          <w:p w14:paraId="36B76FC3" w14:textId="77777777" w:rsidR="007E1471" w:rsidRPr="001D3212" w:rsidRDefault="007E147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36476621" w14:textId="77777777"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Zainstalowana pamięć RAM minimum </w:t>
            </w:r>
            <w:r w:rsidR="002864B5">
              <w:rPr>
                <w:rFonts w:ascii="Calibri Light" w:hAnsi="Calibri Light" w:cs="Calibri Light"/>
                <w:color w:val="000000"/>
                <w:sz w:val="20"/>
                <w:szCs w:val="20"/>
              </w:rPr>
              <w:t>128</w:t>
            </w:r>
            <w:r w:rsidRPr="001D3212">
              <w:rPr>
                <w:rFonts w:ascii="Calibri Light" w:hAnsi="Calibri Light" w:cs="Calibri Light"/>
                <w:color w:val="000000"/>
                <w:sz w:val="20"/>
                <w:szCs w:val="20"/>
              </w:rPr>
              <w:t xml:space="preserve"> GB RDIMM lub LRDIMM</w:t>
            </w:r>
          </w:p>
        </w:tc>
        <w:tc>
          <w:tcPr>
            <w:tcW w:w="1263" w:type="dxa"/>
            <w:vAlign w:val="center"/>
            <w:hideMark/>
          </w:tcPr>
          <w:p w14:paraId="6C25D51B"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26D53D7"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736094A"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F0F3FD7"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E1471" w:rsidRPr="001D3212" w14:paraId="157076C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600A9FAA" w14:textId="77777777" w:rsidR="007E1471" w:rsidRPr="001D3212" w:rsidRDefault="007E147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29C1819" w14:textId="77777777"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Możliwe zabezpieczenia pamięci, minimum: ECC, SDDC, Rank Sparing</w:t>
            </w:r>
          </w:p>
        </w:tc>
        <w:tc>
          <w:tcPr>
            <w:tcW w:w="1263" w:type="dxa"/>
            <w:shd w:val="clear" w:color="auto" w:fill="FFFFFF" w:themeFill="background1"/>
            <w:vAlign w:val="center"/>
          </w:tcPr>
          <w:p w14:paraId="09553AAC"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5B885D1"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32F278A5"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B0B23FE"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highlight w:val="yellow"/>
              </w:rPr>
            </w:pPr>
            <w:r w:rsidRPr="001D3212">
              <w:rPr>
                <w:rFonts w:ascii="Calibri Light" w:hAnsi="Calibri Light" w:cs="Calibri Light"/>
                <w:i/>
                <w:color w:val="808080" w:themeColor="background1" w:themeShade="80"/>
                <w:sz w:val="20"/>
                <w:szCs w:val="20"/>
              </w:rPr>
              <w:t>Opisać oferowane parametry</w:t>
            </w:r>
          </w:p>
        </w:tc>
      </w:tr>
      <w:tr w:rsidR="00D627AD" w:rsidRPr="001D3212" w14:paraId="1EB9069B"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16899047"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670C16B"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masowa</w:t>
            </w:r>
          </w:p>
        </w:tc>
      </w:tr>
      <w:tr w:rsidR="002864B5" w:rsidRPr="001D3212" w14:paraId="2F1972B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78"/>
        </w:trPr>
        <w:tc>
          <w:tcPr>
            <w:tcW w:w="572" w:type="dxa"/>
            <w:shd w:val="clear" w:color="auto" w:fill="auto"/>
            <w:vAlign w:val="center"/>
          </w:tcPr>
          <w:p w14:paraId="3B3F2EE4" w14:textId="77777777" w:rsidR="002864B5" w:rsidRPr="001D3212" w:rsidRDefault="002864B5"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01F6BEB8" w14:textId="77777777" w:rsidR="002864B5" w:rsidRPr="001D3212" w:rsidRDefault="002864B5" w:rsidP="002864B5">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Zainstalowan</w:t>
            </w:r>
            <w:r>
              <w:rPr>
                <w:rFonts w:ascii="Calibri Light" w:hAnsi="Calibri Light" w:cs="Calibri Light"/>
                <w:color w:val="000000"/>
                <w:sz w:val="20"/>
                <w:szCs w:val="20"/>
              </w:rPr>
              <w:t>ych</w:t>
            </w:r>
            <w:r w:rsidRPr="001D3212">
              <w:rPr>
                <w:rFonts w:ascii="Calibri Light" w:hAnsi="Calibri Light" w:cs="Calibri Light"/>
                <w:color w:val="000000"/>
                <w:sz w:val="20"/>
                <w:szCs w:val="20"/>
              </w:rPr>
              <w:t xml:space="preserve"> </w:t>
            </w:r>
            <w:r>
              <w:rPr>
                <w:rFonts w:ascii="Calibri Light" w:hAnsi="Calibri Light" w:cs="Calibri Light"/>
                <w:color w:val="000000"/>
                <w:sz w:val="20"/>
                <w:szCs w:val="20"/>
              </w:rPr>
              <w:t>6</w:t>
            </w:r>
            <w:r w:rsidRPr="001D3212">
              <w:rPr>
                <w:rFonts w:ascii="Calibri Light" w:hAnsi="Calibri Light" w:cs="Calibri Light"/>
                <w:color w:val="000000"/>
                <w:sz w:val="20"/>
                <w:szCs w:val="20"/>
              </w:rPr>
              <w:t xml:space="preserve"> dysk</w:t>
            </w:r>
            <w:r>
              <w:rPr>
                <w:rFonts w:ascii="Calibri Light" w:hAnsi="Calibri Light" w:cs="Calibri Light"/>
                <w:color w:val="000000"/>
                <w:sz w:val="20"/>
                <w:szCs w:val="20"/>
              </w:rPr>
              <w:t xml:space="preserve">ów </w:t>
            </w:r>
            <w:r w:rsidRPr="001D3212">
              <w:rPr>
                <w:rFonts w:ascii="Calibri Light" w:hAnsi="Calibri Light" w:cs="Calibri Light"/>
                <w:color w:val="000000"/>
                <w:sz w:val="20"/>
                <w:szCs w:val="20"/>
              </w:rPr>
              <w:t xml:space="preserve">minimum </w:t>
            </w:r>
            <w:r>
              <w:rPr>
                <w:rFonts w:ascii="Calibri Light" w:hAnsi="Calibri Light" w:cs="Calibri Light"/>
                <w:color w:val="000000"/>
                <w:sz w:val="20"/>
                <w:szCs w:val="20"/>
              </w:rPr>
              <w:t>1,2T</w:t>
            </w:r>
            <w:r w:rsidRPr="001D3212">
              <w:rPr>
                <w:rFonts w:ascii="Calibri Light" w:hAnsi="Calibri Light" w:cs="Calibri Light"/>
                <w:color w:val="000000"/>
                <w:sz w:val="20"/>
                <w:szCs w:val="20"/>
              </w:rPr>
              <w:t>B SAS 10k RPM typu Hot Plug</w:t>
            </w:r>
            <w:r>
              <w:rPr>
                <w:rFonts w:ascii="Calibri Light" w:hAnsi="Calibri Light" w:cs="Calibri Light"/>
                <w:color w:val="000000"/>
                <w:sz w:val="20"/>
                <w:szCs w:val="20"/>
              </w:rPr>
              <w:t xml:space="preserve"> oraz 2 dyski SSD minimum 240 GB typu Hot Plug</w:t>
            </w:r>
            <w:r w:rsidRPr="001D3212">
              <w:rPr>
                <w:rFonts w:ascii="Calibri Light" w:hAnsi="Calibri Light" w:cs="Calibri Light"/>
                <w:color w:val="000000"/>
                <w:sz w:val="20"/>
                <w:szCs w:val="20"/>
              </w:rPr>
              <w:t>.</w:t>
            </w:r>
          </w:p>
        </w:tc>
        <w:tc>
          <w:tcPr>
            <w:tcW w:w="1263" w:type="dxa"/>
            <w:vAlign w:val="center"/>
          </w:tcPr>
          <w:p w14:paraId="71FF3CCE" w14:textId="77777777" w:rsidR="002864B5" w:rsidRPr="001D3212" w:rsidRDefault="002864B5" w:rsidP="002864B5">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7CCB23B" w14:textId="77777777" w:rsidR="002864B5" w:rsidRPr="001D3212" w:rsidRDefault="002864B5" w:rsidP="002864B5">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2DE7AE5" w14:textId="77777777" w:rsidR="002864B5" w:rsidRPr="001D3212" w:rsidRDefault="002864B5" w:rsidP="002864B5">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C1D6787" w14:textId="77777777" w:rsidR="002864B5" w:rsidRPr="001D3212" w:rsidRDefault="002864B5" w:rsidP="002864B5">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4585DD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7E51E988" w14:textId="77777777" w:rsidR="00D627AD" w:rsidRPr="001D3212" w:rsidRDefault="00D627AD"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7790290"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twardych SATA, SAS, SSD, NVMe. </w:t>
            </w:r>
          </w:p>
        </w:tc>
        <w:tc>
          <w:tcPr>
            <w:tcW w:w="1263" w:type="dxa"/>
            <w:shd w:val="clear" w:color="auto" w:fill="FFFFFF" w:themeFill="background1"/>
            <w:vAlign w:val="center"/>
          </w:tcPr>
          <w:p w14:paraId="68642766"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5487322"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2775BB97"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AAA5A55"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1D84403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75"/>
        </w:trPr>
        <w:tc>
          <w:tcPr>
            <w:tcW w:w="572" w:type="dxa"/>
            <w:shd w:val="clear" w:color="auto" w:fill="auto"/>
            <w:vAlign w:val="center"/>
          </w:tcPr>
          <w:p w14:paraId="6D15280B" w14:textId="77777777" w:rsidR="00D627AD" w:rsidRPr="001D3212" w:rsidRDefault="00D627AD" w:rsidP="002E00BB">
            <w:pPr>
              <w:pStyle w:val="Akapitzlist"/>
              <w:numPr>
                <w:ilvl w:val="0"/>
                <w:numId w:val="4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FAE2282"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instalacji modułu dedykowanego dla hypervisora wirtualizacyjnego.</w:t>
            </w:r>
          </w:p>
        </w:tc>
        <w:tc>
          <w:tcPr>
            <w:tcW w:w="1263" w:type="dxa"/>
            <w:shd w:val="clear" w:color="auto" w:fill="FFFFFF" w:themeFill="background1"/>
            <w:vAlign w:val="center"/>
          </w:tcPr>
          <w:p w14:paraId="366EC073"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1D9D2D8"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C7A84DB"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3479DF9"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F05E90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6"/>
        </w:trPr>
        <w:tc>
          <w:tcPr>
            <w:tcW w:w="572" w:type="dxa"/>
            <w:shd w:val="clear" w:color="auto" w:fill="D9D9D9" w:themeFill="background1" w:themeFillShade="D9"/>
            <w:vAlign w:val="center"/>
          </w:tcPr>
          <w:p w14:paraId="759F261C"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585F49C"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Kontroler</w:t>
            </w:r>
          </w:p>
        </w:tc>
      </w:tr>
      <w:tr w:rsidR="007A05B7" w:rsidRPr="001D3212" w14:paraId="4C897CB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10C8873C" w14:textId="77777777" w:rsidR="007A05B7" w:rsidRPr="001D3212" w:rsidRDefault="007A05B7" w:rsidP="002E00BB">
            <w:pPr>
              <w:pStyle w:val="Akapitzlist"/>
              <w:numPr>
                <w:ilvl w:val="0"/>
                <w:numId w:val="5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77F8C14A"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Sprzętowy  kontroler dyskowy RAID obsługujący poziomy 0, 1, 5, 6, 10, 50, 60, wyposażony w pamięć cache o pojemności min. 2GB oraz podtrzymanie bateryjne </w:t>
            </w:r>
            <w:r w:rsidRPr="001D3212">
              <w:rPr>
                <w:rFonts w:ascii="Calibri Light" w:hAnsi="Calibri Light" w:cs="Calibri Light"/>
                <w:sz w:val="20"/>
                <w:szCs w:val="20"/>
              </w:rPr>
              <w:t xml:space="preserve">lub z pamięcią cache w postaci pamięci nieulotnej (NV RAM). </w:t>
            </w:r>
          </w:p>
        </w:tc>
        <w:tc>
          <w:tcPr>
            <w:tcW w:w="1263" w:type="dxa"/>
            <w:shd w:val="clear" w:color="auto" w:fill="FFFFFF" w:themeFill="background1"/>
            <w:vAlign w:val="center"/>
            <w:hideMark/>
          </w:tcPr>
          <w:p w14:paraId="1D1C3270"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DC7C495"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3CD766C"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C44F577"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0A0F210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51836CCC"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9F1BDE7"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Karta graficzna</w:t>
            </w:r>
          </w:p>
        </w:tc>
      </w:tr>
      <w:tr w:rsidR="00D627AD" w:rsidRPr="001D3212" w14:paraId="70245E2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17403A3" w14:textId="77777777" w:rsidR="00D627AD" w:rsidRPr="001D3212" w:rsidRDefault="00D627AD"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5ABC26C1"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Zintegrowana karta graficzna o rozdzielczości minimum 1</w:t>
            </w:r>
            <w:r w:rsidR="009405C9" w:rsidRPr="001D3212">
              <w:rPr>
                <w:rFonts w:ascii="Calibri Light" w:hAnsi="Calibri Light" w:cs="Calibri Light"/>
                <w:color w:val="000000"/>
                <w:sz w:val="20"/>
                <w:szCs w:val="20"/>
              </w:rPr>
              <w:t>92</w:t>
            </w:r>
            <w:r w:rsidRPr="001D3212">
              <w:rPr>
                <w:rFonts w:ascii="Calibri Light" w:hAnsi="Calibri Light" w:cs="Calibri Light"/>
                <w:color w:val="000000"/>
                <w:sz w:val="20"/>
                <w:szCs w:val="20"/>
              </w:rPr>
              <w:t>0x1</w:t>
            </w:r>
            <w:r w:rsidR="00091DB2" w:rsidRPr="001D3212">
              <w:rPr>
                <w:rFonts w:ascii="Calibri Light" w:hAnsi="Calibri Light" w:cs="Calibri Light"/>
                <w:color w:val="000000"/>
                <w:sz w:val="20"/>
                <w:szCs w:val="20"/>
              </w:rPr>
              <w:t>20</w:t>
            </w:r>
            <w:r w:rsidR="009405C9" w:rsidRPr="001D3212">
              <w:rPr>
                <w:rFonts w:ascii="Calibri Light" w:hAnsi="Calibri Light" w:cs="Calibri Light"/>
                <w:color w:val="000000"/>
                <w:sz w:val="20"/>
                <w:szCs w:val="20"/>
              </w:rPr>
              <w:t>0</w:t>
            </w:r>
          </w:p>
        </w:tc>
        <w:tc>
          <w:tcPr>
            <w:tcW w:w="1263" w:type="dxa"/>
            <w:shd w:val="clear" w:color="auto" w:fill="FFFFFF" w:themeFill="background1"/>
            <w:vAlign w:val="center"/>
            <w:hideMark/>
          </w:tcPr>
          <w:p w14:paraId="7F27B033"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09F8406"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2989871"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31D2514"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CF27C36"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D9D9D9" w:themeFill="background1" w:themeFillShade="D9"/>
            <w:vAlign w:val="center"/>
          </w:tcPr>
          <w:p w14:paraId="3E3E1CD2"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FE485EB"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Wbudowane porty</w:t>
            </w:r>
          </w:p>
        </w:tc>
      </w:tr>
      <w:tr w:rsidR="007A05B7" w:rsidRPr="001D3212" w14:paraId="58CB793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6D93F68F" w14:textId="77777777" w:rsidR="007A05B7" w:rsidRPr="001D3212" w:rsidRDefault="007A05B7"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6066CF12"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w:t>
            </w:r>
            <w:r w:rsidR="002864B5">
              <w:rPr>
                <w:rFonts w:ascii="Calibri Light" w:hAnsi="Calibri Light" w:cs="Calibri Light"/>
                <w:color w:val="000000"/>
                <w:sz w:val="20"/>
                <w:szCs w:val="20"/>
              </w:rPr>
              <w:t>3</w:t>
            </w:r>
            <w:r w:rsidR="00756ABF" w:rsidRPr="001D3212">
              <w:rPr>
                <w:rFonts w:ascii="Calibri Light" w:hAnsi="Calibri Light" w:cs="Calibri Light"/>
                <w:color w:val="000000"/>
                <w:sz w:val="20"/>
                <w:szCs w:val="20"/>
              </w:rPr>
              <w:t xml:space="preserve"> </w:t>
            </w:r>
            <w:r w:rsidRPr="001D3212">
              <w:rPr>
                <w:rFonts w:ascii="Calibri Light" w:hAnsi="Calibri Light" w:cs="Calibri Light"/>
                <w:color w:val="000000"/>
                <w:sz w:val="20"/>
                <w:szCs w:val="20"/>
              </w:rPr>
              <w:t>port</w:t>
            </w:r>
            <w:r w:rsidR="00756ABF" w:rsidRPr="001D3212">
              <w:rPr>
                <w:rFonts w:ascii="Calibri Light" w:hAnsi="Calibri Light" w:cs="Calibri Light"/>
                <w:color w:val="000000"/>
                <w:sz w:val="20"/>
                <w:szCs w:val="20"/>
              </w:rPr>
              <w:t>y</w:t>
            </w:r>
            <w:r w:rsidRPr="001D3212">
              <w:rPr>
                <w:rFonts w:ascii="Calibri Light" w:hAnsi="Calibri Light" w:cs="Calibri Light"/>
                <w:color w:val="000000"/>
                <w:sz w:val="20"/>
                <w:szCs w:val="20"/>
              </w:rPr>
              <w:t xml:space="preserve"> USB w tym co najmniej </w:t>
            </w:r>
            <w:r w:rsidR="00756ABF" w:rsidRPr="001D3212">
              <w:rPr>
                <w:rFonts w:ascii="Calibri Light" w:hAnsi="Calibri Light" w:cs="Calibri Light"/>
                <w:color w:val="000000"/>
                <w:sz w:val="20"/>
                <w:szCs w:val="20"/>
              </w:rPr>
              <w:t>dwa</w:t>
            </w:r>
            <w:r w:rsidRPr="001D3212">
              <w:rPr>
                <w:rFonts w:ascii="Calibri Light" w:hAnsi="Calibri Light" w:cs="Calibri Light"/>
                <w:color w:val="000000"/>
                <w:sz w:val="20"/>
                <w:szCs w:val="20"/>
              </w:rPr>
              <w:t xml:space="preserve"> w wersji 3.0 lub nowszej.</w:t>
            </w:r>
          </w:p>
        </w:tc>
        <w:tc>
          <w:tcPr>
            <w:tcW w:w="1263" w:type="dxa"/>
            <w:shd w:val="clear" w:color="auto" w:fill="FFFFFF" w:themeFill="background1"/>
            <w:vAlign w:val="center"/>
            <w:hideMark/>
          </w:tcPr>
          <w:p w14:paraId="6322E0F2"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C1C83F9"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7CFFBC0C"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9DE1B55"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A05B7" w:rsidRPr="001D3212" w14:paraId="7203ADA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10F573F8" w14:textId="77777777" w:rsidR="007A05B7" w:rsidRPr="001D3212" w:rsidRDefault="007A05B7"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36EADC9"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w:t>
            </w:r>
            <w:r w:rsidR="00756ABF" w:rsidRPr="001D3212">
              <w:rPr>
                <w:rFonts w:ascii="Calibri Light" w:hAnsi="Calibri Light" w:cs="Calibri Light"/>
                <w:color w:val="000000"/>
                <w:sz w:val="20"/>
                <w:szCs w:val="20"/>
              </w:rPr>
              <w:t>1</w:t>
            </w:r>
            <w:r w:rsidRPr="001D3212">
              <w:rPr>
                <w:rFonts w:ascii="Calibri Light" w:hAnsi="Calibri Light" w:cs="Calibri Light"/>
                <w:color w:val="000000"/>
                <w:sz w:val="20"/>
                <w:szCs w:val="20"/>
              </w:rPr>
              <w:t xml:space="preserve"> port video.</w:t>
            </w:r>
          </w:p>
        </w:tc>
        <w:tc>
          <w:tcPr>
            <w:tcW w:w="1263" w:type="dxa"/>
            <w:shd w:val="clear" w:color="auto" w:fill="FFFFFF" w:themeFill="background1"/>
            <w:vAlign w:val="center"/>
          </w:tcPr>
          <w:p w14:paraId="380DD6CE"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5F66E10"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59E90B64"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C66E247"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0781689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122A0D81" w14:textId="77777777" w:rsidR="00D627AD" w:rsidRPr="001D3212" w:rsidRDefault="00D627AD" w:rsidP="002E00BB">
            <w:pPr>
              <w:pStyle w:val="Akapitzlist"/>
              <w:numPr>
                <w:ilvl w:val="0"/>
                <w:numId w:val="5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7254D0EC"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Porty nie mogą zostać osiągnięte poprzez stosowanie dodatkowych adapterów, przejściówek oraz kart rozszerzeń.</w:t>
            </w:r>
          </w:p>
          <w:p w14:paraId="3ADFDD61" w14:textId="77777777" w:rsidR="00D627AD" w:rsidRPr="001D3212" w:rsidRDefault="00D627AD" w:rsidP="001D3212">
            <w:pPr>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Zamawiający dopuszcza w serwerach stosowanie dodatkowych portów z</w:t>
            </w:r>
            <w:r w:rsidR="001E15B0" w:rsidRPr="001D3212">
              <w:rPr>
                <w:rFonts w:ascii="Calibri Light" w:hAnsi="Calibri Light" w:cs="Calibri Light"/>
                <w:sz w:val="20"/>
                <w:szCs w:val="20"/>
              </w:rPr>
              <w:t> </w:t>
            </w:r>
            <w:r w:rsidRPr="001D3212">
              <w:rPr>
                <w:rFonts w:ascii="Calibri Light" w:hAnsi="Calibri Light" w:cs="Calibri Light"/>
                <w:sz w:val="20"/>
                <w:szCs w:val="20"/>
              </w:rPr>
              <w:t>wykorzystaniem certyfikowanych modułów rozszerzeń obudowy pod warunkiem ich dostarczenia. Porty nie mogą zostać osiągnięte poprzez zewnętrzne adaptery i przejściówki, nie mogą również zajmować slotów kart rozszerzeń PCI-E oraz wnęk na dyski.</w:t>
            </w:r>
          </w:p>
        </w:tc>
        <w:tc>
          <w:tcPr>
            <w:tcW w:w="1263" w:type="dxa"/>
            <w:vAlign w:val="center"/>
          </w:tcPr>
          <w:p w14:paraId="393C9E97"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59CE437"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4EEBF842"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D9FD37E"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3BFEE0E3"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
        </w:trPr>
        <w:tc>
          <w:tcPr>
            <w:tcW w:w="572" w:type="dxa"/>
            <w:shd w:val="clear" w:color="auto" w:fill="D9D9D9" w:themeFill="background1" w:themeFillShade="D9"/>
            <w:vAlign w:val="center"/>
          </w:tcPr>
          <w:p w14:paraId="0A96E85D"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A5CFA65"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Interfejsy sieciowe</w:t>
            </w:r>
          </w:p>
        </w:tc>
      </w:tr>
      <w:tr w:rsidR="007A05B7" w:rsidRPr="001D3212" w14:paraId="499394B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7"/>
        </w:trPr>
        <w:tc>
          <w:tcPr>
            <w:tcW w:w="572" w:type="dxa"/>
            <w:shd w:val="clear" w:color="auto" w:fill="auto"/>
            <w:vAlign w:val="center"/>
          </w:tcPr>
          <w:p w14:paraId="3C064965" w14:textId="77777777" w:rsidR="007A05B7" w:rsidRPr="001D3212" w:rsidRDefault="007A05B7" w:rsidP="002E00BB">
            <w:pPr>
              <w:pStyle w:val="Akapitzlist"/>
              <w:numPr>
                <w:ilvl w:val="0"/>
                <w:numId w:val="5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583A74DE" w14:textId="77777777" w:rsidR="007A05B7" w:rsidRPr="001D3212" w:rsidRDefault="007A05B7"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Minimum </w:t>
            </w:r>
            <w:r w:rsidR="006952C3">
              <w:rPr>
                <w:rFonts w:ascii="Calibri Light" w:hAnsi="Calibri Light" w:cs="Calibri Light"/>
                <w:color w:val="000000"/>
                <w:sz w:val="20"/>
                <w:szCs w:val="20"/>
              </w:rPr>
              <w:t>4</w:t>
            </w:r>
            <w:r w:rsidRPr="001D3212">
              <w:rPr>
                <w:rFonts w:ascii="Calibri Light" w:hAnsi="Calibri Light" w:cs="Calibri Light"/>
                <w:color w:val="000000"/>
                <w:sz w:val="20"/>
                <w:szCs w:val="20"/>
              </w:rPr>
              <w:t xml:space="preserve"> interfejsy sieciowe 1 Gb Ethernet Base-T. </w:t>
            </w:r>
          </w:p>
        </w:tc>
        <w:tc>
          <w:tcPr>
            <w:tcW w:w="1263" w:type="dxa"/>
            <w:shd w:val="clear" w:color="auto" w:fill="FFFFFF" w:themeFill="background1"/>
            <w:vAlign w:val="center"/>
            <w:hideMark/>
          </w:tcPr>
          <w:p w14:paraId="55A245EF"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D61C122"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A3B10FD"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707995F"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A05B7" w:rsidRPr="001D3212" w14:paraId="7F70030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0"/>
        </w:trPr>
        <w:tc>
          <w:tcPr>
            <w:tcW w:w="572" w:type="dxa"/>
            <w:shd w:val="clear" w:color="auto" w:fill="auto"/>
            <w:vAlign w:val="center"/>
          </w:tcPr>
          <w:p w14:paraId="3DBD546D" w14:textId="77777777" w:rsidR="007A05B7" w:rsidRPr="001D3212" w:rsidRDefault="007A05B7" w:rsidP="002E00BB">
            <w:pPr>
              <w:pStyle w:val="Akapitzlist"/>
              <w:numPr>
                <w:ilvl w:val="0"/>
                <w:numId w:val="5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35C9D8F" w14:textId="77777777" w:rsidR="007A05B7" w:rsidRPr="001D3212" w:rsidRDefault="007A05B7"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Jeden interfejs 1Gb w standardzie Base-T do zarządzania serwerem.</w:t>
            </w:r>
          </w:p>
        </w:tc>
        <w:tc>
          <w:tcPr>
            <w:tcW w:w="1263" w:type="dxa"/>
            <w:shd w:val="clear" w:color="auto" w:fill="FFFFFF" w:themeFill="background1"/>
            <w:vAlign w:val="center"/>
          </w:tcPr>
          <w:p w14:paraId="33154720"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25657BD" w14:textId="77777777" w:rsidR="007A05B7" w:rsidRPr="001D3212" w:rsidRDefault="007A05B7"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570C194" w14:textId="77777777" w:rsidR="007A05B7" w:rsidRPr="001D3212" w:rsidRDefault="007A05B7"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1BF3563" w14:textId="77777777" w:rsidR="007A05B7" w:rsidRPr="001D3212" w:rsidRDefault="007A05B7"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0ABAE0C5"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07306116"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609381F"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Zasilanie</w:t>
            </w:r>
          </w:p>
        </w:tc>
      </w:tr>
      <w:tr w:rsidR="007E1471" w:rsidRPr="001D3212" w14:paraId="6D8AFB9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90"/>
        </w:trPr>
        <w:tc>
          <w:tcPr>
            <w:tcW w:w="572" w:type="dxa"/>
            <w:shd w:val="clear" w:color="auto" w:fill="auto"/>
            <w:vAlign w:val="center"/>
          </w:tcPr>
          <w:p w14:paraId="3E4DA16F" w14:textId="77777777" w:rsidR="007E1471" w:rsidRPr="001D3212" w:rsidRDefault="007E1471" w:rsidP="002E00BB">
            <w:pPr>
              <w:pStyle w:val="Akapitzlist"/>
              <w:numPr>
                <w:ilvl w:val="0"/>
                <w:numId w:val="64"/>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4336FE2F" w14:textId="77777777" w:rsidR="007E1471" w:rsidRPr="001D3212" w:rsidRDefault="007E1471" w:rsidP="001D3212">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Redundantne zasilacze Hot Plug,  każdy o mocy dopasowanej do samodzielnego  zapewnienia zasilania urządzenia o sprawności minimum 92% każdy przy 50% obciążeniu, pracujące w sieci 230V 50/60Hz prądu zmiennego.</w:t>
            </w:r>
          </w:p>
        </w:tc>
        <w:tc>
          <w:tcPr>
            <w:tcW w:w="1263" w:type="dxa"/>
            <w:shd w:val="clear" w:color="auto" w:fill="FFFFFF" w:themeFill="background1"/>
            <w:vAlign w:val="center"/>
            <w:hideMark/>
          </w:tcPr>
          <w:p w14:paraId="2FC22944"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6B5E786"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B7FE701"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4CDFDB7" w14:textId="77777777" w:rsidR="007E1471" w:rsidRPr="001D3212" w:rsidRDefault="007E1471"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2BC30C4B"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07E3C7B3"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870D5B3"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Wentylatory</w:t>
            </w:r>
          </w:p>
        </w:tc>
      </w:tr>
      <w:tr w:rsidR="00D627AD" w:rsidRPr="001D3212" w14:paraId="76EEA33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74BB7209" w14:textId="77777777" w:rsidR="00D627AD" w:rsidRPr="001D3212" w:rsidRDefault="00D627AD" w:rsidP="002E00BB">
            <w:pPr>
              <w:pStyle w:val="Akapitzlist"/>
              <w:numPr>
                <w:ilvl w:val="0"/>
                <w:numId w:val="6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5612A679" w14:textId="77777777" w:rsidR="00D627AD" w:rsidRPr="001D3212" w:rsidRDefault="00D627AD" w:rsidP="001D3212">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Redundantne wentylatory typu Hot-Plug.</w:t>
            </w:r>
          </w:p>
        </w:tc>
        <w:tc>
          <w:tcPr>
            <w:tcW w:w="1263" w:type="dxa"/>
            <w:shd w:val="clear" w:color="auto" w:fill="FFFFFF" w:themeFill="background1"/>
            <w:vAlign w:val="center"/>
            <w:hideMark/>
          </w:tcPr>
          <w:p w14:paraId="24895CAE"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4B54831"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99F567D"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0C5FFAE" w14:textId="77777777" w:rsidR="00D627AD" w:rsidRPr="001D3212" w:rsidRDefault="00F92349"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1AB0B187"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3BF8F35D"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89D0409"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Bezpieczeństwo</w:t>
            </w:r>
          </w:p>
        </w:tc>
      </w:tr>
      <w:tr w:rsidR="007E1471" w:rsidRPr="001D3212" w14:paraId="59826B0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4"/>
        </w:trPr>
        <w:tc>
          <w:tcPr>
            <w:tcW w:w="572" w:type="dxa"/>
            <w:shd w:val="clear" w:color="auto" w:fill="auto"/>
            <w:vAlign w:val="center"/>
          </w:tcPr>
          <w:p w14:paraId="07973CDF" w14:textId="77777777" w:rsidR="007E1471" w:rsidRPr="001D3212" w:rsidRDefault="007E1471" w:rsidP="002E00BB">
            <w:pPr>
              <w:pStyle w:val="Akapitzlist"/>
              <w:numPr>
                <w:ilvl w:val="0"/>
                <w:numId w:val="6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006ECA9" w14:textId="77777777" w:rsidR="007E1471" w:rsidRPr="001D3212" w:rsidRDefault="007E1471"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Zintegrowany z płytą główną moduł TPM2.0</w:t>
            </w:r>
          </w:p>
        </w:tc>
        <w:tc>
          <w:tcPr>
            <w:tcW w:w="1263" w:type="dxa"/>
            <w:shd w:val="clear" w:color="auto" w:fill="FFFFFF" w:themeFill="background1"/>
            <w:vAlign w:val="center"/>
          </w:tcPr>
          <w:p w14:paraId="34B1EB55"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89DF0D9" w14:textId="77777777" w:rsidR="007E1471" w:rsidRPr="001D3212" w:rsidRDefault="007E1471"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E2D8DEC"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4AA6F73" w14:textId="77777777" w:rsidR="007E1471" w:rsidRPr="001D3212" w:rsidRDefault="007E1471"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0338BD4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7B5042EE"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124936E"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Zarządzanie</w:t>
            </w:r>
            <w:r w:rsidRPr="001D3212">
              <w:rPr>
                <w:rFonts w:ascii="Calibri Light" w:hAnsi="Calibri Light" w:cs="Calibri Light"/>
                <w:color w:val="000000"/>
                <w:sz w:val="20"/>
                <w:szCs w:val="20"/>
              </w:rPr>
              <w:t xml:space="preserve"> </w:t>
            </w:r>
          </w:p>
        </w:tc>
      </w:tr>
      <w:tr w:rsidR="00D627AD" w:rsidRPr="001D3212" w14:paraId="109E20E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32C1155F" w14:textId="77777777" w:rsidR="00D627AD" w:rsidRPr="001D3212" w:rsidRDefault="00D627AD" w:rsidP="002E00BB">
            <w:pPr>
              <w:pStyle w:val="Akapitzlist"/>
              <w:numPr>
                <w:ilvl w:val="0"/>
                <w:numId w:val="6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345D9E2E"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Moduł umożliwiający zdalne zarządzanie serwerem.</w:t>
            </w:r>
          </w:p>
        </w:tc>
        <w:tc>
          <w:tcPr>
            <w:tcW w:w="1263" w:type="dxa"/>
            <w:shd w:val="clear" w:color="auto" w:fill="FFFFFF" w:themeFill="background1"/>
            <w:vAlign w:val="center"/>
            <w:hideMark/>
          </w:tcPr>
          <w:p w14:paraId="068A0BD4"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8F47192"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4B5D8A9"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F45B784"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0AA955D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08"/>
        </w:trPr>
        <w:tc>
          <w:tcPr>
            <w:tcW w:w="572" w:type="dxa"/>
            <w:shd w:val="clear" w:color="auto" w:fill="auto"/>
            <w:vAlign w:val="center"/>
          </w:tcPr>
          <w:p w14:paraId="1D61824F" w14:textId="77777777" w:rsidR="00D627AD" w:rsidRPr="001D3212" w:rsidRDefault="00D627AD" w:rsidP="002E00BB">
            <w:pPr>
              <w:pStyle w:val="Akapitzlist"/>
              <w:numPr>
                <w:ilvl w:val="0"/>
                <w:numId w:val="6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0D0C73F" w14:textId="77777777" w:rsidR="00D627AD" w:rsidRPr="001D3212" w:rsidRDefault="00221DB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Oprogramowanie do zdalnego zarządzania serwerem z licencją nie ograniczoną czasowo, zapewniające minimum</w:t>
            </w:r>
            <w:r w:rsidR="00D627AD" w:rsidRPr="001D3212">
              <w:rPr>
                <w:rFonts w:ascii="Calibri Light" w:hAnsi="Calibri Light" w:cs="Calibri Light"/>
                <w:color w:val="000000"/>
                <w:sz w:val="20"/>
                <w:szCs w:val="20"/>
              </w:rPr>
              <w:t>: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w:t>
            </w:r>
          </w:p>
        </w:tc>
        <w:tc>
          <w:tcPr>
            <w:tcW w:w="1263" w:type="dxa"/>
            <w:vAlign w:val="center"/>
          </w:tcPr>
          <w:p w14:paraId="24789EB8"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26DC2B9"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7D410CC"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D951090"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D627AD" w:rsidRPr="001D3212" w14:paraId="52A85453"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1D4E870D" w14:textId="77777777" w:rsidR="00D627AD" w:rsidRPr="001D3212" w:rsidRDefault="00D627AD"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89FB9D0" w14:textId="77777777" w:rsidR="00D627AD" w:rsidRPr="001D3212" w:rsidRDefault="00D627AD" w:rsidP="001D3212">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Oprogramowanie</w:t>
            </w:r>
          </w:p>
        </w:tc>
      </w:tr>
      <w:tr w:rsidR="00D627AD" w:rsidRPr="001D3212" w14:paraId="3172784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1EB7E658"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100C90EB"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Serwerowy system operacyjny Microsoft Windows Serwer 2019</w:t>
            </w:r>
            <w:r w:rsidR="001E15B0" w:rsidRPr="001D3212">
              <w:rPr>
                <w:rFonts w:ascii="Calibri Light" w:hAnsi="Calibri Light" w:cs="Calibri Light"/>
                <w:color w:val="000000"/>
                <w:sz w:val="20"/>
                <w:szCs w:val="20"/>
              </w:rPr>
              <w:t> </w:t>
            </w:r>
            <w:r w:rsidR="00CC24B7" w:rsidRPr="001D3212">
              <w:rPr>
                <w:rFonts w:ascii="Calibri Light" w:hAnsi="Calibri Light" w:cs="Calibri Light"/>
                <w:color w:val="000000"/>
                <w:sz w:val="20"/>
                <w:szCs w:val="20"/>
              </w:rPr>
              <w:t>/</w:t>
            </w:r>
            <w:r w:rsidR="001E15B0" w:rsidRPr="001D3212">
              <w:rPr>
                <w:rFonts w:ascii="Calibri Light" w:hAnsi="Calibri Light" w:cs="Calibri Light"/>
                <w:color w:val="000000"/>
                <w:sz w:val="20"/>
                <w:szCs w:val="20"/>
              </w:rPr>
              <w:t> </w:t>
            </w:r>
            <w:r w:rsidRPr="001D3212">
              <w:rPr>
                <w:rFonts w:ascii="Calibri Light" w:hAnsi="Calibri Light" w:cs="Calibri Light"/>
                <w:color w:val="000000"/>
                <w:sz w:val="20"/>
                <w:szCs w:val="20"/>
              </w:rPr>
              <w:t>2022 lub równoważny (kryteria równoważności zgodnie z pkt I.1</w:t>
            </w:r>
            <w:r w:rsidR="001E15B0" w:rsidRPr="001D3212">
              <w:rPr>
                <w:rFonts w:ascii="Calibri Light" w:hAnsi="Calibri Light" w:cs="Calibri Light"/>
                <w:color w:val="000000"/>
                <w:sz w:val="20"/>
                <w:szCs w:val="20"/>
              </w:rPr>
              <w:t>8</w:t>
            </w:r>
            <w:r w:rsidRPr="001D3212">
              <w:rPr>
                <w:rFonts w:ascii="Calibri Light" w:hAnsi="Calibri Light" w:cs="Calibri Light"/>
                <w:color w:val="000000"/>
                <w:sz w:val="20"/>
                <w:szCs w:val="20"/>
              </w:rPr>
              <w:t>)</w:t>
            </w:r>
          </w:p>
        </w:tc>
        <w:tc>
          <w:tcPr>
            <w:tcW w:w="1263" w:type="dxa"/>
            <w:shd w:val="clear" w:color="auto" w:fill="FFFFFF" w:themeFill="background1"/>
            <w:vAlign w:val="center"/>
            <w:hideMark/>
          </w:tcPr>
          <w:p w14:paraId="4D203DC5"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8EE8375"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213617FE"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34321BF" w14:textId="77777777" w:rsidR="00D627AD" w:rsidRPr="001D3212" w:rsidRDefault="00D627AD" w:rsidP="001D3212">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producenta oraz nazwę i wersję  systemu operacyjnego.</w:t>
            </w:r>
          </w:p>
        </w:tc>
      </w:tr>
      <w:tr w:rsidR="00D627AD" w:rsidRPr="001D3212" w14:paraId="0C77031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0F7BFD41"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2AF5D77"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 xml:space="preserve">Licencja </w:t>
            </w:r>
            <w:r w:rsidRPr="001D3212">
              <w:rPr>
                <w:rFonts w:ascii="Calibri Light" w:hAnsi="Calibri Light" w:cs="Calibri Light"/>
                <w:color w:val="000000"/>
                <w:sz w:val="20"/>
                <w:szCs w:val="20"/>
              </w:rPr>
              <w:t xml:space="preserve">serwerowego systemu operacyjnego </w:t>
            </w:r>
            <w:r w:rsidRPr="001D3212">
              <w:rPr>
                <w:rFonts w:ascii="Calibri Light" w:hAnsi="Calibri Light" w:cs="Calibri Light"/>
                <w:sz w:val="20"/>
                <w:szCs w:val="20"/>
              </w:rPr>
              <w:t>musi uwzględniać wszystkie rdzenie procesorów zainstalowanych w serwerze.</w:t>
            </w:r>
          </w:p>
        </w:tc>
        <w:tc>
          <w:tcPr>
            <w:tcW w:w="1263" w:type="dxa"/>
            <w:shd w:val="clear" w:color="auto" w:fill="FFFFFF" w:themeFill="background1"/>
            <w:vAlign w:val="center"/>
          </w:tcPr>
          <w:p w14:paraId="3CA15035"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38EE104"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6B5B0F2C"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F61F815"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Opisać/podać nazwę i rodzaj licencji</w:t>
            </w:r>
          </w:p>
        </w:tc>
      </w:tr>
      <w:tr w:rsidR="00D627AD" w:rsidRPr="001D3212" w14:paraId="534B672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4CBE4B71"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B610FD5"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Licencje serwerowego systemu operacyjnego </w:t>
            </w:r>
            <w:r w:rsidRPr="001D3212">
              <w:rPr>
                <w:rFonts w:ascii="Calibri Light" w:hAnsi="Calibri Light" w:cs="Calibri Light"/>
                <w:sz w:val="20"/>
                <w:szCs w:val="20"/>
              </w:rPr>
              <w:t>muszą uprawniać do uruchamiania co najmniej dwóch serwerowych systemów operacyjnych w środowisku wirtualnym.</w:t>
            </w:r>
          </w:p>
        </w:tc>
        <w:tc>
          <w:tcPr>
            <w:tcW w:w="1263" w:type="dxa"/>
            <w:shd w:val="clear" w:color="auto" w:fill="FFFFFF" w:themeFill="background1"/>
            <w:vAlign w:val="center"/>
          </w:tcPr>
          <w:p w14:paraId="15A939CB"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81AEB4D"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5BC1B88C"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1D1A8F4"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Opisać/podać nazwę i rodzaj licencji</w:t>
            </w:r>
          </w:p>
        </w:tc>
      </w:tr>
      <w:tr w:rsidR="00D627AD" w:rsidRPr="001D3212" w14:paraId="21B5871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0EC19DE3" w14:textId="77777777" w:rsidR="00D627AD" w:rsidRPr="001D3212" w:rsidRDefault="00D627AD"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4D2C8F5" w14:textId="77777777" w:rsidR="00D627AD" w:rsidRPr="001D3212" w:rsidRDefault="00D627AD" w:rsidP="001D3212">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Licencje serwerowego systemu operacyjnego nie mogą być ograniczone czasowo.</w:t>
            </w:r>
          </w:p>
        </w:tc>
        <w:tc>
          <w:tcPr>
            <w:tcW w:w="1263" w:type="dxa"/>
            <w:shd w:val="clear" w:color="auto" w:fill="FFFFFF" w:themeFill="background1"/>
            <w:vAlign w:val="center"/>
          </w:tcPr>
          <w:p w14:paraId="15744163"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7FD3966" w14:textId="77777777" w:rsidR="00D627AD" w:rsidRPr="001D3212" w:rsidRDefault="00D627AD" w:rsidP="001D3212">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88FCE01"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FDECEEE" w14:textId="77777777" w:rsidR="00D627AD" w:rsidRPr="001D3212" w:rsidRDefault="00D627AD" w:rsidP="001D3212">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E108E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4C0D0062" w14:textId="77777777" w:rsidR="00712051" w:rsidRPr="001D3212" w:rsidRDefault="00712051"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9D486D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Pr>
                <w:rFonts w:ascii="Calibri Light" w:hAnsi="Calibri Light" w:cs="Calibri Light"/>
                <w:color w:val="000000"/>
                <w:sz w:val="20"/>
                <w:szCs w:val="20"/>
              </w:rPr>
              <w:t>Wraz z systemem operacyjnym należy dostarczyć 50 licencji dostępowych pozwalających użytkownikom na dostęp do zasobów serwera</w:t>
            </w:r>
          </w:p>
        </w:tc>
        <w:tc>
          <w:tcPr>
            <w:tcW w:w="1263" w:type="dxa"/>
            <w:shd w:val="clear" w:color="auto" w:fill="FFFFFF" w:themeFill="background1"/>
            <w:vAlign w:val="center"/>
          </w:tcPr>
          <w:p w14:paraId="5944EA3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3DB696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3683BB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0C7890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5AC7A7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auto"/>
            <w:vAlign w:val="center"/>
          </w:tcPr>
          <w:p w14:paraId="111EFEE1" w14:textId="77777777" w:rsidR="00712051" w:rsidRPr="001D3212" w:rsidRDefault="00712051" w:rsidP="002E00BB">
            <w:pPr>
              <w:pStyle w:val="Akapitzlist"/>
              <w:numPr>
                <w:ilvl w:val="0"/>
                <w:numId w:val="6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D24AE5D"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Nie dopuszcza się licencji typu refurbished.</w:t>
            </w:r>
          </w:p>
        </w:tc>
        <w:tc>
          <w:tcPr>
            <w:tcW w:w="1263" w:type="dxa"/>
            <w:shd w:val="clear" w:color="auto" w:fill="FFFFFF" w:themeFill="background1"/>
            <w:vAlign w:val="center"/>
          </w:tcPr>
          <w:p w14:paraId="3342219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B0E943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958C1F8"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D16259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F983B3" w14:textId="77777777" w:rsidTr="00E010C3">
        <w:trPr>
          <w:trHeight w:val="297"/>
        </w:trPr>
        <w:tc>
          <w:tcPr>
            <w:tcW w:w="572" w:type="dxa"/>
            <w:shd w:val="clear" w:color="auto" w:fill="D9D9D9" w:themeFill="background1" w:themeFillShade="D9"/>
            <w:vAlign w:val="center"/>
          </w:tcPr>
          <w:p w14:paraId="44E380BF"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6CF04D6"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23E79491" w14:textId="77777777" w:rsidTr="002864B5">
        <w:trPr>
          <w:trHeight w:val="297"/>
        </w:trPr>
        <w:tc>
          <w:tcPr>
            <w:tcW w:w="572" w:type="dxa"/>
            <w:shd w:val="clear" w:color="auto" w:fill="auto"/>
            <w:vAlign w:val="center"/>
          </w:tcPr>
          <w:p w14:paraId="353E2A77"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2CEFF92A"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0D36833F"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F55CA3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193AD6D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151384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35C336DB" w14:textId="77777777" w:rsidTr="002864B5">
        <w:trPr>
          <w:trHeight w:val="50"/>
        </w:trPr>
        <w:tc>
          <w:tcPr>
            <w:tcW w:w="572" w:type="dxa"/>
            <w:shd w:val="clear" w:color="auto" w:fill="auto"/>
            <w:vAlign w:val="center"/>
          </w:tcPr>
          <w:p w14:paraId="063B43B1"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2AA08115"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Certyfikat zgodności z dyrektywą RoHS lub potwierdzenie spełnienia kryteriów środowiskowych zgodnych z dyrektywą RoHS o eliminacji substancji niebezpiecznych</w:t>
            </w:r>
          </w:p>
        </w:tc>
        <w:tc>
          <w:tcPr>
            <w:tcW w:w="1263" w:type="dxa"/>
            <w:vAlign w:val="center"/>
          </w:tcPr>
          <w:p w14:paraId="6A84BF0E"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1A27C0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17CE4F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F68E26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776F3EA9" w14:textId="77777777" w:rsidTr="002864B5">
        <w:trPr>
          <w:trHeight w:val="50"/>
        </w:trPr>
        <w:tc>
          <w:tcPr>
            <w:tcW w:w="572" w:type="dxa"/>
            <w:shd w:val="clear" w:color="auto" w:fill="auto"/>
            <w:vAlign w:val="center"/>
          </w:tcPr>
          <w:p w14:paraId="1D1C3F6F"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5FBA50ED"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09BF788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17EAFA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442460E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2A60DE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1A430215" w14:textId="77777777" w:rsidTr="002864B5">
        <w:trPr>
          <w:trHeight w:val="50"/>
        </w:trPr>
        <w:tc>
          <w:tcPr>
            <w:tcW w:w="572" w:type="dxa"/>
            <w:shd w:val="clear" w:color="auto" w:fill="auto"/>
            <w:vAlign w:val="center"/>
          </w:tcPr>
          <w:p w14:paraId="01C3D601" w14:textId="77777777" w:rsidR="00712051" w:rsidRPr="001D3212" w:rsidRDefault="00712051" w:rsidP="002E00BB">
            <w:pPr>
              <w:pStyle w:val="Akapitzlist"/>
              <w:widowControl w:val="0"/>
              <w:numPr>
                <w:ilvl w:val="0"/>
                <w:numId w:val="2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50F59A89"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color w:val="000000"/>
                <w:sz w:val="20"/>
                <w:szCs w:val="20"/>
              </w:rPr>
              <w:t xml:space="preserve">Serwer musi być wyprodukowany zgodnie z normą  ISO-9001:2008 lub równoważną oraz ISO-14001 lub równoważną. </w:t>
            </w:r>
          </w:p>
        </w:tc>
        <w:tc>
          <w:tcPr>
            <w:tcW w:w="1263" w:type="dxa"/>
            <w:vAlign w:val="center"/>
          </w:tcPr>
          <w:p w14:paraId="7936601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6127AC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DFBEA6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45C0BF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70E70B2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7"/>
        </w:trPr>
        <w:tc>
          <w:tcPr>
            <w:tcW w:w="572" w:type="dxa"/>
            <w:shd w:val="clear" w:color="auto" w:fill="D9D9D9" w:themeFill="background1" w:themeFillShade="D9"/>
            <w:vAlign w:val="center"/>
          </w:tcPr>
          <w:p w14:paraId="17B397D4"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FD45C55"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Serwerowy system operacyjny – kryteria równoważności</w:t>
            </w:r>
          </w:p>
        </w:tc>
      </w:tr>
      <w:tr w:rsidR="00712051" w:rsidRPr="001D3212" w14:paraId="250BC5B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AA4EFE6"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4944510"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dynamicznego obniżania poboru energii przez rdzenie procesorów  niewykorzystywane w bieżącej pracy. Mechanizm ten musi uwzględniać specyfikę procesorów wyposażonych w mechanizmy wielowątkowości.</w:t>
            </w:r>
          </w:p>
        </w:tc>
        <w:tc>
          <w:tcPr>
            <w:tcW w:w="1263" w:type="dxa"/>
            <w:vAlign w:val="center"/>
          </w:tcPr>
          <w:p w14:paraId="572A4FF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D4B098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2B871F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8F9750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50F52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FACE974"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784D72A"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wsparcie instalacji i pracy na wolumenach które:</w:t>
            </w:r>
          </w:p>
          <w:p w14:paraId="7E3F3FCB"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pozwalają na zmianę rozmiaru w czasie pracy systemu,</w:t>
            </w:r>
          </w:p>
          <w:p w14:paraId="5B7F5145"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tworzenie w czasie pracy systemu migawek, dających użytkownikom końcowym (lokalnym i sieciowym) prosty wgląd w poprzednie  wersje plików i folderów,</w:t>
            </w:r>
          </w:p>
          <w:p w14:paraId="3E5DAE17"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kompresję „w locie” dla wybranych plików  i/lub folderów,</w:t>
            </w:r>
          </w:p>
          <w:p w14:paraId="2AEC8305" w14:textId="77777777" w:rsidR="00712051" w:rsidRPr="001D3212" w:rsidRDefault="00712051" w:rsidP="002E00BB">
            <w:pPr>
              <w:pStyle w:val="Default"/>
              <w:numPr>
                <w:ilvl w:val="0"/>
                <w:numId w:val="57"/>
              </w:numPr>
              <w:suppressAutoHyphens w:val="0"/>
              <w:autoSpaceDE w:val="0"/>
              <w:autoSpaceDN w:val="0"/>
              <w:adjustRightInd w:val="0"/>
              <w:spacing w:before="20" w:after="20"/>
              <w:ind w:left="357" w:hanging="357"/>
              <w:jc w:val="both"/>
              <w:rPr>
                <w:rFonts w:ascii="Calibri Light" w:hAnsi="Calibri Light" w:cs="Calibri Light"/>
                <w:sz w:val="20"/>
                <w:szCs w:val="20"/>
              </w:rPr>
            </w:pPr>
            <w:r w:rsidRPr="001D3212">
              <w:rPr>
                <w:rFonts w:ascii="Calibri Light" w:hAnsi="Calibri Light" w:cs="Calibri Light"/>
                <w:sz w:val="20"/>
                <w:szCs w:val="20"/>
              </w:rPr>
              <w:t>umożliwiają zdefiniowanie list kontroli dostępu (ACL).</w:t>
            </w:r>
          </w:p>
        </w:tc>
        <w:tc>
          <w:tcPr>
            <w:tcW w:w="1263" w:type="dxa"/>
            <w:vAlign w:val="center"/>
          </w:tcPr>
          <w:p w14:paraId="4E6B286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FFA3CE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E0048C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BF5F8A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C83488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AD90AB8"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37D07D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Wbudowany mechanizm klasyfikowania i indeksowania plików (dokumentów) w oparciu o ich zawartość.</w:t>
            </w:r>
          </w:p>
        </w:tc>
        <w:tc>
          <w:tcPr>
            <w:tcW w:w="1263" w:type="dxa"/>
            <w:vAlign w:val="center"/>
          </w:tcPr>
          <w:p w14:paraId="5EA38D0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365A33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D33BA9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48925F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6E5E9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3825948"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AA7EAC2"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szyfrowanie dysków przy pomocy mechanizmów posiadających certyfikat FIPS 140-2 lub równoważny wydany przez NIST lub inną agendę rządową zajmującą się bezpieczeństwem informacji.</w:t>
            </w:r>
          </w:p>
        </w:tc>
        <w:tc>
          <w:tcPr>
            <w:tcW w:w="1263" w:type="dxa"/>
            <w:vAlign w:val="center"/>
          </w:tcPr>
          <w:p w14:paraId="76E5F8E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F89B8D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185CA2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4A837B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D14F41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930A5E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4A591B8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Możliwość uruchamiania aplikacji internetowych wykorzystujących technologię </w:t>
            </w:r>
            <w:hyperlink r:id="rId11" w:tgtFrame="_blank" w:history="1">
              <w:r w:rsidRPr="001D3212">
                <w:rPr>
                  <w:rStyle w:val="Hipercze"/>
                  <w:rFonts w:ascii="Calibri Light" w:hAnsi="Calibri Light" w:cs="Calibri Light"/>
                  <w:sz w:val="20"/>
                  <w:szCs w:val="20"/>
                </w:rPr>
                <w:t>ASP.NET</w:t>
              </w:r>
            </w:hyperlink>
            <w:r w:rsidRPr="001D3212">
              <w:rPr>
                <w:rFonts w:ascii="Calibri Light" w:hAnsi="Calibri Light" w:cs="Calibri Light"/>
                <w:sz w:val="20"/>
                <w:szCs w:val="20"/>
              </w:rPr>
              <w:t>.</w:t>
            </w:r>
          </w:p>
        </w:tc>
        <w:tc>
          <w:tcPr>
            <w:tcW w:w="1263" w:type="dxa"/>
            <w:vAlign w:val="center"/>
          </w:tcPr>
          <w:p w14:paraId="5781117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D8891E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B52D65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3F585A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A07BFE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7E403F2"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178379A"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dystrybucji ruchu sieciowego HTTP pomiędzy kilka serwerów.</w:t>
            </w:r>
          </w:p>
        </w:tc>
        <w:tc>
          <w:tcPr>
            <w:tcW w:w="1263" w:type="dxa"/>
            <w:vAlign w:val="center"/>
          </w:tcPr>
          <w:p w14:paraId="6BF9DCD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B9B2D4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B23F32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D33DF3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C2011B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16593F35"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8DAA2B3"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Wbudowana zapora internetowa (firewall) z obsługi definiowanych reguł dla ochrony połączeń internetowych i intranetowych.</w:t>
            </w:r>
          </w:p>
        </w:tc>
        <w:tc>
          <w:tcPr>
            <w:tcW w:w="1263" w:type="dxa"/>
            <w:vAlign w:val="center"/>
          </w:tcPr>
          <w:p w14:paraId="76A0B40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E28167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2F3831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2F7EBD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0C6B43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555700E"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9B88E3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Graficzny interfejs użytkownika.</w:t>
            </w:r>
          </w:p>
        </w:tc>
        <w:tc>
          <w:tcPr>
            <w:tcW w:w="1263" w:type="dxa"/>
            <w:vAlign w:val="center"/>
          </w:tcPr>
          <w:p w14:paraId="2835D37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3FE482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D221A4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0567B5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16F45F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11FD56C3"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EF63F25"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Zlokalizowane w języku polskim, co najmniej następujące elementy: menu, przeglądarka internetowa, pomoc, komunikaty systemowe.</w:t>
            </w:r>
          </w:p>
        </w:tc>
        <w:tc>
          <w:tcPr>
            <w:tcW w:w="1263" w:type="dxa"/>
            <w:vAlign w:val="center"/>
          </w:tcPr>
          <w:p w14:paraId="07E1532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A3F911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3AD6F8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F9D526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2726CE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4DCA51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FB66DA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zmiany języka interfejsu po zainstalowaniu systemu dla co najmniej języka polskiego i angielskiego.</w:t>
            </w:r>
          </w:p>
        </w:tc>
        <w:tc>
          <w:tcPr>
            <w:tcW w:w="1263" w:type="dxa"/>
            <w:vAlign w:val="center"/>
          </w:tcPr>
          <w:p w14:paraId="349A452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D5C226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72A030C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67BB24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D061F5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AC905CF"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CF07D89"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zdalnej konfiguracji, administrowania oraz aktualizowania systemu.</w:t>
            </w:r>
          </w:p>
        </w:tc>
        <w:tc>
          <w:tcPr>
            <w:tcW w:w="1263" w:type="dxa"/>
            <w:vAlign w:val="center"/>
          </w:tcPr>
          <w:p w14:paraId="110CD87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4D95C6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1BB532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A71062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149F39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EEC711F"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3FBC6E0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Dostępność bezpłatnych narzędzi producenta systemu umożliwiających badanie i wdrażanie zdefiniowanego zestawu polityk bezpieczeństwa.</w:t>
            </w:r>
          </w:p>
        </w:tc>
        <w:tc>
          <w:tcPr>
            <w:tcW w:w="1263" w:type="dxa"/>
            <w:vAlign w:val="center"/>
          </w:tcPr>
          <w:p w14:paraId="3AD6E6F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167E12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6934A6C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3EFCAF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98E825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D12D8D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715D35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Pochodzący od producenta systemu serwis zarządzania polityką konsumpcji informacji w dokumentach (Digital Rights Management).</w:t>
            </w:r>
          </w:p>
        </w:tc>
        <w:tc>
          <w:tcPr>
            <w:tcW w:w="1263" w:type="dxa"/>
            <w:vAlign w:val="center"/>
          </w:tcPr>
          <w:p w14:paraId="4B5ADBD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7B0E2B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7F7040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A62C0E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82BEF8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B2BB83E"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74824FA"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Możliwość implementacji następujących funkcjonalności bez potrzeby instalowania dodatkowych produktów (oprogramowania) innych producentów wymagających dodatkowych licencji:</w:t>
            </w:r>
          </w:p>
          <w:p w14:paraId="75BF476F"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podstawowe usługi sieciowe: DHCP oraz  DNS wspierający DNSSEC,</w:t>
            </w:r>
          </w:p>
          <w:p w14:paraId="46246B81"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p w14:paraId="7E3D0934"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podłączenie do domeny w trybie offline – bez dostępnego połączenia sieciowego z domeną,</w:t>
            </w:r>
          </w:p>
          <w:p w14:paraId="06970BD3"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ustanawianie  praw dostępu do zasobów domeny na  bazie sposobu logowania użytkownika – na przykład typu certyfikatu użytego do logowania,</w:t>
            </w:r>
          </w:p>
          <w:p w14:paraId="6BAD61E9" w14:textId="77777777" w:rsidR="00712051" w:rsidRPr="001D3212" w:rsidRDefault="00712051" w:rsidP="002E00BB">
            <w:pPr>
              <w:pStyle w:val="Default"/>
              <w:numPr>
                <w:ilvl w:val="0"/>
                <w:numId w:val="59"/>
              </w:numPr>
              <w:suppressAutoHyphens w:val="0"/>
              <w:autoSpaceDE w:val="0"/>
              <w:autoSpaceDN w:val="0"/>
              <w:adjustRightInd w:val="0"/>
              <w:spacing w:before="20" w:after="20"/>
              <w:ind w:left="454" w:hanging="215"/>
              <w:jc w:val="both"/>
              <w:rPr>
                <w:rFonts w:ascii="Calibri Light" w:hAnsi="Calibri Light" w:cs="Calibri Light"/>
                <w:sz w:val="20"/>
                <w:szCs w:val="20"/>
              </w:rPr>
            </w:pPr>
            <w:r w:rsidRPr="001D3212">
              <w:rPr>
                <w:rFonts w:ascii="Calibri Light" w:hAnsi="Calibri Light" w:cs="Calibri Light"/>
                <w:sz w:val="20"/>
                <w:szCs w:val="20"/>
              </w:rPr>
              <w:t>odzyskiwanie przypadkowo skasowanych obiektów usługi katalogowej z mechanizmu kosza.</w:t>
            </w:r>
          </w:p>
        </w:tc>
        <w:tc>
          <w:tcPr>
            <w:tcW w:w="1263" w:type="dxa"/>
            <w:vAlign w:val="center"/>
          </w:tcPr>
          <w:p w14:paraId="759213B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00A447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4F0867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A63F7F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7D326A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8910E7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FE4F82C"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Zdalna dystrybucja oprogramowania na stacje robocze.</w:t>
            </w:r>
          </w:p>
        </w:tc>
        <w:tc>
          <w:tcPr>
            <w:tcW w:w="1263" w:type="dxa"/>
            <w:vAlign w:val="center"/>
          </w:tcPr>
          <w:p w14:paraId="7E117D0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FF5AB6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EBECF5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92411F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41F8C8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A7D8A70"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4D34BB03"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Praca zdalna na serwerze z wykorzystaniem terminala (cienkiego klienta) lub odpowiednio skonfigurowanej stacji roboczej.</w:t>
            </w:r>
          </w:p>
        </w:tc>
        <w:tc>
          <w:tcPr>
            <w:tcW w:w="1263" w:type="dxa"/>
            <w:vAlign w:val="center"/>
          </w:tcPr>
          <w:p w14:paraId="7AF7312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824FDC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E27C0A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615F9D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271A8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95EA01C"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E312B30"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sz w:val="20"/>
                <w:szCs w:val="20"/>
              </w:rPr>
              <w:t>PKI (Centrum Certyfikatów (CA), obsługa klucza publicznego i prywatnego) umożliwiające:</w:t>
            </w:r>
          </w:p>
          <w:p w14:paraId="2F52A230"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dystrybucję certyfikatów poprzez http,</w:t>
            </w:r>
          </w:p>
          <w:p w14:paraId="1024C56F"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konsolidację CA dla wielu lasów domeny,</w:t>
            </w:r>
          </w:p>
          <w:p w14:paraId="6DB6FD6D" w14:textId="77777777" w:rsidR="00712051" w:rsidRPr="001D3212" w:rsidRDefault="00712051" w:rsidP="002E00BB">
            <w:pPr>
              <w:pStyle w:val="Default"/>
              <w:numPr>
                <w:ilvl w:val="0"/>
                <w:numId w:val="58"/>
              </w:numPr>
              <w:suppressAutoHyphens w:val="0"/>
              <w:autoSpaceDE w:val="0"/>
              <w:autoSpaceDN w:val="0"/>
              <w:adjustRightInd w:val="0"/>
              <w:spacing w:before="20" w:after="20"/>
              <w:ind w:left="171" w:hanging="171"/>
              <w:jc w:val="both"/>
              <w:rPr>
                <w:rFonts w:ascii="Calibri Light" w:hAnsi="Calibri Light" w:cs="Calibri Light"/>
                <w:sz w:val="20"/>
                <w:szCs w:val="20"/>
              </w:rPr>
            </w:pPr>
            <w:r w:rsidRPr="001D3212">
              <w:rPr>
                <w:rFonts w:ascii="Calibri Light" w:hAnsi="Calibri Light" w:cs="Calibri Light"/>
                <w:sz w:val="20"/>
                <w:szCs w:val="20"/>
              </w:rPr>
              <w:t>automatyczne rejestrowania certyfikat6w pomiędzy różnymi lasami domen.</w:t>
            </w:r>
          </w:p>
        </w:tc>
        <w:tc>
          <w:tcPr>
            <w:tcW w:w="1263" w:type="dxa"/>
            <w:vAlign w:val="center"/>
          </w:tcPr>
          <w:p w14:paraId="2025311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DD907D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A0D82D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361488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8021BA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531D0E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3285E0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Szyfrowanie plików i folderów.</w:t>
            </w:r>
          </w:p>
        </w:tc>
        <w:tc>
          <w:tcPr>
            <w:tcW w:w="1263" w:type="dxa"/>
            <w:vAlign w:val="center"/>
          </w:tcPr>
          <w:p w14:paraId="0EAAFA7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056B61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9945F8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C22A43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E5E739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23EBE1C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B41A91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Szyfrowanie połączeń sieciowych pomiędzy serwerami oraz serwerami i stacjami roboczymi (IPSec).</w:t>
            </w:r>
          </w:p>
        </w:tc>
        <w:tc>
          <w:tcPr>
            <w:tcW w:w="1263" w:type="dxa"/>
            <w:vAlign w:val="center"/>
          </w:tcPr>
          <w:p w14:paraId="1101E09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011713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830666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3D6469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71FBB6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884F079"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F0A2786"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Serwis udostępniania stron </w:t>
            </w:r>
            <w:hyperlink r:id="rId12" w:tgtFrame="_blank" w:history="1">
              <w:r w:rsidRPr="001D3212">
                <w:rPr>
                  <w:rStyle w:val="Hipercze"/>
                  <w:rFonts w:ascii="Calibri Light" w:hAnsi="Calibri Light" w:cs="Calibri Light"/>
                  <w:sz w:val="20"/>
                  <w:szCs w:val="20"/>
                </w:rPr>
                <w:t>WWW.</w:t>
              </w:r>
            </w:hyperlink>
          </w:p>
        </w:tc>
        <w:tc>
          <w:tcPr>
            <w:tcW w:w="1263" w:type="dxa"/>
            <w:vAlign w:val="center"/>
          </w:tcPr>
          <w:p w14:paraId="439B2A2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2ACF85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0C07AE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3379A1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03700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7651DBB"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0D327B6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Wsparcie dla protokołu IP w wersji 6 (Ipv6).</w:t>
            </w:r>
          </w:p>
        </w:tc>
        <w:tc>
          <w:tcPr>
            <w:tcW w:w="1263" w:type="dxa"/>
            <w:vAlign w:val="center"/>
          </w:tcPr>
          <w:p w14:paraId="64B6056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5F9FD1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526FF9F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CD4FD3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E30BCC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8ED0A0A" w14:textId="77777777" w:rsidR="00712051" w:rsidRPr="001D3212" w:rsidRDefault="00712051" w:rsidP="002E00BB">
            <w:pPr>
              <w:pStyle w:val="Akapitzlist"/>
              <w:numPr>
                <w:ilvl w:val="0"/>
                <w:numId w:val="6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8A7118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Wbudowane usługi VPN pozwalające na zestawienie równoczesnych połączeń i niewymagające instalacji dodatkowego oprogramowania na komputerach z systemem Windows.</w:t>
            </w:r>
          </w:p>
        </w:tc>
        <w:tc>
          <w:tcPr>
            <w:tcW w:w="1263" w:type="dxa"/>
            <w:vAlign w:val="center"/>
          </w:tcPr>
          <w:p w14:paraId="5C57539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D2F680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EB6C50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4B0D03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5CA4B8D" w14:textId="77777777" w:rsidTr="00E010C3">
        <w:trPr>
          <w:trHeight w:val="210"/>
        </w:trPr>
        <w:tc>
          <w:tcPr>
            <w:tcW w:w="572" w:type="dxa"/>
            <w:shd w:val="clear" w:color="auto" w:fill="auto"/>
            <w:vAlign w:val="center"/>
          </w:tcPr>
          <w:p w14:paraId="7EC7D0BF"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52A02C24" w14:textId="77777777" w:rsidR="00712051" w:rsidRPr="001D3212" w:rsidRDefault="00712051" w:rsidP="00712051">
            <w:pPr>
              <w:widowControl w:val="0"/>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Serwer logów</w:t>
            </w:r>
          </w:p>
        </w:tc>
      </w:tr>
      <w:tr w:rsidR="00712051" w:rsidRPr="001D3212" w14:paraId="41068734" w14:textId="77777777" w:rsidTr="00E010C3">
        <w:trPr>
          <w:trHeight w:val="238"/>
        </w:trPr>
        <w:tc>
          <w:tcPr>
            <w:tcW w:w="572" w:type="dxa"/>
            <w:shd w:val="clear" w:color="auto" w:fill="D9D9D9" w:themeFill="background1" w:themeFillShade="D9"/>
            <w:vAlign w:val="center"/>
          </w:tcPr>
          <w:p w14:paraId="1CC13E56"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C81221D"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0991B597" w14:textId="77777777" w:rsidTr="002864B5">
        <w:trPr>
          <w:trHeight w:val="228"/>
        </w:trPr>
        <w:tc>
          <w:tcPr>
            <w:tcW w:w="572" w:type="dxa"/>
            <w:shd w:val="clear" w:color="auto" w:fill="auto"/>
            <w:vAlign w:val="center"/>
          </w:tcPr>
          <w:p w14:paraId="327DB979"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1C4119CC"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Producent / Nazwa</w:t>
            </w:r>
          </w:p>
        </w:tc>
        <w:tc>
          <w:tcPr>
            <w:tcW w:w="1263" w:type="dxa"/>
            <w:vAlign w:val="center"/>
          </w:tcPr>
          <w:p w14:paraId="08875B7D"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BCD7C9D"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tcPr>
          <w:p w14:paraId="25326156"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8CCF2F7"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nazwę oprogramowania</w:t>
            </w:r>
          </w:p>
        </w:tc>
      </w:tr>
      <w:tr w:rsidR="00712051" w:rsidRPr="001D3212" w14:paraId="6BC97CD6" w14:textId="77777777" w:rsidTr="002864B5">
        <w:trPr>
          <w:trHeight w:val="218"/>
        </w:trPr>
        <w:tc>
          <w:tcPr>
            <w:tcW w:w="572" w:type="dxa"/>
            <w:shd w:val="clear" w:color="auto" w:fill="auto"/>
            <w:vAlign w:val="center"/>
          </w:tcPr>
          <w:p w14:paraId="35F01CC0"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78BC2BF"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Rok produkcji 2022</w:t>
            </w:r>
          </w:p>
        </w:tc>
        <w:tc>
          <w:tcPr>
            <w:tcW w:w="1263" w:type="dxa"/>
            <w:vAlign w:val="center"/>
          </w:tcPr>
          <w:p w14:paraId="27BB00C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C1A125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tcPr>
          <w:p w14:paraId="1F3E35A0"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09C006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F781F2C" w14:textId="77777777" w:rsidTr="002864B5">
        <w:trPr>
          <w:trHeight w:val="228"/>
        </w:trPr>
        <w:tc>
          <w:tcPr>
            <w:tcW w:w="572" w:type="dxa"/>
            <w:shd w:val="clear" w:color="auto" w:fill="auto"/>
            <w:vAlign w:val="center"/>
          </w:tcPr>
          <w:p w14:paraId="2BC707C4"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D81C4F2"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Rozwiązanie musi być fabrycznie nowe i nieużywane przed dniem dostarczenia do siedziby Zamawiającego, z wyłączeniem użycia niezbędnego dla przeprowadzenia testu ich poprawnej pracy.</w:t>
            </w:r>
          </w:p>
          <w:p w14:paraId="466D2A1E"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Nie dopuszcza się licencji typu refurbished.</w:t>
            </w:r>
          </w:p>
        </w:tc>
        <w:tc>
          <w:tcPr>
            <w:tcW w:w="1263" w:type="dxa"/>
            <w:vAlign w:val="center"/>
          </w:tcPr>
          <w:p w14:paraId="64F58F32"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B836A40"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3B8FE11B"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9BBAA11"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FEAFCCE" w14:textId="77777777" w:rsidTr="002864B5">
        <w:trPr>
          <w:trHeight w:val="228"/>
        </w:trPr>
        <w:tc>
          <w:tcPr>
            <w:tcW w:w="572" w:type="dxa"/>
            <w:shd w:val="clear" w:color="auto" w:fill="auto"/>
            <w:vAlign w:val="center"/>
          </w:tcPr>
          <w:p w14:paraId="4E50C263" w14:textId="77777777" w:rsidR="00712051" w:rsidRPr="001D3212" w:rsidRDefault="00712051" w:rsidP="002E00BB">
            <w:pPr>
              <w:pStyle w:val="Akapitzlist"/>
              <w:widowControl w:val="0"/>
              <w:numPr>
                <w:ilvl w:val="0"/>
                <w:numId w:val="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B3E1CEB"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Dostarczone wraz z serwerem licencje oprogramowania mają upoważniać do użytkowania oprogramowania na czas nieokreślony.</w:t>
            </w:r>
          </w:p>
        </w:tc>
        <w:tc>
          <w:tcPr>
            <w:tcW w:w="1263" w:type="dxa"/>
            <w:vAlign w:val="center"/>
          </w:tcPr>
          <w:p w14:paraId="68E82BC0"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DE3506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049119C0"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D959E69"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F9F59B4"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F162CB"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B67FE9A"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712051" w:rsidRPr="001D3212" w14:paraId="308AFF2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40F653" w14:textId="77777777" w:rsidR="00712051" w:rsidRPr="001D3212" w:rsidRDefault="00712051" w:rsidP="002E00BB">
            <w:pPr>
              <w:pStyle w:val="Akapitzlist"/>
              <w:widowControl w:val="0"/>
              <w:numPr>
                <w:ilvl w:val="0"/>
                <w:numId w:val="14"/>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A36C73D"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19”</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286370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1F975B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1A25981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F4977F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4F6DF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6AD075" w14:textId="77777777" w:rsidR="00712051" w:rsidRPr="001D3212" w:rsidRDefault="00712051" w:rsidP="002E00BB">
            <w:pPr>
              <w:pStyle w:val="Akapitzlist"/>
              <w:widowControl w:val="0"/>
              <w:numPr>
                <w:ilvl w:val="0"/>
                <w:numId w:val="14"/>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1FCC042E"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2,5” typu Hot-Plug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0C90CD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BFF3DF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9F847A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4E1AA5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FC52BED"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3A91B1"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BF421E4"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Procesor</w:t>
            </w:r>
          </w:p>
        </w:tc>
      </w:tr>
      <w:tr w:rsidR="00712051" w:rsidRPr="001D3212" w14:paraId="512BCAA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572" w:type="dxa"/>
            <w:tcBorders>
              <w:top w:val="single" w:sz="4" w:space="0" w:color="A6A6A6"/>
              <w:left w:val="single" w:sz="4" w:space="0" w:color="A6A6A6"/>
              <w:bottom w:val="single" w:sz="4" w:space="0" w:color="A6A6A6"/>
              <w:right w:val="single" w:sz="4" w:space="0" w:color="A6A6A6"/>
            </w:tcBorders>
            <w:vAlign w:val="center"/>
          </w:tcPr>
          <w:p w14:paraId="2A3305EE" w14:textId="77777777" w:rsidR="00712051" w:rsidRPr="001D3212" w:rsidRDefault="00712051" w:rsidP="002E00BB">
            <w:pPr>
              <w:pStyle w:val="Akapitzlist"/>
              <w:widowControl w:val="0"/>
              <w:numPr>
                <w:ilvl w:val="0"/>
                <w:numId w:val="15"/>
              </w:numPr>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2774558"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Procesor wielordzeniowy osiągający minimum 13.000 pkt w teście PassMark CPU Mark wynik według danych ze strony </w:t>
            </w:r>
            <w:hyperlink r:id="rId13">
              <w:r w:rsidRPr="001D3212">
                <w:rPr>
                  <w:rStyle w:val="czeinternetowe"/>
                  <w:rFonts w:ascii="Calibri Light" w:hAnsi="Calibri Light" w:cs="Calibri Light"/>
                  <w:sz w:val="20"/>
                  <w:szCs w:val="20"/>
                </w:rPr>
                <w:t>https://www.cpubenchmark.net/cpu_list.php</w:t>
              </w:r>
            </w:hyperlink>
            <w:r w:rsidRPr="001D3212">
              <w:rPr>
                <w:rStyle w:val="czeinternetowe"/>
                <w:rFonts w:ascii="Calibri Light" w:hAnsi="Calibri Light" w:cs="Calibri Light"/>
                <w:color w:val="auto"/>
                <w:sz w:val="20"/>
                <w:szCs w:val="20"/>
                <w:u w:val="none"/>
              </w:rPr>
              <w:t xml:space="preserve"> </w:t>
            </w:r>
          </w:p>
        </w:tc>
        <w:tc>
          <w:tcPr>
            <w:tcW w:w="1263" w:type="dxa"/>
            <w:tcBorders>
              <w:top w:val="single" w:sz="4" w:space="0" w:color="A6A6A6"/>
              <w:left w:val="single" w:sz="4" w:space="0" w:color="A6A6A6"/>
              <w:bottom w:val="single" w:sz="4" w:space="0" w:color="A6A6A6"/>
              <w:right w:val="single" w:sz="4" w:space="0" w:color="A6A6A6"/>
            </w:tcBorders>
            <w:vAlign w:val="center"/>
          </w:tcPr>
          <w:p w14:paraId="34ABF83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45D449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91E69E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ED23443"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producent/model oraz wynik testu PassMark CPU</w:t>
            </w:r>
          </w:p>
        </w:tc>
      </w:tr>
      <w:tr w:rsidR="00712051" w:rsidRPr="001D3212" w14:paraId="332C6B31"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80A3A1E"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B645562"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ram</w:t>
            </w:r>
          </w:p>
        </w:tc>
      </w:tr>
      <w:tr w:rsidR="00712051" w:rsidRPr="001D3212" w14:paraId="018A88E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19016E" w14:textId="77777777" w:rsidR="00712051" w:rsidRPr="001D3212" w:rsidRDefault="00712051" w:rsidP="002E00BB">
            <w:pPr>
              <w:pStyle w:val="Akapitzlist"/>
              <w:widowControl w:val="0"/>
              <w:numPr>
                <w:ilvl w:val="0"/>
                <w:numId w:val="16"/>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3C58AF81"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Zainstalowana pamięć RAM minimum 32 GB</w:t>
            </w:r>
          </w:p>
        </w:tc>
        <w:tc>
          <w:tcPr>
            <w:tcW w:w="1263" w:type="dxa"/>
            <w:tcBorders>
              <w:top w:val="single" w:sz="4" w:space="0" w:color="A6A6A6"/>
              <w:left w:val="single" w:sz="4" w:space="0" w:color="A6A6A6"/>
              <w:bottom w:val="single" w:sz="4" w:space="0" w:color="A6A6A6"/>
              <w:right w:val="single" w:sz="4" w:space="0" w:color="A6A6A6"/>
            </w:tcBorders>
            <w:vAlign w:val="center"/>
          </w:tcPr>
          <w:p w14:paraId="3151B9D6" w14:textId="77777777" w:rsidR="00712051" w:rsidRPr="001D3212" w:rsidRDefault="00712051" w:rsidP="00712051">
            <w:pPr>
              <w:widowControl w:val="0"/>
              <w:spacing w:before="20" w:after="20" w:line="240" w:lineRule="auto"/>
              <w:ind w:left="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75315A5" w14:textId="77777777" w:rsidR="00712051" w:rsidRPr="001D3212" w:rsidRDefault="00712051" w:rsidP="00712051">
            <w:pPr>
              <w:widowControl w:val="0"/>
              <w:spacing w:before="20" w:after="20" w:line="240" w:lineRule="auto"/>
              <w:ind w:left="0"/>
              <w:jc w:val="center"/>
              <w:rPr>
                <w:rFonts w:ascii="Calibri Light" w:hAnsi="Calibri Light" w:cs="Calibri Light"/>
                <w:sz w:val="20"/>
                <w:szCs w:val="20"/>
              </w:rPr>
            </w:pPr>
            <w:r w:rsidRPr="001D3212">
              <w:rPr>
                <w:rFonts w:ascii="Calibri Light" w:hAnsi="Calibri Light" w:cs="Calibri Light"/>
                <w:smallCaps/>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397218AF" w14:textId="77777777" w:rsidR="00712051" w:rsidRPr="001D3212" w:rsidRDefault="00712051" w:rsidP="00712051">
            <w:pPr>
              <w:widowControl w:val="0"/>
              <w:spacing w:before="20" w:after="20" w:line="240" w:lineRule="auto"/>
              <w:ind w:left="0"/>
              <w:jc w:val="center"/>
              <w:rPr>
                <w:rFonts w:ascii="Calibri Light" w:hAnsi="Calibri Light" w:cs="Calibri Light"/>
                <w:i/>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929BED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4FDBBB7"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themeColor="background1" w:themeShade="A6"/>
              <w:right w:val="single" w:sz="4" w:space="0" w:color="A6A6A6"/>
            </w:tcBorders>
            <w:shd w:val="clear" w:color="auto" w:fill="D9D9D9" w:themeFill="background1" w:themeFillShade="D9"/>
            <w:vAlign w:val="center"/>
          </w:tcPr>
          <w:p w14:paraId="3AB30778"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themeColor="background1" w:themeShade="A6"/>
              <w:right w:val="single" w:sz="4" w:space="0" w:color="A6A6A6"/>
            </w:tcBorders>
            <w:shd w:val="clear" w:color="auto" w:fill="D9D9D9" w:themeFill="background1" w:themeFillShade="D9"/>
          </w:tcPr>
          <w:p w14:paraId="0132629C"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pamięć masowa</w:t>
            </w:r>
          </w:p>
        </w:tc>
      </w:tr>
      <w:tr w:rsidR="00712051" w:rsidRPr="001D3212" w14:paraId="2CA00ED1"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170213" w14:textId="77777777" w:rsidR="00712051" w:rsidRPr="001D3212" w:rsidRDefault="00712051" w:rsidP="002E00BB">
            <w:pPr>
              <w:pStyle w:val="Akapitzlist"/>
              <w:widowControl w:val="0"/>
              <w:numPr>
                <w:ilvl w:val="0"/>
                <w:numId w:val="1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EB7406B"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Dostępna przestrzeń dyskowa do przechowywania kopii zapasowych </w:t>
            </w:r>
            <w:r w:rsidRPr="001D3212">
              <w:rPr>
                <w:rFonts w:ascii="Calibri Light" w:hAnsi="Calibri Light" w:cs="Calibri Light"/>
                <w:sz w:val="20"/>
                <w:szCs w:val="20"/>
              </w:rPr>
              <w:t>zbudowana w oparciu o grupę RAID1</w:t>
            </w:r>
            <w:r w:rsidRPr="001D3212">
              <w:rPr>
                <w:rFonts w:ascii="Calibri Light" w:hAnsi="Calibri Light" w:cs="Calibri Light"/>
                <w:color w:val="000000"/>
                <w:sz w:val="20"/>
                <w:szCs w:val="20"/>
              </w:rPr>
              <w:t xml:space="preserve"> nie może być mniejsza jak 4TB.</w:t>
            </w:r>
          </w:p>
        </w:tc>
        <w:tc>
          <w:tcPr>
            <w:tcW w:w="126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vAlign w:val="center"/>
          </w:tcPr>
          <w:p w14:paraId="472F1534"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44D511E"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2DD4F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F3B3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4C40A10"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652D3D" w14:textId="77777777" w:rsidR="00712051" w:rsidRPr="001D3212" w:rsidRDefault="00712051" w:rsidP="002E00BB">
            <w:pPr>
              <w:pStyle w:val="Akapitzlist"/>
              <w:widowControl w:val="0"/>
              <w:numPr>
                <w:ilvl w:val="0"/>
                <w:numId w:val="17"/>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B853150"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instalacji dysków twardych SATA, SSD, M2 SSD.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FC18DB9"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F66CCD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5CE589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82A2B18"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CCB6DC"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FC2F98E"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5EC8C3D"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Wbudowane porty</w:t>
            </w:r>
          </w:p>
        </w:tc>
      </w:tr>
      <w:tr w:rsidR="00712051" w:rsidRPr="001D3212" w14:paraId="55DEFC90"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8FE052" w14:textId="77777777" w:rsidR="00712051" w:rsidRPr="001D3212" w:rsidRDefault="00712051" w:rsidP="002E00BB">
            <w:pPr>
              <w:pStyle w:val="Akapitzlist"/>
              <w:widowControl w:val="0"/>
              <w:numPr>
                <w:ilvl w:val="0"/>
                <w:numId w:val="1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709DB826"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3 porty USB w tym co najmniej dwa w wersji 3.0 lub nowszej.</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DAE8E8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C9DB8B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9C413D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239939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5B4002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8C06D0" w14:textId="77777777" w:rsidR="00712051" w:rsidRPr="001D3212" w:rsidRDefault="00712051" w:rsidP="002E00BB">
            <w:pPr>
              <w:pStyle w:val="Akapitzlist"/>
              <w:widowControl w:val="0"/>
              <w:numPr>
                <w:ilvl w:val="0"/>
                <w:numId w:val="1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4EE45FC"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1 port video.</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63FFA804"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1DD88A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ACF66E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1AB5A4C"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5059E11" w14:textId="77777777" w:rsidTr="00E010C3">
        <w:trPr>
          <w:trHeight w:val="210"/>
        </w:trPr>
        <w:tc>
          <w:tcPr>
            <w:tcW w:w="572" w:type="dxa"/>
            <w:shd w:val="clear" w:color="auto" w:fill="D9D9D9" w:themeFill="background1" w:themeFillShade="D9"/>
            <w:vAlign w:val="center"/>
          </w:tcPr>
          <w:p w14:paraId="5576E39C"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D06B2C9"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Karta graficzna</w:t>
            </w:r>
          </w:p>
        </w:tc>
      </w:tr>
      <w:tr w:rsidR="00712051" w:rsidRPr="001D3212" w14:paraId="36BD3273" w14:textId="77777777" w:rsidTr="002864B5">
        <w:trPr>
          <w:trHeight w:val="210"/>
        </w:trPr>
        <w:tc>
          <w:tcPr>
            <w:tcW w:w="572" w:type="dxa"/>
            <w:shd w:val="clear" w:color="auto" w:fill="auto"/>
            <w:vAlign w:val="center"/>
          </w:tcPr>
          <w:p w14:paraId="138DABE0" w14:textId="77777777" w:rsidR="00712051" w:rsidRPr="001D3212" w:rsidRDefault="00712051" w:rsidP="002E00BB">
            <w:pPr>
              <w:pStyle w:val="Akapitzlist"/>
              <w:widowControl w:val="0"/>
              <w:numPr>
                <w:ilvl w:val="0"/>
                <w:numId w:val="56"/>
              </w:numPr>
              <w:spacing w:before="20" w:after="20" w:line="240" w:lineRule="auto"/>
              <w:ind w:left="527" w:hanging="357"/>
              <w:contextualSpacing w:val="0"/>
              <w:rPr>
                <w:rFonts w:ascii="Calibri Light" w:hAnsi="Calibri Light" w:cs="Calibri Light"/>
                <w:bCs/>
                <w:smallCaps/>
                <w:color w:val="000000"/>
                <w:sz w:val="20"/>
                <w:szCs w:val="20"/>
              </w:rPr>
            </w:pPr>
          </w:p>
        </w:tc>
        <w:tc>
          <w:tcPr>
            <w:tcW w:w="6668" w:type="dxa"/>
            <w:vAlign w:val="center"/>
          </w:tcPr>
          <w:p w14:paraId="3D075E9B"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Zintegrowana karta graficzna HD 1920x1080</w:t>
            </w:r>
          </w:p>
        </w:tc>
        <w:tc>
          <w:tcPr>
            <w:tcW w:w="1263" w:type="dxa"/>
            <w:shd w:val="clear" w:color="auto" w:fill="FFFFFF" w:themeFill="background1"/>
            <w:vAlign w:val="center"/>
          </w:tcPr>
          <w:p w14:paraId="5EC53CEB"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FBEF0B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B2490A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4CEA5D7"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0E664C5"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3453DAC"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25BA56E"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Interfejsy sieciowe</w:t>
            </w:r>
          </w:p>
        </w:tc>
      </w:tr>
      <w:tr w:rsidR="00712051" w:rsidRPr="001D3212" w14:paraId="4177F64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B4C46A" w14:textId="77777777" w:rsidR="00712051" w:rsidRPr="001D3212" w:rsidRDefault="00712051" w:rsidP="002E00BB">
            <w:pPr>
              <w:pStyle w:val="Akapitzlist"/>
              <w:widowControl w:val="0"/>
              <w:numPr>
                <w:ilvl w:val="0"/>
                <w:numId w:val="1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1EDFF140"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minimum 2 x 10 Gb Ethernet Base-T </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1036D67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2CDEE7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14137C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E056EC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FD8D90A"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2FD2CB" w14:textId="77777777" w:rsidR="00712051" w:rsidRPr="001D3212" w:rsidRDefault="00712051" w:rsidP="002E00BB">
            <w:pPr>
              <w:pStyle w:val="Akapitzlist"/>
              <w:widowControl w:val="0"/>
              <w:numPr>
                <w:ilvl w:val="0"/>
                <w:numId w:val="1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6FB676C8"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2 x 1Gb Ethernet Base-T</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45F7C9F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E0C1DE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1E46649" w14:textId="77777777" w:rsidR="00712051" w:rsidRPr="001D3212" w:rsidRDefault="00712051" w:rsidP="00712051">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234D4E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92222C7"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D0B5223" w14:textId="77777777" w:rsidR="00712051" w:rsidRPr="001D3212" w:rsidRDefault="00712051" w:rsidP="002E00BB">
            <w:pPr>
              <w:pStyle w:val="Akapitzlist"/>
              <w:widowControl w:val="0"/>
              <w:numPr>
                <w:ilvl w:val="0"/>
                <w:numId w:val="13"/>
              </w:numPr>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65AEC25"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Zasilanie</w:t>
            </w:r>
          </w:p>
        </w:tc>
      </w:tr>
      <w:tr w:rsidR="00712051" w:rsidRPr="001D3212" w14:paraId="59820CAA"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9D163E" w14:textId="77777777" w:rsidR="00712051" w:rsidRPr="001D3212" w:rsidRDefault="00712051" w:rsidP="002E00BB">
            <w:pPr>
              <w:pStyle w:val="Akapitzlist"/>
              <w:widowControl w:val="0"/>
              <w:numPr>
                <w:ilvl w:val="0"/>
                <w:numId w:val="20"/>
              </w:numPr>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4E6B1C38" w14:textId="77777777" w:rsidR="00712051" w:rsidRPr="001D3212" w:rsidRDefault="00712051" w:rsidP="00712051">
            <w:pPr>
              <w:widowControl w:val="0"/>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Zasilacz o mocy dopasowanej do samodzielnego zapewnienia zasilania urządzenia, pracujący w sieci 230V 50/60Hz prądu zmiennego.</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7E26660F"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22645D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152DED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33CAB3C"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638079" w14:textId="77777777" w:rsidTr="00E010C3">
        <w:trPr>
          <w:trHeight w:val="238"/>
        </w:trPr>
        <w:tc>
          <w:tcPr>
            <w:tcW w:w="572" w:type="dxa"/>
            <w:shd w:val="clear" w:color="auto" w:fill="D9D9D9" w:themeFill="background1" w:themeFillShade="D9"/>
            <w:vAlign w:val="center"/>
          </w:tcPr>
          <w:p w14:paraId="6D2CB6DD"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77025B5"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Funkcjonalność</w:t>
            </w:r>
          </w:p>
        </w:tc>
      </w:tr>
      <w:tr w:rsidR="00712051" w:rsidRPr="001D3212" w14:paraId="35E3D12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08447522"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454E3E4B"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Rozwiązanie musi być zgodne z § 21 ust. 2 rozporządzenia KRI w zakresie wiarygodnego dokumentowania w postaci elektronicznych zapisów w dziennikach systemów (logach).</w:t>
            </w:r>
          </w:p>
        </w:tc>
        <w:tc>
          <w:tcPr>
            <w:tcW w:w="1263" w:type="dxa"/>
            <w:vAlign w:val="center"/>
          </w:tcPr>
          <w:p w14:paraId="65B88BC6"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3D7248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vAlign w:val="center"/>
          </w:tcPr>
          <w:p w14:paraId="1FA1946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4C71E5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EA0F03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FDBFEC3"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5C97C1F"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System musi rejestrować minimum:</w:t>
            </w:r>
          </w:p>
          <w:p w14:paraId="0DAB7FB7"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 xml:space="preserve">działania użytkowników z uprawnieniami administratora, </w:t>
            </w:r>
          </w:p>
          <w:p w14:paraId="074F49C7"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działania dotyczące konfiguracji systemu, w tym dotyczące konfiguracji zabezpieczeń</w:t>
            </w:r>
          </w:p>
          <w:p w14:paraId="07CE16E9" w14:textId="77777777" w:rsidR="00712051" w:rsidRPr="001D3212" w:rsidRDefault="00712051" w:rsidP="002E00BB">
            <w:pPr>
              <w:pStyle w:val="Default"/>
              <w:numPr>
                <w:ilvl w:val="0"/>
                <w:numId w:val="55"/>
              </w:numPr>
              <w:spacing w:before="20" w:after="20"/>
              <w:jc w:val="both"/>
              <w:rPr>
                <w:rFonts w:ascii="Calibri Light" w:hAnsi="Calibri Light" w:cs="Calibri Light"/>
                <w:sz w:val="20"/>
                <w:szCs w:val="20"/>
              </w:rPr>
            </w:pPr>
            <w:r w:rsidRPr="001D3212">
              <w:rPr>
                <w:rFonts w:ascii="Calibri Light" w:hAnsi="Calibri Light" w:cs="Calibri Light"/>
                <w:sz w:val="20"/>
                <w:szCs w:val="20"/>
              </w:rPr>
              <w:t>działania dotyczące przetwarzanych w systemach danych podlegających prawnej ochronie w zakresie wymaganym przepisami prawa</w:t>
            </w:r>
          </w:p>
        </w:tc>
        <w:tc>
          <w:tcPr>
            <w:tcW w:w="1263" w:type="dxa"/>
            <w:vAlign w:val="center"/>
          </w:tcPr>
          <w:p w14:paraId="0851A44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F1874D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vAlign w:val="center"/>
          </w:tcPr>
          <w:p w14:paraId="28471A4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AC8A64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8765C9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F2CBE81"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295481D"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Przechowywanie i archiwizacja dzienników w celu zapewnienia zgodności z przepisami.</w:t>
            </w:r>
          </w:p>
        </w:tc>
        <w:tc>
          <w:tcPr>
            <w:tcW w:w="1263" w:type="dxa"/>
            <w:vAlign w:val="center"/>
          </w:tcPr>
          <w:p w14:paraId="33FC2D9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C6CF3E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AD51EA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D051EA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281910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FCAD7DC"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3C7E5F2"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Zbieranie logów systemowych z różnych urządzeń w sieci informatycznej i systemów.</w:t>
            </w:r>
          </w:p>
        </w:tc>
        <w:tc>
          <w:tcPr>
            <w:tcW w:w="1263" w:type="dxa"/>
            <w:vAlign w:val="center"/>
          </w:tcPr>
          <w:p w14:paraId="16CD324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90EC4E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6A5B0F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D82805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0A82D9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4FA6493B"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9544E66"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Obsługa nieograniczonej liczby urządzeń, zbieranie dzienników z urządzeń IPv4 i IPv6 oraz obsługi wiadomości z zaawansowanymi funkcjami ich buforowania.</w:t>
            </w:r>
          </w:p>
        </w:tc>
        <w:tc>
          <w:tcPr>
            <w:tcW w:w="1263" w:type="dxa"/>
            <w:vAlign w:val="center"/>
          </w:tcPr>
          <w:p w14:paraId="7250837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5D008A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68E7DC5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1FC8C8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446A90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EE93704"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3F093C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Filtrowanie wiadomości pod kątem problemów lub oznak złośliwego zachowania według nazwy hosta, adresu IP hosta, priorytetu lub pory dnia.</w:t>
            </w:r>
          </w:p>
        </w:tc>
        <w:tc>
          <w:tcPr>
            <w:tcW w:w="1263" w:type="dxa"/>
            <w:vAlign w:val="center"/>
          </w:tcPr>
          <w:p w14:paraId="4F61445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18735F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B2E0A5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04F7BA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A5F20F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5CF4DB4"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CE4DC44"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Centralne zarządzanie wiadomościami syslog.</w:t>
            </w:r>
          </w:p>
        </w:tc>
        <w:tc>
          <w:tcPr>
            <w:tcW w:w="1263" w:type="dxa"/>
            <w:vAlign w:val="center"/>
          </w:tcPr>
          <w:p w14:paraId="62E2E98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624DAA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3EE5C60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FEB210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9D1F1A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3E80CDF8"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E6A70F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Wyświetlanie i monitorowanie dzienników.</w:t>
            </w:r>
          </w:p>
        </w:tc>
        <w:tc>
          <w:tcPr>
            <w:tcW w:w="1263" w:type="dxa"/>
            <w:vAlign w:val="center"/>
          </w:tcPr>
          <w:p w14:paraId="047BC33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AFBE92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D2D039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2EEAF8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49A2A4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7630019B"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ABAA021"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Alerty w czasie rzeczywistym na podstawie komunikatów syslog.</w:t>
            </w:r>
          </w:p>
        </w:tc>
        <w:tc>
          <w:tcPr>
            <w:tcW w:w="1263" w:type="dxa"/>
            <w:vAlign w:val="center"/>
          </w:tcPr>
          <w:p w14:paraId="549DDF8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7958AE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4EFE644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059157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78E0CC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9541B9D"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AB4369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Automatyczne archiwizowanie i czyszczenie dzienników.</w:t>
            </w:r>
          </w:p>
        </w:tc>
        <w:tc>
          <w:tcPr>
            <w:tcW w:w="1263" w:type="dxa"/>
            <w:vAlign w:val="center"/>
          </w:tcPr>
          <w:p w14:paraId="4EA02A6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187BDE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7F8D5D3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D3E3BE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5209F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6F8CF6BF"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DE2F008"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Filtrowanie wiadomości według nazwy hosta, adresu IP hosta, priorytetu lub pory dnia.</w:t>
            </w:r>
          </w:p>
        </w:tc>
        <w:tc>
          <w:tcPr>
            <w:tcW w:w="1263" w:type="dxa"/>
            <w:vAlign w:val="center"/>
          </w:tcPr>
          <w:p w14:paraId="561F131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12C04F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10C746A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7ED729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3CEBB0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15556209"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79EBF53"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Przeglądanie danych dziennika pod kątem problemów lub oznak złośliwego zachowania.</w:t>
            </w:r>
          </w:p>
        </w:tc>
        <w:tc>
          <w:tcPr>
            <w:tcW w:w="1263" w:type="dxa"/>
            <w:vAlign w:val="center"/>
          </w:tcPr>
          <w:p w14:paraId="701E94A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03927F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0BBF77E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B681A8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BEBA43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91"/>
        </w:trPr>
        <w:tc>
          <w:tcPr>
            <w:tcW w:w="572" w:type="dxa"/>
            <w:vAlign w:val="center"/>
          </w:tcPr>
          <w:p w14:paraId="5CEA03C3" w14:textId="77777777" w:rsidR="00712051" w:rsidRPr="001D3212" w:rsidRDefault="00712051" w:rsidP="002E00BB">
            <w:pPr>
              <w:pStyle w:val="Akapitzlist"/>
              <w:widowControl w:val="0"/>
              <w:numPr>
                <w:ilvl w:val="0"/>
                <w:numId w:val="8"/>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89F3260"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Przechowywanie zapisów w dziennikach minimum 2 lata</w:t>
            </w:r>
          </w:p>
        </w:tc>
        <w:tc>
          <w:tcPr>
            <w:tcW w:w="1263" w:type="dxa"/>
            <w:vAlign w:val="center"/>
          </w:tcPr>
          <w:p w14:paraId="2E5C3AE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34BB7C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sz w:val="20"/>
                <w:szCs w:val="20"/>
              </w:rPr>
              <w:t>nie dotyczy</w:t>
            </w:r>
          </w:p>
        </w:tc>
        <w:tc>
          <w:tcPr>
            <w:tcW w:w="577" w:type="dxa"/>
            <w:gridSpan w:val="2"/>
          </w:tcPr>
          <w:p w14:paraId="2AD7538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1ABEE8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EE4EB67" w14:textId="77777777" w:rsidTr="00E010C3">
        <w:trPr>
          <w:trHeight w:val="297"/>
        </w:trPr>
        <w:tc>
          <w:tcPr>
            <w:tcW w:w="572" w:type="dxa"/>
            <w:shd w:val="clear" w:color="auto" w:fill="D9D9D9" w:themeFill="background1" w:themeFillShade="D9"/>
            <w:vAlign w:val="center"/>
          </w:tcPr>
          <w:p w14:paraId="7A088C27" w14:textId="77777777" w:rsidR="00712051" w:rsidRPr="001D3212" w:rsidRDefault="00712051" w:rsidP="002E00BB">
            <w:pPr>
              <w:pStyle w:val="Akapitzlist"/>
              <w:widowControl w:val="0"/>
              <w:numPr>
                <w:ilvl w:val="0"/>
                <w:numId w:val="6"/>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4F5A5C3"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34055198" w14:textId="77777777" w:rsidTr="002864B5">
        <w:trPr>
          <w:trHeight w:val="297"/>
        </w:trPr>
        <w:tc>
          <w:tcPr>
            <w:tcW w:w="572" w:type="dxa"/>
            <w:shd w:val="clear" w:color="auto" w:fill="auto"/>
            <w:vAlign w:val="center"/>
          </w:tcPr>
          <w:p w14:paraId="3F27A5C9"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6F0FE1EA"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4F5ABC4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6F6BE3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2EB776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E50923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3E02E888" w14:textId="77777777" w:rsidTr="002864B5">
        <w:trPr>
          <w:trHeight w:val="50"/>
        </w:trPr>
        <w:tc>
          <w:tcPr>
            <w:tcW w:w="572" w:type="dxa"/>
            <w:shd w:val="clear" w:color="auto" w:fill="auto"/>
            <w:vAlign w:val="center"/>
          </w:tcPr>
          <w:p w14:paraId="4B180E5B"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4EBA69A"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Certyfikat zgodności z dyrektywą RoHS lub potwierdzenie spełnienia kryteriów środowiskowych zgodnych z dyrektywą RoHS o eliminacji substancji niebezpiecznych</w:t>
            </w:r>
          </w:p>
        </w:tc>
        <w:tc>
          <w:tcPr>
            <w:tcW w:w="1263" w:type="dxa"/>
            <w:vAlign w:val="center"/>
          </w:tcPr>
          <w:p w14:paraId="0F635138"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02F7AC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8860F4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A057268"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672FE466" w14:textId="77777777" w:rsidTr="002864B5">
        <w:trPr>
          <w:trHeight w:val="50"/>
        </w:trPr>
        <w:tc>
          <w:tcPr>
            <w:tcW w:w="572" w:type="dxa"/>
            <w:shd w:val="clear" w:color="auto" w:fill="auto"/>
            <w:vAlign w:val="center"/>
          </w:tcPr>
          <w:p w14:paraId="109F80DA" w14:textId="77777777" w:rsidR="00712051" w:rsidRPr="001D3212" w:rsidRDefault="00712051" w:rsidP="002E00BB">
            <w:pPr>
              <w:pStyle w:val="Akapitzlist"/>
              <w:widowControl w:val="0"/>
              <w:numPr>
                <w:ilvl w:val="0"/>
                <w:numId w:val="99"/>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521EDDB2"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052BDFD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7F36FD5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BA1E25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C745D6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2A576ACC"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35A0ECC"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20F6779C" w14:textId="77777777" w:rsidR="00712051" w:rsidRPr="001D3212" w:rsidRDefault="00712051" w:rsidP="00712051">
            <w:pPr>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Rozbudowa systemu kopii zapasowych</w:t>
            </w:r>
          </w:p>
        </w:tc>
      </w:tr>
      <w:tr w:rsidR="00712051" w:rsidRPr="001D3212" w14:paraId="2509125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76A8E6C1" w14:textId="77777777" w:rsidR="00712051" w:rsidRPr="001D3212" w:rsidRDefault="00712051" w:rsidP="002E00BB">
            <w:pPr>
              <w:pStyle w:val="Akapitzlist"/>
              <w:numPr>
                <w:ilvl w:val="0"/>
                <w:numId w:val="6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8A9615D"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712051" w:rsidRPr="001D3212" w14:paraId="5A46788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6810659F" w14:textId="77777777" w:rsidR="00712051" w:rsidRPr="001D3212" w:rsidRDefault="00712051" w:rsidP="002E00BB">
            <w:pPr>
              <w:pStyle w:val="Akapitzlist"/>
              <w:numPr>
                <w:ilvl w:val="0"/>
                <w:numId w:val="7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8176771"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shd w:val="clear" w:color="auto" w:fill="FFFFFF" w:themeFill="background1"/>
            <w:vAlign w:val="center"/>
          </w:tcPr>
          <w:p w14:paraId="14E83C5C"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C6054E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6A55C8A" w14:textId="77777777" w:rsidR="00712051" w:rsidRPr="001D3212" w:rsidRDefault="00712051" w:rsidP="00712051">
            <w:pPr>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vAlign w:val="center"/>
          </w:tcPr>
          <w:p w14:paraId="10DBC5F8"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27FB242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vAlign w:val="center"/>
          </w:tcPr>
          <w:p w14:paraId="5C8AF782" w14:textId="77777777" w:rsidR="00712051" w:rsidRPr="001D3212" w:rsidRDefault="00712051" w:rsidP="002E00BB">
            <w:pPr>
              <w:pStyle w:val="Akapitzlist"/>
              <w:numPr>
                <w:ilvl w:val="0"/>
                <w:numId w:val="7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5A462AF7"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Rozwiązanie musi być fabrycznie nowe i nieużywane przed dniem dostarczenia do siedziby Zamawiającego, z wyłączeniem użycia niezbędnego dla przeprowadzenia testu ich poprawnej pracy.</w:t>
            </w:r>
          </w:p>
        </w:tc>
        <w:tc>
          <w:tcPr>
            <w:tcW w:w="1263" w:type="dxa"/>
            <w:vAlign w:val="center"/>
          </w:tcPr>
          <w:p w14:paraId="50EB1F6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72135F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Pr>
          <w:p w14:paraId="00204CB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22C490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3EE4D6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68A6EFD1" w14:textId="77777777" w:rsidR="00712051" w:rsidRPr="001D3212" w:rsidRDefault="00712051" w:rsidP="002E00BB">
            <w:pPr>
              <w:pStyle w:val="Akapitzlist"/>
              <w:numPr>
                <w:ilvl w:val="0"/>
                <w:numId w:val="6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74B043C"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Wymagania ogólne</w:t>
            </w:r>
          </w:p>
        </w:tc>
      </w:tr>
      <w:tr w:rsidR="00712051" w:rsidRPr="001D3212" w14:paraId="6BCBE4EE" w14:textId="77777777" w:rsidTr="005E153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6"/>
        </w:trPr>
        <w:tc>
          <w:tcPr>
            <w:tcW w:w="572" w:type="dxa"/>
            <w:shd w:val="clear" w:color="auto" w:fill="auto"/>
            <w:vAlign w:val="center"/>
          </w:tcPr>
          <w:p w14:paraId="281D7AC9" w14:textId="77777777" w:rsidR="00712051" w:rsidRPr="001D3212" w:rsidRDefault="00712051" w:rsidP="002E00BB">
            <w:pPr>
              <w:pStyle w:val="Akapitzlist"/>
              <w:numPr>
                <w:ilvl w:val="0"/>
                <w:numId w:val="7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DFC343C"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Istniejące urządzenie QNAP </w:t>
            </w:r>
            <w:r w:rsidRPr="00705C37">
              <w:rPr>
                <w:rFonts w:ascii="Calibri Light" w:hAnsi="Calibri Light" w:cs="Calibri Light"/>
                <w:color w:val="000000"/>
                <w:sz w:val="20"/>
                <w:szCs w:val="20"/>
              </w:rPr>
              <w:t>QNAP TS-419U</w:t>
            </w:r>
            <w:r>
              <w:rPr>
                <w:rFonts w:ascii="Calibri Light" w:hAnsi="Calibri Light" w:cs="Calibri Light"/>
                <w:color w:val="000000"/>
                <w:sz w:val="20"/>
                <w:szCs w:val="20"/>
              </w:rPr>
              <w:t xml:space="preserve"> do</w:t>
            </w:r>
            <w:r w:rsidRPr="001D3212">
              <w:rPr>
                <w:rFonts w:ascii="Calibri Light" w:hAnsi="Calibri Light" w:cs="Calibri Light"/>
                <w:color w:val="000000"/>
                <w:sz w:val="20"/>
                <w:szCs w:val="20"/>
              </w:rPr>
              <w:t xml:space="preserve"> tworzenia kopii zapasowych,</w:t>
            </w:r>
            <w:r>
              <w:rPr>
                <w:rFonts w:ascii="Calibri Light" w:hAnsi="Calibri Light" w:cs="Calibri Light"/>
                <w:color w:val="000000"/>
                <w:sz w:val="20"/>
                <w:szCs w:val="20"/>
              </w:rPr>
              <w:t xml:space="preserve"> należy rozbudować</w:t>
            </w:r>
            <w:r w:rsidRPr="001D3212">
              <w:rPr>
                <w:rFonts w:ascii="Calibri Light" w:hAnsi="Calibri Light" w:cs="Calibri Light"/>
                <w:color w:val="000000"/>
                <w:sz w:val="20"/>
                <w:szCs w:val="20"/>
              </w:rPr>
              <w:t xml:space="preserve"> w zakresie nowych dysków zwiększających przestrzeń na przechowywanie danych.</w:t>
            </w:r>
          </w:p>
        </w:tc>
        <w:tc>
          <w:tcPr>
            <w:tcW w:w="1263" w:type="dxa"/>
            <w:shd w:val="clear" w:color="auto" w:fill="FFFFFF" w:themeFill="background1"/>
            <w:vAlign w:val="center"/>
          </w:tcPr>
          <w:p w14:paraId="1F6C92A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2342D4A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55E3F4A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52DDEDF"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B4C3DAE" w14:textId="77777777" w:rsidTr="005E153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72"/>
        </w:trPr>
        <w:tc>
          <w:tcPr>
            <w:tcW w:w="572" w:type="dxa"/>
            <w:shd w:val="clear" w:color="auto" w:fill="auto"/>
            <w:vAlign w:val="center"/>
          </w:tcPr>
          <w:p w14:paraId="081A6916" w14:textId="77777777" w:rsidR="00712051" w:rsidRPr="001D3212" w:rsidRDefault="00712051" w:rsidP="002E00BB">
            <w:pPr>
              <w:pStyle w:val="Akapitzlist"/>
              <w:numPr>
                <w:ilvl w:val="0"/>
                <w:numId w:val="7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83E36BF"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Pr>
                <w:rFonts w:ascii="Calibri Light" w:hAnsi="Calibri Light" w:cs="Calibri Light"/>
                <w:color w:val="000000"/>
                <w:sz w:val="20"/>
                <w:szCs w:val="20"/>
              </w:rPr>
              <w:t>Zamawiający wymaga dostarczenia 4 dysków 3,5” minimum 5400 rpm, przeznaczonych do urządzeń NAS, o objętości minimum 4TB, wyposażonych w pamięć cache minimum 256 MB. Wymagana prędkość odczytu minimum 180 MB/s.</w:t>
            </w:r>
          </w:p>
        </w:tc>
        <w:tc>
          <w:tcPr>
            <w:tcW w:w="1263" w:type="dxa"/>
            <w:shd w:val="clear" w:color="auto" w:fill="FFFFFF" w:themeFill="background1"/>
            <w:vAlign w:val="center"/>
          </w:tcPr>
          <w:p w14:paraId="05C741B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830B49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F8BE32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496767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517ADF"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3"/>
        </w:trPr>
        <w:tc>
          <w:tcPr>
            <w:tcW w:w="572" w:type="dxa"/>
            <w:shd w:val="clear" w:color="auto" w:fill="auto"/>
            <w:vAlign w:val="center"/>
          </w:tcPr>
          <w:p w14:paraId="56E6EC64"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74078A4C" w14:textId="77777777" w:rsidR="00712051" w:rsidRPr="001D3212" w:rsidRDefault="00712051" w:rsidP="00712051">
            <w:pPr>
              <w:spacing w:before="20" w:after="20" w:line="240" w:lineRule="auto"/>
              <w:ind w:left="0"/>
              <w:rPr>
                <w:rFonts w:ascii="Calibri Light" w:hAnsi="Calibri Light" w:cs="Calibri Light"/>
                <w:b/>
                <w:i/>
                <w:iCs/>
                <w:color w:val="365F91" w:themeColor="accent1" w:themeShade="BF"/>
                <w:sz w:val="20"/>
                <w:szCs w:val="20"/>
              </w:rPr>
            </w:pPr>
            <w:r w:rsidRPr="001D3212">
              <w:rPr>
                <w:rFonts w:ascii="Calibri Light" w:hAnsi="Calibri Light" w:cs="Calibri Light"/>
                <w:b/>
                <w:i/>
                <w:iCs/>
                <w:color w:val="365F91" w:themeColor="accent1" w:themeShade="BF"/>
                <w:sz w:val="20"/>
                <w:szCs w:val="20"/>
              </w:rPr>
              <w:t xml:space="preserve">System </w:t>
            </w:r>
            <w:r w:rsidR="009D21DA">
              <w:rPr>
                <w:rFonts w:ascii="Calibri Light" w:hAnsi="Calibri Light" w:cs="Calibri Light"/>
                <w:b/>
                <w:i/>
                <w:iCs/>
                <w:color w:val="365F91" w:themeColor="accent1" w:themeShade="BF"/>
                <w:sz w:val="20"/>
                <w:szCs w:val="20"/>
              </w:rPr>
              <w:t>bezpieczeństwa</w:t>
            </w:r>
            <w:r w:rsidRPr="001D3212">
              <w:rPr>
                <w:rFonts w:ascii="Calibri Light" w:hAnsi="Calibri Light" w:cs="Calibri Light"/>
                <w:b/>
                <w:i/>
                <w:iCs/>
                <w:color w:val="365F91" w:themeColor="accent1" w:themeShade="BF"/>
                <w:sz w:val="20"/>
                <w:szCs w:val="20"/>
              </w:rPr>
              <w:t xml:space="preserve"> UTM </w:t>
            </w:r>
          </w:p>
        </w:tc>
      </w:tr>
      <w:tr w:rsidR="00712051" w:rsidRPr="001D3212" w14:paraId="7F8004F2"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D9D9D9" w:themeFill="background1" w:themeFillShade="D9"/>
            <w:vAlign w:val="center"/>
          </w:tcPr>
          <w:p w14:paraId="30E3A131"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7ABA906"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439803E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D4AB9D6"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66C845BE"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Producent / Model</w:t>
            </w:r>
          </w:p>
        </w:tc>
        <w:tc>
          <w:tcPr>
            <w:tcW w:w="1270" w:type="dxa"/>
            <w:gridSpan w:val="2"/>
            <w:shd w:val="clear" w:color="auto" w:fill="FFFFFF" w:themeFill="background1"/>
            <w:vAlign w:val="center"/>
          </w:tcPr>
          <w:p w14:paraId="2C2885B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99F2C8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A7B14F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EE0729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4F5B6CC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9DAD650"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1B5C9EA5"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Rok produkcji 2022</w:t>
            </w:r>
          </w:p>
        </w:tc>
        <w:tc>
          <w:tcPr>
            <w:tcW w:w="1270" w:type="dxa"/>
            <w:gridSpan w:val="2"/>
            <w:vAlign w:val="center"/>
          </w:tcPr>
          <w:p w14:paraId="4B3EE2C7"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68EC70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6E765678"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CE02E4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5851F9D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168B6C2" w14:textId="77777777" w:rsidR="00712051" w:rsidRPr="001D3212" w:rsidRDefault="00712051" w:rsidP="002E00BB">
            <w:pPr>
              <w:pStyle w:val="Akapitzlist"/>
              <w:numPr>
                <w:ilvl w:val="0"/>
                <w:numId w:val="7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2937E740" w14:textId="77777777" w:rsidR="00712051" w:rsidRPr="001D3212" w:rsidRDefault="00712051" w:rsidP="00712051">
            <w:pPr>
              <w:pStyle w:val="Default"/>
              <w:spacing w:before="20" w:after="20"/>
              <w:jc w:val="both"/>
              <w:rPr>
                <w:rFonts w:ascii="Calibri Light" w:hAnsi="Calibri Light" w:cs="Calibri Light"/>
                <w:sz w:val="20"/>
                <w:szCs w:val="20"/>
              </w:rPr>
            </w:pPr>
            <w:r w:rsidRPr="001D3212">
              <w:rPr>
                <w:rFonts w:ascii="Calibri Light" w:hAnsi="Calibri Light" w:cs="Calibri Light"/>
                <w:sz w:val="20"/>
                <w:szCs w:val="20"/>
              </w:rPr>
              <w:t>Urządzenie oraz oprogramowanie musi być fabrycznie nowe i nieużywane przed dniem dostarczenia do siedziby Zamawiającego, z wyłączeniem użycia niezbędnego dla przeprowadzenia testu ich poprawnej pracy.</w:t>
            </w:r>
          </w:p>
        </w:tc>
        <w:tc>
          <w:tcPr>
            <w:tcW w:w="1270" w:type="dxa"/>
            <w:gridSpan w:val="2"/>
            <w:vAlign w:val="center"/>
          </w:tcPr>
          <w:p w14:paraId="60AF539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127EA2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334E547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F0B874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6F76D924"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5BEADD1C"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C316EDC"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Wymagania ogólne</w:t>
            </w:r>
          </w:p>
        </w:tc>
      </w:tr>
      <w:tr w:rsidR="00712051" w:rsidRPr="001D3212" w14:paraId="59D4F96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D753782"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4DF52C3"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Dopuszcza się, aby elementy wchodzące w skład systemu ochrony były zrealizowane w postaci zamkniętej platformy sprzętowej lub w postaci </w:t>
            </w:r>
            <w:r w:rsidRPr="001D3212">
              <w:rPr>
                <w:rFonts w:ascii="Calibri Light" w:hAnsi="Calibri Light" w:cs="Calibri Light"/>
                <w:sz w:val="20"/>
                <w:szCs w:val="20"/>
              </w:rPr>
              <w:lastRenderedPageBreak/>
              <w:t>komercyjnej aplikacji instalowanej na platformie ogólnego przeznaczenia. W przypadku implementacji programowej dostawca musi zapewnić niezbędne platformy sprzętowe wraz z odpowiednio zabezpieczonym systemem operacyjnym.</w:t>
            </w:r>
          </w:p>
        </w:tc>
        <w:tc>
          <w:tcPr>
            <w:tcW w:w="1270" w:type="dxa"/>
            <w:gridSpan w:val="2"/>
            <w:vAlign w:val="center"/>
          </w:tcPr>
          <w:p w14:paraId="1676E932"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6ADCDB4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35D55B3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519CCDC" w14:textId="77777777" w:rsidR="00712051" w:rsidRPr="001D3212" w:rsidRDefault="00712051" w:rsidP="00712051">
            <w:pPr>
              <w:pStyle w:val="Default"/>
              <w:spacing w:before="20" w:after="20"/>
              <w:jc w:val="center"/>
              <w:rPr>
                <w:rFonts w:ascii="Calibri Light" w:hAnsi="Calibri Light" w:cs="Calibri Light"/>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CC48E7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A6FAF77"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9AB4F0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zapewnić monitoring i wykrywanie uszkodzenia elementów sprzętowych i programowych systemów zabezpieczeń oraz łączy sieciowych.</w:t>
            </w:r>
          </w:p>
        </w:tc>
        <w:tc>
          <w:tcPr>
            <w:tcW w:w="1270" w:type="dxa"/>
            <w:gridSpan w:val="2"/>
            <w:vAlign w:val="center"/>
          </w:tcPr>
          <w:p w14:paraId="0C03C7D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816461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98BC90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2AC083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589B0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B9AF6BA"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2F802B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umożliwić łączenie w klaster Active-Active lub Active-Passive każdego z elementów systemu.</w:t>
            </w:r>
          </w:p>
        </w:tc>
        <w:tc>
          <w:tcPr>
            <w:tcW w:w="1270" w:type="dxa"/>
            <w:gridSpan w:val="2"/>
            <w:vAlign w:val="center"/>
          </w:tcPr>
          <w:p w14:paraId="1F8D8C8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454497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09440B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282789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6D434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C408255"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1D4DD9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zapewniać badanie podatności umożliwiające weryfikację ruchu w sieci LAN pod kątem luk bezpieczeństwa i podatności aplikacji, wrażliwości na ataki.</w:t>
            </w:r>
          </w:p>
        </w:tc>
        <w:tc>
          <w:tcPr>
            <w:tcW w:w="1270" w:type="dxa"/>
            <w:gridSpan w:val="2"/>
            <w:vAlign w:val="center"/>
          </w:tcPr>
          <w:p w14:paraId="3E465E4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C9B6A8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152F21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61D706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48B828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4BA04C7" w14:textId="77777777" w:rsidR="00712051" w:rsidRPr="001D3212" w:rsidRDefault="00712051" w:rsidP="002E00BB">
            <w:pPr>
              <w:pStyle w:val="Akapitzlist"/>
              <w:numPr>
                <w:ilvl w:val="0"/>
                <w:numId w:val="7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F56435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Urządzenie musi posiadać wewnętrzny dysk o pojemności minimum 240G w celu logowania i tworzenia raportów.</w:t>
            </w:r>
          </w:p>
        </w:tc>
        <w:tc>
          <w:tcPr>
            <w:tcW w:w="1270" w:type="dxa"/>
            <w:gridSpan w:val="2"/>
            <w:vAlign w:val="center"/>
          </w:tcPr>
          <w:p w14:paraId="3B628D3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ED14A2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E17AB9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D1D9FE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2B46EA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271A942A"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1B2C821"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Interfejsy</w:t>
            </w:r>
          </w:p>
        </w:tc>
      </w:tr>
      <w:tr w:rsidR="00712051" w:rsidRPr="001D3212" w14:paraId="5824C46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F06069C"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53877E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minimum 2 interfejsy miedziane 1GbE</w:t>
            </w:r>
          </w:p>
        </w:tc>
        <w:tc>
          <w:tcPr>
            <w:tcW w:w="1270" w:type="dxa"/>
            <w:gridSpan w:val="2"/>
            <w:vAlign w:val="center"/>
          </w:tcPr>
          <w:p w14:paraId="625B97C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ED9969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C73D42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29EFB8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909706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58EC922"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1C6D58D"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minimum 4 typu Combo 1G  (1G SFP lub 10/100/1000Base-T)</w:t>
            </w:r>
          </w:p>
        </w:tc>
        <w:tc>
          <w:tcPr>
            <w:tcW w:w="1270" w:type="dxa"/>
            <w:gridSpan w:val="2"/>
            <w:vAlign w:val="center"/>
          </w:tcPr>
          <w:p w14:paraId="63FB3E8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89B167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0B8AC84"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7BF180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B01AAA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A28F6AE"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08C48F4"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minimum 2 porty 10G SFP+</w:t>
            </w:r>
          </w:p>
        </w:tc>
        <w:tc>
          <w:tcPr>
            <w:tcW w:w="1270" w:type="dxa"/>
            <w:gridSpan w:val="2"/>
            <w:vAlign w:val="center"/>
          </w:tcPr>
          <w:p w14:paraId="30D7870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7637E2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EEB152E"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B9840F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D016A5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9FCE830" w14:textId="77777777" w:rsidR="00712051" w:rsidRPr="001D3212" w:rsidRDefault="00712051" w:rsidP="002E00BB">
            <w:pPr>
              <w:pStyle w:val="Akapitzlist"/>
              <w:numPr>
                <w:ilvl w:val="0"/>
                <w:numId w:val="83"/>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6646EA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Dedykowany port do zarządzania Out-Of-Band typu RJ45</w:t>
            </w:r>
          </w:p>
        </w:tc>
        <w:tc>
          <w:tcPr>
            <w:tcW w:w="1270" w:type="dxa"/>
            <w:gridSpan w:val="2"/>
            <w:vAlign w:val="center"/>
          </w:tcPr>
          <w:p w14:paraId="75F4CD4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B7354B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285AE26"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D76AE1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19C9FFE"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4A5A7309"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AFC06C6"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Zasilanie</w:t>
            </w:r>
          </w:p>
        </w:tc>
      </w:tr>
      <w:tr w:rsidR="00712051" w:rsidRPr="001D3212" w14:paraId="61FFA9E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0B28061" w14:textId="77777777" w:rsidR="00712051" w:rsidRPr="001D3212" w:rsidRDefault="00712051" w:rsidP="002E00BB">
            <w:pPr>
              <w:pStyle w:val="Akapitzlist"/>
              <w:numPr>
                <w:ilvl w:val="0"/>
                <w:numId w:val="91"/>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6668" w:type="dxa"/>
            <w:noWrap/>
          </w:tcPr>
          <w:p w14:paraId="0AF3F06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color w:val="000000"/>
                <w:sz w:val="20"/>
                <w:szCs w:val="20"/>
              </w:rPr>
              <w:t xml:space="preserve">Zasilacz o </w:t>
            </w:r>
            <w:r w:rsidRPr="001D3212">
              <w:rPr>
                <w:rFonts w:ascii="Calibri Light" w:hAnsi="Calibri Light" w:cs="Calibri Light"/>
                <w:bCs/>
                <w:sz w:val="20"/>
                <w:szCs w:val="20"/>
              </w:rPr>
              <w:t xml:space="preserve">mocy </w:t>
            </w:r>
            <w:r w:rsidRPr="001D3212">
              <w:rPr>
                <w:rFonts w:ascii="Calibri Light" w:hAnsi="Calibri Light" w:cs="Calibri Light"/>
                <w:sz w:val="20"/>
                <w:szCs w:val="20"/>
              </w:rPr>
              <w:t xml:space="preserve">dopasowanej do samodzielnego  zapewnienia zasilania urządzenia, </w:t>
            </w:r>
            <w:r w:rsidRPr="001D3212">
              <w:rPr>
                <w:rFonts w:ascii="Calibri Light" w:hAnsi="Calibri Light" w:cs="Calibri Light"/>
                <w:bCs/>
                <w:sz w:val="20"/>
                <w:szCs w:val="20"/>
              </w:rPr>
              <w:t>pracujące w sieci 230V 50/60Hz.</w:t>
            </w:r>
          </w:p>
        </w:tc>
        <w:tc>
          <w:tcPr>
            <w:tcW w:w="1270" w:type="dxa"/>
            <w:gridSpan w:val="2"/>
            <w:vAlign w:val="center"/>
          </w:tcPr>
          <w:p w14:paraId="4B5AFC8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C96C81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F862C2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9580D3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AFC677"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2826FD15"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AC7DE80"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Funkcje bezpieczeństwa</w:t>
            </w:r>
          </w:p>
        </w:tc>
      </w:tr>
      <w:tr w:rsidR="00712051" w:rsidRPr="001D3212" w14:paraId="45E328B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25DA7B5" w14:textId="77777777" w:rsidR="00712051" w:rsidRPr="001D3212" w:rsidRDefault="00712051" w:rsidP="002E00BB">
            <w:pPr>
              <w:pStyle w:val="Akapitzlist"/>
              <w:numPr>
                <w:ilvl w:val="0"/>
                <w:numId w:val="75"/>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DF7BAD8"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W ramach dostarczonego systemu ochrony muszą być realizowane wszystkie z poniższych funkcjonalności. Poszczególne funkcjonalności systemu bezpieczeństwa mogą być realizowane w postaci osobnych platform sprzętowych lub programowych:</w:t>
            </w:r>
          </w:p>
          <w:p w14:paraId="53C7E67B"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kontrola dostępu – zapora ogniowa klasy Stateful Inspection</w:t>
            </w:r>
          </w:p>
          <w:p w14:paraId="36E1D9D2"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kontrola stron Internetowych – Web Filter [WF] </w:t>
            </w:r>
          </w:p>
          <w:p w14:paraId="116E1EAA"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kontrola zawartości poczty – antyspam [AS] (dla protokołów SMTP, POP3) </w:t>
            </w:r>
          </w:p>
          <w:p w14:paraId="489B1D46"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kontrola pasma oraz ruchu [QoS i Traffic shaping]</w:t>
            </w:r>
          </w:p>
          <w:p w14:paraId="01BEE525"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kontrola aplikacji oraz rozpoznawanie ruchu P2P</w:t>
            </w:r>
          </w:p>
          <w:p w14:paraId="13696056"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 xml:space="preserve">ochrona przed wirusami – antywirus [AV] (dla protokołów SMTP, POP3, </w:t>
            </w:r>
            <w:r w:rsidRPr="001D3212">
              <w:rPr>
                <w:rFonts w:ascii="Calibri Light" w:hAnsi="Calibri Light" w:cs="Calibri Light"/>
                <w:sz w:val="20"/>
                <w:szCs w:val="20"/>
              </w:rPr>
              <w:lastRenderedPageBreak/>
              <w:t>HTTP, FTP, HTTPS). System AV musi umożliwiać skanowanie AV dla plików typu: rar, zip;</w:t>
            </w:r>
          </w:p>
          <w:p w14:paraId="4CA176F2"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ochrona przed atakami  - Intrusion Prevention System [IPS/IDS]</w:t>
            </w:r>
          </w:p>
          <w:p w14:paraId="695CF921"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poufność danych  - IPSec VPN oraz SSL VPN</w:t>
            </w:r>
          </w:p>
          <w:p w14:paraId="2ECE5150" w14:textId="77777777" w:rsidR="00712051" w:rsidRPr="001D3212" w:rsidRDefault="00712051" w:rsidP="002E00BB">
            <w:pPr>
              <w:pStyle w:val="Akapitzlist"/>
              <w:numPr>
                <w:ilvl w:val="0"/>
                <w:numId w:val="76"/>
              </w:numPr>
              <w:suppressAutoHyphens w:val="0"/>
              <w:spacing w:before="20" w:after="20" w:line="240" w:lineRule="auto"/>
              <w:ind w:left="313" w:hanging="313"/>
              <w:contextualSpacing w:val="0"/>
              <w:jc w:val="both"/>
              <w:rPr>
                <w:rFonts w:ascii="Calibri Light" w:hAnsi="Calibri Light" w:cs="Calibri Light"/>
                <w:sz w:val="20"/>
                <w:szCs w:val="20"/>
              </w:rPr>
            </w:pPr>
            <w:r w:rsidRPr="001D3212">
              <w:rPr>
                <w:rFonts w:ascii="Calibri Light" w:hAnsi="Calibri Light" w:cs="Calibri Light"/>
                <w:sz w:val="20"/>
                <w:szCs w:val="20"/>
              </w:rPr>
              <w:t>analiza ruchu szyfrowanego protokołem SSL</w:t>
            </w:r>
          </w:p>
        </w:tc>
        <w:tc>
          <w:tcPr>
            <w:tcW w:w="1270" w:type="dxa"/>
            <w:gridSpan w:val="2"/>
            <w:vAlign w:val="center"/>
          </w:tcPr>
          <w:p w14:paraId="3C123A3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2250F74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172B0C5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9859CF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9FDE547"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69CBEEE"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65585E1"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Firewall</w:t>
            </w:r>
          </w:p>
        </w:tc>
      </w:tr>
      <w:tr w:rsidR="00712051" w:rsidRPr="001D3212" w14:paraId="1784982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6C5194C8"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0C59B2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Urządzenie ma być wyposażone w Firewall klasy Stateful Inspection.</w:t>
            </w:r>
          </w:p>
        </w:tc>
        <w:tc>
          <w:tcPr>
            <w:tcW w:w="1270" w:type="dxa"/>
            <w:gridSpan w:val="2"/>
            <w:vAlign w:val="center"/>
          </w:tcPr>
          <w:p w14:paraId="07DD8FD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9E4FEA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10B3A8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6D1BE7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FA979F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4CDB721"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2F7583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tc>
        <w:tc>
          <w:tcPr>
            <w:tcW w:w="1270" w:type="dxa"/>
            <w:gridSpan w:val="2"/>
            <w:vAlign w:val="center"/>
          </w:tcPr>
          <w:p w14:paraId="15FFE6B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541A41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241AC8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C846F2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954E47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3B90586"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C15A4D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Urządzenie ma obsługiwać translacje NAT adresu źródłowego i NAT adresu docelowego.</w:t>
            </w:r>
          </w:p>
        </w:tc>
        <w:tc>
          <w:tcPr>
            <w:tcW w:w="1270" w:type="dxa"/>
            <w:gridSpan w:val="2"/>
            <w:vAlign w:val="center"/>
          </w:tcPr>
          <w:p w14:paraId="3561D10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49CDC3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10B9590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198ADE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F770AC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8CC953F"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B8675B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Możliwość tworzenia wydzielonych stref bezpieczeństwa Firewall np. DMZ.</w:t>
            </w:r>
          </w:p>
        </w:tc>
        <w:tc>
          <w:tcPr>
            <w:tcW w:w="1270" w:type="dxa"/>
            <w:gridSpan w:val="2"/>
            <w:vAlign w:val="center"/>
          </w:tcPr>
          <w:p w14:paraId="305DDF0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C42776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CEA513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439FBA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17BE4A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4E481F4" w14:textId="77777777" w:rsidR="00712051" w:rsidRPr="001D3212" w:rsidRDefault="00712051" w:rsidP="002E00BB">
            <w:pPr>
              <w:pStyle w:val="Akapitzlist"/>
              <w:numPr>
                <w:ilvl w:val="0"/>
                <w:numId w:val="7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D5A406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Elementy systemu przenoszące ruch użytkowników muszą dawać możliwość pracy w jednym z dwóch trybów: Router/NAT lub transparent.</w:t>
            </w:r>
          </w:p>
        </w:tc>
        <w:tc>
          <w:tcPr>
            <w:tcW w:w="1270" w:type="dxa"/>
            <w:gridSpan w:val="2"/>
            <w:vAlign w:val="center"/>
          </w:tcPr>
          <w:p w14:paraId="6A66D78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66699B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92445F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F9C126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CC81FC9"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190064BE"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F2580B9"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VPN</w:t>
            </w:r>
          </w:p>
        </w:tc>
      </w:tr>
      <w:tr w:rsidR="00712051" w:rsidRPr="001D3212" w14:paraId="3EA3465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4782F0C"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1B1AEB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Tworzenie połączeń w topologii Site-to-site oraz możliwość definiowania połączeń Client-to-site.</w:t>
            </w:r>
          </w:p>
        </w:tc>
        <w:tc>
          <w:tcPr>
            <w:tcW w:w="1270" w:type="dxa"/>
            <w:gridSpan w:val="2"/>
            <w:vAlign w:val="center"/>
          </w:tcPr>
          <w:p w14:paraId="28883D4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DA4B43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2A2D53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BDA3EA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7ADCCE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8CD8F9C"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10B02A7"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Klient VPN producenta rozwiązania współpracujący z dostarczonym rozwiązaniem.</w:t>
            </w:r>
          </w:p>
        </w:tc>
        <w:tc>
          <w:tcPr>
            <w:tcW w:w="1270" w:type="dxa"/>
            <w:gridSpan w:val="2"/>
            <w:vAlign w:val="center"/>
          </w:tcPr>
          <w:p w14:paraId="3E71963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69D664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F69432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442F49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BC3F3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1997190"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6A66006"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Monitorowanie stanu tuneli VPN i stałego utrzymywania ich aktywności.</w:t>
            </w:r>
          </w:p>
        </w:tc>
        <w:tc>
          <w:tcPr>
            <w:tcW w:w="1270" w:type="dxa"/>
            <w:gridSpan w:val="2"/>
            <w:vAlign w:val="center"/>
          </w:tcPr>
          <w:p w14:paraId="67BEC7A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CFE589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49A5E0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116B22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61ED6D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6D195F8"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1730A0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Praca w topologii Hub and Spoke oraz Mesh lub równoważnej.</w:t>
            </w:r>
          </w:p>
        </w:tc>
        <w:tc>
          <w:tcPr>
            <w:tcW w:w="1270" w:type="dxa"/>
            <w:gridSpan w:val="2"/>
            <w:vAlign w:val="center"/>
          </w:tcPr>
          <w:p w14:paraId="2554C4E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01380C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740337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503995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5277E1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8255C23"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C4C76C4"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mechanizmów minimum IPSec NAT Traversal, DPD, Xauth.</w:t>
            </w:r>
          </w:p>
        </w:tc>
        <w:tc>
          <w:tcPr>
            <w:tcW w:w="1270" w:type="dxa"/>
            <w:gridSpan w:val="2"/>
            <w:vAlign w:val="center"/>
          </w:tcPr>
          <w:p w14:paraId="4C75250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51B5AA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570DCC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5D3B084"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696C45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71CEC6F" w14:textId="77777777" w:rsidR="00712051" w:rsidRPr="001D3212" w:rsidRDefault="00712051" w:rsidP="002E00BB">
            <w:pPr>
              <w:pStyle w:val="Akapitzlist"/>
              <w:numPr>
                <w:ilvl w:val="0"/>
                <w:numId w:val="7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BA71B16"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SSL VPN w trybach portal oraz tunel.</w:t>
            </w:r>
          </w:p>
        </w:tc>
        <w:tc>
          <w:tcPr>
            <w:tcW w:w="1270" w:type="dxa"/>
            <w:gridSpan w:val="2"/>
            <w:vAlign w:val="center"/>
          </w:tcPr>
          <w:p w14:paraId="54C7271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7342A6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74C557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67877C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CD16C53"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20F6EAF0"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B9FCEE8"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IPS</w:t>
            </w:r>
          </w:p>
        </w:tc>
      </w:tr>
      <w:tr w:rsidR="00712051" w:rsidRPr="001D3212" w14:paraId="52E28AC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935A863"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A8997B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Ochrona IPS musi opierać się co najmniej na analizie protokołów i sygnatur. </w:t>
            </w:r>
          </w:p>
        </w:tc>
        <w:tc>
          <w:tcPr>
            <w:tcW w:w="1270" w:type="dxa"/>
            <w:gridSpan w:val="2"/>
            <w:vAlign w:val="center"/>
          </w:tcPr>
          <w:p w14:paraId="3B8EE2D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3A1EA6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5AAABD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F8F2DF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F4F24E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7F21941"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DBFB836"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Baza wykrywanych ataków musi zawierać co najmniej 1000 wpisów. </w:t>
            </w:r>
          </w:p>
        </w:tc>
        <w:tc>
          <w:tcPr>
            <w:tcW w:w="1270" w:type="dxa"/>
            <w:gridSpan w:val="2"/>
            <w:vAlign w:val="center"/>
          </w:tcPr>
          <w:p w14:paraId="3F0AFB8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35F88D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312499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F9D443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A672967"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A47CF31" w14:textId="77777777" w:rsidR="00712051" w:rsidRPr="001D3212" w:rsidRDefault="00712051" w:rsidP="002E00BB">
            <w:pPr>
              <w:pStyle w:val="Akapitzlist"/>
              <w:numPr>
                <w:ilvl w:val="0"/>
                <w:numId w:val="7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FE46EC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zapewniać wykrywanie anomalii protokołów i ruchu stanowiących podstawową ochronę przed atakami typu DoS oraz DDoS.</w:t>
            </w:r>
          </w:p>
        </w:tc>
        <w:tc>
          <w:tcPr>
            <w:tcW w:w="1270" w:type="dxa"/>
            <w:gridSpan w:val="2"/>
            <w:vAlign w:val="center"/>
          </w:tcPr>
          <w:p w14:paraId="2979C7C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FF27CF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4B07E0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1E0714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AE5E6D"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12AC487C"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6657E62"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Antywirus</w:t>
            </w:r>
          </w:p>
        </w:tc>
      </w:tr>
      <w:tr w:rsidR="00712051" w:rsidRPr="001D3212" w14:paraId="76D6182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26959EE" w14:textId="77777777" w:rsidR="00712051" w:rsidRPr="001D3212" w:rsidRDefault="00712051" w:rsidP="002E00BB">
            <w:pPr>
              <w:pStyle w:val="Akapitzlist"/>
              <w:numPr>
                <w:ilvl w:val="0"/>
                <w:numId w:val="8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EABF39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Silnik antywirusowy musi zapewniać skanowanie ruchu w obu kierunkach komunikacji dla protokołów działających na niestandardowych portach (np. FTP na porcie 2021).</w:t>
            </w:r>
          </w:p>
        </w:tc>
        <w:tc>
          <w:tcPr>
            <w:tcW w:w="1270" w:type="dxa"/>
            <w:gridSpan w:val="2"/>
            <w:vAlign w:val="center"/>
          </w:tcPr>
          <w:p w14:paraId="35AD236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E33F2B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9F26D0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44E9C7C"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3C0927A"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0E6ACCCC"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23F5C31"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Web Filter</w:t>
            </w:r>
          </w:p>
        </w:tc>
      </w:tr>
      <w:tr w:rsidR="00712051" w:rsidRPr="001D3212" w14:paraId="3F45F23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DC02185" w14:textId="77777777" w:rsidR="00712051" w:rsidRPr="001D3212" w:rsidRDefault="00712051" w:rsidP="002E00BB">
            <w:pPr>
              <w:pStyle w:val="Akapitzlist"/>
              <w:numPr>
                <w:ilvl w:val="0"/>
                <w:numId w:val="8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ED2C4EE"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Baza filtra WWW pogrupowana w kategorie tematyczne. W ramach filtra www muszą być dostępne m.in. kategorie: spyware, malware, spam, proxy avoidance, sieci społecznościowe, zakupy. </w:t>
            </w:r>
          </w:p>
        </w:tc>
        <w:tc>
          <w:tcPr>
            <w:tcW w:w="1270" w:type="dxa"/>
            <w:gridSpan w:val="2"/>
            <w:vAlign w:val="center"/>
          </w:tcPr>
          <w:p w14:paraId="56D9C19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AE4A39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06564C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CD7D65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E96555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968F293" w14:textId="77777777" w:rsidR="00712051" w:rsidRPr="001D3212" w:rsidRDefault="00712051" w:rsidP="002E00BB">
            <w:pPr>
              <w:pStyle w:val="Akapitzlist"/>
              <w:numPr>
                <w:ilvl w:val="0"/>
                <w:numId w:val="8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A2EFB1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Administrator musi mieć możliwość nadpisywania kategorii oraz tworzenia wyjątków i reguł omijania filtra WWW.</w:t>
            </w:r>
          </w:p>
        </w:tc>
        <w:tc>
          <w:tcPr>
            <w:tcW w:w="1270" w:type="dxa"/>
            <w:gridSpan w:val="2"/>
            <w:vAlign w:val="center"/>
          </w:tcPr>
          <w:p w14:paraId="0764A8B6"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BA8F66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C02A929"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p>
        </w:tc>
        <w:tc>
          <w:tcPr>
            <w:tcW w:w="4253" w:type="dxa"/>
            <w:vAlign w:val="center"/>
          </w:tcPr>
          <w:p w14:paraId="6D20638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FCA42F8"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85569E3"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FCBFD89"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Kontrola Aplikacji</w:t>
            </w:r>
          </w:p>
        </w:tc>
      </w:tr>
      <w:tr w:rsidR="00712051" w:rsidRPr="001D3212" w14:paraId="744F8A0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D77E189" w14:textId="77777777" w:rsidR="00712051" w:rsidRPr="001D3212" w:rsidRDefault="00712051" w:rsidP="002E00BB">
            <w:pPr>
              <w:pStyle w:val="Akapitzlist"/>
              <w:numPr>
                <w:ilvl w:val="0"/>
                <w:numId w:val="8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B141C82"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Kontrola ruchu na podstawie głębokiej analizy pakietów, nie bazującej jedynie na wartościach portów TCP/UDP.</w:t>
            </w:r>
          </w:p>
        </w:tc>
        <w:tc>
          <w:tcPr>
            <w:tcW w:w="1270" w:type="dxa"/>
            <w:gridSpan w:val="2"/>
            <w:vAlign w:val="center"/>
          </w:tcPr>
          <w:p w14:paraId="2D969BF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5EA2C6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03B6EEF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BFA81B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D9B6212"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2A6FC128"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C51EA6F"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Interfejsy wirtualne</w:t>
            </w:r>
          </w:p>
        </w:tc>
      </w:tr>
      <w:tr w:rsidR="00712051" w:rsidRPr="001D3212" w14:paraId="4EAA2EB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1D0DF36E" w14:textId="77777777" w:rsidR="00712051" w:rsidRPr="001D3212" w:rsidRDefault="00712051" w:rsidP="002E00BB">
            <w:pPr>
              <w:pStyle w:val="Akapitzlist"/>
              <w:numPr>
                <w:ilvl w:val="0"/>
                <w:numId w:val="84"/>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B4080DA"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Możliwość tworzenia minimum 100 interfejsów wirtualnych definiowanych jako VLANy w oparciu o standard 802.1Q.</w:t>
            </w:r>
          </w:p>
        </w:tc>
        <w:tc>
          <w:tcPr>
            <w:tcW w:w="1270" w:type="dxa"/>
            <w:gridSpan w:val="2"/>
            <w:vAlign w:val="center"/>
          </w:tcPr>
          <w:p w14:paraId="349C066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0ADB99D"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3B697F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EF1006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CE486D7"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1CDEEA6"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44958E9"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Obsługa Routingu</w:t>
            </w:r>
          </w:p>
        </w:tc>
      </w:tr>
      <w:tr w:rsidR="00712051" w:rsidRPr="001D3212" w14:paraId="290642A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6158F51" w14:textId="77777777" w:rsidR="00712051" w:rsidRPr="001D3212" w:rsidRDefault="00712051" w:rsidP="002E00BB">
            <w:pPr>
              <w:pStyle w:val="Akapitzlist"/>
              <w:numPr>
                <w:ilvl w:val="0"/>
                <w:numId w:val="85"/>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427EC84"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Policy Routingu, routing statyczny i dynamiczny w oparciu o  protokoły minimum: RIPv2, OSPF, BGP.</w:t>
            </w:r>
          </w:p>
        </w:tc>
        <w:tc>
          <w:tcPr>
            <w:tcW w:w="1270" w:type="dxa"/>
            <w:gridSpan w:val="2"/>
            <w:vAlign w:val="center"/>
          </w:tcPr>
          <w:p w14:paraId="3AA978D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28DB7B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1CE62C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5B0C1C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F615D73"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70373729"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114C18D5"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Wydajność</w:t>
            </w:r>
          </w:p>
        </w:tc>
      </w:tr>
      <w:tr w:rsidR="00712051" w:rsidRPr="001D3212" w14:paraId="149D539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92"/>
        </w:trPr>
        <w:tc>
          <w:tcPr>
            <w:tcW w:w="572" w:type="dxa"/>
            <w:shd w:val="clear" w:color="auto" w:fill="auto"/>
            <w:vAlign w:val="center"/>
          </w:tcPr>
          <w:p w14:paraId="454AD5DA"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2FAD433"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Wydajność systemu Firewall minimum 3,5 Gbps</w:t>
            </w:r>
          </w:p>
        </w:tc>
        <w:tc>
          <w:tcPr>
            <w:tcW w:w="1270" w:type="dxa"/>
            <w:gridSpan w:val="2"/>
            <w:vAlign w:val="center"/>
          </w:tcPr>
          <w:p w14:paraId="4BAB97B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0E85CF7"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D43318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5CF813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143B1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729D2A5C"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26F0F73"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Wydajność ochrony przed atakami (IPS) minimum 2 Gbps</w:t>
            </w:r>
          </w:p>
        </w:tc>
        <w:tc>
          <w:tcPr>
            <w:tcW w:w="1270" w:type="dxa"/>
            <w:gridSpan w:val="2"/>
            <w:vAlign w:val="center"/>
          </w:tcPr>
          <w:p w14:paraId="49B0645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F06A5AB"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D0E43D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74DB48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2591E4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6"/>
        </w:trPr>
        <w:tc>
          <w:tcPr>
            <w:tcW w:w="572" w:type="dxa"/>
            <w:shd w:val="clear" w:color="auto" w:fill="auto"/>
            <w:vAlign w:val="center"/>
          </w:tcPr>
          <w:p w14:paraId="522BF8A3"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7BEE54DC"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Wydajność VPN IPSec minimum 4 Gbps</w:t>
            </w:r>
          </w:p>
        </w:tc>
        <w:tc>
          <w:tcPr>
            <w:tcW w:w="1270" w:type="dxa"/>
            <w:gridSpan w:val="2"/>
            <w:vAlign w:val="center"/>
          </w:tcPr>
          <w:p w14:paraId="013A7F5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C3443E3"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C1D2B0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609003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037922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6"/>
        </w:trPr>
        <w:tc>
          <w:tcPr>
            <w:tcW w:w="572" w:type="dxa"/>
            <w:shd w:val="clear" w:color="auto" w:fill="auto"/>
            <w:vAlign w:val="center"/>
          </w:tcPr>
          <w:p w14:paraId="0FEC939F" w14:textId="77777777" w:rsidR="00712051" w:rsidRPr="001D3212" w:rsidRDefault="00712051" w:rsidP="002E00BB">
            <w:pPr>
              <w:pStyle w:val="Akapitzlist"/>
              <w:numPr>
                <w:ilvl w:val="0"/>
                <w:numId w:val="87"/>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1E7E2DA"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Obsługa minimum 4 mln. jednoczesnych połączeń oraz minimum 75 tys. nowych połączeń na sekundę.</w:t>
            </w:r>
          </w:p>
        </w:tc>
        <w:tc>
          <w:tcPr>
            <w:tcW w:w="1270" w:type="dxa"/>
            <w:gridSpan w:val="2"/>
            <w:vAlign w:val="center"/>
          </w:tcPr>
          <w:p w14:paraId="37F67F7E"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685C46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4CC02F9"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19AF1B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399DBCB"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0EEDF2FA"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98F2561"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Raportowanie</w:t>
            </w:r>
          </w:p>
        </w:tc>
      </w:tr>
      <w:tr w:rsidR="00712051" w:rsidRPr="001D3212" w14:paraId="6F5231F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091E79F"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86F6F5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 realizujący funkcję Firewall musi posiadać wbudowany w interfejs administracyjny system raportowania i przeglądania logów zebranych na urządzeniu.</w:t>
            </w:r>
          </w:p>
        </w:tc>
        <w:tc>
          <w:tcPr>
            <w:tcW w:w="1270" w:type="dxa"/>
            <w:gridSpan w:val="2"/>
            <w:vAlign w:val="center"/>
          </w:tcPr>
          <w:p w14:paraId="060E44E1"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C75260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540E6E2"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5E64E30"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FA19A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F54E412"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6BE57B0"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Rozwiązanie musi udostępniać predefiniowane raporty dla ruchu WWW, modułu IPS, skanera antywirusowego i antyspamowego.</w:t>
            </w:r>
          </w:p>
        </w:tc>
        <w:tc>
          <w:tcPr>
            <w:tcW w:w="1270" w:type="dxa"/>
            <w:gridSpan w:val="2"/>
            <w:vAlign w:val="center"/>
          </w:tcPr>
          <w:p w14:paraId="3F36C9E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3ECDAB8"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08F8DF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3E466E16"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9C49A1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BB72FCD" w14:textId="77777777" w:rsidR="00712051" w:rsidRPr="001D3212" w:rsidRDefault="00712051"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DB1A948"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Musi umożliwiać generowanie różnych typów raportów.</w:t>
            </w:r>
          </w:p>
        </w:tc>
        <w:tc>
          <w:tcPr>
            <w:tcW w:w="1270" w:type="dxa"/>
            <w:gridSpan w:val="2"/>
            <w:vAlign w:val="center"/>
          </w:tcPr>
          <w:p w14:paraId="33B818E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89F54E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38890E9" w14:textId="77777777" w:rsidR="00712051" w:rsidRPr="001D3212" w:rsidRDefault="00712051" w:rsidP="00712051">
            <w:pPr>
              <w:pStyle w:val="Default"/>
              <w:spacing w:before="20" w:after="20"/>
              <w:jc w:val="center"/>
              <w:rPr>
                <w:rFonts w:ascii="Calibri Light" w:hAnsi="Calibri Light" w:cs="Calibri Light"/>
                <w:b/>
                <w:bCs/>
                <w:iCs/>
                <w:color w:val="808080" w:themeColor="background1" w:themeShade="80"/>
                <w:sz w:val="20"/>
                <w:szCs w:val="20"/>
              </w:rPr>
            </w:pPr>
          </w:p>
        </w:tc>
        <w:tc>
          <w:tcPr>
            <w:tcW w:w="4253" w:type="dxa"/>
            <w:vAlign w:val="center"/>
          </w:tcPr>
          <w:p w14:paraId="392C0B9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913C2B" w:rsidRPr="001D3212" w14:paraId="63FF343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658F53F" w14:textId="77777777" w:rsidR="00913C2B" w:rsidRPr="001D3212" w:rsidRDefault="00913C2B" w:rsidP="002E00BB">
            <w:pPr>
              <w:pStyle w:val="Akapitzlist"/>
              <w:numPr>
                <w:ilvl w:val="0"/>
                <w:numId w:val="8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DC539E5" w14:textId="77777777" w:rsidR="00913C2B" w:rsidRPr="001D3212" w:rsidRDefault="00913C2B" w:rsidP="00913C2B">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 raportowania i przeglądania logów wbudowany w system bezpieczeństwa nie może wymagać dodatkowej licencji do swojego działania.</w:t>
            </w:r>
          </w:p>
        </w:tc>
        <w:tc>
          <w:tcPr>
            <w:tcW w:w="1270" w:type="dxa"/>
            <w:gridSpan w:val="2"/>
            <w:vAlign w:val="center"/>
          </w:tcPr>
          <w:p w14:paraId="624ACF05" w14:textId="77777777" w:rsidR="00913C2B" w:rsidRPr="001D3212" w:rsidRDefault="00913C2B" w:rsidP="00913C2B">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AF4E1EF" w14:textId="77777777" w:rsidR="00913C2B" w:rsidRPr="001D3212" w:rsidRDefault="00913C2B" w:rsidP="00913C2B">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4F8C75F9" w14:textId="77777777" w:rsidR="00913C2B" w:rsidRPr="001D3212" w:rsidRDefault="00913C2B" w:rsidP="00913C2B">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A96BDE1" w14:textId="77777777" w:rsidR="00913C2B" w:rsidRPr="001D3212" w:rsidRDefault="00913C2B" w:rsidP="00913C2B">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F925F4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5082BC6E"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283A65F"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Bezpieczeństwo</w:t>
            </w:r>
          </w:p>
        </w:tc>
      </w:tr>
      <w:tr w:rsidR="00712051" w:rsidRPr="001D3212" w14:paraId="34C0400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D5D2B29"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A4DA8F9"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statycznych i definicji użytkowników przechowywanych w lokalnej bazie systemu.</w:t>
            </w:r>
          </w:p>
        </w:tc>
        <w:tc>
          <w:tcPr>
            <w:tcW w:w="1270" w:type="dxa"/>
            <w:gridSpan w:val="2"/>
            <w:vAlign w:val="center"/>
          </w:tcPr>
          <w:p w14:paraId="50583392"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2BF3D1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5D972EAF"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0BE6EA89"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05FA2E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4E64C6C6"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B2A744C"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statycznych i definicji użytkowników przechowywanych w bazach zgodnych z LDAP.</w:t>
            </w:r>
          </w:p>
        </w:tc>
        <w:tc>
          <w:tcPr>
            <w:tcW w:w="1270" w:type="dxa"/>
            <w:gridSpan w:val="2"/>
            <w:vAlign w:val="center"/>
          </w:tcPr>
          <w:p w14:paraId="76BC3D54"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E89C8C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6E897D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416F91D"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EC300F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3FF8674F"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7A005C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Uwierzytelnianie tożsamości użytkowników za pomocą haseł dynamicznych (RADIUS) w oparciu o zewnętrzne bazy danych.</w:t>
            </w:r>
          </w:p>
        </w:tc>
        <w:tc>
          <w:tcPr>
            <w:tcW w:w="1270" w:type="dxa"/>
            <w:gridSpan w:val="2"/>
            <w:vAlign w:val="center"/>
          </w:tcPr>
          <w:p w14:paraId="110BB45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91119F0"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701CBA7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92B575B"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4946AC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0A090BCE"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18168BEB"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Możliwość budowy architektury uwierzytelniania typu Single Sign On w środowisku Active Directory bez konieczności instalowania jakiegokolwiek oprogramowania na kontrolerze domeny.</w:t>
            </w:r>
          </w:p>
        </w:tc>
        <w:tc>
          <w:tcPr>
            <w:tcW w:w="1270" w:type="dxa"/>
            <w:gridSpan w:val="2"/>
            <w:vAlign w:val="center"/>
          </w:tcPr>
          <w:p w14:paraId="3402850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FB6EC8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79E039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3FB8E7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727D32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CD22DEF" w14:textId="77777777" w:rsidR="00712051" w:rsidRPr="001D3212" w:rsidRDefault="00712051" w:rsidP="002E00BB">
            <w:pPr>
              <w:pStyle w:val="Akapitzlist"/>
              <w:numPr>
                <w:ilvl w:val="0"/>
                <w:numId w:val="8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6392695"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1270" w:type="dxa"/>
            <w:gridSpan w:val="2"/>
            <w:vAlign w:val="center"/>
          </w:tcPr>
          <w:p w14:paraId="7989E63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A529045"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C75864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13AE0CA5"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3417D21"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6DDC8EBA"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15C76AC"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Aktualizacja</w:t>
            </w:r>
          </w:p>
        </w:tc>
      </w:tr>
      <w:tr w:rsidR="00712051" w:rsidRPr="001D3212" w14:paraId="67D0587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526A09E5" w14:textId="77777777" w:rsidR="00712051" w:rsidRPr="001D3212" w:rsidRDefault="00712051" w:rsidP="002E00BB">
            <w:pPr>
              <w:pStyle w:val="Akapitzlist"/>
              <w:numPr>
                <w:ilvl w:val="0"/>
                <w:numId w:val="8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490A64CA"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Automatyczne ściąganie sygnatur ataków, aplikacji, szczepionek antywirusowych oraz ciągły dostęp do globalnej bazy zasilającej filtr URL.</w:t>
            </w:r>
          </w:p>
        </w:tc>
        <w:tc>
          <w:tcPr>
            <w:tcW w:w="1270" w:type="dxa"/>
            <w:gridSpan w:val="2"/>
            <w:vAlign w:val="center"/>
          </w:tcPr>
          <w:p w14:paraId="2EC987F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4725F8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32C8AD58"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7AECBE1"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07B53C8" w14:textId="77777777" w:rsidTr="00E010C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8"/>
        </w:trPr>
        <w:tc>
          <w:tcPr>
            <w:tcW w:w="572" w:type="dxa"/>
            <w:shd w:val="clear" w:color="auto" w:fill="D9D9D9" w:themeFill="background1" w:themeFillShade="D9"/>
            <w:vAlign w:val="center"/>
          </w:tcPr>
          <w:p w14:paraId="3EDDE1DC"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12E8398" w14:textId="77777777" w:rsidR="00712051" w:rsidRPr="001D3212" w:rsidRDefault="00712051" w:rsidP="00712051">
            <w:pPr>
              <w:pStyle w:val="Default"/>
              <w:spacing w:before="20" w:after="20"/>
              <w:rPr>
                <w:rFonts w:ascii="Calibri Light" w:hAnsi="Calibri Light" w:cs="Calibri Light"/>
                <w:sz w:val="20"/>
                <w:szCs w:val="20"/>
              </w:rPr>
            </w:pPr>
            <w:r w:rsidRPr="001D3212">
              <w:rPr>
                <w:rFonts w:ascii="Calibri Light" w:hAnsi="Calibri Light" w:cs="Calibri Light"/>
                <w:b/>
                <w:bCs/>
                <w:smallCaps/>
                <w:sz w:val="20"/>
                <w:szCs w:val="20"/>
              </w:rPr>
              <w:t>Zarządzanie</w:t>
            </w:r>
          </w:p>
        </w:tc>
      </w:tr>
      <w:tr w:rsidR="00712051" w:rsidRPr="001D3212" w14:paraId="6C1EB55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2649F946" w14:textId="77777777" w:rsidR="00712051" w:rsidRPr="001D3212" w:rsidRDefault="00712051" w:rsidP="002E00BB">
            <w:pPr>
              <w:pStyle w:val="Akapitzlist"/>
              <w:numPr>
                <w:ilvl w:val="0"/>
                <w:numId w:val="9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EECAF31"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 xml:space="preserve">Elementy systemu muszą zapewniać lokalne zarządzanie (HTTPS, SSH) jak i współpracować z dedykowanymi platformami do centralnego zarządzania i monitorowania. </w:t>
            </w:r>
          </w:p>
        </w:tc>
        <w:tc>
          <w:tcPr>
            <w:tcW w:w="1270" w:type="dxa"/>
            <w:gridSpan w:val="2"/>
            <w:vAlign w:val="center"/>
          </w:tcPr>
          <w:p w14:paraId="5909F6EA"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E52629F"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699E5203"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9BD3ECA"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A4B272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8"/>
        </w:trPr>
        <w:tc>
          <w:tcPr>
            <w:tcW w:w="572" w:type="dxa"/>
            <w:shd w:val="clear" w:color="auto" w:fill="auto"/>
            <w:vAlign w:val="center"/>
          </w:tcPr>
          <w:p w14:paraId="711F51B9" w14:textId="77777777" w:rsidR="00712051" w:rsidRPr="001D3212" w:rsidRDefault="00712051" w:rsidP="002E00BB">
            <w:pPr>
              <w:pStyle w:val="Akapitzlist"/>
              <w:numPr>
                <w:ilvl w:val="0"/>
                <w:numId w:val="9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598F09EF" w14:textId="77777777" w:rsidR="00712051" w:rsidRPr="001D3212" w:rsidRDefault="00712051" w:rsidP="00712051">
            <w:pPr>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Komunikacja systemów zabezpieczeń z platformami zarządzania musi być realizowana z wykorzystaniem szyfrowanych protokołów.</w:t>
            </w:r>
          </w:p>
        </w:tc>
        <w:tc>
          <w:tcPr>
            <w:tcW w:w="1270" w:type="dxa"/>
            <w:gridSpan w:val="2"/>
            <w:vAlign w:val="center"/>
          </w:tcPr>
          <w:p w14:paraId="5F7D0D09"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B69EBBC" w14:textId="77777777" w:rsidR="00712051" w:rsidRPr="001D3212" w:rsidRDefault="00712051" w:rsidP="00712051">
            <w:pPr>
              <w:pStyle w:val="Default"/>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0985607E"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CD38967" w14:textId="77777777" w:rsidR="00712051" w:rsidRPr="001D3212" w:rsidRDefault="00712051" w:rsidP="00712051">
            <w:pPr>
              <w:pStyle w:val="Default"/>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C261648" w14:textId="77777777" w:rsidTr="00E010C3">
        <w:trPr>
          <w:trHeight w:val="297"/>
        </w:trPr>
        <w:tc>
          <w:tcPr>
            <w:tcW w:w="572" w:type="dxa"/>
            <w:shd w:val="clear" w:color="auto" w:fill="D9D9D9" w:themeFill="background1" w:themeFillShade="D9"/>
            <w:vAlign w:val="center"/>
          </w:tcPr>
          <w:p w14:paraId="702920B6" w14:textId="77777777" w:rsidR="00712051" w:rsidRPr="001D3212" w:rsidRDefault="00712051" w:rsidP="002E00BB">
            <w:pPr>
              <w:pStyle w:val="Akapitzlist"/>
              <w:numPr>
                <w:ilvl w:val="0"/>
                <w:numId w:val="73"/>
              </w:numPr>
              <w:suppressAutoHyphens w:val="0"/>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4D8CC64"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712051" w:rsidRPr="001D3212" w14:paraId="45E0A506" w14:textId="77777777" w:rsidTr="002864B5">
        <w:trPr>
          <w:trHeight w:val="297"/>
        </w:trPr>
        <w:tc>
          <w:tcPr>
            <w:tcW w:w="572" w:type="dxa"/>
            <w:shd w:val="clear" w:color="auto" w:fill="auto"/>
            <w:vAlign w:val="center"/>
          </w:tcPr>
          <w:p w14:paraId="1C31AF09"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3914AECE"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70" w:type="dxa"/>
            <w:gridSpan w:val="2"/>
            <w:shd w:val="clear" w:color="auto" w:fill="FFFFFF" w:themeFill="background1"/>
            <w:vAlign w:val="center"/>
          </w:tcPr>
          <w:p w14:paraId="6982FA10"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0C020D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5B98B1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A19ABCC"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492061BC" w14:textId="77777777" w:rsidTr="002864B5">
        <w:trPr>
          <w:trHeight w:val="50"/>
        </w:trPr>
        <w:tc>
          <w:tcPr>
            <w:tcW w:w="572" w:type="dxa"/>
            <w:shd w:val="clear" w:color="auto" w:fill="auto"/>
            <w:vAlign w:val="center"/>
          </w:tcPr>
          <w:p w14:paraId="5627B105"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BBEDE7D"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RoHS lub potwierdzenie spełnienia kryteriów środowiskowych zgodnych z dyrektywą RoHS o eliminacji substancji </w:t>
            </w:r>
            <w:r w:rsidRPr="001D3212">
              <w:rPr>
                <w:rFonts w:ascii="Calibri Light" w:hAnsi="Calibri Light" w:cs="Calibri Light"/>
                <w:bCs/>
                <w:sz w:val="20"/>
                <w:szCs w:val="20"/>
              </w:rPr>
              <w:lastRenderedPageBreak/>
              <w:t>niebezpiecznych</w:t>
            </w:r>
          </w:p>
        </w:tc>
        <w:tc>
          <w:tcPr>
            <w:tcW w:w="1270" w:type="dxa"/>
            <w:gridSpan w:val="2"/>
            <w:vAlign w:val="center"/>
          </w:tcPr>
          <w:p w14:paraId="746A3ACC"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lastRenderedPageBreak/>
              <w:t>wymagany</w:t>
            </w:r>
          </w:p>
        </w:tc>
        <w:tc>
          <w:tcPr>
            <w:tcW w:w="1278" w:type="dxa"/>
            <w:gridSpan w:val="3"/>
            <w:shd w:val="clear" w:color="auto" w:fill="auto"/>
            <w:vAlign w:val="center"/>
          </w:tcPr>
          <w:p w14:paraId="2A5E98B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0A14D6C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C8082A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1D769312" w14:textId="77777777" w:rsidTr="002864B5">
        <w:trPr>
          <w:trHeight w:val="50"/>
        </w:trPr>
        <w:tc>
          <w:tcPr>
            <w:tcW w:w="572" w:type="dxa"/>
            <w:shd w:val="clear" w:color="auto" w:fill="auto"/>
            <w:vAlign w:val="center"/>
          </w:tcPr>
          <w:p w14:paraId="7A523DD0" w14:textId="77777777" w:rsidR="00712051" w:rsidRPr="001D3212" w:rsidRDefault="00712051" w:rsidP="002E00BB">
            <w:pPr>
              <w:pStyle w:val="Akapitzlist"/>
              <w:widowControl w:val="0"/>
              <w:numPr>
                <w:ilvl w:val="0"/>
                <w:numId w:val="9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01A5092"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70" w:type="dxa"/>
            <w:gridSpan w:val="2"/>
            <w:vAlign w:val="center"/>
          </w:tcPr>
          <w:p w14:paraId="4C91BC3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0DED84C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C0AE1F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88B924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0F4745D4"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F4C9B7"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vAlign w:val="center"/>
          </w:tcPr>
          <w:p w14:paraId="11EB69D2" w14:textId="77777777" w:rsidR="00712051" w:rsidRPr="001D3212" w:rsidRDefault="00712051" w:rsidP="00712051">
            <w:pPr>
              <w:widowControl w:val="0"/>
              <w:spacing w:before="20" w:after="20" w:line="240" w:lineRule="auto"/>
              <w:ind w:left="0"/>
              <w:rPr>
                <w:rFonts w:ascii="Calibri Light" w:hAnsi="Calibri Light" w:cs="Calibri Light"/>
                <w:i/>
                <w:iCs/>
                <w:color w:val="365F91" w:themeColor="accent1" w:themeShade="BF"/>
                <w:sz w:val="20"/>
                <w:szCs w:val="20"/>
              </w:rPr>
            </w:pPr>
            <w:r w:rsidRPr="001D3212">
              <w:rPr>
                <w:rFonts w:ascii="Calibri Light" w:hAnsi="Calibri Light" w:cs="Calibri Light"/>
                <w:b/>
                <w:i/>
                <w:iCs/>
                <w:color w:val="365F91" w:themeColor="accent1" w:themeShade="BF"/>
                <w:sz w:val="20"/>
                <w:szCs w:val="20"/>
              </w:rPr>
              <w:t>System wideokonferencyjny do zdalnej pracy</w:t>
            </w:r>
          </w:p>
        </w:tc>
      </w:tr>
      <w:tr w:rsidR="00712051" w:rsidRPr="001D3212" w14:paraId="39B131D3"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C4E93C2"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D8746BB"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Informacje ogólne</w:t>
            </w:r>
          </w:p>
        </w:tc>
      </w:tr>
      <w:tr w:rsidR="00712051" w:rsidRPr="001D3212" w14:paraId="07A4B456"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D146D7"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4097821E"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Producent / Model</w:t>
            </w:r>
          </w:p>
        </w:tc>
        <w:tc>
          <w:tcPr>
            <w:tcW w:w="1263"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F6794D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3C5AAB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tcPr>
          <w:p w14:paraId="2132E136" w14:textId="77777777" w:rsidR="00712051" w:rsidRPr="001D3212" w:rsidRDefault="00712051" w:rsidP="00712051">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7F686F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5C178E71"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54A6EB5B"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229FF108"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Rok produkcji 2022</w:t>
            </w:r>
          </w:p>
        </w:tc>
        <w:tc>
          <w:tcPr>
            <w:tcW w:w="1263" w:type="dxa"/>
            <w:tcBorders>
              <w:top w:val="single" w:sz="4" w:space="0" w:color="A6A6A6"/>
              <w:left w:val="single" w:sz="4" w:space="0" w:color="A6A6A6"/>
              <w:bottom w:val="single" w:sz="4" w:space="0" w:color="A6A6A6"/>
              <w:right w:val="single" w:sz="4" w:space="0" w:color="A6A6A6"/>
            </w:tcBorders>
            <w:vAlign w:val="center"/>
          </w:tcPr>
          <w:p w14:paraId="6CEE73C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2DBA7A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FBA905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3407D67"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164185D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0EC05D79" w14:textId="77777777" w:rsidR="00712051" w:rsidRPr="001D3212" w:rsidRDefault="00712051" w:rsidP="002E00BB">
            <w:pPr>
              <w:pStyle w:val="Akapitzlist"/>
              <w:widowControl w:val="0"/>
              <w:numPr>
                <w:ilvl w:val="0"/>
                <w:numId w:val="10"/>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04CE9BF7"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Urządzenie musi być fabrycznie nowe i nieużywane przed dniem dostarczenia do siedziby Zamawiającego, z wyłączeniem użycia niezbędnego dla przeprowadzenia testu ich poprawnej pracy.</w:t>
            </w:r>
          </w:p>
        </w:tc>
        <w:tc>
          <w:tcPr>
            <w:tcW w:w="1263" w:type="dxa"/>
            <w:tcBorders>
              <w:top w:val="single" w:sz="4" w:space="0" w:color="A6A6A6"/>
              <w:left w:val="single" w:sz="4" w:space="0" w:color="A6A6A6"/>
              <w:bottom w:val="single" w:sz="4" w:space="0" w:color="A6A6A6"/>
              <w:right w:val="single" w:sz="4" w:space="0" w:color="A6A6A6"/>
            </w:tcBorders>
            <w:vAlign w:val="center"/>
          </w:tcPr>
          <w:p w14:paraId="0541FE4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FC43EA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6A3B51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1668D2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B4770E8"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AB8EBFC"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342230C"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Wymagania ogólne</w:t>
            </w:r>
          </w:p>
        </w:tc>
      </w:tr>
      <w:tr w:rsidR="00712051" w:rsidRPr="001D3212" w14:paraId="2899BDF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6EC33D2F"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vAlign w:val="center"/>
          </w:tcPr>
          <w:p w14:paraId="530F2A29"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System wideokonferencyjny musi składać się z:</w:t>
            </w:r>
          </w:p>
          <w:p w14:paraId="07D14AED" w14:textId="77777777"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monitora wideokonferencyjnego zintegrowany z:</w:t>
            </w:r>
          </w:p>
          <w:p w14:paraId="03342C62" w14:textId="77777777"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komputerem z procesorem wielordzeniowym (minimum 6</w:t>
            </w:r>
            <w:r w:rsidR="00244FC4">
              <w:rPr>
                <w:rFonts w:ascii="Calibri Light" w:hAnsi="Calibri Light" w:cs="Calibri Light"/>
                <w:color w:val="000000"/>
                <w:sz w:val="20"/>
                <w:szCs w:val="20"/>
              </w:rPr>
              <w:t xml:space="preserve"> </w:t>
            </w:r>
            <w:r w:rsidR="00244FC4" w:rsidRPr="00DD5746">
              <w:rPr>
                <w:rFonts w:ascii="Calibri Light" w:hAnsi="Calibri Light" w:cs="Calibri Light"/>
                <w:sz w:val="20"/>
                <w:szCs w:val="20"/>
              </w:rPr>
              <w:t>rdzeni</w:t>
            </w:r>
            <w:r w:rsidRPr="001D3212">
              <w:rPr>
                <w:rFonts w:ascii="Calibri Light" w:hAnsi="Calibri Light" w:cs="Calibri Light"/>
                <w:color w:val="000000"/>
                <w:sz w:val="20"/>
                <w:szCs w:val="20"/>
              </w:rPr>
              <w:t>), pamięcią 16Gb, wyposażonym w kodek wideokonferencyjny</w:t>
            </w:r>
            <w:r>
              <w:rPr>
                <w:rFonts w:ascii="Calibri Light" w:hAnsi="Calibri Light" w:cs="Calibri Light"/>
                <w:color w:val="000000"/>
                <w:sz w:val="20"/>
                <w:szCs w:val="20"/>
              </w:rPr>
              <w:t xml:space="preserve"> oraz system operacyjny</w:t>
            </w:r>
            <w:r w:rsidRPr="001D3212">
              <w:rPr>
                <w:rFonts w:ascii="Calibri Light" w:hAnsi="Calibri Light" w:cs="Calibri Light"/>
                <w:color w:val="000000"/>
                <w:sz w:val="20"/>
                <w:szCs w:val="20"/>
              </w:rPr>
              <w:t>;</w:t>
            </w:r>
          </w:p>
          <w:p w14:paraId="03976D9E" w14:textId="77777777"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kamerą;</w:t>
            </w:r>
          </w:p>
          <w:p w14:paraId="6354FAD9" w14:textId="77777777"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minimum 12-stoma mikrofonami w postaci matrycy, umożliwiającymi odbiór dźwięku w promieniu minimum 8 m; </w:t>
            </w:r>
          </w:p>
          <w:p w14:paraId="4E284D5C" w14:textId="77777777" w:rsidR="00712051"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minimum 6-cioma głośnikami pracującymi w zakresie częstotliwości 100Hz- 20kHz;</w:t>
            </w:r>
          </w:p>
          <w:p w14:paraId="7B2C9A9C" w14:textId="77777777" w:rsidR="00712051" w:rsidRPr="001D3212" w:rsidRDefault="00712051" w:rsidP="002E00BB">
            <w:pPr>
              <w:pStyle w:val="Akapitzlist"/>
              <w:numPr>
                <w:ilvl w:val="0"/>
                <w:numId w:val="121"/>
              </w:numPr>
              <w:suppressAutoHyphens w:val="0"/>
              <w:spacing w:before="20" w:after="20" w:line="240" w:lineRule="auto"/>
              <w:contextualSpacing w:val="0"/>
              <w:jc w:val="both"/>
              <w:rPr>
                <w:rFonts w:ascii="Calibri Light" w:hAnsi="Calibri Light" w:cs="Calibri Light"/>
                <w:color w:val="000000"/>
                <w:sz w:val="20"/>
                <w:szCs w:val="20"/>
              </w:rPr>
            </w:pPr>
            <w:r>
              <w:rPr>
                <w:rFonts w:ascii="Calibri Light" w:hAnsi="Calibri Light" w:cs="Calibri Light"/>
                <w:color w:val="000000"/>
                <w:sz w:val="20"/>
                <w:szCs w:val="20"/>
              </w:rPr>
              <w:t>przełącznika sieciowego zgodnego z wymaganiami opisanymi w pkt VI</w:t>
            </w:r>
          </w:p>
          <w:p w14:paraId="79344ADB" w14:textId="77777777"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uchwytu do montażu ściennego;</w:t>
            </w:r>
          </w:p>
          <w:p w14:paraId="66289AE2" w14:textId="77777777" w:rsidR="00712051" w:rsidRPr="001D3212" w:rsidRDefault="00712051" w:rsidP="002E00BB">
            <w:pPr>
              <w:pStyle w:val="Akapitzlist"/>
              <w:numPr>
                <w:ilvl w:val="0"/>
                <w:numId w:val="119"/>
              </w:numPr>
              <w:suppressAutoHyphens w:val="0"/>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color w:val="000000"/>
                <w:sz w:val="20"/>
                <w:szCs w:val="20"/>
              </w:rPr>
              <w:t>stojak</w:t>
            </w:r>
          </w:p>
        </w:tc>
        <w:tc>
          <w:tcPr>
            <w:tcW w:w="1263" w:type="dxa"/>
            <w:tcBorders>
              <w:top w:val="single" w:sz="4" w:space="0" w:color="A6A6A6"/>
              <w:left w:val="single" w:sz="4" w:space="0" w:color="A6A6A6"/>
              <w:bottom w:val="single" w:sz="4" w:space="0" w:color="A6A6A6"/>
              <w:right w:val="single" w:sz="4" w:space="0" w:color="A6A6A6"/>
            </w:tcBorders>
            <w:vAlign w:val="center"/>
          </w:tcPr>
          <w:p w14:paraId="3ECABC86"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2AF3427"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6707CF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4778798"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2EFDC9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2D198E5D"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48775343"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Realizacja połączeń wielostronnych.</w:t>
            </w:r>
          </w:p>
        </w:tc>
        <w:tc>
          <w:tcPr>
            <w:tcW w:w="1263" w:type="dxa"/>
            <w:tcBorders>
              <w:top w:val="single" w:sz="4" w:space="0" w:color="A6A6A6"/>
              <w:left w:val="single" w:sz="4" w:space="0" w:color="A6A6A6"/>
              <w:bottom w:val="single" w:sz="4" w:space="0" w:color="A6A6A6"/>
              <w:right w:val="single" w:sz="4" w:space="0" w:color="A6A6A6"/>
            </w:tcBorders>
            <w:vAlign w:val="center"/>
          </w:tcPr>
          <w:p w14:paraId="24C2042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225818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3E7684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F97F07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6489F2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6ED8563"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122F138"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Planowanie spotkań – co najmniej  poziomu strony www.</w:t>
            </w:r>
          </w:p>
        </w:tc>
        <w:tc>
          <w:tcPr>
            <w:tcW w:w="1263" w:type="dxa"/>
            <w:tcBorders>
              <w:top w:val="single" w:sz="4" w:space="0" w:color="A6A6A6"/>
              <w:left w:val="single" w:sz="4" w:space="0" w:color="A6A6A6"/>
              <w:bottom w:val="single" w:sz="4" w:space="0" w:color="A6A6A6"/>
              <w:right w:val="single" w:sz="4" w:space="0" w:color="A6A6A6"/>
            </w:tcBorders>
            <w:vAlign w:val="center"/>
          </w:tcPr>
          <w:p w14:paraId="248CCB6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643B5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846057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14BDC2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57C721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B0F5C3B"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752504D"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Spotkania planowane muszą mieć możliwość zabezpieczenia hasłem.</w:t>
            </w:r>
          </w:p>
        </w:tc>
        <w:tc>
          <w:tcPr>
            <w:tcW w:w="1263" w:type="dxa"/>
            <w:tcBorders>
              <w:top w:val="single" w:sz="4" w:space="0" w:color="A6A6A6"/>
              <w:left w:val="single" w:sz="4" w:space="0" w:color="A6A6A6"/>
              <w:bottom w:val="single" w:sz="4" w:space="0" w:color="A6A6A6"/>
              <w:right w:val="single" w:sz="4" w:space="0" w:color="A6A6A6"/>
            </w:tcBorders>
            <w:vAlign w:val="center"/>
          </w:tcPr>
          <w:p w14:paraId="4BDF600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5373E66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059D80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1C2492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7443BA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231ED45"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0682EC9"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Możliwość zarządzania spotkaniami i uczestnikami spotkań.</w:t>
            </w:r>
          </w:p>
        </w:tc>
        <w:tc>
          <w:tcPr>
            <w:tcW w:w="1263" w:type="dxa"/>
            <w:tcBorders>
              <w:top w:val="single" w:sz="4" w:space="0" w:color="A6A6A6"/>
              <w:left w:val="single" w:sz="4" w:space="0" w:color="A6A6A6"/>
              <w:bottom w:val="single" w:sz="4" w:space="0" w:color="A6A6A6"/>
              <w:right w:val="single" w:sz="4" w:space="0" w:color="A6A6A6"/>
            </w:tcBorders>
            <w:vAlign w:val="center"/>
          </w:tcPr>
          <w:p w14:paraId="57D789C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2CD1F9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24283B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CC4718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911D03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4FB18049"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67934BB5"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 xml:space="preserve">Zabezpieczenia z użyciem minimum protokołów HTTPS, SSH, TLS. </w:t>
            </w:r>
          </w:p>
        </w:tc>
        <w:tc>
          <w:tcPr>
            <w:tcW w:w="1263" w:type="dxa"/>
            <w:tcBorders>
              <w:top w:val="single" w:sz="4" w:space="0" w:color="A6A6A6"/>
              <w:left w:val="single" w:sz="4" w:space="0" w:color="A6A6A6"/>
              <w:bottom w:val="single" w:sz="4" w:space="0" w:color="A6A6A6"/>
              <w:right w:val="single" w:sz="4" w:space="0" w:color="A6A6A6"/>
            </w:tcBorders>
            <w:vAlign w:val="center"/>
          </w:tcPr>
          <w:p w14:paraId="18CC3AC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DF74D2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4357330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34E2C9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71FEA1"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6B6E61CB"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4AA8AFB"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Rozwiązanie musi umożliwiać prezentowanie treści w trakcie wideokonferencji  w trybie 1080p 30fps + 1080p 30fps</w:t>
            </w:r>
          </w:p>
        </w:tc>
        <w:tc>
          <w:tcPr>
            <w:tcW w:w="1263" w:type="dxa"/>
            <w:tcBorders>
              <w:top w:val="single" w:sz="4" w:space="0" w:color="A6A6A6"/>
              <w:left w:val="single" w:sz="4" w:space="0" w:color="A6A6A6"/>
              <w:bottom w:val="single" w:sz="4" w:space="0" w:color="A6A6A6"/>
              <w:right w:val="single" w:sz="4" w:space="0" w:color="A6A6A6"/>
            </w:tcBorders>
            <w:vAlign w:val="center"/>
          </w:tcPr>
          <w:p w14:paraId="1DA277C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CD9064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CD2792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17DCEC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2826C5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1A4266FE"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0075E589"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Możliwość instalacji aplikacji wideokonferencyjnych, np. Zoom, MS Teams, Webex które będą współpracowały z kamerą oraz nagłośnieniem monitora.</w:t>
            </w:r>
          </w:p>
        </w:tc>
        <w:tc>
          <w:tcPr>
            <w:tcW w:w="1263" w:type="dxa"/>
            <w:tcBorders>
              <w:top w:val="single" w:sz="4" w:space="0" w:color="A6A6A6"/>
              <w:left w:val="single" w:sz="4" w:space="0" w:color="A6A6A6"/>
              <w:bottom w:val="single" w:sz="4" w:space="0" w:color="A6A6A6"/>
              <w:right w:val="single" w:sz="4" w:space="0" w:color="A6A6A6"/>
            </w:tcBorders>
            <w:vAlign w:val="center"/>
          </w:tcPr>
          <w:p w14:paraId="45F3624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50E2FC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C4B155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77EB21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302AAD1"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50829BCB" w14:textId="77777777" w:rsidR="00712051" w:rsidRPr="001D3212" w:rsidRDefault="00712051" w:rsidP="002E00BB">
            <w:pPr>
              <w:pStyle w:val="Akapitzlist"/>
              <w:widowControl w:val="0"/>
              <w:numPr>
                <w:ilvl w:val="0"/>
                <w:numId w:val="1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D9FAD50"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eastAsiaTheme="minorHAnsi" w:hAnsi="Calibri Light" w:cs="Calibri Light"/>
                <w:sz w:val="20"/>
                <w:szCs w:val="20"/>
                <w:lang w:eastAsia="en-US"/>
              </w:rPr>
              <w:t>Musi umożliwiać bezprzewodowe wyświetlanie treści na monitorze, które nie wymaga aby dołączany, za jego pomocą komputer, podłączony był do sieci Internet.</w:t>
            </w:r>
          </w:p>
        </w:tc>
        <w:tc>
          <w:tcPr>
            <w:tcW w:w="1263" w:type="dxa"/>
            <w:tcBorders>
              <w:top w:val="single" w:sz="4" w:space="0" w:color="A6A6A6"/>
              <w:left w:val="single" w:sz="4" w:space="0" w:color="A6A6A6"/>
              <w:bottom w:val="single" w:sz="4" w:space="0" w:color="A6A6A6"/>
              <w:right w:val="single" w:sz="4" w:space="0" w:color="A6A6A6"/>
            </w:tcBorders>
            <w:vAlign w:val="center"/>
          </w:tcPr>
          <w:p w14:paraId="31C8A57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981749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661B57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D7A971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F3A15FD" w14:textId="77777777" w:rsidTr="00D3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85FD185"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EF59AA2"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Ekran</w:t>
            </w:r>
          </w:p>
        </w:tc>
      </w:tr>
      <w:tr w:rsidR="00712051" w:rsidRPr="001D3212" w14:paraId="6DAA0D8B"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126A5C49"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5631A0A"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Ekran dotykowy typu E-LED z matrycą antyrefleksyjną</w:t>
            </w:r>
            <w:r w:rsidR="00244FC4">
              <w:rPr>
                <w:rFonts w:ascii="Calibri Light" w:hAnsi="Calibri Light" w:cs="Calibri Light"/>
                <w:sz w:val="20"/>
                <w:szCs w:val="20"/>
              </w:rPr>
              <w:t xml:space="preserve"> </w:t>
            </w:r>
            <w:r w:rsidR="00DD5746">
              <w:rPr>
                <w:rFonts w:ascii="Calibri Light" w:hAnsi="Calibri Light" w:cs="Calibri Light"/>
                <w:sz w:val="20"/>
                <w:szCs w:val="20"/>
              </w:rPr>
              <w:t>o przęką</w:t>
            </w:r>
            <w:r w:rsidR="00244FC4" w:rsidRPr="00DD5746">
              <w:rPr>
                <w:rFonts w:ascii="Calibri Light" w:hAnsi="Calibri Light" w:cs="Calibri Light"/>
                <w:sz w:val="20"/>
                <w:szCs w:val="20"/>
              </w:rPr>
              <w:t>tnej 65 cali</w:t>
            </w:r>
          </w:p>
        </w:tc>
        <w:tc>
          <w:tcPr>
            <w:tcW w:w="1263" w:type="dxa"/>
            <w:tcBorders>
              <w:top w:val="single" w:sz="4" w:space="0" w:color="A6A6A6"/>
              <w:left w:val="single" w:sz="4" w:space="0" w:color="A6A6A6"/>
              <w:bottom w:val="single" w:sz="4" w:space="0" w:color="A6A6A6"/>
              <w:right w:val="single" w:sz="4" w:space="0" w:color="A6A6A6"/>
            </w:tcBorders>
            <w:vAlign w:val="center"/>
          </w:tcPr>
          <w:p w14:paraId="15EAA9FB"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687CC6F"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02BABEC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134B25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EBCDF5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2FD673D9"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51272A77"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Rozdzielczość 3840 x 2160</w:t>
            </w:r>
          </w:p>
        </w:tc>
        <w:tc>
          <w:tcPr>
            <w:tcW w:w="1263" w:type="dxa"/>
            <w:tcBorders>
              <w:top w:val="single" w:sz="4" w:space="0" w:color="A6A6A6"/>
              <w:left w:val="single" w:sz="4" w:space="0" w:color="A6A6A6"/>
              <w:bottom w:val="single" w:sz="4" w:space="0" w:color="A6A6A6"/>
              <w:right w:val="single" w:sz="4" w:space="0" w:color="A6A6A6"/>
            </w:tcBorders>
            <w:vAlign w:val="center"/>
          </w:tcPr>
          <w:p w14:paraId="669500E1"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D4F95EB"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13764E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5281BB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D1C13FA"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4ED05FDF"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AFADD5B"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Jasność minimum 700 cd/m²</w:t>
            </w:r>
          </w:p>
        </w:tc>
        <w:tc>
          <w:tcPr>
            <w:tcW w:w="1263" w:type="dxa"/>
            <w:tcBorders>
              <w:top w:val="single" w:sz="4" w:space="0" w:color="A6A6A6"/>
              <w:left w:val="single" w:sz="4" w:space="0" w:color="A6A6A6"/>
              <w:bottom w:val="single" w:sz="4" w:space="0" w:color="A6A6A6"/>
              <w:right w:val="single" w:sz="4" w:space="0" w:color="A6A6A6"/>
            </w:tcBorders>
            <w:vAlign w:val="center"/>
          </w:tcPr>
          <w:p w14:paraId="750AC2BF"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8DE1FA9"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C715D0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640BA09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BED4859"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293718DE"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41C1B538"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Kontrast minimum 4000:1</w:t>
            </w:r>
          </w:p>
        </w:tc>
        <w:tc>
          <w:tcPr>
            <w:tcW w:w="1263" w:type="dxa"/>
            <w:tcBorders>
              <w:top w:val="single" w:sz="4" w:space="0" w:color="A6A6A6"/>
              <w:left w:val="single" w:sz="4" w:space="0" w:color="A6A6A6"/>
              <w:bottom w:val="single" w:sz="4" w:space="0" w:color="A6A6A6"/>
              <w:right w:val="single" w:sz="4" w:space="0" w:color="A6A6A6"/>
            </w:tcBorders>
            <w:vAlign w:val="center"/>
          </w:tcPr>
          <w:p w14:paraId="3F520481"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8839690" w14:textId="77777777" w:rsidR="00712051" w:rsidRPr="001D3212" w:rsidRDefault="00712051" w:rsidP="00712051">
            <w:pPr>
              <w:widowControl w:val="0"/>
              <w:spacing w:before="20" w:after="20" w:line="240" w:lineRule="auto"/>
              <w:ind w:left="0"/>
              <w:jc w:val="center"/>
              <w:rPr>
                <w:rFonts w:ascii="Calibri Light" w:hAnsi="Calibri Light" w:cs="Calibri Light"/>
                <w:b/>
                <w:bCs/>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7B33FA0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40B2DE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1833C98"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28FD25BF"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129DD8B2"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Czas reakcji minimum 8 ms</w:t>
            </w:r>
          </w:p>
        </w:tc>
        <w:tc>
          <w:tcPr>
            <w:tcW w:w="1263" w:type="dxa"/>
            <w:tcBorders>
              <w:top w:val="single" w:sz="4" w:space="0" w:color="A6A6A6"/>
              <w:left w:val="single" w:sz="4" w:space="0" w:color="A6A6A6"/>
              <w:bottom w:val="single" w:sz="4" w:space="0" w:color="A6A6A6"/>
              <w:right w:val="single" w:sz="4" w:space="0" w:color="A6A6A6"/>
            </w:tcBorders>
            <w:vAlign w:val="center"/>
          </w:tcPr>
          <w:p w14:paraId="4C8EE30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0A77C0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44CCF4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1B901B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72FCB8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32B863C5"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66D83A28"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Kąt widzenia (pion/poziom): 178/178 stopni</w:t>
            </w:r>
          </w:p>
        </w:tc>
        <w:tc>
          <w:tcPr>
            <w:tcW w:w="1263" w:type="dxa"/>
            <w:tcBorders>
              <w:top w:val="single" w:sz="4" w:space="0" w:color="A6A6A6"/>
              <w:left w:val="single" w:sz="4" w:space="0" w:color="A6A6A6"/>
              <w:bottom w:val="single" w:sz="4" w:space="0" w:color="A6A6A6"/>
              <w:right w:val="single" w:sz="4" w:space="0" w:color="A6A6A6"/>
            </w:tcBorders>
            <w:vAlign w:val="center"/>
          </w:tcPr>
          <w:p w14:paraId="103BF63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7613BB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183E0F3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1FD9877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351579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tcPr>
          <w:p w14:paraId="7FA0FE2B" w14:textId="77777777" w:rsidR="00712051" w:rsidRPr="001D3212" w:rsidRDefault="00712051" w:rsidP="002E00BB">
            <w:pPr>
              <w:pStyle w:val="Akapitzlist"/>
              <w:widowControl w:val="0"/>
              <w:numPr>
                <w:ilvl w:val="0"/>
                <w:numId w:val="92"/>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5E43B3ED" w14:textId="77777777" w:rsidR="00712051" w:rsidRPr="001D3212" w:rsidRDefault="00712051" w:rsidP="00712051">
            <w:pPr>
              <w:spacing w:before="20" w:after="20" w:line="240" w:lineRule="auto"/>
              <w:ind w:left="0"/>
              <w:rPr>
                <w:rFonts w:ascii="Calibri Light" w:hAnsi="Calibri Light" w:cs="Calibri Light"/>
                <w:sz w:val="20"/>
                <w:szCs w:val="20"/>
              </w:rPr>
            </w:pPr>
            <w:r w:rsidRPr="001D3212">
              <w:rPr>
                <w:rFonts w:ascii="Calibri Light" w:hAnsi="Calibri Light" w:cs="Calibri Light"/>
                <w:sz w:val="20"/>
                <w:szCs w:val="20"/>
              </w:rPr>
              <w:t>Adaptacyjna regulacja jasności</w:t>
            </w:r>
          </w:p>
        </w:tc>
        <w:tc>
          <w:tcPr>
            <w:tcW w:w="1263" w:type="dxa"/>
            <w:tcBorders>
              <w:top w:val="single" w:sz="4" w:space="0" w:color="A6A6A6"/>
              <w:left w:val="single" w:sz="4" w:space="0" w:color="A6A6A6"/>
              <w:bottom w:val="single" w:sz="4" w:space="0" w:color="A6A6A6"/>
              <w:right w:val="single" w:sz="4" w:space="0" w:color="A6A6A6"/>
            </w:tcBorders>
            <w:vAlign w:val="center"/>
          </w:tcPr>
          <w:p w14:paraId="665A721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6D9061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ECBCA1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B13D7F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27476790" w14:textId="77777777" w:rsidTr="00E0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299A6BA"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B9DFEDD" w14:textId="77777777" w:rsidR="00712051" w:rsidRPr="001D3212" w:rsidRDefault="00712051" w:rsidP="00712051">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Kamera</w:t>
            </w:r>
          </w:p>
        </w:tc>
      </w:tr>
      <w:tr w:rsidR="00712051" w:rsidRPr="001D3212" w14:paraId="745EBAF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95CBBC7"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59CB188"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Wielkość matrycy: minimum 8 Mpx</w:t>
            </w:r>
          </w:p>
        </w:tc>
        <w:tc>
          <w:tcPr>
            <w:tcW w:w="1263" w:type="dxa"/>
            <w:tcBorders>
              <w:top w:val="single" w:sz="4" w:space="0" w:color="A6A6A6"/>
              <w:left w:val="single" w:sz="4" w:space="0" w:color="A6A6A6"/>
              <w:bottom w:val="single" w:sz="4" w:space="0" w:color="A6A6A6"/>
              <w:right w:val="single" w:sz="4" w:space="0" w:color="A6A6A6"/>
            </w:tcBorders>
            <w:vAlign w:val="center"/>
          </w:tcPr>
          <w:p w14:paraId="1753B282"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0F3E1B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726338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7F943914"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CC36B74"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136D61D"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5FC10EA5" w14:textId="77777777" w:rsidR="00712051" w:rsidRPr="001D3212" w:rsidRDefault="00712051" w:rsidP="00712051">
            <w:pPr>
              <w:widowControl w:val="0"/>
              <w:spacing w:before="20" w:after="20" w:line="240" w:lineRule="auto"/>
              <w:ind w:left="0"/>
              <w:jc w:val="both"/>
              <w:rPr>
                <w:rFonts w:ascii="Calibri Light" w:eastAsiaTheme="minorHAnsi" w:hAnsi="Calibri Light" w:cs="Calibri Light"/>
                <w:sz w:val="20"/>
                <w:szCs w:val="20"/>
                <w:lang w:eastAsia="en-US"/>
              </w:rPr>
            </w:pPr>
            <w:r w:rsidRPr="001D3212">
              <w:rPr>
                <w:rFonts w:ascii="Calibri Light" w:hAnsi="Calibri Light" w:cs="Calibri Light"/>
                <w:sz w:val="20"/>
                <w:szCs w:val="20"/>
              </w:rPr>
              <w:t>Rozdzielczość minimum: 4k</w:t>
            </w:r>
          </w:p>
        </w:tc>
        <w:tc>
          <w:tcPr>
            <w:tcW w:w="1263" w:type="dxa"/>
            <w:tcBorders>
              <w:top w:val="single" w:sz="4" w:space="0" w:color="A6A6A6"/>
              <w:left w:val="single" w:sz="4" w:space="0" w:color="A6A6A6"/>
              <w:bottom w:val="single" w:sz="4" w:space="0" w:color="A6A6A6"/>
              <w:right w:val="single" w:sz="4" w:space="0" w:color="A6A6A6"/>
            </w:tcBorders>
            <w:vAlign w:val="center"/>
          </w:tcPr>
          <w:p w14:paraId="0C5BB06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48A23F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291E94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2AF5E5A"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4F1A92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2FFE02EE"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EC32A5F"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Zoom cyfrowy minimum 2-krotny</w:t>
            </w:r>
          </w:p>
        </w:tc>
        <w:tc>
          <w:tcPr>
            <w:tcW w:w="1263" w:type="dxa"/>
            <w:tcBorders>
              <w:top w:val="single" w:sz="4" w:space="0" w:color="A6A6A6"/>
              <w:left w:val="single" w:sz="4" w:space="0" w:color="A6A6A6"/>
              <w:bottom w:val="single" w:sz="4" w:space="0" w:color="A6A6A6"/>
              <w:right w:val="single" w:sz="4" w:space="0" w:color="A6A6A6"/>
            </w:tcBorders>
            <w:vAlign w:val="center"/>
          </w:tcPr>
          <w:p w14:paraId="603D440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968496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0D5452C"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30CB5E6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C68D162"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45F404AE"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3D645F2D"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Kąt widzenia minimum 80</w:t>
            </w:r>
            <w:r w:rsidRPr="001D3212">
              <w:rPr>
                <w:rFonts w:ascii="Calibri Light" w:hAnsi="Calibri Light" w:cs="Calibri Light"/>
                <w:sz w:val="20"/>
                <w:szCs w:val="20"/>
                <w:vertAlign w:val="superscript"/>
              </w:rPr>
              <w:t>0</w:t>
            </w:r>
            <w:r w:rsidRPr="001D3212">
              <w:rPr>
                <w:rFonts w:ascii="Calibri Light" w:hAnsi="Calibri Light" w:cs="Calibri Light"/>
                <w:sz w:val="20"/>
                <w:szCs w:val="20"/>
              </w:rPr>
              <w:t xml:space="preserve"> horyzontalnie</w:t>
            </w:r>
          </w:p>
        </w:tc>
        <w:tc>
          <w:tcPr>
            <w:tcW w:w="1263" w:type="dxa"/>
            <w:tcBorders>
              <w:top w:val="single" w:sz="4" w:space="0" w:color="A6A6A6"/>
              <w:left w:val="single" w:sz="4" w:space="0" w:color="A6A6A6"/>
              <w:bottom w:val="single" w:sz="4" w:space="0" w:color="A6A6A6"/>
              <w:right w:val="single" w:sz="4" w:space="0" w:color="A6A6A6"/>
            </w:tcBorders>
            <w:vAlign w:val="center"/>
          </w:tcPr>
          <w:p w14:paraId="4EA424A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A1E01D1"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3C3873C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5CBEBD1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C92AEA3"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C354EA6"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24174366"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Autokadrowanie osób</w:t>
            </w:r>
          </w:p>
        </w:tc>
        <w:tc>
          <w:tcPr>
            <w:tcW w:w="1263" w:type="dxa"/>
            <w:tcBorders>
              <w:top w:val="single" w:sz="4" w:space="0" w:color="A6A6A6"/>
              <w:left w:val="single" w:sz="4" w:space="0" w:color="A6A6A6"/>
              <w:bottom w:val="single" w:sz="4" w:space="0" w:color="A6A6A6"/>
              <w:right w:val="single" w:sz="4" w:space="0" w:color="A6A6A6"/>
            </w:tcBorders>
            <w:vAlign w:val="center"/>
          </w:tcPr>
          <w:p w14:paraId="2B8154B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B9C5803"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57E928E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6D32081"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97CBAA7"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2425869"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7646B2FF"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Automatyczne kadrowanie mówcy</w:t>
            </w:r>
          </w:p>
        </w:tc>
        <w:tc>
          <w:tcPr>
            <w:tcW w:w="1263" w:type="dxa"/>
            <w:tcBorders>
              <w:top w:val="single" w:sz="4" w:space="0" w:color="A6A6A6"/>
              <w:left w:val="single" w:sz="4" w:space="0" w:color="A6A6A6"/>
              <w:bottom w:val="single" w:sz="4" w:space="0" w:color="A6A6A6"/>
              <w:right w:val="single" w:sz="4" w:space="0" w:color="A6A6A6"/>
            </w:tcBorders>
            <w:vAlign w:val="center"/>
          </w:tcPr>
          <w:p w14:paraId="114DCE6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0F449A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66BAEF7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2C80EFD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69904AE" w14:textId="77777777" w:rsidTr="0028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2" w:type="dxa"/>
            <w:tcBorders>
              <w:top w:val="single" w:sz="4" w:space="0" w:color="A6A6A6"/>
              <w:left w:val="single" w:sz="4" w:space="0" w:color="A6A6A6"/>
              <w:bottom w:val="single" w:sz="4" w:space="0" w:color="A6A6A6"/>
              <w:right w:val="single" w:sz="4" w:space="0" w:color="A6A6A6"/>
            </w:tcBorders>
            <w:vAlign w:val="center"/>
          </w:tcPr>
          <w:p w14:paraId="71118C6E" w14:textId="77777777" w:rsidR="00712051" w:rsidRPr="001D3212" w:rsidRDefault="00712051" w:rsidP="002E00BB">
            <w:pPr>
              <w:pStyle w:val="Akapitzlist"/>
              <w:widowControl w:val="0"/>
              <w:numPr>
                <w:ilvl w:val="0"/>
                <w:numId w:val="93"/>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tcBorders>
              <w:top w:val="single" w:sz="4" w:space="0" w:color="A6A6A6"/>
              <w:left w:val="single" w:sz="4" w:space="0" w:color="A6A6A6"/>
              <w:bottom w:val="single" w:sz="4" w:space="0" w:color="A6A6A6"/>
              <w:right w:val="single" w:sz="4" w:space="0" w:color="A6A6A6"/>
            </w:tcBorders>
          </w:tcPr>
          <w:p w14:paraId="49454A27" w14:textId="77777777" w:rsidR="00712051" w:rsidRPr="001D3212" w:rsidRDefault="00712051" w:rsidP="00712051">
            <w:pPr>
              <w:spacing w:before="20" w:after="20" w:line="240" w:lineRule="auto"/>
              <w:ind w:left="0"/>
              <w:rPr>
                <w:rFonts w:ascii="Calibri Light" w:eastAsiaTheme="minorHAnsi" w:hAnsi="Calibri Light" w:cs="Calibri Light"/>
                <w:bCs/>
                <w:sz w:val="20"/>
                <w:szCs w:val="20"/>
                <w:lang w:eastAsia="en-US"/>
              </w:rPr>
            </w:pPr>
            <w:r w:rsidRPr="001D3212">
              <w:rPr>
                <w:rFonts w:ascii="Calibri Light" w:hAnsi="Calibri Light" w:cs="Calibri Light"/>
                <w:sz w:val="20"/>
                <w:szCs w:val="20"/>
              </w:rPr>
              <w:t>Eliminacja echa, redukcja szumów, AGC</w:t>
            </w:r>
          </w:p>
        </w:tc>
        <w:tc>
          <w:tcPr>
            <w:tcW w:w="1263" w:type="dxa"/>
            <w:tcBorders>
              <w:top w:val="single" w:sz="4" w:space="0" w:color="A6A6A6"/>
              <w:left w:val="single" w:sz="4" w:space="0" w:color="A6A6A6"/>
              <w:bottom w:val="single" w:sz="4" w:space="0" w:color="A6A6A6"/>
              <w:right w:val="single" w:sz="4" w:space="0" w:color="A6A6A6"/>
            </w:tcBorders>
            <w:vAlign w:val="center"/>
          </w:tcPr>
          <w:p w14:paraId="023A8D1E"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B446E4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tcBorders>
              <w:top w:val="single" w:sz="4" w:space="0" w:color="A6A6A6"/>
              <w:left w:val="single" w:sz="4" w:space="0" w:color="A6A6A6"/>
              <w:bottom w:val="single" w:sz="4" w:space="0" w:color="A6A6A6"/>
              <w:right w:val="single" w:sz="4" w:space="0" w:color="A6A6A6"/>
            </w:tcBorders>
            <w:vAlign w:val="center"/>
          </w:tcPr>
          <w:p w14:paraId="2B482E8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0B2CF3F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8AB10ED" w14:textId="77777777" w:rsidTr="00F96257">
        <w:trPr>
          <w:trHeight w:val="297"/>
        </w:trPr>
        <w:tc>
          <w:tcPr>
            <w:tcW w:w="572" w:type="dxa"/>
            <w:shd w:val="clear" w:color="auto" w:fill="D9D9D9" w:themeFill="background1" w:themeFillShade="D9"/>
          </w:tcPr>
          <w:p w14:paraId="475563E6"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1E63C7B"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Kodek</w:t>
            </w:r>
          </w:p>
        </w:tc>
      </w:tr>
      <w:tr w:rsidR="00712051" w:rsidRPr="001D3212" w14:paraId="40E29349" w14:textId="77777777" w:rsidTr="002864B5">
        <w:trPr>
          <w:trHeight w:val="297"/>
        </w:trPr>
        <w:tc>
          <w:tcPr>
            <w:tcW w:w="572" w:type="dxa"/>
            <w:shd w:val="clear" w:color="auto" w:fill="auto"/>
            <w:vAlign w:val="center"/>
          </w:tcPr>
          <w:p w14:paraId="05B53090" w14:textId="77777777" w:rsidR="00712051" w:rsidRPr="001D3212" w:rsidRDefault="00712051" w:rsidP="002E00BB">
            <w:pPr>
              <w:pStyle w:val="Akapitzlist"/>
              <w:widowControl w:val="0"/>
              <w:numPr>
                <w:ilvl w:val="0"/>
                <w:numId w:val="94"/>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1314BD56"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 xml:space="preserve">Musi zapewniać obsługę protokołów </w:t>
            </w:r>
          </w:p>
          <w:p w14:paraId="1DB0487D" w14:textId="77777777" w:rsidR="00712051" w:rsidRPr="001D3212" w:rsidRDefault="00712051" w:rsidP="002E00BB">
            <w:pPr>
              <w:pStyle w:val="Akapitzlist"/>
              <w:widowControl w:val="0"/>
              <w:numPr>
                <w:ilvl w:val="0"/>
                <w:numId w:val="120"/>
              </w:numPr>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wideo, minimum: </w:t>
            </w:r>
            <w:r w:rsidRPr="001D3212">
              <w:rPr>
                <w:rFonts w:ascii="Calibri Light" w:hAnsi="Calibri Light" w:cs="Calibri Light"/>
                <w:sz w:val="20"/>
                <w:szCs w:val="20"/>
              </w:rPr>
              <w:t>H.265, H.264 SVC, H.264 HP oraz H.264 BP</w:t>
            </w:r>
          </w:p>
          <w:p w14:paraId="0ED99863" w14:textId="77777777" w:rsidR="00712051" w:rsidRPr="001D3212" w:rsidRDefault="00712051" w:rsidP="002E00BB">
            <w:pPr>
              <w:pStyle w:val="Akapitzlist"/>
              <w:widowControl w:val="0"/>
              <w:numPr>
                <w:ilvl w:val="0"/>
                <w:numId w:val="120"/>
              </w:numPr>
              <w:spacing w:before="20" w:after="20" w:line="240" w:lineRule="auto"/>
              <w:contextualSpacing w:val="0"/>
              <w:jc w:val="both"/>
              <w:rPr>
                <w:rFonts w:ascii="Calibri Light" w:hAnsi="Calibri Light" w:cs="Calibri Light"/>
                <w:color w:val="000000"/>
                <w:sz w:val="20"/>
                <w:szCs w:val="20"/>
              </w:rPr>
            </w:pPr>
            <w:r w:rsidRPr="001D3212">
              <w:rPr>
                <w:rFonts w:ascii="Calibri Light" w:hAnsi="Calibri Light" w:cs="Calibri Light"/>
                <w:sz w:val="20"/>
                <w:szCs w:val="20"/>
              </w:rPr>
              <w:t>audio, minimum: AAC-LD mono/stereo, G.711A, G.711U, G.722, G.722.1C oraz OPUS</w:t>
            </w:r>
          </w:p>
        </w:tc>
        <w:tc>
          <w:tcPr>
            <w:tcW w:w="1263" w:type="dxa"/>
            <w:shd w:val="clear" w:color="auto" w:fill="FFFFFF" w:themeFill="background1"/>
            <w:vAlign w:val="center"/>
          </w:tcPr>
          <w:p w14:paraId="4CB7D18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2EEE1EB"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615DCA16"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61EA666"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55F2525" w14:textId="77777777" w:rsidTr="00B579A8">
        <w:trPr>
          <w:trHeight w:val="297"/>
        </w:trPr>
        <w:tc>
          <w:tcPr>
            <w:tcW w:w="572" w:type="dxa"/>
            <w:shd w:val="clear" w:color="auto" w:fill="D9D9D9" w:themeFill="background1" w:themeFillShade="D9"/>
          </w:tcPr>
          <w:p w14:paraId="4F393781"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1131D7D"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Komunikacja</w:t>
            </w:r>
          </w:p>
        </w:tc>
      </w:tr>
      <w:tr w:rsidR="00712051" w:rsidRPr="001D3212" w14:paraId="6EB58DA7" w14:textId="77777777" w:rsidTr="002864B5">
        <w:trPr>
          <w:trHeight w:val="297"/>
        </w:trPr>
        <w:tc>
          <w:tcPr>
            <w:tcW w:w="572" w:type="dxa"/>
            <w:shd w:val="clear" w:color="auto" w:fill="auto"/>
            <w:vAlign w:val="center"/>
          </w:tcPr>
          <w:p w14:paraId="1E20C307"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69E69B10"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Protokoły sieciowe, minimum: TCP/IP, RTP, DHCP, DNS, SMTP, SNMP, SNTP, Telnet, SSH, HTTP, HTTPS</w:t>
            </w:r>
          </w:p>
        </w:tc>
        <w:tc>
          <w:tcPr>
            <w:tcW w:w="1263" w:type="dxa"/>
            <w:shd w:val="clear" w:color="auto" w:fill="FFFFFF" w:themeFill="background1"/>
            <w:vAlign w:val="center"/>
          </w:tcPr>
          <w:p w14:paraId="4ED7A58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1F526E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4E201A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D660AB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4763541" w14:textId="77777777" w:rsidTr="002864B5">
        <w:trPr>
          <w:trHeight w:val="297"/>
        </w:trPr>
        <w:tc>
          <w:tcPr>
            <w:tcW w:w="572" w:type="dxa"/>
            <w:shd w:val="clear" w:color="auto" w:fill="auto"/>
            <w:vAlign w:val="center"/>
          </w:tcPr>
          <w:p w14:paraId="46083FF2"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4589FF8E"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lang w:val="en-GB"/>
              </w:rPr>
              <w:t>Protokoły IP, minimum: IPv4 oraz IPv6</w:t>
            </w:r>
          </w:p>
        </w:tc>
        <w:tc>
          <w:tcPr>
            <w:tcW w:w="1263" w:type="dxa"/>
            <w:shd w:val="clear" w:color="auto" w:fill="FFFFFF" w:themeFill="background1"/>
            <w:vAlign w:val="center"/>
          </w:tcPr>
          <w:p w14:paraId="5A1DBFDA"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2560329"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8C4041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2DF1D5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B294A6B" w14:textId="77777777" w:rsidTr="002864B5">
        <w:trPr>
          <w:trHeight w:val="297"/>
        </w:trPr>
        <w:tc>
          <w:tcPr>
            <w:tcW w:w="572" w:type="dxa"/>
            <w:shd w:val="clear" w:color="auto" w:fill="auto"/>
            <w:vAlign w:val="center"/>
          </w:tcPr>
          <w:p w14:paraId="15E5C87F" w14:textId="77777777" w:rsidR="00712051" w:rsidRPr="001D3212" w:rsidRDefault="00712051" w:rsidP="002E00BB">
            <w:pPr>
              <w:pStyle w:val="Akapitzlist"/>
              <w:widowControl w:val="0"/>
              <w:numPr>
                <w:ilvl w:val="0"/>
                <w:numId w:val="123"/>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2B49675C"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lang w:val="en-GB"/>
              </w:rPr>
            </w:pPr>
            <w:r w:rsidRPr="001D3212">
              <w:rPr>
                <w:rFonts w:ascii="Calibri Light" w:hAnsi="Calibri Light" w:cs="Calibri Light"/>
                <w:sz w:val="20"/>
                <w:szCs w:val="20"/>
                <w:lang w:val="en-GB"/>
              </w:rPr>
              <w:t xml:space="preserve">Standardy Wi-Fi, minimum: </w:t>
            </w:r>
          </w:p>
        </w:tc>
        <w:tc>
          <w:tcPr>
            <w:tcW w:w="1263" w:type="dxa"/>
            <w:shd w:val="clear" w:color="auto" w:fill="FFFFFF" w:themeFill="background1"/>
            <w:vAlign w:val="center"/>
          </w:tcPr>
          <w:p w14:paraId="3A0F093E"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6DE25AA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1FBD7FC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3DCDD7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073A72CC" w14:textId="77777777" w:rsidTr="00B579A8">
        <w:trPr>
          <w:trHeight w:val="297"/>
        </w:trPr>
        <w:tc>
          <w:tcPr>
            <w:tcW w:w="572" w:type="dxa"/>
            <w:shd w:val="clear" w:color="auto" w:fill="D9D9D9" w:themeFill="background1" w:themeFillShade="D9"/>
          </w:tcPr>
          <w:p w14:paraId="4A18AE15"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FDB32D9"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Pr>
                <w:rFonts w:ascii="Calibri Light" w:hAnsi="Calibri Light" w:cs="Calibri Light"/>
                <w:b/>
                <w:bCs/>
                <w:smallCaps/>
                <w:color w:val="000000"/>
                <w:sz w:val="20"/>
                <w:szCs w:val="20"/>
              </w:rPr>
              <w:t>Porty</w:t>
            </w:r>
          </w:p>
        </w:tc>
      </w:tr>
      <w:tr w:rsidR="00712051" w:rsidRPr="001D3212" w14:paraId="460939F8" w14:textId="77777777" w:rsidTr="002864B5">
        <w:trPr>
          <w:trHeight w:val="297"/>
        </w:trPr>
        <w:tc>
          <w:tcPr>
            <w:tcW w:w="572" w:type="dxa"/>
            <w:shd w:val="clear" w:color="auto" w:fill="auto"/>
            <w:vAlign w:val="center"/>
          </w:tcPr>
          <w:p w14:paraId="6852A5EB"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45B40FD9"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Pr>
                <w:rFonts w:ascii="Calibri Light" w:hAnsi="Calibri Light" w:cs="Calibri Light"/>
                <w:sz w:val="20"/>
                <w:szCs w:val="20"/>
              </w:rPr>
              <w:t xml:space="preserve">Video, minimum: </w:t>
            </w:r>
            <w:r w:rsidRPr="00A73B00">
              <w:rPr>
                <w:rFonts w:ascii="Calibri Light" w:hAnsi="Calibri Light" w:cs="Calibri Light"/>
                <w:sz w:val="20"/>
                <w:szCs w:val="20"/>
              </w:rPr>
              <w:t>1 wejście HDMI oraz 1 wyjście HDMI</w:t>
            </w:r>
          </w:p>
        </w:tc>
        <w:tc>
          <w:tcPr>
            <w:tcW w:w="1263" w:type="dxa"/>
            <w:shd w:val="clear" w:color="auto" w:fill="FFFFFF" w:themeFill="background1"/>
            <w:vAlign w:val="center"/>
          </w:tcPr>
          <w:p w14:paraId="27D0CBC1"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10256F6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72E7B90"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D46F3F2"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997FBE2" w14:textId="77777777" w:rsidTr="002864B5">
        <w:trPr>
          <w:trHeight w:val="297"/>
        </w:trPr>
        <w:tc>
          <w:tcPr>
            <w:tcW w:w="572" w:type="dxa"/>
            <w:shd w:val="clear" w:color="auto" w:fill="auto"/>
            <w:vAlign w:val="center"/>
          </w:tcPr>
          <w:p w14:paraId="6B01BBA1"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3C87F5D7"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sz w:val="20"/>
                <w:szCs w:val="20"/>
                <w:lang w:val="en-GB"/>
              </w:rPr>
              <w:t>Audio</w:t>
            </w:r>
            <w:r w:rsidRPr="001D3212">
              <w:rPr>
                <w:rFonts w:ascii="Calibri Light" w:hAnsi="Calibri Light" w:cs="Calibri Light"/>
                <w:sz w:val="20"/>
                <w:szCs w:val="20"/>
                <w:lang w:val="en-GB"/>
              </w:rPr>
              <w:t xml:space="preserve">, minimum: </w:t>
            </w:r>
            <w:r w:rsidRPr="00A73B00">
              <w:rPr>
                <w:rFonts w:ascii="Calibri Light" w:hAnsi="Calibri Light" w:cs="Calibri Light"/>
                <w:sz w:val="20"/>
                <w:szCs w:val="20"/>
              </w:rPr>
              <w:t>1 wejście audio i 1 wyjście audio</w:t>
            </w:r>
          </w:p>
        </w:tc>
        <w:tc>
          <w:tcPr>
            <w:tcW w:w="1263" w:type="dxa"/>
            <w:shd w:val="clear" w:color="auto" w:fill="FFFFFF" w:themeFill="background1"/>
            <w:vAlign w:val="center"/>
          </w:tcPr>
          <w:p w14:paraId="46EF17B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5D6E974F"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6AF8FE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82FB74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B302486" w14:textId="77777777" w:rsidTr="002864B5">
        <w:trPr>
          <w:trHeight w:val="297"/>
        </w:trPr>
        <w:tc>
          <w:tcPr>
            <w:tcW w:w="572" w:type="dxa"/>
            <w:shd w:val="clear" w:color="auto" w:fill="auto"/>
            <w:vAlign w:val="center"/>
          </w:tcPr>
          <w:p w14:paraId="06A6F10F"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4D7A8BC3" w14:textId="77777777" w:rsidR="00712051" w:rsidRDefault="00712051" w:rsidP="00712051">
            <w:pPr>
              <w:widowControl w:val="0"/>
              <w:spacing w:before="20" w:after="20" w:line="240" w:lineRule="auto"/>
              <w:ind w:left="0"/>
              <w:jc w:val="both"/>
              <w:rPr>
                <w:rFonts w:ascii="Calibri Light" w:hAnsi="Calibri Light" w:cs="Calibri Light"/>
                <w:sz w:val="20"/>
                <w:szCs w:val="20"/>
                <w:lang w:val="en-GB"/>
              </w:rPr>
            </w:pPr>
            <w:r>
              <w:rPr>
                <w:rFonts w:ascii="Calibri Light" w:hAnsi="Calibri Light" w:cs="Calibri Light"/>
                <w:sz w:val="20"/>
                <w:szCs w:val="20"/>
                <w:lang w:val="en-GB"/>
              </w:rPr>
              <w:t xml:space="preserve">minimum </w:t>
            </w:r>
            <w:r w:rsidRPr="00A73B00">
              <w:rPr>
                <w:rFonts w:ascii="Calibri Light" w:hAnsi="Calibri Light" w:cs="Calibri Light"/>
                <w:sz w:val="20"/>
                <w:szCs w:val="20"/>
              </w:rPr>
              <w:t>1 x USB 3.0 typu A lub C</w:t>
            </w:r>
          </w:p>
        </w:tc>
        <w:tc>
          <w:tcPr>
            <w:tcW w:w="1263" w:type="dxa"/>
            <w:shd w:val="clear" w:color="auto" w:fill="FFFFFF" w:themeFill="background1"/>
            <w:vAlign w:val="center"/>
          </w:tcPr>
          <w:p w14:paraId="7150A455"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3DBD51AE"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22F36358"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6E36E65B"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3FD0A3E9" w14:textId="77777777" w:rsidTr="002864B5">
        <w:trPr>
          <w:trHeight w:val="297"/>
        </w:trPr>
        <w:tc>
          <w:tcPr>
            <w:tcW w:w="572" w:type="dxa"/>
            <w:shd w:val="clear" w:color="auto" w:fill="auto"/>
            <w:vAlign w:val="center"/>
          </w:tcPr>
          <w:p w14:paraId="10F5FF13" w14:textId="77777777" w:rsidR="00712051" w:rsidRPr="001D3212" w:rsidRDefault="00712051" w:rsidP="002E00BB">
            <w:pPr>
              <w:pStyle w:val="Akapitzlist"/>
              <w:widowControl w:val="0"/>
              <w:numPr>
                <w:ilvl w:val="0"/>
                <w:numId w:val="124"/>
              </w:numPr>
              <w:spacing w:before="20" w:after="20" w:line="240" w:lineRule="auto"/>
              <w:ind w:left="527" w:hanging="357"/>
              <w:contextualSpacing w:val="0"/>
              <w:rPr>
                <w:rFonts w:ascii="Calibri Light" w:hAnsi="Calibri Light" w:cs="Calibri Light"/>
                <w:smallCaps/>
                <w:color w:val="000000"/>
                <w:sz w:val="20"/>
                <w:szCs w:val="20"/>
              </w:rPr>
            </w:pPr>
          </w:p>
        </w:tc>
        <w:tc>
          <w:tcPr>
            <w:tcW w:w="6668" w:type="dxa"/>
            <w:vAlign w:val="center"/>
          </w:tcPr>
          <w:p w14:paraId="48473FF0" w14:textId="77777777" w:rsidR="00712051" w:rsidRDefault="00712051" w:rsidP="00712051">
            <w:pPr>
              <w:widowControl w:val="0"/>
              <w:spacing w:before="20" w:after="20" w:line="240" w:lineRule="auto"/>
              <w:ind w:left="0"/>
              <w:jc w:val="both"/>
              <w:rPr>
                <w:rFonts w:ascii="Calibri Light" w:hAnsi="Calibri Light" w:cs="Calibri Light"/>
                <w:sz w:val="20"/>
                <w:szCs w:val="20"/>
                <w:lang w:val="en-GB"/>
              </w:rPr>
            </w:pPr>
            <w:r>
              <w:rPr>
                <w:rFonts w:ascii="Calibri Light" w:hAnsi="Calibri Light" w:cs="Calibri Light"/>
                <w:sz w:val="20"/>
                <w:szCs w:val="20"/>
                <w:lang w:val="en-GB"/>
              </w:rPr>
              <w:t>Ethernet RJ45</w:t>
            </w:r>
          </w:p>
        </w:tc>
        <w:tc>
          <w:tcPr>
            <w:tcW w:w="1263" w:type="dxa"/>
            <w:shd w:val="clear" w:color="auto" w:fill="FFFFFF" w:themeFill="background1"/>
            <w:vAlign w:val="center"/>
          </w:tcPr>
          <w:p w14:paraId="706CB154"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1278" w:type="dxa"/>
            <w:gridSpan w:val="3"/>
            <w:shd w:val="clear" w:color="auto" w:fill="auto"/>
            <w:vAlign w:val="center"/>
          </w:tcPr>
          <w:p w14:paraId="14DBC6E0"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p>
        </w:tc>
        <w:tc>
          <w:tcPr>
            <w:tcW w:w="577" w:type="dxa"/>
            <w:gridSpan w:val="2"/>
            <w:vAlign w:val="center"/>
          </w:tcPr>
          <w:p w14:paraId="4E692D75"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401B02E"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r>
      <w:tr w:rsidR="00712051" w:rsidRPr="001D3212" w14:paraId="43814F90" w14:textId="77777777" w:rsidTr="00B579A8">
        <w:trPr>
          <w:trHeight w:val="297"/>
        </w:trPr>
        <w:tc>
          <w:tcPr>
            <w:tcW w:w="572" w:type="dxa"/>
            <w:shd w:val="clear" w:color="auto" w:fill="D9D9D9" w:themeFill="background1" w:themeFillShade="D9"/>
          </w:tcPr>
          <w:p w14:paraId="422CFB42" w14:textId="77777777" w:rsidR="00712051" w:rsidRPr="001D3212" w:rsidRDefault="00712051" w:rsidP="002E00BB">
            <w:pPr>
              <w:pStyle w:val="Akapitzlist"/>
              <w:widowControl w:val="0"/>
              <w:numPr>
                <w:ilvl w:val="0"/>
                <w:numId w:val="11"/>
              </w:numPr>
              <w:spacing w:before="20" w:after="20" w:line="240" w:lineRule="auto"/>
              <w:ind w:left="470"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2AFF61B" w14:textId="77777777" w:rsidR="00712051" w:rsidRPr="001D3212" w:rsidRDefault="00712051" w:rsidP="00712051">
            <w:pPr>
              <w:widowControl w:val="0"/>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Certyfikaty i Deklaracje</w:t>
            </w:r>
          </w:p>
        </w:tc>
      </w:tr>
      <w:tr w:rsidR="00712051" w:rsidRPr="001D3212" w14:paraId="5273AB00" w14:textId="77777777" w:rsidTr="002864B5">
        <w:trPr>
          <w:trHeight w:val="297"/>
        </w:trPr>
        <w:tc>
          <w:tcPr>
            <w:tcW w:w="572" w:type="dxa"/>
            <w:shd w:val="clear" w:color="auto" w:fill="auto"/>
            <w:vAlign w:val="center"/>
          </w:tcPr>
          <w:p w14:paraId="52D6146A"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79D9FCD2"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70" w:type="dxa"/>
            <w:gridSpan w:val="2"/>
            <w:shd w:val="clear" w:color="auto" w:fill="FFFFFF" w:themeFill="background1"/>
            <w:vAlign w:val="center"/>
          </w:tcPr>
          <w:p w14:paraId="3AC50E15"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4BA16F8"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20FEBA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7D145E9"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369CD520" w14:textId="77777777" w:rsidTr="002864B5">
        <w:trPr>
          <w:trHeight w:val="50"/>
        </w:trPr>
        <w:tc>
          <w:tcPr>
            <w:tcW w:w="572" w:type="dxa"/>
            <w:shd w:val="clear" w:color="auto" w:fill="auto"/>
            <w:vAlign w:val="center"/>
          </w:tcPr>
          <w:p w14:paraId="3A73F10C"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0CF32F3B" w14:textId="77777777" w:rsidR="00712051" w:rsidRPr="001D3212" w:rsidRDefault="00712051" w:rsidP="00712051">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Certyfikat zgodności z dyrektywą RoHS lub potwierdzenie spełnienia kryteriów środowiskowych zgodnych z dyrektywą RoHS o eliminacji substancji niebezpiecznych</w:t>
            </w:r>
          </w:p>
        </w:tc>
        <w:tc>
          <w:tcPr>
            <w:tcW w:w="1263" w:type="dxa"/>
            <w:vAlign w:val="center"/>
          </w:tcPr>
          <w:p w14:paraId="6867A40D"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6B0D7AB6"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7F2978D9"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50E09DA" w14:textId="77777777" w:rsidR="00712051" w:rsidRPr="001D3212" w:rsidRDefault="00712051" w:rsidP="00712051">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0CCA3FEC" w14:textId="77777777" w:rsidTr="002864B5">
        <w:trPr>
          <w:trHeight w:val="50"/>
        </w:trPr>
        <w:tc>
          <w:tcPr>
            <w:tcW w:w="572" w:type="dxa"/>
            <w:shd w:val="clear" w:color="auto" w:fill="auto"/>
            <w:vAlign w:val="center"/>
          </w:tcPr>
          <w:p w14:paraId="39A8F9E0" w14:textId="77777777" w:rsidR="00712051" w:rsidRPr="001D3212" w:rsidRDefault="00712051" w:rsidP="002E00BB">
            <w:pPr>
              <w:pStyle w:val="Akapitzlist"/>
              <w:widowControl w:val="0"/>
              <w:numPr>
                <w:ilvl w:val="0"/>
                <w:numId w:val="122"/>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2286EAA2"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2CE3FDAD"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187B1DC" w14:textId="77777777" w:rsidR="00712051" w:rsidRPr="001D3212" w:rsidRDefault="00712051" w:rsidP="00712051">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0DBF20DD"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85C6CE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36E25ECE" w14:textId="77777777" w:rsidTr="00B579A8">
        <w:trPr>
          <w:trHeight w:val="303"/>
        </w:trPr>
        <w:tc>
          <w:tcPr>
            <w:tcW w:w="572" w:type="dxa"/>
            <w:shd w:val="clear" w:color="auto" w:fill="auto"/>
            <w:vAlign w:val="center"/>
          </w:tcPr>
          <w:p w14:paraId="4602F329"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7A374F19" w14:textId="77777777" w:rsidR="00712051" w:rsidRPr="001D3212" w:rsidRDefault="00712051" w:rsidP="00712051">
            <w:pPr>
              <w:widowControl w:val="0"/>
              <w:spacing w:before="20" w:after="20" w:line="240" w:lineRule="auto"/>
              <w:ind w:left="0"/>
              <w:rPr>
                <w:rFonts w:ascii="Calibri Light" w:hAnsi="Calibri Light" w:cs="Calibri Light"/>
                <w:b/>
                <w:i/>
                <w:iCs/>
                <w:color w:val="365F91" w:themeColor="accent1" w:themeShade="BF"/>
                <w:sz w:val="20"/>
                <w:szCs w:val="20"/>
              </w:rPr>
            </w:pPr>
            <w:r w:rsidRPr="001D3212">
              <w:rPr>
                <w:rFonts w:ascii="Calibri Light" w:hAnsi="Calibri Light" w:cs="Calibri Light"/>
                <w:b/>
                <w:i/>
                <w:iCs/>
                <w:color w:val="365F91" w:themeColor="accent1" w:themeShade="BF"/>
                <w:sz w:val="20"/>
                <w:szCs w:val="20"/>
              </w:rPr>
              <w:t>Przełącznik sieciowy</w:t>
            </w:r>
          </w:p>
        </w:tc>
      </w:tr>
      <w:tr w:rsidR="00712051" w:rsidRPr="001D3212" w14:paraId="04D27434" w14:textId="77777777" w:rsidTr="00B579A8">
        <w:trPr>
          <w:trHeight w:val="228"/>
        </w:trPr>
        <w:tc>
          <w:tcPr>
            <w:tcW w:w="572" w:type="dxa"/>
            <w:shd w:val="clear" w:color="auto" w:fill="D9D9D9" w:themeFill="background1" w:themeFillShade="D9"/>
            <w:vAlign w:val="center"/>
          </w:tcPr>
          <w:p w14:paraId="255BCDE5"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4DF6817D"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Informacje ogólne</w:t>
            </w:r>
          </w:p>
        </w:tc>
      </w:tr>
      <w:tr w:rsidR="00712051" w:rsidRPr="001D3212" w14:paraId="300CDCA8" w14:textId="77777777" w:rsidTr="002864B5">
        <w:trPr>
          <w:trHeight w:val="228"/>
        </w:trPr>
        <w:tc>
          <w:tcPr>
            <w:tcW w:w="572" w:type="dxa"/>
            <w:shd w:val="clear" w:color="auto" w:fill="auto"/>
            <w:vAlign w:val="center"/>
          </w:tcPr>
          <w:p w14:paraId="18C08F90"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2E504248" w14:textId="77777777"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Producent / Model</w:t>
            </w:r>
          </w:p>
        </w:tc>
        <w:tc>
          <w:tcPr>
            <w:tcW w:w="1406" w:type="dxa"/>
            <w:gridSpan w:val="3"/>
            <w:shd w:val="clear" w:color="auto" w:fill="FFFFFF" w:themeFill="background1"/>
            <w:vAlign w:val="center"/>
          </w:tcPr>
          <w:p w14:paraId="580B9C1F"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5071348B"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vAlign w:val="center"/>
          </w:tcPr>
          <w:p w14:paraId="21F985D3"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C8FB48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producenta i model</w:t>
            </w:r>
          </w:p>
        </w:tc>
      </w:tr>
      <w:tr w:rsidR="00712051" w:rsidRPr="001D3212" w14:paraId="4664F486" w14:textId="77777777" w:rsidTr="002864B5">
        <w:trPr>
          <w:trHeight w:val="228"/>
        </w:trPr>
        <w:tc>
          <w:tcPr>
            <w:tcW w:w="572" w:type="dxa"/>
            <w:shd w:val="clear" w:color="auto" w:fill="auto"/>
            <w:vAlign w:val="center"/>
          </w:tcPr>
          <w:p w14:paraId="7879F591"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79CEA206" w14:textId="77777777"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Rok produkcji 2022</w:t>
            </w:r>
          </w:p>
        </w:tc>
        <w:tc>
          <w:tcPr>
            <w:tcW w:w="1406" w:type="dxa"/>
            <w:gridSpan w:val="3"/>
            <w:vAlign w:val="center"/>
          </w:tcPr>
          <w:p w14:paraId="072AC52E" w14:textId="77777777" w:rsidR="00712051" w:rsidRPr="001D3212" w:rsidRDefault="00712051" w:rsidP="00712051">
            <w:pPr>
              <w:pStyle w:val="Default"/>
              <w:widowControl w:val="0"/>
              <w:spacing w:before="20" w:after="20"/>
              <w:jc w:val="center"/>
              <w:rPr>
                <w:rFonts w:ascii="Calibri Light" w:hAnsi="Calibri Light" w:cs="Calibri Light"/>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0EDB3913"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0B294CB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A700462"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Podać rok produkcji</w:t>
            </w:r>
          </w:p>
        </w:tc>
      </w:tr>
      <w:tr w:rsidR="00712051" w:rsidRPr="001D3212" w14:paraId="37A574FA" w14:textId="77777777" w:rsidTr="002864B5">
        <w:trPr>
          <w:trHeight w:val="228"/>
        </w:trPr>
        <w:tc>
          <w:tcPr>
            <w:tcW w:w="572" w:type="dxa"/>
            <w:shd w:val="clear" w:color="auto" w:fill="auto"/>
            <w:vAlign w:val="center"/>
          </w:tcPr>
          <w:p w14:paraId="2A05991D" w14:textId="77777777" w:rsidR="00712051" w:rsidRPr="001D3212" w:rsidRDefault="00712051" w:rsidP="002E00BB">
            <w:pPr>
              <w:pStyle w:val="Akapitzlist"/>
              <w:widowControl w:val="0"/>
              <w:numPr>
                <w:ilvl w:val="0"/>
                <w:numId w:val="101"/>
              </w:numPr>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vAlign w:val="center"/>
          </w:tcPr>
          <w:p w14:paraId="33CFBE9C" w14:textId="77777777" w:rsidR="00712051" w:rsidRPr="001D3212" w:rsidRDefault="00712051" w:rsidP="00712051">
            <w:pPr>
              <w:pStyle w:val="Default"/>
              <w:widowControl w:val="0"/>
              <w:spacing w:before="20" w:after="20"/>
              <w:jc w:val="both"/>
              <w:rPr>
                <w:rFonts w:ascii="Calibri Light" w:hAnsi="Calibri Light" w:cs="Calibri Light"/>
                <w:sz w:val="20"/>
                <w:szCs w:val="20"/>
              </w:rPr>
            </w:pPr>
            <w:r w:rsidRPr="001D3212">
              <w:rPr>
                <w:rFonts w:ascii="Calibri Light" w:hAnsi="Calibri Light" w:cs="Calibri Light"/>
                <w:sz w:val="20"/>
                <w:szCs w:val="20"/>
              </w:rPr>
              <w:t>Urządzenie musi być fabrycznie nowe i nieużywane przed dniem dostarczenia do siedziby Zamawiającego, z wyłączeniem użycia niezbędnego dla przeprowadzenia testu ich poprawnej pracy.</w:t>
            </w:r>
          </w:p>
        </w:tc>
        <w:tc>
          <w:tcPr>
            <w:tcW w:w="1406" w:type="dxa"/>
            <w:gridSpan w:val="3"/>
            <w:vAlign w:val="center"/>
          </w:tcPr>
          <w:p w14:paraId="43D02EAE"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142" w:type="dxa"/>
            <w:gridSpan w:val="2"/>
            <w:shd w:val="clear" w:color="auto" w:fill="auto"/>
            <w:vAlign w:val="center"/>
          </w:tcPr>
          <w:p w14:paraId="249B920B"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0" w:type="dxa"/>
          </w:tcPr>
          <w:p w14:paraId="7F3E78BF"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1AAB45E7" w14:textId="77777777" w:rsidR="00712051" w:rsidRPr="001D3212" w:rsidRDefault="00712051" w:rsidP="00712051">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873C1DC"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61856E4A"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56E4F40F"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Obudowa</w:t>
            </w:r>
          </w:p>
        </w:tc>
      </w:tr>
      <w:tr w:rsidR="00712051" w:rsidRPr="001D3212" w14:paraId="5522BDB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7BE0E9AA" w14:textId="77777777" w:rsidR="00712051" w:rsidRPr="001D3212" w:rsidRDefault="00712051" w:rsidP="002E00BB">
            <w:pPr>
              <w:pStyle w:val="Akapitzlist"/>
              <w:numPr>
                <w:ilvl w:val="0"/>
                <w:numId w:val="12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7E71094D"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Obudowa typu RACK 19”</w:t>
            </w:r>
            <w:r>
              <w:rPr>
                <w:rFonts w:ascii="Calibri Light" w:hAnsi="Calibri Light" w:cs="Calibri Light"/>
                <w:color w:val="000000"/>
                <w:sz w:val="20"/>
                <w:szCs w:val="20"/>
              </w:rPr>
              <w:t xml:space="preserve"> </w:t>
            </w:r>
          </w:p>
        </w:tc>
        <w:tc>
          <w:tcPr>
            <w:tcW w:w="1406" w:type="dxa"/>
            <w:gridSpan w:val="3"/>
            <w:shd w:val="clear" w:color="auto" w:fill="FFFFFF" w:themeFill="background1"/>
            <w:vAlign w:val="center"/>
          </w:tcPr>
          <w:p w14:paraId="517EDA9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A93AF7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tcPr>
          <w:p w14:paraId="5EBE2F75"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12F7831"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Podać typ obudowy</w:t>
            </w:r>
          </w:p>
        </w:tc>
      </w:tr>
      <w:tr w:rsidR="00712051" w:rsidRPr="001D3212" w14:paraId="0CBA6576"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30D55ED0" w14:textId="77777777" w:rsidR="00712051" w:rsidRPr="001D3212" w:rsidRDefault="00712051" w:rsidP="002E00BB">
            <w:pPr>
              <w:pStyle w:val="Akapitzlist"/>
              <w:numPr>
                <w:ilvl w:val="0"/>
                <w:numId w:val="12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hideMark/>
          </w:tcPr>
          <w:p w14:paraId="04A32E07"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Wbudowany zasilacz</w:t>
            </w:r>
            <w:r w:rsidRPr="001D3212">
              <w:rPr>
                <w:rFonts w:ascii="Calibri Light" w:eastAsiaTheme="minorHAnsi" w:hAnsi="Calibri Light" w:cs="Calibri Light"/>
                <w:color w:val="000000"/>
                <w:sz w:val="20"/>
                <w:szCs w:val="20"/>
                <w:lang w:val="en-US" w:eastAsia="en-US"/>
              </w:rPr>
              <w:t xml:space="preserve"> </w:t>
            </w:r>
            <w:r w:rsidRPr="001D3212">
              <w:rPr>
                <w:rFonts w:ascii="Calibri Light" w:hAnsi="Calibri Light" w:cs="Calibri Light"/>
                <w:color w:val="000000"/>
                <w:sz w:val="20"/>
                <w:szCs w:val="20"/>
              </w:rPr>
              <w:t>o mocy dopasowanej do samodzielnego  zapewnienia zasilania urządzenia, pracujący w sieci 230V 50/60Hz prądu zmiennego</w:t>
            </w:r>
          </w:p>
        </w:tc>
        <w:tc>
          <w:tcPr>
            <w:tcW w:w="1406" w:type="dxa"/>
            <w:gridSpan w:val="3"/>
            <w:shd w:val="clear" w:color="auto" w:fill="FFFFFF" w:themeFill="background1"/>
            <w:vAlign w:val="center"/>
          </w:tcPr>
          <w:p w14:paraId="03297B9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97625E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749983B5"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p>
        </w:tc>
        <w:tc>
          <w:tcPr>
            <w:tcW w:w="4253" w:type="dxa"/>
            <w:vAlign w:val="center"/>
          </w:tcPr>
          <w:p w14:paraId="405EB7B5"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FF8F99C"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7"/>
        </w:trPr>
        <w:tc>
          <w:tcPr>
            <w:tcW w:w="572" w:type="dxa"/>
            <w:shd w:val="clear" w:color="auto" w:fill="D9D9D9" w:themeFill="background1" w:themeFillShade="D9"/>
            <w:vAlign w:val="center"/>
          </w:tcPr>
          <w:p w14:paraId="65D31703"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E26C24D"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Pamięć</w:t>
            </w:r>
          </w:p>
        </w:tc>
      </w:tr>
      <w:tr w:rsidR="00712051" w:rsidRPr="001D3212" w14:paraId="08F058F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79"/>
        </w:trPr>
        <w:tc>
          <w:tcPr>
            <w:tcW w:w="572" w:type="dxa"/>
            <w:shd w:val="clear" w:color="auto" w:fill="auto"/>
            <w:vAlign w:val="center"/>
          </w:tcPr>
          <w:p w14:paraId="6D8CB667" w14:textId="77777777" w:rsidR="00712051" w:rsidRPr="001D3212" w:rsidRDefault="00712051" w:rsidP="002E00BB">
            <w:pPr>
              <w:pStyle w:val="Akapitzlist"/>
              <w:numPr>
                <w:ilvl w:val="0"/>
                <w:numId w:val="126"/>
              </w:numPr>
              <w:suppressAutoHyphens w:val="0"/>
              <w:spacing w:before="20" w:after="20" w:line="240" w:lineRule="auto"/>
              <w:ind w:left="454" w:hanging="284"/>
              <w:contextualSpacing w:val="0"/>
              <w:rPr>
                <w:rFonts w:ascii="Calibri Light" w:hAnsi="Calibri Light" w:cs="Calibri Light"/>
                <w:smallCaps/>
                <w:color w:val="000000"/>
                <w:sz w:val="20"/>
                <w:szCs w:val="20"/>
              </w:rPr>
            </w:pPr>
            <w:bookmarkStart w:id="5" w:name="_Hlk74649001"/>
          </w:p>
        </w:tc>
        <w:tc>
          <w:tcPr>
            <w:tcW w:w="6668" w:type="dxa"/>
            <w:noWrap/>
            <w:vAlign w:val="center"/>
            <w:hideMark/>
          </w:tcPr>
          <w:p w14:paraId="4A3E7A5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Wbudowana pamięć RAM minimum 512 MB</w:t>
            </w:r>
          </w:p>
        </w:tc>
        <w:tc>
          <w:tcPr>
            <w:tcW w:w="1406" w:type="dxa"/>
            <w:gridSpan w:val="3"/>
            <w:vAlign w:val="center"/>
            <w:hideMark/>
          </w:tcPr>
          <w:p w14:paraId="59E91FD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F76938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3078760"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2E15115"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bookmarkEnd w:id="5"/>
      <w:tr w:rsidR="00712051" w:rsidRPr="001D3212" w14:paraId="7F3C3AF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61"/>
        </w:trPr>
        <w:tc>
          <w:tcPr>
            <w:tcW w:w="572" w:type="dxa"/>
            <w:shd w:val="clear" w:color="auto" w:fill="auto"/>
            <w:vAlign w:val="center"/>
          </w:tcPr>
          <w:p w14:paraId="0792AAE5" w14:textId="77777777" w:rsidR="00712051" w:rsidRPr="001D3212" w:rsidRDefault="00712051" w:rsidP="002E00BB">
            <w:pPr>
              <w:pStyle w:val="Akapitzlist"/>
              <w:numPr>
                <w:ilvl w:val="0"/>
                <w:numId w:val="126"/>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20B2C386"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Wbudowana pamięć flash o pojemności pozwalającej na przechowywanie minimum 2 różnych obrazów systemu operacyjnego urządzenia.</w:t>
            </w:r>
          </w:p>
        </w:tc>
        <w:tc>
          <w:tcPr>
            <w:tcW w:w="1406" w:type="dxa"/>
            <w:gridSpan w:val="3"/>
            <w:shd w:val="clear" w:color="auto" w:fill="FFFFFF" w:themeFill="background1"/>
            <w:vAlign w:val="center"/>
          </w:tcPr>
          <w:p w14:paraId="0503A53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77E668B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D4C8C6C"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p>
        </w:tc>
        <w:tc>
          <w:tcPr>
            <w:tcW w:w="4253" w:type="dxa"/>
            <w:vAlign w:val="center"/>
          </w:tcPr>
          <w:p w14:paraId="5CB3F7F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2A93D91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1"/>
        </w:trPr>
        <w:tc>
          <w:tcPr>
            <w:tcW w:w="572" w:type="dxa"/>
            <w:shd w:val="clear" w:color="auto" w:fill="D9D9D9" w:themeFill="background1" w:themeFillShade="D9"/>
            <w:vAlign w:val="center"/>
          </w:tcPr>
          <w:p w14:paraId="44AFAC3D" w14:textId="77777777" w:rsidR="00712051" w:rsidRPr="001D3212" w:rsidRDefault="00712051" w:rsidP="002E00BB">
            <w:pPr>
              <w:pStyle w:val="Akapitzlist"/>
              <w:widowControl w:val="0"/>
              <w:numPr>
                <w:ilvl w:val="0"/>
                <w:numId w:val="100"/>
              </w:numPr>
              <w:spacing w:before="20" w:after="20" w:line="240" w:lineRule="auto"/>
              <w:ind w:left="442" w:hanging="329"/>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26F8025"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Pory</w:t>
            </w:r>
          </w:p>
        </w:tc>
      </w:tr>
      <w:tr w:rsidR="00712051" w:rsidRPr="001D3212" w14:paraId="5CD819D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2"/>
        </w:trPr>
        <w:tc>
          <w:tcPr>
            <w:tcW w:w="572" w:type="dxa"/>
            <w:vAlign w:val="center"/>
          </w:tcPr>
          <w:p w14:paraId="04FB41EA" w14:textId="77777777" w:rsidR="00712051" w:rsidRPr="001D3212" w:rsidRDefault="00712051" w:rsidP="002E00BB">
            <w:pPr>
              <w:pStyle w:val="Akapitzlist"/>
              <w:numPr>
                <w:ilvl w:val="0"/>
                <w:numId w:val="127"/>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hideMark/>
          </w:tcPr>
          <w:p w14:paraId="361C4E3A"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lang w:val="en-US"/>
              </w:rPr>
              <w:t xml:space="preserve">Minimum </w:t>
            </w:r>
            <w:r>
              <w:rPr>
                <w:rFonts w:ascii="Calibri Light" w:hAnsi="Calibri Light" w:cs="Calibri Light"/>
                <w:color w:val="000000"/>
                <w:sz w:val="20"/>
                <w:szCs w:val="20"/>
                <w:lang w:val="en-US"/>
              </w:rPr>
              <w:t>24</w:t>
            </w:r>
            <w:r w:rsidRPr="001D3212">
              <w:rPr>
                <w:rFonts w:ascii="Calibri Light" w:hAnsi="Calibri Light" w:cs="Calibri Light"/>
                <w:color w:val="000000"/>
                <w:sz w:val="20"/>
                <w:szCs w:val="20"/>
                <w:lang w:val="en-US"/>
              </w:rPr>
              <w:t xml:space="preserve"> portów 10/100/1000Base-T</w:t>
            </w:r>
          </w:p>
        </w:tc>
        <w:tc>
          <w:tcPr>
            <w:tcW w:w="1406" w:type="dxa"/>
            <w:gridSpan w:val="3"/>
            <w:vAlign w:val="center"/>
          </w:tcPr>
          <w:p w14:paraId="76F1E4F4"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FFFFFF" w:themeFill="background1"/>
            <w:vAlign w:val="center"/>
          </w:tcPr>
          <w:p w14:paraId="38E95555"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A7B7EE9"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EC0931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4D1B72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0"/>
        </w:trPr>
        <w:tc>
          <w:tcPr>
            <w:tcW w:w="572" w:type="dxa"/>
            <w:vAlign w:val="center"/>
          </w:tcPr>
          <w:p w14:paraId="696465A8" w14:textId="77777777" w:rsidR="00712051" w:rsidRPr="001D3212" w:rsidRDefault="00712051" w:rsidP="002E00BB">
            <w:pPr>
              <w:pStyle w:val="Akapitzlist"/>
              <w:numPr>
                <w:ilvl w:val="0"/>
                <w:numId w:val="127"/>
              </w:numPr>
              <w:suppressAutoHyphens w:val="0"/>
              <w:spacing w:before="20" w:after="20" w:line="240" w:lineRule="auto"/>
              <w:ind w:left="499" w:hanging="329"/>
              <w:contextualSpacing w:val="0"/>
              <w:rPr>
                <w:rFonts w:ascii="Calibri Light" w:hAnsi="Calibri Light" w:cs="Calibri Light"/>
                <w:bCs/>
                <w:smallCaps/>
                <w:color w:val="000000"/>
                <w:sz w:val="20"/>
                <w:szCs w:val="20"/>
              </w:rPr>
            </w:pPr>
          </w:p>
        </w:tc>
        <w:tc>
          <w:tcPr>
            <w:tcW w:w="6668" w:type="dxa"/>
            <w:noWrap/>
            <w:vAlign w:val="center"/>
          </w:tcPr>
          <w:p w14:paraId="4B9CD757"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lang w:val="en-US"/>
              </w:rPr>
            </w:pPr>
            <w:r w:rsidRPr="001D3212">
              <w:rPr>
                <w:rFonts w:ascii="Calibri Light" w:hAnsi="Calibri Light" w:cs="Calibri Light"/>
                <w:color w:val="000000"/>
                <w:sz w:val="20"/>
                <w:szCs w:val="20"/>
                <w:lang w:val="en-US"/>
              </w:rPr>
              <w:t xml:space="preserve">Minimum </w:t>
            </w:r>
            <w:r>
              <w:rPr>
                <w:rFonts w:ascii="Calibri Light" w:hAnsi="Calibri Light" w:cs="Calibri Light"/>
                <w:color w:val="000000"/>
                <w:sz w:val="20"/>
                <w:szCs w:val="20"/>
                <w:lang w:val="en-US"/>
              </w:rPr>
              <w:t>6</w:t>
            </w:r>
            <w:r w:rsidRPr="001D3212">
              <w:rPr>
                <w:rFonts w:ascii="Calibri Light" w:hAnsi="Calibri Light" w:cs="Calibri Light"/>
                <w:color w:val="000000"/>
                <w:sz w:val="20"/>
                <w:szCs w:val="20"/>
                <w:lang w:val="en-US"/>
              </w:rPr>
              <w:t xml:space="preserve"> porty </w:t>
            </w:r>
            <w:r>
              <w:rPr>
                <w:rFonts w:ascii="Calibri Light" w:hAnsi="Calibri Light" w:cs="Calibri Light"/>
                <w:color w:val="000000"/>
                <w:sz w:val="20"/>
                <w:szCs w:val="20"/>
                <w:lang w:val="en-US"/>
              </w:rPr>
              <w:t>4</w:t>
            </w:r>
            <w:r w:rsidRPr="001D3212">
              <w:rPr>
                <w:rFonts w:ascii="Calibri Light" w:hAnsi="Calibri Light" w:cs="Calibri Light"/>
                <w:color w:val="000000"/>
                <w:sz w:val="20"/>
                <w:szCs w:val="20"/>
                <w:lang w:val="en-US"/>
              </w:rPr>
              <w:t>0G SFP+</w:t>
            </w:r>
          </w:p>
        </w:tc>
        <w:tc>
          <w:tcPr>
            <w:tcW w:w="1406" w:type="dxa"/>
            <w:gridSpan w:val="3"/>
            <w:vAlign w:val="center"/>
          </w:tcPr>
          <w:p w14:paraId="5AFE015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FFFFFF" w:themeFill="background1"/>
            <w:vAlign w:val="center"/>
          </w:tcPr>
          <w:p w14:paraId="5D87480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9E3A01F"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C827BB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CAE92C3"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40"/>
        </w:trPr>
        <w:tc>
          <w:tcPr>
            <w:tcW w:w="572" w:type="dxa"/>
            <w:shd w:val="clear" w:color="auto" w:fill="D9D9D9" w:themeFill="background1" w:themeFillShade="D9"/>
            <w:vAlign w:val="center"/>
          </w:tcPr>
          <w:p w14:paraId="0C6C6DE6"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6C0C767"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Wydajność</w:t>
            </w:r>
          </w:p>
        </w:tc>
      </w:tr>
      <w:tr w:rsidR="00712051" w:rsidRPr="001D3212" w14:paraId="706A09E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7040FC3B"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81968E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Matryca przełączająca o wydajności minimum 1</w:t>
            </w:r>
            <w:r>
              <w:rPr>
                <w:rFonts w:ascii="Calibri Light" w:hAnsi="Calibri Light" w:cs="Calibri Light"/>
                <w:color w:val="000000"/>
                <w:sz w:val="20"/>
                <w:szCs w:val="20"/>
              </w:rPr>
              <w:t>,67</w:t>
            </w:r>
            <w:r w:rsidRPr="001D3212">
              <w:rPr>
                <w:rFonts w:ascii="Calibri Light" w:hAnsi="Calibri Light" w:cs="Calibri Light"/>
                <w:color w:val="000000"/>
                <w:sz w:val="20"/>
                <w:szCs w:val="20"/>
              </w:rPr>
              <w:t xml:space="preserve"> </w:t>
            </w:r>
            <w:r>
              <w:rPr>
                <w:rFonts w:ascii="Calibri Light" w:hAnsi="Calibri Light" w:cs="Calibri Light"/>
                <w:color w:val="000000"/>
                <w:sz w:val="20"/>
                <w:szCs w:val="20"/>
              </w:rPr>
              <w:t>T</w:t>
            </w:r>
            <w:r w:rsidRPr="001D3212">
              <w:rPr>
                <w:rFonts w:ascii="Calibri Light" w:hAnsi="Calibri Light" w:cs="Calibri Light"/>
                <w:color w:val="000000"/>
                <w:sz w:val="20"/>
                <w:szCs w:val="20"/>
              </w:rPr>
              <w:t>bps</w:t>
            </w:r>
          </w:p>
        </w:tc>
        <w:tc>
          <w:tcPr>
            <w:tcW w:w="1406" w:type="dxa"/>
            <w:gridSpan w:val="3"/>
            <w:shd w:val="clear" w:color="auto" w:fill="FFFFFF" w:themeFill="background1"/>
            <w:vAlign w:val="center"/>
          </w:tcPr>
          <w:p w14:paraId="51D96CE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D33F31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D00DDDE" w14:textId="77777777" w:rsidR="00712051" w:rsidRPr="001D3212" w:rsidRDefault="00712051" w:rsidP="00712051">
            <w:pPr>
              <w:spacing w:before="20" w:after="20" w:line="240" w:lineRule="auto"/>
              <w:ind w:left="0"/>
              <w:jc w:val="center"/>
              <w:rPr>
                <w:rFonts w:ascii="Calibri Light" w:hAnsi="Calibri Light" w:cs="Calibri Light"/>
                <w:b/>
                <w:bCs/>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54C6FC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F11D54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2F09C0A0"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42F837B"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Wydajność przełączania przynajmniej </w:t>
            </w:r>
            <w:r>
              <w:rPr>
                <w:rFonts w:ascii="Calibri Light" w:hAnsi="Calibri Light" w:cs="Calibri Light"/>
                <w:color w:val="000000"/>
                <w:sz w:val="20"/>
                <w:szCs w:val="20"/>
              </w:rPr>
              <w:t>48</w:t>
            </w:r>
            <w:r w:rsidRPr="001D3212">
              <w:rPr>
                <w:rFonts w:ascii="Calibri Light" w:hAnsi="Calibri Light" w:cs="Calibri Light"/>
                <w:color w:val="000000"/>
                <w:sz w:val="20"/>
                <w:szCs w:val="20"/>
              </w:rPr>
              <w:t>0 Mpps</w:t>
            </w:r>
          </w:p>
        </w:tc>
        <w:tc>
          <w:tcPr>
            <w:tcW w:w="1406" w:type="dxa"/>
            <w:gridSpan w:val="3"/>
            <w:shd w:val="clear" w:color="auto" w:fill="FFFFFF" w:themeFill="background1"/>
            <w:vAlign w:val="center"/>
          </w:tcPr>
          <w:p w14:paraId="4DD3D8D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33314DC"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9B42AD0"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FDB672C"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highlight w:val="yellow"/>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0DD2E7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A2F0963"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0987EE97"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minimum </w:t>
            </w:r>
            <w:r>
              <w:rPr>
                <w:rFonts w:ascii="Calibri Light" w:hAnsi="Calibri Light" w:cs="Calibri Light"/>
                <w:color w:val="000000"/>
                <w:sz w:val="20"/>
                <w:szCs w:val="20"/>
              </w:rPr>
              <w:t>64</w:t>
            </w:r>
            <w:r w:rsidRPr="001D3212">
              <w:rPr>
                <w:rFonts w:ascii="Calibri Light" w:hAnsi="Calibri Light" w:cs="Calibri Light"/>
                <w:color w:val="000000"/>
                <w:sz w:val="20"/>
                <w:szCs w:val="20"/>
              </w:rPr>
              <w:t xml:space="preserve"> 000 adresów MAC</w:t>
            </w:r>
          </w:p>
        </w:tc>
        <w:tc>
          <w:tcPr>
            <w:tcW w:w="1406" w:type="dxa"/>
            <w:gridSpan w:val="3"/>
            <w:shd w:val="clear" w:color="auto" w:fill="FFFFFF" w:themeFill="background1"/>
            <w:vAlign w:val="center"/>
          </w:tcPr>
          <w:p w14:paraId="3ED8BF3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C2D83B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1921F2C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66C3940"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572F45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04D038C"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58DC3B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minimum 4000 sieci VLAN jednocześnie </w:t>
            </w:r>
          </w:p>
        </w:tc>
        <w:tc>
          <w:tcPr>
            <w:tcW w:w="1406" w:type="dxa"/>
            <w:gridSpan w:val="3"/>
            <w:shd w:val="clear" w:color="auto" w:fill="FFFFFF" w:themeFill="background1"/>
            <w:vAlign w:val="center"/>
          </w:tcPr>
          <w:p w14:paraId="4A9908C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6BF1F03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B9848F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C34ECF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047811B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561504E0"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7F68D9AA"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802.1Q tunneling (QinQ)</w:t>
            </w:r>
          </w:p>
        </w:tc>
        <w:tc>
          <w:tcPr>
            <w:tcW w:w="1406" w:type="dxa"/>
            <w:gridSpan w:val="3"/>
            <w:shd w:val="clear" w:color="auto" w:fill="FFFFFF" w:themeFill="background1"/>
            <w:vAlign w:val="center"/>
          </w:tcPr>
          <w:p w14:paraId="74735C3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8A5CE2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BE260B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16A64A2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2B649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D4D4965"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690550FA"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skonfigurowania min. 512 interfejsów vlan interface SVI</w:t>
            </w:r>
          </w:p>
        </w:tc>
        <w:tc>
          <w:tcPr>
            <w:tcW w:w="1406" w:type="dxa"/>
            <w:gridSpan w:val="3"/>
            <w:shd w:val="clear" w:color="auto" w:fill="FFFFFF" w:themeFill="background1"/>
            <w:vAlign w:val="center"/>
          </w:tcPr>
          <w:p w14:paraId="0C0063E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6049F8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7A67FFD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2CF9FA0"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5C2C56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5BFAA51"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24F5905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ramek jumbo o wielkości minimum 9198 bajtów</w:t>
            </w:r>
          </w:p>
        </w:tc>
        <w:tc>
          <w:tcPr>
            <w:tcW w:w="1406" w:type="dxa"/>
            <w:gridSpan w:val="3"/>
            <w:shd w:val="clear" w:color="auto" w:fill="FFFFFF" w:themeFill="background1"/>
            <w:vAlign w:val="center"/>
          </w:tcPr>
          <w:p w14:paraId="7BAFF65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889FDB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0D6F91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21E0C17"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7F7416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0C1C6567" w14:textId="77777777" w:rsidR="00712051" w:rsidRPr="001D3212" w:rsidRDefault="00712051" w:rsidP="002E00BB">
            <w:pPr>
              <w:pStyle w:val="Akapitzlist"/>
              <w:numPr>
                <w:ilvl w:val="0"/>
                <w:numId w:val="49"/>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tcPr>
          <w:p w14:paraId="386AD77E"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Wydajność połączenia w stos minimum </w:t>
            </w:r>
            <w:r>
              <w:rPr>
                <w:rFonts w:ascii="Calibri Light" w:hAnsi="Calibri Light" w:cs="Calibri Light"/>
                <w:color w:val="000000"/>
                <w:sz w:val="20"/>
                <w:szCs w:val="20"/>
              </w:rPr>
              <w:t>6</w:t>
            </w:r>
            <w:r w:rsidRPr="001D3212">
              <w:rPr>
                <w:rFonts w:ascii="Calibri Light" w:hAnsi="Calibri Light" w:cs="Calibri Light"/>
                <w:color w:val="000000"/>
                <w:sz w:val="20"/>
                <w:szCs w:val="20"/>
              </w:rPr>
              <w:t>0 Gb/s</w:t>
            </w:r>
          </w:p>
        </w:tc>
        <w:tc>
          <w:tcPr>
            <w:tcW w:w="1406" w:type="dxa"/>
            <w:gridSpan w:val="3"/>
            <w:shd w:val="clear" w:color="auto" w:fill="FFFFFF" w:themeFill="background1"/>
            <w:vAlign w:val="center"/>
          </w:tcPr>
          <w:p w14:paraId="75D9C3A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E33D76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5DC50E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017B13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B7198A5"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2395213A"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B287DDF"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Routing</w:t>
            </w:r>
          </w:p>
        </w:tc>
      </w:tr>
      <w:tr w:rsidR="00712051" w:rsidRPr="001D3212" w14:paraId="7B958D0C"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5FF9DA77"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F3EEFFC"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 </w:t>
            </w:r>
            <w:r>
              <w:rPr>
                <w:rFonts w:ascii="Calibri Light" w:hAnsi="Calibri Light" w:cs="Calibri Light"/>
                <w:color w:val="000000"/>
                <w:sz w:val="20"/>
                <w:szCs w:val="20"/>
              </w:rPr>
              <w:t>128</w:t>
            </w:r>
            <w:r w:rsidRPr="001D3212">
              <w:rPr>
                <w:rFonts w:ascii="Calibri Light" w:hAnsi="Calibri Light" w:cs="Calibri Light"/>
                <w:color w:val="000000"/>
                <w:sz w:val="20"/>
                <w:szCs w:val="20"/>
              </w:rPr>
              <w:t xml:space="preserve"> 000 tras dla routingu Ipv4;</w:t>
            </w:r>
          </w:p>
        </w:tc>
        <w:tc>
          <w:tcPr>
            <w:tcW w:w="1406" w:type="dxa"/>
            <w:gridSpan w:val="3"/>
            <w:shd w:val="clear" w:color="auto" w:fill="FFFFFF" w:themeFill="background1"/>
            <w:vAlign w:val="center"/>
          </w:tcPr>
          <w:p w14:paraId="7C89477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987DE4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C66094E"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617FB6D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035B553"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0"/>
        </w:trPr>
        <w:tc>
          <w:tcPr>
            <w:tcW w:w="572" w:type="dxa"/>
            <w:shd w:val="clear" w:color="auto" w:fill="auto"/>
            <w:vAlign w:val="center"/>
          </w:tcPr>
          <w:p w14:paraId="335101BE"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45BC9D94"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 xml:space="preserve">Obsługa min. </w:t>
            </w:r>
            <w:r>
              <w:rPr>
                <w:rFonts w:ascii="Calibri Light" w:hAnsi="Calibri Light" w:cs="Calibri Light"/>
                <w:color w:val="000000"/>
                <w:sz w:val="20"/>
                <w:szCs w:val="20"/>
              </w:rPr>
              <w:t>40</w:t>
            </w:r>
            <w:r w:rsidRPr="001D3212">
              <w:rPr>
                <w:rFonts w:ascii="Calibri Light" w:hAnsi="Calibri Light" w:cs="Calibri Light"/>
                <w:color w:val="000000"/>
                <w:sz w:val="20"/>
                <w:szCs w:val="20"/>
              </w:rPr>
              <w:t> 000 tras dla routingu Ipv6;</w:t>
            </w:r>
          </w:p>
        </w:tc>
        <w:tc>
          <w:tcPr>
            <w:tcW w:w="1406" w:type="dxa"/>
            <w:gridSpan w:val="3"/>
            <w:shd w:val="clear" w:color="auto" w:fill="FFFFFF" w:themeFill="background1"/>
            <w:vAlign w:val="center"/>
          </w:tcPr>
          <w:p w14:paraId="6FF6228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096DD1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6ABE184"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AF766F6"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B5A596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4"/>
        </w:trPr>
        <w:tc>
          <w:tcPr>
            <w:tcW w:w="572" w:type="dxa"/>
            <w:shd w:val="clear" w:color="auto" w:fill="auto"/>
            <w:vAlign w:val="center"/>
          </w:tcPr>
          <w:p w14:paraId="7779EF57" w14:textId="77777777" w:rsidR="00712051" w:rsidRPr="001D3212" w:rsidRDefault="00712051" w:rsidP="002E00BB">
            <w:pPr>
              <w:pStyle w:val="Akapitzlist"/>
              <w:numPr>
                <w:ilvl w:val="0"/>
                <w:numId w:val="102"/>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BDFD3AB"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min. 25</w:t>
            </w:r>
            <w:r>
              <w:rPr>
                <w:rFonts w:ascii="Calibri Light" w:hAnsi="Calibri Light" w:cs="Calibri Light"/>
                <w:color w:val="000000"/>
                <w:sz w:val="20"/>
                <w:szCs w:val="20"/>
              </w:rPr>
              <w:t>6</w:t>
            </w:r>
            <w:r w:rsidRPr="001D3212">
              <w:rPr>
                <w:rFonts w:ascii="Calibri Light" w:hAnsi="Calibri Light" w:cs="Calibri Light"/>
                <w:color w:val="000000"/>
                <w:sz w:val="20"/>
                <w:szCs w:val="20"/>
              </w:rPr>
              <w:t xml:space="preserve"> wirtualnych tablic routingu-forwardingu (VRF)</w:t>
            </w:r>
          </w:p>
        </w:tc>
        <w:tc>
          <w:tcPr>
            <w:tcW w:w="1406" w:type="dxa"/>
            <w:gridSpan w:val="3"/>
            <w:shd w:val="clear" w:color="auto" w:fill="FFFFFF" w:themeFill="background1"/>
            <w:vAlign w:val="center"/>
          </w:tcPr>
          <w:p w14:paraId="74C812B9"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A83279D"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49374C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37F489E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BE4743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6"/>
        </w:trPr>
        <w:tc>
          <w:tcPr>
            <w:tcW w:w="572" w:type="dxa"/>
            <w:shd w:val="clear" w:color="auto" w:fill="D9D9D9" w:themeFill="background1" w:themeFillShade="D9"/>
            <w:vAlign w:val="center"/>
          </w:tcPr>
          <w:p w14:paraId="14257887"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C8D82EB"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Protokoły</w:t>
            </w:r>
          </w:p>
        </w:tc>
      </w:tr>
      <w:tr w:rsidR="00712051" w:rsidRPr="001D3212" w14:paraId="7088001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664A81B2"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535E7A35"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Obsługa protokołu GVRP;</w:t>
            </w:r>
          </w:p>
        </w:tc>
        <w:tc>
          <w:tcPr>
            <w:tcW w:w="1406" w:type="dxa"/>
            <w:gridSpan w:val="3"/>
            <w:shd w:val="clear" w:color="auto" w:fill="FFFFFF" w:themeFill="background1"/>
            <w:vAlign w:val="center"/>
            <w:hideMark/>
          </w:tcPr>
          <w:p w14:paraId="6A83165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1FD3F0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B67E28F"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B6B5AD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2903945"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2C77FEA5"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270D1B1"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Wsparcie dla protokołów IEEE 802.1w Rapid Spanning Tree oraz IEEE 802.1s Multi-Instance Spanning Tree. Wymagane wsparcie dla min. 64 instancji protokołu MSTP;</w:t>
            </w:r>
          </w:p>
        </w:tc>
        <w:tc>
          <w:tcPr>
            <w:tcW w:w="1406" w:type="dxa"/>
            <w:gridSpan w:val="3"/>
            <w:vAlign w:val="center"/>
          </w:tcPr>
          <w:p w14:paraId="0D292D4C"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7FBB86B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82BE69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73AB721"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4D875E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5"/>
        </w:trPr>
        <w:tc>
          <w:tcPr>
            <w:tcW w:w="572" w:type="dxa"/>
            <w:shd w:val="clear" w:color="auto" w:fill="auto"/>
            <w:vAlign w:val="center"/>
          </w:tcPr>
          <w:p w14:paraId="41F1BC18" w14:textId="77777777" w:rsidR="00712051" w:rsidRPr="001D3212" w:rsidRDefault="00712051" w:rsidP="002E00BB">
            <w:pPr>
              <w:pStyle w:val="Akapitzlist"/>
              <w:numPr>
                <w:ilvl w:val="0"/>
                <w:numId w:val="128"/>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71C9CF1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sz w:val="20"/>
                <w:szCs w:val="20"/>
              </w:rPr>
              <w:t>Obsługa protokołów LLDP i LLDP-MED</w:t>
            </w:r>
          </w:p>
        </w:tc>
        <w:tc>
          <w:tcPr>
            <w:tcW w:w="1406" w:type="dxa"/>
            <w:gridSpan w:val="3"/>
            <w:vAlign w:val="center"/>
          </w:tcPr>
          <w:p w14:paraId="661B890A"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965281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48BEC91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5A34C0E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AB265FB"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47"/>
        </w:trPr>
        <w:tc>
          <w:tcPr>
            <w:tcW w:w="572" w:type="dxa"/>
            <w:shd w:val="clear" w:color="auto" w:fill="D9D9D9" w:themeFill="background1" w:themeFillShade="D9"/>
            <w:vAlign w:val="center"/>
          </w:tcPr>
          <w:p w14:paraId="6F308DB6"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4B97B0D"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Obsługa kolejek</w:t>
            </w:r>
          </w:p>
        </w:tc>
      </w:tr>
      <w:tr w:rsidR="00712051" w:rsidRPr="001D3212" w14:paraId="7513365D"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38FF3A3B" w14:textId="77777777" w:rsidR="00712051" w:rsidRPr="001D3212" w:rsidRDefault="00712051" w:rsidP="002E00BB">
            <w:pPr>
              <w:pStyle w:val="Akapitzlist"/>
              <w:numPr>
                <w:ilvl w:val="0"/>
                <w:numId w:val="12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hideMark/>
          </w:tcPr>
          <w:p w14:paraId="3269C06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Implementacja co najmniej ośmiu kolejek sprzętowych</w:t>
            </w:r>
            <w:r w:rsidRPr="001D3212">
              <w:rPr>
                <w:rFonts w:ascii="Calibri Light" w:hAnsi="Calibri Light" w:cs="Calibri Light"/>
                <w:color w:val="000000"/>
                <w:sz w:val="20"/>
                <w:szCs w:val="20"/>
                <w:lang w:val="de-DE"/>
              </w:rPr>
              <w:t xml:space="preserve"> QoS na </w:t>
            </w:r>
            <w:r w:rsidRPr="001D3212">
              <w:rPr>
                <w:rFonts w:ascii="Calibri Light" w:hAnsi="Calibri Light" w:cs="Calibri Light"/>
                <w:color w:val="000000"/>
                <w:sz w:val="20"/>
                <w:szCs w:val="20"/>
              </w:rPr>
              <w:t xml:space="preserve">każdym porcie wyjściowym </w:t>
            </w:r>
            <w:r w:rsidRPr="001D3212">
              <w:rPr>
                <w:rFonts w:ascii="Calibri Light" w:hAnsi="Calibri Light" w:cs="Calibri Light"/>
                <w:color w:val="000000"/>
                <w:sz w:val="20"/>
                <w:szCs w:val="20"/>
                <w:lang w:val="de-DE"/>
              </w:rPr>
              <w:t xml:space="preserve">z </w:t>
            </w:r>
            <w:r w:rsidRPr="001D3212">
              <w:rPr>
                <w:rFonts w:ascii="Calibri Light" w:hAnsi="Calibri Light" w:cs="Calibri Light"/>
                <w:color w:val="000000"/>
                <w:sz w:val="20"/>
                <w:szCs w:val="20"/>
              </w:rPr>
              <w:t>możliwością konfiguracji dla obsługi ruchu</w:t>
            </w:r>
            <w:r w:rsidRPr="001D3212">
              <w:rPr>
                <w:rFonts w:ascii="Calibri Light" w:hAnsi="Calibri Light" w:cs="Calibri Light"/>
                <w:color w:val="000000"/>
                <w:sz w:val="20"/>
                <w:szCs w:val="20"/>
                <w:lang w:val="de-DE"/>
              </w:rPr>
              <w:t xml:space="preserve"> o </w:t>
            </w:r>
            <w:r w:rsidRPr="001D3212">
              <w:rPr>
                <w:rFonts w:ascii="Calibri Light" w:hAnsi="Calibri Light" w:cs="Calibri Light"/>
                <w:color w:val="000000"/>
                <w:sz w:val="20"/>
                <w:szCs w:val="20"/>
              </w:rPr>
              <w:t>różnych klasach</w:t>
            </w:r>
            <w:r w:rsidRPr="001D3212">
              <w:rPr>
                <w:rFonts w:ascii="Calibri Light" w:hAnsi="Calibri Light" w:cs="Calibri Light"/>
                <w:color w:val="000000"/>
                <w:sz w:val="20"/>
                <w:szCs w:val="20"/>
                <w:lang w:val="de-DE"/>
              </w:rPr>
              <w:t>;</w:t>
            </w:r>
          </w:p>
        </w:tc>
        <w:tc>
          <w:tcPr>
            <w:tcW w:w="1406" w:type="dxa"/>
            <w:gridSpan w:val="3"/>
            <w:shd w:val="clear" w:color="auto" w:fill="FFFFFF" w:themeFill="background1"/>
            <w:vAlign w:val="center"/>
            <w:hideMark/>
          </w:tcPr>
          <w:p w14:paraId="1E07EB05"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0CFD4F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02AD44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61DECD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2455B1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7"/>
        </w:trPr>
        <w:tc>
          <w:tcPr>
            <w:tcW w:w="572" w:type="dxa"/>
            <w:shd w:val="clear" w:color="auto" w:fill="auto"/>
            <w:vAlign w:val="center"/>
          </w:tcPr>
          <w:p w14:paraId="7D197435" w14:textId="77777777" w:rsidR="00712051" w:rsidRPr="001D3212" w:rsidRDefault="00712051" w:rsidP="002E00BB">
            <w:pPr>
              <w:pStyle w:val="Akapitzlist"/>
              <w:numPr>
                <w:ilvl w:val="0"/>
                <w:numId w:val="12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548C2125"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Klasyfikacja ruchu do klas różnej jakości obsługi (QoS) poprzez wykorzystanie następujących parametrów: źródłowy adres MAC, docelowy adres MAC, źródłowy adres IP, docelowy adres IP, źródłowy port TCP, docelowy port TCP.</w:t>
            </w:r>
          </w:p>
        </w:tc>
        <w:tc>
          <w:tcPr>
            <w:tcW w:w="1406" w:type="dxa"/>
            <w:gridSpan w:val="3"/>
            <w:shd w:val="clear" w:color="auto" w:fill="FFFFFF" w:themeFill="background1"/>
            <w:vAlign w:val="center"/>
          </w:tcPr>
          <w:p w14:paraId="1EE0671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1DF2D8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09E35869"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1C373F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EE0FA26"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D9D9D9" w:themeFill="background1" w:themeFillShade="D9"/>
            <w:vAlign w:val="center"/>
          </w:tcPr>
          <w:p w14:paraId="69C48BBF"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34320B1C"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Łączenie w stos</w:t>
            </w:r>
          </w:p>
        </w:tc>
      </w:tr>
      <w:tr w:rsidR="00712051" w:rsidRPr="001D3212" w14:paraId="6F31B2C0"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17E980DD"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hideMark/>
          </w:tcPr>
          <w:p w14:paraId="740157E7"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Zarządzanie stosem poprzez </w:t>
            </w:r>
            <w:r w:rsidRPr="001D3212">
              <w:rPr>
                <w:rFonts w:ascii="Calibri Light" w:hAnsi="Calibri Light" w:cs="Calibri Light"/>
                <w:color w:val="000000"/>
                <w:sz w:val="20"/>
                <w:szCs w:val="20"/>
                <w:lang w:val="de-DE"/>
              </w:rPr>
              <w:t>jeden adres IP</w:t>
            </w:r>
          </w:p>
        </w:tc>
        <w:tc>
          <w:tcPr>
            <w:tcW w:w="1406" w:type="dxa"/>
            <w:gridSpan w:val="3"/>
            <w:shd w:val="clear" w:color="auto" w:fill="FFFFFF" w:themeFill="background1"/>
            <w:vAlign w:val="center"/>
            <w:hideMark/>
          </w:tcPr>
          <w:p w14:paraId="72962CE7"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645A10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83EDD1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5EB56006"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CCB581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60A35128"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746D4A76" w14:textId="77777777" w:rsidR="00712051" w:rsidRPr="001D3212" w:rsidRDefault="00712051" w:rsidP="00712051">
            <w:pPr>
              <w:spacing w:before="20" w:after="20" w:line="240" w:lineRule="auto"/>
              <w:ind w:left="0"/>
              <w:rPr>
                <w:rFonts w:ascii="Calibri Light" w:hAnsi="Calibri Light" w:cs="Calibri Light"/>
                <w:color w:val="000000"/>
                <w:sz w:val="20"/>
                <w:szCs w:val="20"/>
              </w:rPr>
            </w:pPr>
            <w:r w:rsidRPr="001D3212">
              <w:rPr>
                <w:rFonts w:ascii="Calibri Light" w:hAnsi="Calibri Light" w:cs="Calibri Light"/>
                <w:color w:val="000000"/>
                <w:sz w:val="20"/>
                <w:szCs w:val="20"/>
              </w:rPr>
              <w:t xml:space="preserve">Możliwość łączenia minimum </w:t>
            </w:r>
            <w:r>
              <w:rPr>
                <w:rFonts w:ascii="Calibri Light" w:hAnsi="Calibri Light" w:cs="Calibri Light"/>
                <w:color w:val="000000"/>
                <w:sz w:val="20"/>
                <w:szCs w:val="20"/>
              </w:rPr>
              <w:t>4</w:t>
            </w:r>
            <w:r w:rsidRPr="001D3212">
              <w:rPr>
                <w:rFonts w:ascii="Calibri Light" w:hAnsi="Calibri Light" w:cs="Calibri Light"/>
                <w:color w:val="000000"/>
                <w:sz w:val="20"/>
                <w:szCs w:val="20"/>
              </w:rPr>
              <w:t xml:space="preserve"> jednostk</w:t>
            </w:r>
            <w:r>
              <w:rPr>
                <w:rFonts w:ascii="Calibri Light" w:hAnsi="Calibri Light" w:cs="Calibri Light"/>
                <w:color w:val="000000"/>
                <w:sz w:val="20"/>
                <w:szCs w:val="20"/>
              </w:rPr>
              <w:t>i</w:t>
            </w:r>
            <w:r w:rsidRPr="001D3212">
              <w:rPr>
                <w:rFonts w:ascii="Calibri Light" w:hAnsi="Calibri Light" w:cs="Calibri Light"/>
                <w:color w:val="000000"/>
                <w:sz w:val="20"/>
                <w:szCs w:val="20"/>
              </w:rPr>
              <w:t xml:space="preserve"> w stosie</w:t>
            </w:r>
          </w:p>
        </w:tc>
        <w:tc>
          <w:tcPr>
            <w:tcW w:w="1406" w:type="dxa"/>
            <w:gridSpan w:val="3"/>
            <w:shd w:val="clear" w:color="auto" w:fill="FFFFFF" w:themeFill="background1"/>
            <w:vAlign w:val="center"/>
          </w:tcPr>
          <w:p w14:paraId="1FCE966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36C482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7C19DBF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719332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00F4DD1"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4FFE97A2"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vAlign w:val="center"/>
          </w:tcPr>
          <w:p w14:paraId="750C0DAC"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tworzenia połączeń link aggregation zgodnie z 802.3ad dla portów należących do różnych jednostek w stosie (ang. Cross-stack link aggregation);</w:t>
            </w:r>
          </w:p>
        </w:tc>
        <w:tc>
          <w:tcPr>
            <w:tcW w:w="1406" w:type="dxa"/>
            <w:gridSpan w:val="3"/>
            <w:shd w:val="clear" w:color="auto" w:fill="FFFFFF" w:themeFill="background1"/>
            <w:vAlign w:val="center"/>
          </w:tcPr>
          <w:p w14:paraId="6A7567EF"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35211DC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27F5E7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B57BD8A"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3C55B22"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0"/>
        </w:trPr>
        <w:tc>
          <w:tcPr>
            <w:tcW w:w="572" w:type="dxa"/>
            <w:shd w:val="clear" w:color="auto" w:fill="auto"/>
            <w:vAlign w:val="center"/>
          </w:tcPr>
          <w:p w14:paraId="16294057" w14:textId="77777777" w:rsidR="00712051" w:rsidRPr="001D3212" w:rsidRDefault="00712051" w:rsidP="002E00BB">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6668" w:type="dxa"/>
            <w:noWrap/>
          </w:tcPr>
          <w:p w14:paraId="4796155C"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Stos przełączników musi być widoczny w sieci jako jedno urządzenie logiczne z punktu widzenia protokołu Spanning-Tree;</w:t>
            </w:r>
          </w:p>
        </w:tc>
        <w:tc>
          <w:tcPr>
            <w:tcW w:w="1406" w:type="dxa"/>
            <w:gridSpan w:val="3"/>
            <w:shd w:val="clear" w:color="auto" w:fill="FFFFFF" w:themeFill="background1"/>
            <w:vAlign w:val="center"/>
          </w:tcPr>
          <w:p w14:paraId="63BE366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339C7F1"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AB816B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34BF365"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A5550E9"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D9D9D9" w:themeFill="background1" w:themeFillShade="D9"/>
            <w:vAlign w:val="center"/>
          </w:tcPr>
          <w:p w14:paraId="0546017F"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69B405F4"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Bezpieczeństwo</w:t>
            </w:r>
          </w:p>
        </w:tc>
      </w:tr>
      <w:tr w:rsidR="00712051" w:rsidRPr="001D3212" w14:paraId="42ED0AD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760DCA5E"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A195C2E"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Autoryzacja użytkowników w oparciu o IEEE 802.1x z możliwością przydziału VLANu oraz dynamicznego przypisania listy ACL</w:t>
            </w:r>
          </w:p>
        </w:tc>
        <w:tc>
          <w:tcPr>
            <w:tcW w:w="1406" w:type="dxa"/>
            <w:gridSpan w:val="3"/>
            <w:shd w:val="clear" w:color="auto" w:fill="FFFFFF" w:themeFill="background1"/>
            <w:vAlign w:val="center"/>
          </w:tcPr>
          <w:p w14:paraId="09F21712"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76BD685"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F11830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DDBC3A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38FD0A3E"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1AC6F1DE"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D3997DB" w14:textId="77777777" w:rsidR="00712051" w:rsidRPr="001D3212" w:rsidRDefault="00712051" w:rsidP="00712051">
            <w:pPr>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color w:val="000000"/>
                <w:sz w:val="20"/>
                <w:szCs w:val="20"/>
              </w:rPr>
              <w:t>Możliwość uwierzytelniania urządzeń na porcie w oparciu o adres MAC oraz poprzez portal WWW</w:t>
            </w:r>
          </w:p>
        </w:tc>
        <w:tc>
          <w:tcPr>
            <w:tcW w:w="1406" w:type="dxa"/>
            <w:gridSpan w:val="3"/>
            <w:vAlign w:val="center"/>
          </w:tcPr>
          <w:p w14:paraId="05838DF8"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22EA1BAB"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0A3427EC"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0DEC3013"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1066C724"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5E7EAEFC"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3D0BD7CF"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Zarządzanie urządzeniem przez HTTPS, SNMP i SSH za pomocą protokołów Ipv4 i Ipv6</w:t>
            </w:r>
          </w:p>
        </w:tc>
        <w:tc>
          <w:tcPr>
            <w:tcW w:w="1406" w:type="dxa"/>
            <w:gridSpan w:val="3"/>
            <w:vAlign w:val="center"/>
          </w:tcPr>
          <w:p w14:paraId="0A62E703"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F450428"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65BD307F"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25FA5A4B"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BD4E64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51F26607"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B40EBFD"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filtrowania ruchu w oparciu o adresy MAC, Ipv4, Ipv6, porty TCP/UDP</w:t>
            </w:r>
          </w:p>
        </w:tc>
        <w:tc>
          <w:tcPr>
            <w:tcW w:w="1406" w:type="dxa"/>
            <w:gridSpan w:val="3"/>
            <w:vAlign w:val="center"/>
          </w:tcPr>
          <w:p w14:paraId="64AA33C2"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7090741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70C17ACD"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991076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5781A10B"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11935464"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5C1939F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lang w:val="en-US"/>
              </w:rPr>
              <w:t>Obsługa mechanizmów Port Security, Dynamic ARP Inspection, IP Source Guard, voice VLAN oraz private VLAN (lub równoważny)</w:t>
            </w:r>
          </w:p>
        </w:tc>
        <w:tc>
          <w:tcPr>
            <w:tcW w:w="1406" w:type="dxa"/>
            <w:gridSpan w:val="3"/>
            <w:vAlign w:val="center"/>
          </w:tcPr>
          <w:p w14:paraId="4ED0ECE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01D3AA7"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C5FDF40"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4504782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062A7F8"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3"/>
        </w:trPr>
        <w:tc>
          <w:tcPr>
            <w:tcW w:w="572" w:type="dxa"/>
            <w:shd w:val="clear" w:color="auto" w:fill="auto"/>
            <w:vAlign w:val="center"/>
          </w:tcPr>
          <w:p w14:paraId="230C0408" w14:textId="77777777" w:rsidR="00712051" w:rsidRPr="001D3212" w:rsidRDefault="00712051" w:rsidP="002E00BB">
            <w:pPr>
              <w:pStyle w:val="Akapitzlist"/>
              <w:numPr>
                <w:ilvl w:val="0"/>
                <w:numId w:val="130"/>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1F036300"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Możliwość synchronizacji czasu zgodnie z NTP</w:t>
            </w:r>
          </w:p>
        </w:tc>
        <w:tc>
          <w:tcPr>
            <w:tcW w:w="1406" w:type="dxa"/>
            <w:gridSpan w:val="3"/>
            <w:vAlign w:val="center"/>
          </w:tcPr>
          <w:p w14:paraId="5FF9C466"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0BF06F4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21E896D6"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b/>
                <w:bCs/>
                <w:iCs/>
                <w:color w:val="808080" w:themeColor="background1" w:themeShade="80"/>
                <w:sz w:val="20"/>
                <w:szCs w:val="20"/>
              </w:rPr>
              <w:t>DT</w:t>
            </w:r>
          </w:p>
        </w:tc>
        <w:tc>
          <w:tcPr>
            <w:tcW w:w="4253" w:type="dxa"/>
            <w:vAlign w:val="center"/>
          </w:tcPr>
          <w:p w14:paraId="72EF4623"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6D7CF0B2" w14:textId="77777777" w:rsidTr="00B579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1"/>
        </w:trPr>
        <w:tc>
          <w:tcPr>
            <w:tcW w:w="572" w:type="dxa"/>
            <w:shd w:val="clear" w:color="auto" w:fill="D9D9D9" w:themeFill="background1" w:themeFillShade="D9"/>
            <w:vAlign w:val="center"/>
          </w:tcPr>
          <w:p w14:paraId="43D2CDA7" w14:textId="77777777" w:rsidR="00712051" w:rsidRPr="001D3212" w:rsidRDefault="00712051"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0928637A" w14:textId="77777777" w:rsidR="00712051" w:rsidRPr="001D3212" w:rsidRDefault="00712051" w:rsidP="00712051">
            <w:pPr>
              <w:spacing w:before="20" w:after="20" w:line="240" w:lineRule="auto"/>
              <w:ind w:left="0"/>
              <w:rPr>
                <w:rFonts w:ascii="Calibri Light" w:hAnsi="Calibri Light" w:cs="Calibri Light"/>
                <w:b/>
                <w:bCs/>
                <w:smallCaps/>
                <w:color w:val="000000"/>
                <w:sz w:val="20"/>
                <w:szCs w:val="20"/>
              </w:rPr>
            </w:pPr>
            <w:r w:rsidRPr="001D3212">
              <w:rPr>
                <w:rFonts w:ascii="Calibri Light" w:hAnsi="Calibri Light" w:cs="Calibri Light"/>
                <w:b/>
                <w:bCs/>
                <w:smallCaps/>
                <w:color w:val="000000"/>
                <w:sz w:val="20"/>
                <w:szCs w:val="20"/>
              </w:rPr>
              <w:t>Zarządzanie i monitoring</w:t>
            </w:r>
          </w:p>
        </w:tc>
      </w:tr>
      <w:tr w:rsidR="00712051" w:rsidRPr="001D3212" w14:paraId="57D37F79"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30"/>
        </w:trPr>
        <w:tc>
          <w:tcPr>
            <w:tcW w:w="572" w:type="dxa"/>
            <w:shd w:val="clear" w:color="auto" w:fill="auto"/>
            <w:vAlign w:val="center"/>
          </w:tcPr>
          <w:p w14:paraId="6D2AD166"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hideMark/>
          </w:tcPr>
          <w:p w14:paraId="1EB03642" w14:textId="77777777" w:rsidR="00712051" w:rsidRPr="001D3212" w:rsidRDefault="00712051" w:rsidP="00712051">
            <w:pPr>
              <w:spacing w:before="20" w:after="20" w:line="240" w:lineRule="auto"/>
              <w:ind w:left="0"/>
              <w:jc w:val="both"/>
              <w:rPr>
                <w:rFonts w:ascii="Calibri Light" w:hAnsi="Calibri Light" w:cs="Calibri Light"/>
                <w:b/>
                <w:bCs/>
                <w:smallCaps/>
                <w:color w:val="000000"/>
                <w:sz w:val="20"/>
                <w:szCs w:val="20"/>
              </w:rPr>
            </w:pPr>
            <w:r w:rsidRPr="001D3212">
              <w:rPr>
                <w:rFonts w:ascii="Calibri Light" w:hAnsi="Calibri Light" w:cs="Calibri Light"/>
                <w:color w:val="000000"/>
                <w:sz w:val="20"/>
                <w:szCs w:val="20"/>
              </w:rPr>
              <w:t xml:space="preserve">Możliwość lokalnej </w:t>
            </w:r>
            <w:r w:rsidRPr="001D3212">
              <w:rPr>
                <w:rFonts w:ascii="Calibri Light" w:hAnsi="Calibri Light" w:cs="Calibri Light"/>
                <w:color w:val="000000"/>
                <w:sz w:val="20"/>
                <w:szCs w:val="20"/>
                <w:lang w:val="de-DE"/>
              </w:rPr>
              <w:t xml:space="preserve">i </w:t>
            </w:r>
            <w:r w:rsidRPr="001D3212">
              <w:rPr>
                <w:rFonts w:ascii="Calibri Light" w:hAnsi="Calibri Light" w:cs="Calibri Light"/>
                <w:color w:val="000000"/>
                <w:sz w:val="20"/>
                <w:szCs w:val="20"/>
              </w:rPr>
              <w:t>zdalnej obserwacji ruchu na określonym porcie, polegająca na kopiowaniu pojawiających się na nim ramek i przesyłaniu ich do urządzenia monitorującego przyłączonego do innego portu oraz poprzez określony VLAN</w:t>
            </w:r>
          </w:p>
        </w:tc>
        <w:tc>
          <w:tcPr>
            <w:tcW w:w="1406" w:type="dxa"/>
            <w:gridSpan w:val="3"/>
            <w:shd w:val="clear" w:color="auto" w:fill="FFFFFF" w:themeFill="background1"/>
            <w:vAlign w:val="center"/>
            <w:hideMark/>
          </w:tcPr>
          <w:p w14:paraId="691E53B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4B7EC090"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58AE44C7"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309178C9"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7BCA3D4A"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7"/>
        </w:trPr>
        <w:tc>
          <w:tcPr>
            <w:tcW w:w="572" w:type="dxa"/>
            <w:shd w:val="clear" w:color="auto" w:fill="auto"/>
            <w:vAlign w:val="center"/>
          </w:tcPr>
          <w:p w14:paraId="67CE3798"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6D37BEF9"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Plik konfiguracyjny urządzenia musi być możliwy do edycji w trybie off-line (tzn. możliwość przeglądania i zmian konfiguracji w pliku tekstowym na dowolnym urządzeniu PC)</w:t>
            </w:r>
          </w:p>
        </w:tc>
        <w:tc>
          <w:tcPr>
            <w:tcW w:w="1406" w:type="dxa"/>
            <w:gridSpan w:val="3"/>
            <w:shd w:val="clear" w:color="auto" w:fill="FFFFFF" w:themeFill="background1"/>
            <w:vAlign w:val="center"/>
          </w:tcPr>
          <w:p w14:paraId="0EA640DC"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1B12E8B4"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F75FE62"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2CACC9E6"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712051" w:rsidRPr="001D3212" w14:paraId="4EDBD23F" w14:textId="77777777" w:rsidTr="002864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0"/>
        </w:trPr>
        <w:tc>
          <w:tcPr>
            <w:tcW w:w="572" w:type="dxa"/>
            <w:shd w:val="clear" w:color="auto" w:fill="auto"/>
            <w:vAlign w:val="center"/>
          </w:tcPr>
          <w:p w14:paraId="189E3DB1" w14:textId="77777777" w:rsidR="00712051" w:rsidRPr="001D3212" w:rsidRDefault="00712051" w:rsidP="002E00BB">
            <w:pPr>
              <w:pStyle w:val="Akapitzlist"/>
              <w:numPr>
                <w:ilvl w:val="0"/>
                <w:numId w:val="131"/>
              </w:numPr>
              <w:suppressAutoHyphens w:val="0"/>
              <w:spacing w:before="20" w:after="20" w:line="240" w:lineRule="auto"/>
              <w:ind w:left="454" w:hanging="284"/>
              <w:contextualSpacing w:val="0"/>
              <w:rPr>
                <w:rFonts w:ascii="Calibri Light" w:hAnsi="Calibri Light" w:cs="Calibri Light"/>
                <w:smallCaps/>
                <w:color w:val="000000"/>
                <w:sz w:val="20"/>
                <w:szCs w:val="20"/>
              </w:rPr>
            </w:pPr>
          </w:p>
        </w:tc>
        <w:tc>
          <w:tcPr>
            <w:tcW w:w="6668" w:type="dxa"/>
            <w:noWrap/>
            <w:vAlign w:val="center"/>
          </w:tcPr>
          <w:p w14:paraId="09B161E2" w14:textId="77777777" w:rsidR="00712051" w:rsidRPr="001D3212" w:rsidRDefault="00712051" w:rsidP="00712051">
            <w:pPr>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color w:val="000000"/>
                <w:sz w:val="20"/>
                <w:szCs w:val="20"/>
              </w:rPr>
              <w:t>Dedykowany port konsoli oraz dedykowany port zarządzający out-of-band 10/100Base-T Ethernet</w:t>
            </w:r>
          </w:p>
        </w:tc>
        <w:tc>
          <w:tcPr>
            <w:tcW w:w="1406" w:type="dxa"/>
            <w:gridSpan w:val="3"/>
            <w:shd w:val="clear" w:color="auto" w:fill="FFFFFF" w:themeFill="background1"/>
            <w:vAlign w:val="center"/>
          </w:tcPr>
          <w:p w14:paraId="7504BF84"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142" w:type="dxa"/>
            <w:gridSpan w:val="2"/>
            <w:shd w:val="clear" w:color="auto" w:fill="auto"/>
            <w:vAlign w:val="center"/>
          </w:tcPr>
          <w:p w14:paraId="52340F6E" w14:textId="77777777" w:rsidR="00712051" w:rsidRPr="001D3212" w:rsidRDefault="00712051" w:rsidP="00712051">
            <w:pPr>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0" w:type="dxa"/>
            <w:vAlign w:val="center"/>
          </w:tcPr>
          <w:p w14:paraId="3240DF21" w14:textId="77777777" w:rsidR="00712051" w:rsidRPr="001D3212" w:rsidRDefault="00712051" w:rsidP="00712051">
            <w:pPr>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7DBCCB9A" w14:textId="77777777" w:rsidR="00712051" w:rsidRPr="001D3212" w:rsidRDefault="00712051" w:rsidP="00712051">
            <w:pPr>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parametry</w:t>
            </w:r>
          </w:p>
        </w:tc>
      </w:tr>
      <w:tr w:rsidR="00F92349" w:rsidRPr="001D3212" w14:paraId="3472B2CD" w14:textId="77777777" w:rsidTr="00B579A8">
        <w:trPr>
          <w:trHeight w:val="297"/>
        </w:trPr>
        <w:tc>
          <w:tcPr>
            <w:tcW w:w="572" w:type="dxa"/>
            <w:shd w:val="clear" w:color="auto" w:fill="D9D9D9" w:themeFill="background1" w:themeFillShade="D9"/>
            <w:vAlign w:val="center"/>
          </w:tcPr>
          <w:p w14:paraId="621DAC1A" w14:textId="77777777" w:rsidR="00F92349" w:rsidRPr="001D3212" w:rsidRDefault="00F92349" w:rsidP="002E00BB">
            <w:pPr>
              <w:pStyle w:val="Akapitzlist"/>
              <w:numPr>
                <w:ilvl w:val="0"/>
                <w:numId w:val="47"/>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27604CE5" w14:textId="77777777" w:rsidR="00F92349" w:rsidRPr="001D3212" w:rsidRDefault="00F92349" w:rsidP="00B579A8">
            <w:pPr>
              <w:widowControl w:val="0"/>
              <w:spacing w:before="20" w:after="20" w:line="240" w:lineRule="auto"/>
              <w:ind w:left="0"/>
              <w:rPr>
                <w:rFonts w:ascii="Calibri Light" w:hAnsi="Calibri Light" w:cs="Calibri Light"/>
                <w:color w:val="000000"/>
                <w:sz w:val="20"/>
                <w:szCs w:val="20"/>
              </w:rPr>
            </w:pPr>
            <w:r w:rsidRPr="001D3212">
              <w:rPr>
                <w:rFonts w:ascii="Calibri Light" w:hAnsi="Calibri Light" w:cs="Calibri Light"/>
                <w:b/>
                <w:bCs/>
                <w:smallCaps/>
                <w:color w:val="000000"/>
                <w:sz w:val="20"/>
                <w:szCs w:val="20"/>
              </w:rPr>
              <w:t>Certyfikaty i Deklaracje</w:t>
            </w:r>
            <w:r w:rsidRPr="001D3212">
              <w:rPr>
                <w:rFonts w:ascii="Calibri Light" w:hAnsi="Calibri Light" w:cs="Calibri Light"/>
                <w:color w:val="000000"/>
                <w:sz w:val="20"/>
                <w:szCs w:val="20"/>
              </w:rPr>
              <w:t xml:space="preserve"> </w:t>
            </w:r>
          </w:p>
        </w:tc>
      </w:tr>
      <w:tr w:rsidR="00F92349" w:rsidRPr="001D3212" w14:paraId="228401B8" w14:textId="77777777" w:rsidTr="00B579A8">
        <w:trPr>
          <w:trHeight w:val="297"/>
        </w:trPr>
        <w:tc>
          <w:tcPr>
            <w:tcW w:w="572" w:type="dxa"/>
            <w:shd w:val="clear" w:color="auto" w:fill="auto"/>
            <w:vAlign w:val="center"/>
          </w:tcPr>
          <w:p w14:paraId="2F42327F"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19980BAE" w14:textId="77777777" w:rsidR="00F92349" w:rsidRPr="001D3212" w:rsidRDefault="00F92349" w:rsidP="00B579A8">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Deklaracja zgodności UE (certyfikat CE) potwierdzająca spełnienie wymagań dyrektywy „Nowego Podejścia”</w:t>
            </w:r>
          </w:p>
        </w:tc>
        <w:tc>
          <w:tcPr>
            <w:tcW w:w="1263" w:type="dxa"/>
            <w:shd w:val="clear" w:color="auto" w:fill="FFFFFF" w:themeFill="background1"/>
            <w:vAlign w:val="center"/>
          </w:tcPr>
          <w:p w14:paraId="7904C802"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4779DE9A"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95D86C0"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4072E33"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F92349" w:rsidRPr="001D3212" w14:paraId="028CDB1A" w14:textId="77777777" w:rsidTr="00B579A8">
        <w:trPr>
          <w:trHeight w:val="50"/>
        </w:trPr>
        <w:tc>
          <w:tcPr>
            <w:tcW w:w="572" w:type="dxa"/>
            <w:shd w:val="clear" w:color="auto" w:fill="auto"/>
            <w:vAlign w:val="center"/>
          </w:tcPr>
          <w:p w14:paraId="3D42A33F"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07D7297" w14:textId="77777777" w:rsidR="00F92349" w:rsidRPr="001D3212" w:rsidRDefault="00F92349" w:rsidP="00B579A8">
            <w:pPr>
              <w:widowControl w:val="0"/>
              <w:spacing w:before="20" w:after="20" w:line="240" w:lineRule="auto"/>
              <w:ind w:left="0"/>
              <w:jc w:val="both"/>
              <w:rPr>
                <w:rFonts w:ascii="Calibri Light" w:hAnsi="Calibri Light" w:cs="Calibri Light"/>
                <w:color w:val="000000"/>
                <w:sz w:val="20"/>
                <w:szCs w:val="20"/>
              </w:rPr>
            </w:pPr>
            <w:r w:rsidRPr="001D3212">
              <w:rPr>
                <w:rFonts w:ascii="Calibri Light" w:hAnsi="Calibri Light" w:cs="Calibri Light"/>
                <w:bCs/>
                <w:sz w:val="20"/>
                <w:szCs w:val="20"/>
              </w:rPr>
              <w:t xml:space="preserve">Certyfikat zgodności z dyrektywą RoHS lub potwierdzenie spełnienia kryteriów środowiskowych zgodnych z dyrektywą RoHS o eliminacji substancji </w:t>
            </w:r>
            <w:r w:rsidRPr="001D3212">
              <w:rPr>
                <w:rFonts w:ascii="Calibri Light" w:hAnsi="Calibri Light" w:cs="Calibri Light"/>
                <w:bCs/>
                <w:sz w:val="20"/>
                <w:szCs w:val="20"/>
              </w:rPr>
              <w:lastRenderedPageBreak/>
              <w:t>niebezpiecznych</w:t>
            </w:r>
          </w:p>
        </w:tc>
        <w:tc>
          <w:tcPr>
            <w:tcW w:w="1263" w:type="dxa"/>
            <w:vAlign w:val="center"/>
          </w:tcPr>
          <w:p w14:paraId="27A1E85E"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smallCaps/>
                <w:color w:val="000000"/>
                <w:sz w:val="20"/>
                <w:szCs w:val="20"/>
              </w:rPr>
              <w:lastRenderedPageBreak/>
              <w:t>wymagany</w:t>
            </w:r>
          </w:p>
        </w:tc>
        <w:tc>
          <w:tcPr>
            <w:tcW w:w="1278" w:type="dxa"/>
            <w:gridSpan w:val="3"/>
            <w:shd w:val="clear" w:color="auto" w:fill="auto"/>
            <w:vAlign w:val="center"/>
          </w:tcPr>
          <w:p w14:paraId="095C2C01"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3010CB47"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0F531D04" w14:textId="77777777" w:rsidR="00F92349" w:rsidRPr="001D3212" w:rsidRDefault="00F92349" w:rsidP="00B579A8">
            <w:pPr>
              <w:widowControl w:val="0"/>
              <w:spacing w:before="20" w:after="20" w:line="240" w:lineRule="auto"/>
              <w:ind w:left="0"/>
              <w:jc w:val="center"/>
              <w:rPr>
                <w:rFonts w:ascii="Calibri Light" w:hAnsi="Calibri Light" w:cs="Calibri Light"/>
                <w:color w:val="00000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F92349" w:rsidRPr="001D3212" w14:paraId="4F3EE546" w14:textId="77777777" w:rsidTr="00B579A8">
        <w:trPr>
          <w:trHeight w:val="50"/>
        </w:trPr>
        <w:tc>
          <w:tcPr>
            <w:tcW w:w="572" w:type="dxa"/>
            <w:shd w:val="clear" w:color="auto" w:fill="auto"/>
            <w:vAlign w:val="center"/>
          </w:tcPr>
          <w:p w14:paraId="70BE3435" w14:textId="77777777" w:rsidR="00F92349" w:rsidRPr="001D3212" w:rsidRDefault="00F92349" w:rsidP="002E00BB">
            <w:pPr>
              <w:pStyle w:val="Akapitzlist"/>
              <w:widowControl w:val="0"/>
              <w:numPr>
                <w:ilvl w:val="0"/>
                <w:numId w:val="14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vAlign w:val="center"/>
          </w:tcPr>
          <w:p w14:paraId="4BE5C533" w14:textId="77777777" w:rsidR="00F92349" w:rsidRPr="001D3212" w:rsidRDefault="00F92349" w:rsidP="00B579A8">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Certyfikat zgodności z dyrektywą WEEE lub oświadczenie producenta o spełnieniu obowiązków w zakresie postępowania z odpadami WEEE</w:t>
            </w:r>
          </w:p>
        </w:tc>
        <w:tc>
          <w:tcPr>
            <w:tcW w:w="1263" w:type="dxa"/>
            <w:vAlign w:val="center"/>
          </w:tcPr>
          <w:p w14:paraId="48CB0E51"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wymagany</w:t>
            </w:r>
          </w:p>
        </w:tc>
        <w:tc>
          <w:tcPr>
            <w:tcW w:w="1278" w:type="dxa"/>
            <w:gridSpan w:val="3"/>
            <w:shd w:val="clear" w:color="auto" w:fill="auto"/>
            <w:vAlign w:val="center"/>
          </w:tcPr>
          <w:p w14:paraId="30F11CA2" w14:textId="77777777" w:rsidR="00F92349" w:rsidRPr="001D3212" w:rsidRDefault="00F92349" w:rsidP="00B579A8">
            <w:pPr>
              <w:widowControl w:val="0"/>
              <w:spacing w:before="20" w:after="20" w:line="240" w:lineRule="auto"/>
              <w:ind w:left="0"/>
              <w:jc w:val="center"/>
              <w:rPr>
                <w:rFonts w:ascii="Calibri Light" w:hAnsi="Calibri Light" w:cs="Calibri Light"/>
                <w:smallCaps/>
                <w:color w:val="000000"/>
                <w:sz w:val="20"/>
                <w:szCs w:val="20"/>
              </w:rPr>
            </w:pPr>
            <w:r w:rsidRPr="001D3212">
              <w:rPr>
                <w:rFonts w:ascii="Calibri Light" w:hAnsi="Calibri Light" w:cs="Calibri Light"/>
                <w:smallCaps/>
                <w:color w:val="000000"/>
                <w:sz w:val="20"/>
                <w:szCs w:val="20"/>
              </w:rPr>
              <w:t>nie dotyczy</w:t>
            </w:r>
          </w:p>
        </w:tc>
        <w:tc>
          <w:tcPr>
            <w:tcW w:w="577" w:type="dxa"/>
            <w:gridSpan w:val="2"/>
            <w:vAlign w:val="center"/>
          </w:tcPr>
          <w:p w14:paraId="2CE43936"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253" w:type="dxa"/>
            <w:vAlign w:val="center"/>
          </w:tcPr>
          <w:p w14:paraId="4A739599" w14:textId="77777777" w:rsidR="00F92349" w:rsidRPr="001D3212" w:rsidRDefault="00F92349"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Opisać oferowane certyfikaty i deklaracje</w:t>
            </w:r>
          </w:p>
        </w:tc>
      </w:tr>
      <w:tr w:rsidR="00712051" w:rsidRPr="001D3212" w14:paraId="1E7AFD32" w14:textId="77777777" w:rsidTr="00E010C3">
        <w:trPr>
          <w:trHeight w:val="210"/>
        </w:trPr>
        <w:tc>
          <w:tcPr>
            <w:tcW w:w="572" w:type="dxa"/>
            <w:shd w:val="clear" w:color="auto" w:fill="auto"/>
            <w:vAlign w:val="center"/>
          </w:tcPr>
          <w:p w14:paraId="3AEE8E57" w14:textId="77777777" w:rsidR="00712051" w:rsidRPr="001D3212" w:rsidRDefault="00712051" w:rsidP="002E00BB">
            <w:pPr>
              <w:pStyle w:val="Akapitzlist"/>
              <w:numPr>
                <w:ilvl w:val="0"/>
                <w:numId w:val="60"/>
              </w:numPr>
              <w:suppressAutoHyphens w:val="0"/>
              <w:spacing w:before="20" w:after="20" w:line="240" w:lineRule="auto"/>
              <w:ind w:left="328" w:hanging="284"/>
              <w:contextualSpacing w:val="0"/>
              <w:rPr>
                <w:rFonts w:ascii="Calibri Light" w:hAnsi="Calibri Light" w:cs="Calibri Light"/>
                <w:bCs/>
                <w:smallCaps/>
                <w:color w:val="365F91" w:themeColor="accent1" w:themeShade="BF"/>
                <w:sz w:val="20"/>
                <w:szCs w:val="20"/>
              </w:rPr>
            </w:pPr>
          </w:p>
        </w:tc>
        <w:tc>
          <w:tcPr>
            <w:tcW w:w="14039" w:type="dxa"/>
            <w:gridSpan w:val="8"/>
            <w:vAlign w:val="center"/>
          </w:tcPr>
          <w:p w14:paraId="6CD76643" w14:textId="77777777" w:rsidR="00712051" w:rsidRPr="001D3212" w:rsidRDefault="00712051" w:rsidP="00712051">
            <w:pPr>
              <w:widowControl w:val="0"/>
              <w:spacing w:before="20" w:after="20" w:line="240" w:lineRule="auto"/>
              <w:ind w:left="0"/>
              <w:rPr>
                <w:rFonts w:ascii="Calibri Light" w:hAnsi="Calibri Light" w:cs="Calibri Light"/>
                <w:b/>
                <w:bCs/>
                <w:i/>
                <w:iCs/>
                <w:color w:val="365F91" w:themeColor="accent1" w:themeShade="BF"/>
                <w:sz w:val="20"/>
                <w:szCs w:val="20"/>
              </w:rPr>
            </w:pPr>
            <w:r w:rsidRPr="001D3212">
              <w:rPr>
                <w:rFonts w:ascii="Calibri Light" w:hAnsi="Calibri Light" w:cs="Calibri Light"/>
                <w:b/>
                <w:bCs/>
                <w:i/>
                <w:iCs/>
                <w:color w:val="365F91" w:themeColor="accent1" w:themeShade="BF"/>
                <w:sz w:val="20"/>
                <w:szCs w:val="20"/>
              </w:rPr>
              <w:t>Wymagania dodatkowe</w:t>
            </w:r>
          </w:p>
        </w:tc>
      </w:tr>
      <w:tr w:rsidR="00712051" w:rsidRPr="001D3212" w14:paraId="0110C83E" w14:textId="77777777" w:rsidTr="00E010C3">
        <w:trPr>
          <w:trHeight w:val="238"/>
        </w:trPr>
        <w:tc>
          <w:tcPr>
            <w:tcW w:w="572" w:type="dxa"/>
            <w:shd w:val="clear" w:color="auto" w:fill="D9D9D9" w:themeFill="background1" w:themeFillShade="D9"/>
            <w:vAlign w:val="center"/>
          </w:tcPr>
          <w:p w14:paraId="6F502D85" w14:textId="77777777" w:rsidR="00712051" w:rsidRPr="001D3212" w:rsidRDefault="00712051" w:rsidP="002E00BB">
            <w:pPr>
              <w:pStyle w:val="Akapitzlist"/>
              <w:widowControl w:val="0"/>
              <w:numPr>
                <w:ilvl w:val="0"/>
                <w:numId w:val="4"/>
              </w:numPr>
              <w:spacing w:before="20" w:after="20" w:line="240" w:lineRule="auto"/>
              <w:ind w:left="527"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1EF36A8"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Instalacja i montaż</w:t>
            </w:r>
          </w:p>
        </w:tc>
      </w:tr>
      <w:tr w:rsidR="00712051" w:rsidRPr="001D3212" w14:paraId="166BA763" w14:textId="77777777" w:rsidTr="002864B5">
        <w:trPr>
          <w:trHeight w:val="228"/>
        </w:trPr>
        <w:tc>
          <w:tcPr>
            <w:tcW w:w="572" w:type="dxa"/>
            <w:shd w:val="clear" w:color="auto" w:fill="auto"/>
            <w:vAlign w:val="center"/>
          </w:tcPr>
          <w:p w14:paraId="7BDE93B7"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24D5BF3B"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dostarczenia wszelkich komponentów potrzebnych do zamontowania dostarczonych urządzeń oraz do połączenia urządzeń do infrastruktury pasywnej (np. moduły światłowodowe, przewody krosowe, przewody zasilające, osprzęt montażowy).</w:t>
            </w:r>
          </w:p>
        </w:tc>
        <w:tc>
          <w:tcPr>
            <w:tcW w:w="1263" w:type="dxa"/>
            <w:vAlign w:val="center"/>
          </w:tcPr>
          <w:p w14:paraId="37160118"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6234B43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1AF241D4"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AD41D0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4549AC4A" w14:textId="77777777" w:rsidTr="002864B5">
        <w:trPr>
          <w:trHeight w:val="228"/>
        </w:trPr>
        <w:tc>
          <w:tcPr>
            <w:tcW w:w="572" w:type="dxa"/>
            <w:shd w:val="clear" w:color="auto" w:fill="auto"/>
            <w:vAlign w:val="center"/>
          </w:tcPr>
          <w:p w14:paraId="3B0139C3"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3911BB8B"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instalacji dostarczonych urządzeń posiadających obudowę przeznaczoną do montażu stelażowego, we wskazanej przez Zamawiającego szafie RACK 19”.</w:t>
            </w:r>
          </w:p>
        </w:tc>
        <w:tc>
          <w:tcPr>
            <w:tcW w:w="1263" w:type="dxa"/>
            <w:vAlign w:val="center"/>
          </w:tcPr>
          <w:p w14:paraId="785484D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D78C834"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7DA55139"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A29EBD8" w14:textId="77777777" w:rsidR="00712051" w:rsidRPr="001D3212" w:rsidRDefault="00712051" w:rsidP="00712051">
            <w:pPr>
              <w:pStyle w:val="Default"/>
              <w:widowControl w:val="0"/>
              <w:spacing w:before="20" w:after="20"/>
              <w:jc w:val="center"/>
              <w:rPr>
                <w:rFonts w:ascii="Calibri Light" w:hAnsi="Calibri Light" w:cs="Calibri Light"/>
                <w:i/>
                <w:smallCaps/>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26501A5B" w14:textId="77777777" w:rsidTr="002864B5">
        <w:trPr>
          <w:trHeight w:val="228"/>
        </w:trPr>
        <w:tc>
          <w:tcPr>
            <w:tcW w:w="572" w:type="dxa"/>
            <w:shd w:val="clear" w:color="auto" w:fill="auto"/>
            <w:vAlign w:val="center"/>
          </w:tcPr>
          <w:p w14:paraId="36635F29"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1D467E4A"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Serwery wraz zasilaczami awaryjnymi  muszą być montowane za pośrednictwem szyn montażowych dostarczonych wraz z urządzeniami.</w:t>
            </w:r>
          </w:p>
        </w:tc>
        <w:tc>
          <w:tcPr>
            <w:tcW w:w="1263" w:type="dxa"/>
            <w:vAlign w:val="center"/>
          </w:tcPr>
          <w:p w14:paraId="3467A0EB"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6952E84"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4263AF2"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9B02A35" w14:textId="77777777" w:rsidR="00712051" w:rsidRPr="001D3212" w:rsidRDefault="00712051" w:rsidP="00712051">
            <w:pPr>
              <w:pStyle w:val="Default"/>
              <w:widowControl w:val="0"/>
              <w:spacing w:before="20" w:after="20"/>
              <w:jc w:val="center"/>
              <w:rPr>
                <w:rFonts w:ascii="Calibri Light" w:hAnsi="Calibri Light" w:cs="Calibri Light"/>
                <w:i/>
                <w:smallCaps/>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7FAE87F7" w14:textId="77777777" w:rsidTr="002864B5">
        <w:trPr>
          <w:trHeight w:val="228"/>
        </w:trPr>
        <w:tc>
          <w:tcPr>
            <w:tcW w:w="572" w:type="dxa"/>
            <w:shd w:val="clear" w:color="auto" w:fill="auto"/>
            <w:vAlign w:val="center"/>
          </w:tcPr>
          <w:p w14:paraId="6A0FEC7F"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7FF0C35D"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Systemy ochrony sieci UTM musi zostać podłączone do istniejącej infrastruktury Zamawiającego i uruchomione.</w:t>
            </w:r>
          </w:p>
        </w:tc>
        <w:tc>
          <w:tcPr>
            <w:tcW w:w="1263" w:type="dxa"/>
            <w:vAlign w:val="center"/>
          </w:tcPr>
          <w:p w14:paraId="5283B0F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1288FAE"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2C1CD689"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695F14D1"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bookmarkStart w:id="6" w:name="_Hlk76022263"/>
            <w:bookmarkEnd w:id="6"/>
          </w:p>
        </w:tc>
      </w:tr>
      <w:tr w:rsidR="00D90FF7" w:rsidRPr="001D3212" w14:paraId="6AEA458D" w14:textId="77777777" w:rsidTr="002864B5">
        <w:trPr>
          <w:trHeight w:val="228"/>
        </w:trPr>
        <w:tc>
          <w:tcPr>
            <w:tcW w:w="572" w:type="dxa"/>
            <w:shd w:val="clear" w:color="auto" w:fill="auto"/>
            <w:vAlign w:val="center"/>
          </w:tcPr>
          <w:p w14:paraId="65A2FA1A" w14:textId="77777777" w:rsidR="00D90FF7" w:rsidRPr="001D3212" w:rsidRDefault="00D90FF7"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38619C86" w14:textId="77777777" w:rsidR="00D90FF7" w:rsidRPr="001D3212" w:rsidRDefault="00D90FF7" w:rsidP="00D90FF7">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System widekonferencyjny musi być zainstalowany w miejscu wskazanym przez Zamawiającego na etapie realizacji&gt; Wszystkie komponenty systemu muszą być podłączone i uruchomione.</w:t>
            </w:r>
          </w:p>
        </w:tc>
        <w:tc>
          <w:tcPr>
            <w:tcW w:w="1263" w:type="dxa"/>
            <w:vAlign w:val="center"/>
          </w:tcPr>
          <w:p w14:paraId="13BE9BCC" w14:textId="77777777"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126B8FCB" w14:textId="77777777"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43781871"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14E7BA4"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776DA0DF" w14:textId="77777777" w:rsidTr="002864B5">
        <w:trPr>
          <w:trHeight w:val="228"/>
        </w:trPr>
        <w:tc>
          <w:tcPr>
            <w:tcW w:w="572" w:type="dxa"/>
            <w:shd w:val="clear" w:color="auto" w:fill="auto"/>
            <w:vAlign w:val="center"/>
          </w:tcPr>
          <w:p w14:paraId="387B1F8B"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675F1EF" w14:textId="77777777" w:rsidR="00712051" w:rsidRPr="001D3212" w:rsidRDefault="00712051" w:rsidP="00712051">
            <w:pPr>
              <w:widowControl w:val="0"/>
              <w:spacing w:before="20" w:after="20" w:line="240" w:lineRule="auto"/>
              <w:ind w:left="0"/>
              <w:jc w:val="both"/>
              <w:rPr>
                <w:rFonts w:ascii="Calibri Light" w:hAnsi="Calibri Light" w:cs="Calibri Light"/>
                <w:sz w:val="20"/>
                <w:szCs w:val="20"/>
              </w:rPr>
            </w:pPr>
            <w:r w:rsidRPr="001D3212">
              <w:rPr>
                <w:rFonts w:ascii="Calibri Light" w:hAnsi="Calibri Light" w:cs="Calibri Light"/>
                <w:sz w:val="20"/>
                <w:szCs w:val="20"/>
              </w:rPr>
              <w:t>Zamawiający wymaga wykonanie wszystkich połączeń urządzeń, niezbędnych do uruchomienia całości środowiska.</w:t>
            </w:r>
          </w:p>
        </w:tc>
        <w:tc>
          <w:tcPr>
            <w:tcW w:w="1263" w:type="dxa"/>
            <w:vAlign w:val="center"/>
          </w:tcPr>
          <w:p w14:paraId="55CF40E1"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0AF8D687"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074AA3E8"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557EAADC"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96A5BBF" w14:textId="77777777" w:rsidTr="002864B5">
        <w:trPr>
          <w:trHeight w:val="228"/>
        </w:trPr>
        <w:tc>
          <w:tcPr>
            <w:tcW w:w="572" w:type="dxa"/>
            <w:shd w:val="clear" w:color="auto" w:fill="auto"/>
            <w:vAlign w:val="center"/>
          </w:tcPr>
          <w:p w14:paraId="43C17AE1" w14:textId="77777777" w:rsidR="00712051" w:rsidRPr="001D3212" w:rsidRDefault="00712051" w:rsidP="002E00BB">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7093EAEB" w14:textId="77777777" w:rsidR="00712051" w:rsidRPr="001D3212" w:rsidRDefault="00712051" w:rsidP="00712051">
            <w:pPr>
              <w:widowControl w:val="0"/>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Zamawiający wymaga instalacji dostarczonych systemów na urządzeniach wskazanych przez zamawiającego na etapie realizacji.</w:t>
            </w:r>
          </w:p>
        </w:tc>
        <w:tc>
          <w:tcPr>
            <w:tcW w:w="1263" w:type="dxa"/>
            <w:vAlign w:val="center"/>
          </w:tcPr>
          <w:p w14:paraId="75A829C3"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F57095D"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590F0170"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FB6F88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297BFF99" w14:textId="77777777" w:rsidTr="00E010C3">
        <w:trPr>
          <w:trHeight w:val="238"/>
        </w:trPr>
        <w:tc>
          <w:tcPr>
            <w:tcW w:w="572" w:type="dxa"/>
            <w:shd w:val="clear" w:color="auto" w:fill="D9D9D9" w:themeFill="background1" w:themeFillShade="D9"/>
            <w:vAlign w:val="center"/>
          </w:tcPr>
          <w:p w14:paraId="204E610A" w14:textId="77777777" w:rsidR="00712051" w:rsidRPr="001D3212" w:rsidRDefault="00712051" w:rsidP="002E00BB">
            <w:pPr>
              <w:pStyle w:val="Akapitzlist"/>
              <w:widowControl w:val="0"/>
              <w:numPr>
                <w:ilvl w:val="0"/>
                <w:numId w:val="4"/>
              </w:numPr>
              <w:spacing w:before="20" w:after="20" w:line="240" w:lineRule="auto"/>
              <w:ind w:left="527" w:hanging="357"/>
              <w:contextualSpacing w:val="0"/>
              <w:rPr>
                <w:rFonts w:ascii="Calibri Light" w:hAnsi="Calibri Light" w:cs="Calibri Light"/>
                <w:bCs/>
                <w:smallCaps/>
                <w:color w:val="000000"/>
                <w:sz w:val="20"/>
                <w:szCs w:val="20"/>
              </w:rPr>
            </w:pPr>
          </w:p>
        </w:tc>
        <w:tc>
          <w:tcPr>
            <w:tcW w:w="14039" w:type="dxa"/>
            <w:gridSpan w:val="8"/>
            <w:shd w:val="clear" w:color="auto" w:fill="D9D9D9" w:themeFill="background1" w:themeFillShade="D9"/>
          </w:tcPr>
          <w:p w14:paraId="79ED8E60" w14:textId="77777777" w:rsidR="00712051" w:rsidRPr="001D3212" w:rsidRDefault="00712051" w:rsidP="00712051">
            <w:pPr>
              <w:pStyle w:val="Default"/>
              <w:widowControl w:val="0"/>
              <w:spacing w:before="20" w:after="20"/>
              <w:rPr>
                <w:rFonts w:ascii="Calibri Light" w:hAnsi="Calibri Light" w:cs="Calibri Light"/>
                <w:sz w:val="20"/>
                <w:szCs w:val="20"/>
              </w:rPr>
            </w:pPr>
            <w:r w:rsidRPr="001D3212">
              <w:rPr>
                <w:rFonts w:ascii="Calibri Light" w:hAnsi="Calibri Light" w:cs="Calibri Light"/>
                <w:b/>
                <w:bCs/>
                <w:smallCaps/>
                <w:sz w:val="20"/>
                <w:szCs w:val="20"/>
              </w:rPr>
              <w:t>Konfiguracja</w:t>
            </w:r>
          </w:p>
        </w:tc>
      </w:tr>
      <w:tr w:rsidR="00712051" w:rsidRPr="001D3212" w14:paraId="39760CAB" w14:textId="77777777" w:rsidTr="002864B5">
        <w:trPr>
          <w:trHeight w:val="228"/>
        </w:trPr>
        <w:tc>
          <w:tcPr>
            <w:tcW w:w="572" w:type="dxa"/>
            <w:shd w:val="clear" w:color="auto" w:fill="auto"/>
            <w:vAlign w:val="center"/>
          </w:tcPr>
          <w:p w14:paraId="15095AD7"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22EE9DCF" w14:textId="77777777" w:rsidR="00712051" w:rsidRPr="001D3212" w:rsidRDefault="00712051" w:rsidP="00712051">
            <w:pPr>
              <w:widowControl w:val="0"/>
              <w:spacing w:before="20" w:after="20" w:line="240" w:lineRule="auto"/>
              <w:ind w:left="0"/>
              <w:jc w:val="both"/>
              <w:rPr>
                <w:rFonts w:ascii="Calibri Light" w:hAnsi="Calibri Light" w:cs="Calibri Light"/>
                <w:color w:val="FF0000"/>
                <w:sz w:val="20"/>
                <w:szCs w:val="20"/>
              </w:rPr>
            </w:pPr>
            <w:r w:rsidRPr="001D3212">
              <w:rPr>
                <w:rFonts w:ascii="Calibri Light" w:hAnsi="Calibri Light" w:cs="Calibri Light"/>
                <w:sz w:val="20"/>
                <w:szCs w:val="20"/>
              </w:rPr>
              <w:t>Na dostarczonych serwerach Wykonawca skonfiguruje środowisko wirtualne oraz systemy operacyjne zgodnie z wytycznymi Zamawiającego dostarczonymi na etapie realizacji.</w:t>
            </w:r>
          </w:p>
        </w:tc>
        <w:tc>
          <w:tcPr>
            <w:tcW w:w="1263" w:type="dxa"/>
            <w:vAlign w:val="center"/>
          </w:tcPr>
          <w:p w14:paraId="3728CE6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3838589"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57A6A81E"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2F8C6E73"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0DBB95BB" w14:textId="77777777" w:rsidTr="002864B5">
        <w:trPr>
          <w:trHeight w:val="228"/>
        </w:trPr>
        <w:tc>
          <w:tcPr>
            <w:tcW w:w="572" w:type="dxa"/>
            <w:shd w:val="clear" w:color="auto" w:fill="auto"/>
            <w:vAlign w:val="center"/>
          </w:tcPr>
          <w:p w14:paraId="00D0BC44"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2D31C65"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Wykonawca skonfiguruje system kopii zapasowych zgodnie z wytycznymi Zamawiającego dostarczonymi na etapie realizacji.</w:t>
            </w:r>
          </w:p>
          <w:p w14:paraId="57F54886"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Zamawiający wymaga przeprowadzenie instruktarzu obejmujący minimum zagadnienia dotyczące:</w:t>
            </w:r>
          </w:p>
          <w:p w14:paraId="77EC2F51" w14:textId="77777777"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bCs/>
                <w:sz w:val="20"/>
                <w:szCs w:val="20"/>
              </w:rPr>
              <w:t xml:space="preserve">konfiguracji, wdrażania i zarządzania systemem do tworzenia kopii </w:t>
            </w:r>
            <w:r w:rsidRPr="001D3212">
              <w:rPr>
                <w:rFonts w:ascii="Calibri Light" w:hAnsi="Calibri Light" w:cs="Calibri Light"/>
                <w:bCs/>
                <w:sz w:val="20"/>
                <w:szCs w:val="20"/>
              </w:rPr>
              <w:lastRenderedPageBreak/>
              <w:t>zapasowych;</w:t>
            </w:r>
          </w:p>
          <w:p w14:paraId="3AE0332F" w14:textId="77777777"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bCs/>
                <w:sz w:val="20"/>
                <w:szCs w:val="20"/>
              </w:rPr>
              <w:t>wykorzystania systemu backup jako dodatkowej warstwy ochrony przed ransomware.</w:t>
            </w:r>
          </w:p>
        </w:tc>
        <w:tc>
          <w:tcPr>
            <w:tcW w:w="1263" w:type="dxa"/>
            <w:vAlign w:val="center"/>
          </w:tcPr>
          <w:p w14:paraId="4618562F"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2EAF272F"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107F1550"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6614C5D"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60E44982" w14:textId="77777777" w:rsidTr="002864B5">
        <w:trPr>
          <w:trHeight w:val="228"/>
        </w:trPr>
        <w:tc>
          <w:tcPr>
            <w:tcW w:w="572" w:type="dxa"/>
            <w:shd w:val="clear" w:color="auto" w:fill="auto"/>
            <w:vAlign w:val="center"/>
          </w:tcPr>
          <w:p w14:paraId="706BE9D8"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76F6E52C"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UTM musi być zgodna z wytycznymi administratora Zamawiającego, z uwzględnieniem minimalnych prac:</w:t>
            </w:r>
          </w:p>
          <w:p w14:paraId="78C2C3CA"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sieci (interfejsy i routing)</w:t>
            </w:r>
          </w:p>
          <w:p w14:paraId="62DE117E"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firewalla</w:t>
            </w:r>
          </w:p>
          <w:p w14:paraId="7C520B60"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NAT</w:t>
            </w:r>
          </w:p>
          <w:p w14:paraId="728B64B2"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IPS – zgodnie z wymaganiami klienta</w:t>
            </w:r>
          </w:p>
          <w:p w14:paraId="68A3068F"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dodatkowych usług sieciowych tj. DHCP, DNS Proxy</w:t>
            </w:r>
          </w:p>
          <w:p w14:paraId="513F8C91"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Integracja z AD lub założenie wewnętrznej bazy użytkowników (bez dodawania użytkowników).</w:t>
            </w:r>
          </w:p>
          <w:p w14:paraId="0E0070BE"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transparentnej autoryzacji w AD – konfiguracja po stronie urządzenia, inżynier nie instaluje agenta SSO a jedynie instruuje klienta jak powinna przebiegać instalacja.</w:t>
            </w:r>
          </w:p>
          <w:p w14:paraId="41F1E93D"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VPN:</w:t>
            </w:r>
          </w:p>
          <w:p w14:paraId="788D962F" w14:textId="77777777" w:rsidR="00712051" w:rsidRPr="001D3212" w:rsidRDefault="00712051" w:rsidP="002E00BB">
            <w:pPr>
              <w:pStyle w:val="Default"/>
              <w:widowControl w:val="0"/>
              <w:numPr>
                <w:ilvl w:val="0"/>
                <w:numId w:val="9"/>
              </w:numPr>
              <w:spacing w:before="20" w:after="20"/>
              <w:ind w:left="462" w:right="34" w:hanging="247"/>
              <w:jc w:val="both"/>
              <w:rPr>
                <w:rFonts w:ascii="Calibri Light" w:hAnsi="Calibri Light" w:cs="Calibri Light"/>
                <w:color w:val="auto"/>
                <w:sz w:val="20"/>
                <w:szCs w:val="20"/>
              </w:rPr>
            </w:pPr>
            <w:r w:rsidRPr="001D3212">
              <w:rPr>
                <w:rFonts w:ascii="Calibri Light" w:hAnsi="Calibri Light" w:cs="Calibri Light"/>
                <w:color w:val="auto"/>
                <w:sz w:val="20"/>
                <w:szCs w:val="20"/>
              </w:rPr>
              <w:t>IPSec Site-to-Site –  zgodnie z parametrami tuneli otrzymanymi na etapie realizacji</w:t>
            </w:r>
          </w:p>
          <w:p w14:paraId="6AC77EC9" w14:textId="77777777" w:rsidR="00712051" w:rsidRPr="001D3212" w:rsidRDefault="00712051" w:rsidP="002E00BB">
            <w:pPr>
              <w:pStyle w:val="Default"/>
              <w:widowControl w:val="0"/>
              <w:numPr>
                <w:ilvl w:val="0"/>
                <w:numId w:val="9"/>
              </w:numPr>
              <w:spacing w:before="20" w:after="20"/>
              <w:ind w:left="462" w:right="34" w:hanging="247"/>
              <w:jc w:val="both"/>
              <w:rPr>
                <w:rFonts w:ascii="Calibri Light" w:hAnsi="Calibri Light" w:cs="Calibri Light"/>
                <w:color w:val="auto"/>
                <w:sz w:val="20"/>
                <w:szCs w:val="20"/>
              </w:rPr>
            </w:pPr>
            <w:r w:rsidRPr="001D3212">
              <w:rPr>
                <w:rFonts w:ascii="Calibri Light" w:hAnsi="Calibri Light" w:cs="Calibri Light"/>
                <w:color w:val="auto"/>
                <w:sz w:val="20"/>
                <w:szCs w:val="20"/>
              </w:rPr>
              <w:t>IPSec Client-to-Site – konfiguracja urządzenia i jednej wzorcowej stacji klienckiej na kliencie dedykowanym lub ShrewVPN.</w:t>
            </w:r>
          </w:p>
          <w:p w14:paraId="0257CCA6" w14:textId="77777777" w:rsidR="00712051" w:rsidRPr="001D3212" w:rsidRDefault="00712051" w:rsidP="002E00BB">
            <w:pPr>
              <w:pStyle w:val="Default"/>
              <w:widowControl w:val="0"/>
              <w:numPr>
                <w:ilvl w:val="0"/>
                <w:numId w:val="117"/>
              </w:numPr>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Konfiguracja SSL VPN lub PPTP VPN.</w:t>
            </w:r>
          </w:p>
          <w:p w14:paraId="7D52B7DF" w14:textId="77777777" w:rsidR="00712051" w:rsidRPr="001D3212" w:rsidRDefault="00712051" w:rsidP="002E00BB">
            <w:pPr>
              <w:pStyle w:val="Akapitzlist"/>
              <w:widowControl w:val="0"/>
              <w:numPr>
                <w:ilvl w:val="0"/>
                <w:numId w:val="96"/>
              </w:numPr>
              <w:spacing w:before="20" w:after="20" w:line="240" w:lineRule="auto"/>
              <w:contextualSpacing w:val="0"/>
              <w:jc w:val="both"/>
              <w:rPr>
                <w:rFonts w:ascii="Calibri Light" w:hAnsi="Calibri Light" w:cs="Calibri Light"/>
                <w:bCs/>
                <w:sz w:val="20"/>
                <w:szCs w:val="20"/>
              </w:rPr>
            </w:pPr>
            <w:r w:rsidRPr="001D3212">
              <w:rPr>
                <w:rFonts w:ascii="Calibri Light" w:hAnsi="Calibri Light" w:cs="Calibri Light"/>
                <w:sz w:val="20"/>
                <w:szCs w:val="20"/>
              </w:rPr>
              <w:t xml:space="preserve">System ochrony danych UTM musi być skonfigurowany w zakresie modułu dotyczącego audytu podatności. </w:t>
            </w:r>
          </w:p>
        </w:tc>
        <w:tc>
          <w:tcPr>
            <w:tcW w:w="1263" w:type="dxa"/>
            <w:vAlign w:val="center"/>
          </w:tcPr>
          <w:p w14:paraId="6964CF5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5B73FC2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0B9E1894"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B218B28"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1940F39A" w14:textId="77777777" w:rsidTr="002864B5">
        <w:trPr>
          <w:trHeight w:val="228"/>
        </w:trPr>
        <w:tc>
          <w:tcPr>
            <w:tcW w:w="572" w:type="dxa"/>
            <w:shd w:val="clear" w:color="auto" w:fill="auto"/>
            <w:vAlign w:val="center"/>
          </w:tcPr>
          <w:p w14:paraId="30E4E11C"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79CC3B1" w14:textId="77777777" w:rsidR="00712051" w:rsidRPr="001D3212" w:rsidRDefault="00712051" w:rsidP="00712051">
            <w:pPr>
              <w:pStyle w:val="Default"/>
              <w:spacing w:before="20" w:after="20"/>
              <w:ind w:right="33"/>
              <w:jc w:val="both"/>
              <w:rPr>
                <w:rFonts w:ascii="Calibri Light" w:hAnsi="Calibri Light" w:cs="Calibri Light"/>
                <w:sz w:val="20"/>
                <w:szCs w:val="20"/>
              </w:rPr>
            </w:pPr>
            <w:r w:rsidRPr="001D3212">
              <w:rPr>
                <w:rFonts w:ascii="Calibri Light" w:hAnsi="Calibri Light" w:cs="Calibri Light"/>
                <w:sz w:val="20"/>
                <w:szCs w:val="20"/>
              </w:rPr>
              <w:t>Przełączniki muszą być podłączone do istniejącej infrastruktury za pomocą dostarczonego okablowania oraz skonfigurowane zgodnie ze wskazaniami i uzgodnieniami z Zamawiającym na etapie realizacji. Wymagana jest konfiguracja urządzeń minimum w zakresie:</w:t>
            </w:r>
          </w:p>
          <w:p w14:paraId="340C32F2"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sieci VLAN, adresacji IP, interfejsów VLAN;</w:t>
            </w:r>
          </w:p>
          <w:p w14:paraId="530B38FE"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interfejsów fizycznych, funkcjonalności LACP;</w:t>
            </w:r>
          </w:p>
          <w:p w14:paraId="70964242"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funkcjonalności routingu;</w:t>
            </w:r>
          </w:p>
          <w:p w14:paraId="4F78E3F3"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stackowania przełączników;</w:t>
            </w:r>
          </w:p>
          <w:p w14:paraId="6BCDB26C"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polityk bezpieczeństwa, QoS, mechanizmów STP i ich bezpieczeństwa;</w:t>
            </w:r>
          </w:p>
          <w:p w14:paraId="4D42CE92"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t>mechanizmów zarządzania urządzeniami (np. SSH, telnet, SNMP, HTTPS);</w:t>
            </w:r>
          </w:p>
          <w:p w14:paraId="16FBA244" w14:textId="77777777" w:rsidR="00712051" w:rsidRPr="001D3212" w:rsidRDefault="00712051" w:rsidP="002E00BB">
            <w:pPr>
              <w:pStyle w:val="Default"/>
              <w:numPr>
                <w:ilvl w:val="0"/>
                <w:numId w:val="118"/>
              </w:numPr>
              <w:suppressAutoHyphens w:val="0"/>
              <w:autoSpaceDE w:val="0"/>
              <w:autoSpaceDN w:val="0"/>
              <w:adjustRightInd w:val="0"/>
              <w:spacing w:before="20" w:after="20"/>
              <w:ind w:left="363" w:right="34" w:hanging="357"/>
              <w:jc w:val="both"/>
              <w:rPr>
                <w:rFonts w:ascii="Calibri Light" w:hAnsi="Calibri Light" w:cs="Calibri Light"/>
                <w:sz w:val="20"/>
                <w:szCs w:val="20"/>
              </w:rPr>
            </w:pPr>
            <w:r w:rsidRPr="001D3212">
              <w:rPr>
                <w:rFonts w:ascii="Calibri Light" w:hAnsi="Calibri Light" w:cs="Calibri Light"/>
                <w:sz w:val="20"/>
                <w:szCs w:val="20"/>
              </w:rPr>
              <w:lastRenderedPageBreak/>
              <w:t>autoryzacji IEEE 802.1x.</w:t>
            </w:r>
          </w:p>
        </w:tc>
        <w:tc>
          <w:tcPr>
            <w:tcW w:w="1263" w:type="dxa"/>
            <w:vAlign w:val="center"/>
          </w:tcPr>
          <w:p w14:paraId="4E8CBB68"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lastRenderedPageBreak/>
              <w:t>wymagany</w:t>
            </w:r>
          </w:p>
        </w:tc>
        <w:tc>
          <w:tcPr>
            <w:tcW w:w="1278" w:type="dxa"/>
            <w:gridSpan w:val="3"/>
            <w:shd w:val="clear" w:color="auto" w:fill="auto"/>
            <w:vAlign w:val="center"/>
          </w:tcPr>
          <w:p w14:paraId="07FE612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44E28709"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1634AF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2402D943" w14:textId="77777777" w:rsidTr="002864B5">
        <w:trPr>
          <w:trHeight w:val="228"/>
        </w:trPr>
        <w:tc>
          <w:tcPr>
            <w:tcW w:w="572" w:type="dxa"/>
            <w:shd w:val="clear" w:color="auto" w:fill="auto"/>
            <w:vAlign w:val="center"/>
          </w:tcPr>
          <w:p w14:paraId="6BCE220D"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DFD3505"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Wykonawca przeprowadzi konfigurację systemu zarządzania siecią zgodnie z wytycznymi zamawiającego na etapie realizacji, w sposób umożliwiający poprawne działanie systemu.</w:t>
            </w:r>
          </w:p>
        </w:tc>
        <w:tc>
          <w:tcPr>
            <w:tcW w:w="1263" w:type="dxa"/>
            <w:vAlign w:val="center"/>
          </w:tcPr>
          <w:p w14:paraId="55E7FB06"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3F95F8D6"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7777F38B"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4FC7187A"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45B811D2" w14:textId="77777777" w:rsidTr="002864B5">
        <w:trPr>
          <w:trHeight w:val="228"/>
        </w:trPr>
        <w:tc>
          <w:tcPr>
            <w:tcW w:w="572" w:type="dxa"/>
            <w:shd w:val="clear" w:color="auto" w:fill="auto"/>
            <w:vAlign w:val="center"/>
          </w:tcPr>
          <w:p w14:paraId="1C55AA1F"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1D6C2561"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 xml:space="preserve">Wykonawca przeprowadzi konfigurację serwera logów w sposób zapewniający gromadzenie zapisów z dzienników systemowych wskazanych przez Zamawiającego na etapie wdrożenia. </w:t>
            </w:r>
          </w:p>
          <w:p w14:paraId="58E2C3F7" w14:textId="77777777" w:rsidR="00712051" w:rsidRPr="001D3212" w:rsidRDefault="00712051" w:rsidP="00712051">
            <w:pPr>
              <w:pStyle w:val="Default"/>
              <w:widowControl w:val="0"/>
              <w:spacing w:before="20" w:after="20"/>
              <w:ind w:right="34"/>
              <w:jc w:val="both"/>
              <w:rPr>
                <w:rFonts w:ascii="Calibri Light" w:hAnsi="Calibri Light" w:cs="Calibri Light"/>
                <w:color w:val="auto"/>
                <w:sz w:val="20"/>
                <w:szCs w:val="20"/>
              </w:rPr>
            </w:pPr>
            <w:r w:rsidRPr="001D3212">
              <w:rPr>
                <w:rFonts w:ascii="Calibri Light" w:hAnsi="Calibri Light" w:cs="Calibri Light"/>
                <w:color w:val="auto"/>
                <w:sz w:val="20"/>
                <w:szCs w:val="20"/>
              </w:rPr>
              <w:t>Zakres usług musi obejmować minimum:</w:t>
            </w:r>
          </w:p>
          <w:p w14:paraId="0E84D0BF"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opracowanie projektu wdrożenia;</w:t>
            </w:r>
          </w:p>
          <w:p w14:paraId="1848E616"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utworzenie struktury serwerowej systemu;</w:t>
            </w:r>
          </w:p>
          <w:p w14:paraId="3FAFA465"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konfigurację zabezpieczeń dostępu do systemu, w tym definicję ról dostępowych, integrację z usługą katalogową oraz instalację certyfikaty SSL;</w:t>
            </w:r>
          </w:p>
          <w:p w14:paraId="50429EB1"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uruchomienie zbierania logów dla uzgodnionych wcześniej systemów i aplikacji;</w:t>
            </w:r>
          </w:p>
          <w:p w14:paraId="26CECAA3"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analizę i utworzenie niezbędnych filtrów zbieranych logów (na poziomie serwera lub agentów);</w:t>
            </w:r>
          </w:p>
          <w:p w14:paraId="66409CFD"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uruchomienie akcji w formie alertów dla opisanych wyżej raportów;</w:t>
            </w:r>
          </w:p>
          <w:p w14:paraId="57D38494" w14:textId="77777777" w:rsidR="00712051" w:rsidRPr="001D3212" w:rsidRDefault="00712051" w:rsidP="002E00BB">
            <w:pPr>
              <w:pStyle w:val="Default"/>
              <w:widowControl w:val="0"/>
              <w:numPr>
                <w:ilvl w:val="0"/>
                <w:numId w:val="97"/>
              </w:numPr>
              <w:spacing w:before="20" w:after="20"/>
              <w:ind w:left="357" w:right="34" w:hanging="357"/>
              <w:jc w:val="both"/>
              <w:rPr>
                <w:rFonts w:ascii="Calibri Light" w:hAnsi="Calibri Light" w:cs="Calibri Light"/>
                <w:color w:val="auto"/>
                <w:sz w:val="20"/>
                <w:szCs w:val="20"/>
              </w:rPr>
            </w:pPr>
            <w:r w:rsidRPr="001D3212">
              <w:rPr>
                <w:rFonts w:ascii="Calibri Light" w:hAnsi="Calibri Light" w:cs="Calibri Light"/>
                <w:color w:val="auto"/>
                <w:sz w:val="20"/>
                <w:szCs w:val="20"/>
              </w:rPr>
              <w:t>testy prawidłowego funkcjonowania systemu.</w:t>
            </w:r>
          </w:p>
        </w:tc>
        <w:tc>
          <w:tcPr>
            <w:tcW w:w="1263" w:type="dxa"/>
            <w:vAlign w:val="center"/>
          </w:tcPr>
          <w:p w14:paraId="68920678"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450F083A"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6CBB82B8"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092AB07"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D90FF7" w:rsidRPr="001D3212" w14:paraId="65F39DB4" w14:textId="77777777" w:rsidTr="002864B5">
        <w:trPr>
          <w:trHeight w:val="228"/>
        </w:trPr>
        <w:tc>
          <w:tcPr>
            <w:tcW w:w="572" w:type="dxa"/>
            <w:shd w:val="clear" w:color="auto" w:fill="auto"/>
            <w:vAlign w:val="center"/>
          </w:tcPr>
          <w:p w14:paraId="41907CE1" w14:textId="77777777" w:rsidR="00D90FF7" w:rsidRPr="001D3212" w:rsidRDefault="00D90FF7"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5F13AA8A" w14:textId="77777777" w:rsidR="00D90FF7" w:rsidRPr="001D3212" w:rsidRDefault="00D90FF7" w:rsidP="00D90FF7">
            <w:pPr>
              <w:widowControl w:val="0"/>
              <w:spacing w:before="20" w:after="20" w:line="240" w:lineRule="auto"/>
              <w:ind w:left="0"/>
              <w:jc w:val="both"/>
              <w:rPr>
                <w:rFonts w:ascii="Calibri Light" w:hAnsi="Calibri Light" w:cs="Calibri Light"/>
                <w:bCs/>
                <w:sz w:val="20"/>
                <w:szCs w:val="20"/>
              </w:rPr>
            </w:pPr>
            <w:r>
              <w:rPr>
                <w:rFonts w:ascii="Calibri Light" w:hAnsi="Calibri Light" w:cs="Calibri Light"/>
                <w:bCs/>
                <w:sz w:val="20"/>
                <w:szCs w:val="20"/>
              </w:rPr>
              <w:t>System wideokonferencyjny musi być skonfigurowany w sposób umożliwiający prowadzenie zdalnych konferencji.</w:t>
            </w:r>
          </w:p>
        </w:tc>
        <w:tc>
          <w:tcPr>
            <w:tcW w:w="1263" w:type="dxa"/>
            <w:vAlign w:val="center"/>
          </w:tcPr>
          <w:p w14:paraId="10825211" w14:textId="77777777"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72931929" w14:textId="77777777" w:rsidR="00D90FF7" w:rsidRPr="001D3212" w:rsidRDefault="00D90FF7" w:rsidP="00D90FF7">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10392293"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AF00B6F" w14:textId="77777777" w:rsidR="00D90FF7" w:rsidRPr="001D3212" w:rsidRDefault="00D90FF7" w:rsidP="00D90FF7">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r w:rsidR="00712051" w:rsidRPr="001D3212" w14:paraId="45B85D7F" w14:textId="77777777" w:rsidTr="002864B5">
        <w:trPr>
          <w:trHeight w:val="228"/>
        </w:trPr>
        <w:tc>
          <w:tcPr>
            <w:tcW w:w="572" w:type="dxa"/>
            <w:shd w:val="clear" w:color="auto" w:fill="auto"/>
            <w:vAlign w:val="center"/>
          </w:tcPr>
          <w:p w14:paraId="4DF5F04F" w14:textId="77777777" w:rsidR="00712051" w:rsidRPr="001D3212" w:rsidRDefault="00712051" w:rsidP="002E00BB">
            <w:pPr>
              <w:pStyle w:val="Akapitzlist"/>
              <w:widowControl w:val="0"/>
              <w:numPr>
                <w:ilvl w:val="0"/>
                <w:numId w:val="5"/>
              </w:numPr>
              <w:spacing w:before="20" w:after="20" w:line="240" w:lineRule="auto"/>
              <w:ind w:left="454" w:hanging="284"/>
              <w:contextualSpacing w:val="0"/>
              <w:rPr>
                <w:rFonts w:ascii="Calibri Light" w:hAnsi="Calibri Light" w:cs="Calibri Light"/>
                <w:smallCaps/>
                <w:color w:val="000000"/>
                <w:sz w:val="20"/>
                <w:szCs w:val="20"/>
              </w:rPr>
            </w:pPr>
          </w:p>
        </w:tc>
        <w:tc>
          <w:tcPr>
            <w:tcW w:w="6668" w:type="dxa"/>
          </w:tcPr>
          <w:p w14:paraId="6F10F272" w14:textId="77777777" w:rsidR="00712051" w:rsidRPr="001D3212" w:rsidRDefault="00712051" w:rsidP="00712051">
            <w:pPr>
              <w:widowControl w:val="0"/>
              <w:spacing w:before="20" w:after="20" w:line="240" w:lineRule="auto"/>
              <w:ind w:left="0"/>
              <w:jc w:val="both"/>
              <w:rPr>
                <w:rFonts w:ascii="Calibri Light" w:hAnsi="Calibri Light" w:cs="Calibri Light"/>
                <w:bCs/>
                <w:sz w:val="20"/>
                <w:szCs w:val="20"/>
              </w:rPr>
            </w:pPr>
            <w:r w:rsidRPr="001D3212">
              <w:rPr>
                <w:rFonts w:ascii="Calibri Light" w:hAnsi="Calibri Light" w:cs="Calibri Light"/>
                <w:bCs/>
                <w:sz w:val="20"/>
                <w:szCs w:val="20"/>
              </w:rPr>
              <w:t>Dla wszystkich wdrażanych systemów, Zamawiający wymaga opracowania pełnej dokumentacji powykonawczej oraz procedur eksploatacyjnych systemu.</w:t>
            </w:r>
          </w:p>
        </w:tc>
        <w:tc>
          <w:tcPr>
            <w:tcW w:w="1263" w:type="dxa"/>
            <w:vAlign w:val="center"/>
          </w:tcPr>
          <w:p w14:paraId="7831E0E5"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wymagany</w:t>
            </w:r>
          </w:p>
        </w:tc>
        <w:tc>
          <w:tcPr>
            <w:tcW w:w="1278" w:type="dxa"/>
            <w:gridSpan w:val="3"/>
            <w:shd w:val="clear" w:color="auto" w:fill="auto"/>
            <w:vAlign w:val="center"/>
          </w:tcPr>
          <w:p w14:paraId="2C8D972C" w14:textId="77777777" w:rsidR="00712051" w:rsidRPr="001D3212" w:rsidRDefault="00712051" w:rsidP="00712051">
            <w:pPr>
              <w:pStyle w:val="Default"/>
              <w:widowControl w:val="0"/>
              <w:spacing w:before="20" w:after="20"/>
              <w:jc w:val="center"/>
              <w:rPr>
                <w:rFonts w:ascii="Calibri Light" w:hAnsi="Calibri Light" w:cs="Calibri Light"/>
                <w:smallCaps/>
                <w:sz w:val="20"/>
                <w:szCs w:val="20"/>
              </w:rPr>
            </w:pPr>
            <w:r w:rsidRPr="001D3212">
              <w:rPr>
                <w:rFonts w:ascii="Calibri Light" w:hAnsi="Calibri Light" w:cs="Calibri Light"/>
                <w:smallCaps/>
                <w:sz w:val="20"/>
                <w:szCs w:val="20"/>
              </w:rPr>
              <w:t>nie dotyczy</w:t>
            </w:r>
          </w:p>
        </w:tc>
        <w:tc>
          <w:tcPr>
            <w:tcW w:w="577" w:type="dxa"/>
            <w:gridSpan w:val="2"/>
            <w:vAlign w:val="center"/>
          </w:tcPr>
          <w:p w14:paraId="4EED2EB4"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p>
        </w:tc>
        <w:tc>
          <w:tcPr>
            <w:tcW w:w="4253" w:type="dxa"/>
            <w:vAlign w:val="center"/>
          </w:tcPr>
          <w:p w14:paraId="7C25804F" w14:textId="77777777" w:rsidR="00712051" w:rsidRPr="001D3212" w:rsidRDefault="00712051" w:rsidP="00712051">
            <w:pPr>
              <w:pStyle w:val="Default"/>
              <w:widowControl w:val="0"/>
              <w:spacing w:before="20" w:after="20"/>
              <w:jc w:val="center"/>
              <w:rPr>
                <w:rFonts w:ascii="Calibri Light" w:hAnsi="Calibri Light" w:cs="Calibri Light"/>
                <w:i/>
                <w:color w:val="808080" w:themeColor="background1" w:themeShade="80"/>
                <w:sz w:val="20"/>
                <w:szCs w:val="20"/>
              </w:rPr>
            </w:pPr>
            <w:r w:rsidRPr="001D3212">
              <w:rPr>
                <w:rFonts w:ascii="Calibri Light" w:hAnsi="Calibri Light" w:cs="Calibri Light"/>
                <w:i/>
                <w:color w:val="808080" w:themeColor="background1" w:themeShade="80"/>
                <w:sz w:val="20"/>
                <w:szCs w:val="20"/>
              </w:rPr>
              <w:t>Nie dotyczy*</w:t>
            </w:r>
          </w:p>
        </w:tc>
      </w:tr>
    </w:tbl>
    <w:p w14:paraId="4CE7A249" w14:textId="77777777" w:rsidR="007E1471" w:rsidRPr="007E1471" w:rsidRDefault="007E1471" w:rsidP="007E1471">
      <w:pPr>
        <w:pStyle w:val="Tekstprzypisukocowego"/>
        <w:spacing w:before="120" w:line="240" w:lineRule="auto"/>
        <w:ind w:left="142" w:hanging="142"/>
        <w:jc w:val="both"/>
        <w:rPr>
          <w:i/>
          <w:iCs/>
        </w:rPr>
      </w:pPr>
      <w:r w:rsidRPr="007E1471">
        <w:rPr>
          <w:i/>
          <w:iCs/>
        </w:rPr>
        <w:t>* parametr obligatoryjny, Zamawiający nie wymaga potwierdzenia na etapie oferty</w:t>
      </w:r>
    </w:p>
    <w:p w14:paraId="6D49997E" w14:textId="77777777" w:rsidR="008C1E45" w:rsidRPr="007963F6" w:rsidRDefault="008C1E45" w:rsidP="008C1E45">
      <w:pPr>
        <w:pStyle w:val="Tekstprzypisukocowego"/>
        <w:spacing w:before="120" w:line="240" w:lineRule="auto"/>
        <w:ind w:left="142" w:hanging="142"/>
        <w:jc w:val="both"/>
        <w:rPr>
          <w:b/>
          <w:bCs/>
          <w:i/>
          <w:iCs/>
        </w:rPr>
      </w:pPr>
      <w:r w:rsidRPr="00CF2A08">
        <w:rPr>
          <w:rStyle w:val="Odwoanieprzypisukocowego"/>
          <w:b/>
          <w:bCs/>
        </w:rPr>
        <w:footnoteRef/>
      </w:r>
      <w:r w:rsidRPr="00CF2A08">
        <w:rPr>
          <w:b/>
          <w:bCs/>
        </w:rPr>
        <w:t xml:space="preserve"> </w:t>
      </w:r>
      <w:r w:rsidRPr="007963F6">
        <w:rPr>
          <w:b/>
          <w:bCs/>
          <w:i/>
          <w:iCs/>
        </w:rPr>
        <w:t xml:space="preserve">Parametry oznaczone indeksem DT muszą być potwierdzone dokumentami (katalog, folder lub dokumentacja techniczna) pochodzącymi od producenta oferowanych zestawów komputerowych (dotyczy </w:t>
      </w:r>
      <w:r w:rsidR="00794F8D">
        <w:rPr>
          <w:b/>
          <w:bCs/>
          <w:i/>
          <w:iCs/>
        </w:rPr>
        <w:t>serwer</w:t>
      </w:r>
      <w:r w:rsidR="00BD18CE">
        <w:rPr>
          <w:b/>
          <w:bCs/>
          <w:i/>
          <w:iCs/>
        </w:rPr>
        <w:t xml:space="preserve">a, macierzy dyskowej, </w:t>
      </w:r>
      <w:r w:rsidR="00BD18CE" w:rsidRPr="00BD18CE">
        <w:rPr>
          <w:b/>
          <w:bCs/>
          <w:i/>
          <w:iCs/>
        </w:rPr>
        <w:t>systemu archiwizacji, urządzenia Firewall, zasilacza UPS</w:t>
      </w:r>
      <w:r w:rsidR="00BD18CE">
        <w:rPr>
          <w:b/>
          <w:bCs/>
          <w:i/>
          <w:iCs/>
        </w:rPr>
        <w:t xml:space="preserve"> oraz </w:t>
      </w:r>
      <w:r w:rsidRPr="007963F6">
        <w:rPr>
          <w:b/>
          <w:bCs/>
          <w:i/>
          <w:iCs/>
        </w:rPr>
        <w:t xml:space="preserve">stacji </w:t>
      </w:r>
      <w:r w:rsidR="00BD18CE">
        <w:rPr>
          <w:b/>
          <w:bCs/>
          <w:i/>
          <w:iCs/>
        </w:rPr>
        <w:t>roboczej</w:t>
      </w:r>
      <w:r w:rsidRPr="007963F6">
        <w:rPr>
          <w:b/>
          <w:bCs/>
          <w:i/>
          <w:iCs/>
        </w:rPr>
        <w:t xml:space="preserve"> – patrz postanowienie SWZ Rozdział VIII ust. 2 pkt 2.2.1.</w:t>
      </w:r>
    </w:p>
    <w:p w14:paraId="3B9261D9" w14:textId="77777777" w:rsidR="008C1E45" w:rsidRDefault="008C1E45" w:rsidP="008C1E45">
      <w:pPr>
        <w:pStyle w:val="Default"/>
        <w:jc w:val="both"/>
        <w:rPr>
          <w:rFonts w:asciiTheme="minorHAnsi" w:eastAsiaTheme="minorEastAsia" w:hAnsiTheme="minorHAnsi" w:cs="Times New Roman"/>
          <w:b/>
          <w:bCs/>
          <w:sz w:val="22"/>
          <w:szCs w:val="22"/>
        </w:rPr>
      </w:pPr>
    </w:p>
    <w:p w14:paraId="79C08B09" w14:textId="77777777" w:rsidR="008C1E45" w:rsidRDefault="008C1E45" w:rsidP="008C1E45">
      <w:pPr>
        <w:spacing w:before="120" w:line="240" w:lineRule="auto"/>
        <w:ind w:left="0"/>
        <w:jc w:val="both"/>
        <w:rPr>
          <w:rFonts w:asciiTheme="minorHAnsi" w:hAnsiTheme="minorHAnsi"/>
          <w:bCs/>
          <w:i/>
          <w:iCs/>
          <w:szCs w:val="22"/>
        </w:rPr>
      </w:pPr>
      <w:r>
        <w:rPr>
          <w:rFonts w:asciiTheme="minorHAnsi" w:hAnsiTheme="minorHAnsi"/>
          <w:bCs/>
          <w:i/>
          <w:iCs/>
          <w:szCs w:val="22"/>
        </w:rPr>
        <w:t xml:space="preserve">……………………………………………………………..(miejscowość) </w:t>
      </w:r>
      <w:r>
        <w:rPr>
          <w:rFonts w:asciiTheme="minorHAnsi" w:hAnsiTheme="minorHAnsi"/>
          <w:bCs/>
          <w:iCs/>
          <w:szCs w:val="22"/>
        </w:rPr>
        <w:t>dnia</w:t>
      </w:r>
      <w:r>
        <w:rPr>
          <w:rFonts w:asciiTheme="minorHAnsi" w:hAnsiTheme="minorHAnsi"/>
          <w:bCs/>
          <w:i/>
          <w:iCs/>
          <w:szCs w:val="22"/>
        </w:rPr>
        <w:t xml:space="preserve"> ………………………… r.</w:t>
      </w:r>
    </w:p>
    <w:p w14:paraId="6AA2C3DD" w14:textId="77777777" w:rsidR="00E00EE4" w:rsidRDefault="00E00EE4">
      <w:pPr>
        <w:spacing w:before="0" w:after="0" w:line="240" w:lineRule="auto"/>
        <w:ind w:left="0"/>
        <w:rPr>
          <w:rFonts w:asciiTheme="minorHAnsi" w:eastAsiaTheme="minorEastAsia" w:hAnsiTheme="minorHAnsi"/>
          <w:b/>
          <w:bCs/>
          <w:color w:val="000000"/>
          <w:szCs w:val="22"/>
        </w:rPr>
      </w:pPr>
      <w:r>
        <w:rPr>
          <w:rFonts w:asciiTheme="minorHAnsi" w:eastAsiaTheme="minorEastAsia" w:hAnsiTheme="minorHAnsi"/>
          <w:b/>
          <w:bCs/>
          <w:szCs w:val="22"/>
        </w:rPr>
        <w:br w:type="page"/>
      </w:r>
    </w:p>
    <w:p w14:paraId="0140EF33" w14:textId="77777777" w:rsidR="00B24EAF" w:rsidRDefault="00B24EAF" w:rsidP="00B24EAF">
      <w:pPr>
        <w:pStyle w:val="Default"/>
        <w:spacing w:before="240" w:after="240"/>
        <w:jc w:val="both"/>
        <w:outlineLvl w:val="0"/>
        <w:rPr>
          <w:rFonts w:asciiTheme="minorHAnsi" w:eastAsiaTheme="minorEastAsia" w:hAnsiTheme="minorHAnsi" w:cs="Times New Roman"/>
          <w:b/>
          <w:bCs/>
          <w:sz w:val="22"/>
          <w:szCs w:val="22"/>
        </w:rPr>
      </w:pPr>
      <w:r w:rsidRPr="006A2678">
        <w:rPr>
          <w:rFonts w:asciiTheme="minorHAnsi" w:eastAsiaTheme="minorEastAsia" w:hAnsiTheme="minorHAnsi" w:cs="Times New Roman"/>
          <w:b/>
          <w:bCs/>
          <w:sz w:val="22"/>
          <w:szCs w:val="22"/>
        </w:rPr>
        <w:lastRenderedPageBreak/>
        <w:t xml:space="preserve">CZĘŚĆ </w:t>
      </w:r>
      <w:r w:rsidR="00A66620">
        <w:rPr>
          <w:rFonts w:asciiTheme="minorHAnsi" w:eastAsiaTheme="minorEastAsia" w:hAnsiTheme="minorHAnsi" w:cs="Times New Roman"/>
          <w:b/>
          <w:bCs/>
          <w:sz w:val="22"/>
          <w:szCs w:val="22"/>
        </w:rPr>
        <w:t>2</w:t>
      </w:r>
      <w:r w:rsidRPr="006A2678">
        <w:rPr>
          <w:rFonts w:asciiTheme="minorHAnsi" w:eastAsiaTheme="minorEastAsia" w:hAnsiTheme="minorHAnsi" w:cs="Times New Roman"/>
          <w:b/>
          <w:bCs/>
          <w:sz w:val="22"/>
          <w:szCs w:val="22"/>
        </w:rPr>
        <w:t xml:space="preserve"> – DOSTAWA </w:t>
      </w:r>
      <w:r>
        <w:rPr>
          <w:rFonts w:asciiTheme="minorHAnsi" w:eastAsiaTheme="minorEastAsia" w:hAnsiTheme="minorHAnsi" w:cs="Times New Roman"/>
          <w:b/>
          <w:bCs/>
          <w:sz w:val="22"/>
          <w:szCs w:val="22"/>
        </w:rPr>
        <w:t>STACJI ROBOCZYCH</w:t>
      </w:r>
    </w:p>
    <w:tbl>
      <w:tblPr>
        <w:tblW w:w="1461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5"/>
        <w:gridCol w:w="6664"/>
        <w:gridCol w:w="1261"/>
        <w:gridCol w:w="9"/>
        <w:gridCol w:w="1423"/>
        <w:gridCol w:w="570"/>
        <w:gridCol w:w="4109"/>
      </w:tblGrid>
      <w:tr w:rsidR="00B24EAF" w:rsidRPr="008E5DC2" w14:paraId="2EF77F43" w14:textId="77777777" w:rsidTr="00F92349">
        <w:trPr>
          <w:trHeight w:val="360"/>
        </w:trPr>
        <w:tc>
          <w:tcPr>
            <w:tcW w:w="575" w:type="dxa"/>
            <w:shd w:val="clear" w:color="auto" w:fill="A6A6A6" w:themeFill="background1" w:themeFillShade="A6"/>
            <w:vAlign w:val="center"/>
          </w:tcPr>
          <w:p w14:paraId="332518F2" w14:textId="77777777" w:rsidR="00B24EAF" w:rsidRPr="008E5DC2" w:rsidRDefault="00B24EAF" w:rsidP="008B74C4">
            <w:pPr>
              <w:spacing w:before="20" w:after="20" w:line="240" w:lineRule="auto"/>
              <w:ind w:left="0"/>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L.p.</w:t>
            </w:r>
          </w:p>
        </w:tc>
        <w:tc>
          <w:tcPr>
            <w:tcW w:w="6665" w:type="dxa"/>
            <w:shd w:val="clear" w:color="auto" w:fill="A6A6A6" w:themeFill="background1" w:themeFillShade="A6"/>
            <w:noWrap/>
            <w:vAlign w:val="center"/>
            <w:hideMark/>
          </w:tcPr>
          <w:p w14:paraId="313AD634"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 xml:space="preserve">Wymagane </w:t>
            </w:r>
            <w:r>
              <w:rPr>
                <w:rFonts w:asciiTheme="minorHAnsi" w:hAnsiTheme="minorHAnsi"/>
                <w:b/>
                <w:smallCaps/>
                <w:color w:val="FFFFFF" w:themeColor="background1"/>
                <w:szCs w:val="22"/>
              </w:rPr>
              <w:t xml:space="preserve">minimalne </w:t>
            </w:r>
            <w:r w:rsidRPr="008E5DC2">
              <w:rPr>
                <w:rFonts w:asciiTheme="minorHAnsi" w:hAnsiTheme="minorHAnsi"/>
                <w:b/>
                <w:smallCaps/>
                <w:color w:val="FFFFFF" w:themeColor="background1"/>
                <w:szCs w:val="22"/>
              </w:rPr>
              <w:t>parametry Jakościowe</w:t>
            </w:r>
          </w:p>
        </w:tc>
        <w:tc>
          <w:tcPr>
            <w:tcW w:w="1270" w:type="dxa"/>
            <w:gridSpan w:val="2"/>
            <w:shd w:val="clear" w:color="auto" w:fill="A6A6A6" w:themeFill="background1" w:themeFillShade="A6"/>
            <w:noWrap/>
            <w:vAlign w:val="center"/>
            <w:hideMark/>
          </w:tcPr>
          <w:p w14:paraId="39386983"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 xml:space="preserve">parametr </w:t>
            </w:r>
            <w:r w:rsidRPr="00F92349">
              <w:rPr>
                <w:rFonts w:asciiTheme="minorHAnsi" w:hAnsiTheme="minorHAnsi"/>
                <w:b/>
                <w:smallCaps/>
                <w:color w:val="FFFFFF" w:themeColor="background1"/>
                <w:spacing w:val="-4"/>
                <w:szCs w:val="22"/>
              </w:rPr>
              <w:t>wymagany / pożądany</w:t>
            </w:r>
          </w:p>
        </w:tc>
        <w:tc>
          <w:tcPr>
            <w:tcW w:w="1421" w:type="dxa"/>
            <w:shd w:val="clear" w:color="auto" w:fill="A6A6A6" w:themeFill="background1" w:themeFillShade="A6"/>
            <w:vAlign w:val="center"/>
          </w:tcPr>
          <w:p w14:paraId="443495E7"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
                <w:smallCaps/>
                <w:color w:val="FFFFFF" w:themeColor="background1"/>
                <w:szCs w:val="22"/>
              </w:rPr>
              <w:t>Punktacja</w:t>
            </w:r>
          </w:p>
        </w:tc>
        <w:tc>
          <w:tcPr>
            <w:tcW w:w="570" w:type="dxa"/>
            <w:shd w:val="clear" w:color="auto" w:fill="A6A6A6" w:themeFill="background1" w:themeFillShade="A6"/>
            <w:vAlign w:val="center"/>
          </w:tcPr>
          <w:p w14:paraId="30678FD8" w14:textId="77777777" w:rsidR="00B24EAF" w:rsidRPr="008E5DC2" w:rsidRDefault="00B24EAF" w:rsidP="008B74C4">
            <w:pPr>
              <w:spacing w:before="20" w:after="20" w:line="240" w:lineRule="auto"/>
              <w:ind w:left="0"/>
              <w:jc w:val="center"/>
              <w:rPr>
                <w:rFonts w:asciiTheme="minorHAnsi" w:hAnsiTheme="minorHAnsi"/>
                <w:b/>
                <w:bCs/>
                <w:smallCaps/>
                <w:color w:val="FFFFFF" w:themeColor="background1"/>
                <w:szCs w:val="22"/>
              </w:rPr>
            </w:pPr>
            <w:r>
              <w:rPr>
                <w:rFonts w:asciiTheme="minorHAnsi" w:hAnsiTheme="minorHAnsi"/>
                <w:b/>
                <w:bCs/>
                <w:smallCaps/>
                <w:color w:val="FFFFFF" w:themeColor="background1"/>
                <w:szCs w:val="22"/>
              </w:rPr>
              <w:t>DT</w:t>
            </w:r>
            <w:r w:rsidRPr="00094ABD">
              <w:rPr>
                <w:rFonts w:asciiTheme="minorHAnsi" w:hAnsiTheme="minorHAnsi"/>
                <w:b/>
                <w:bCs/>
                <w:smallCaps/>
                <w:color w:val="FFFFFF" w:themeColor="background1"/>
                <w:szCs w:val="22"/>
                <w:vertAlign w:val="superscript"/>
              </w:rPr>
              <w:t>1</w:t>
            </w:r>
          </w:p>
        </w:tc>
        <w:tc>
          <w:tcPr>
            <w:tcW w:w="4110" w:type="dxa"/>
            <w:shd w:val="clear" w:color="auto" w:fill="A6A6A6" w:themeFill="background1" w:themeFillShade="A6"/>
            <w:vAlign w:val="center"/>
          </w:tcPr>
          <w:p w14:paraId="10060B8B" w14:textId="77777777" w:rsidR="00B24EAF" w:rsidRPr="008E5DC2" w:rsidRDefault="00B24EAF" w:rsidP="008B74C4">
            <w:pPr>
              <w:spacing w:before="20" w:after="20" w:line="240" w:lineRule="auto"/>
              <w:ind w:left="0"/>
              <w:jc w:val="center"/>
              <w:rPr>
                <w:rFonts w:asciiTheme="minorHAnsi" w:hAnsiTheme="minorHAnsi"/>
                <w:b/>
                <w:bCs/>
                <w:smallCaps/>
                <w:color w:val="FFFFFF" w:themeColor="background1"/>
                <w:szCs w:val="22"/>
              </w:rPr>
            </w:pPr>
            <w:r w:rsidRPr="008E5DC2">
              <w:rPr>
                <w:rFonts w:asciiTheme="minorHAnsi" w:hAnsiTheme="minorHAnsi"/>
                <w:b/>
                <w:bCs/>
                <w:smallCaps/>
                <w:color w:val="FFFFFF" w:themeColor="background1"/>
                <w:szCs w:val="22"/>
              </w:rPr>
              <w:t xml:space="preserve">Parametr oferowany – </w:t>
            </w:r>
          </w:p>
          <w:p w14:paraId="52F57E34" w14:textId="77777777" w:rsidR="00B24EAF" w:rsidRPr="008E5DC2" w:rsidRDefault="00B24EAF" w:rsidP="008B74C4">
            <w:pPr>
              <w:spacing w:before="20" w:after="20" w:line="240" w:lineRule="auto"/>
              <w:ind w:left="0"/>
              <w:jc w:val="center"/>
              <w:rPr>
                <w:rFonts w:asciiTheme="minorHAnsi" w:hAnsiTheme="minorHAnsi"/>
                <w:b/>
                <w:smallCaps/>
                <w:color w:val="FFFFFF" w:themeColor="background1"/>
                <w:szCs w:val="22"/>
              </w:rPr>
            </w:pPr>
            <w:r w:rsidRPr="008E5DC2">
              <w:rPr>
                <w:rFonts w:asciiTheme="minorHAnsi" w:hAnsiTheme="minorHAnsi"/>
                <w:bCs/>
                <w:i/>
                <w:smallCaps/>
                <w:color w:val="FFFFFF" w:themeColor="background1"/>
                <w:szCs w:val="22"/>
              </w:rPr>
              <w:t>Wykonawca winien opisać/podać oferowane parametry</w:t>
            </w:r>
            <w:r w:rsidRPr="008E5DC2">
              <w:rPr>
                <w:rFonts w:asciiTheme="minorHAnsi" w:hAnsiTheme="minorHAnsi"/>
                <w:b/>
                <w:smallCaps/>
                <w:color w:val="FFFFFF" w:themeColor="background1"/>
                <w:szCs w:val="22"/>
              </w:rPr>
              <w:t xml:space="preserve"> </w:t>
            </w:r>
          </w:p>
        </w:tc>
      </w:tr>
      <w:tr w:rsidR="00B24EAF" w:rsidRPr="008E5DC2" w14:paraId="503340CF" w14:textId="77777777" w:rsidTr="00F92349">
        <w:trPr>
          <w:trHeight w:val="210"/>
        </w:trPr>
        <w:tc>
          <w:tcPr>
            <w:tcW w:w="575" w:type="dxa"/>
            <w:shd w:val="clear" w:color="auto" w:fill="auto"/>
            <w:vAlign w:val="center"/>
          </w:tcPr>
          <w:p w14:paraId="67D9F62B" w14:textId="77777777" w:rsidR="00B24EAF" w:rsidRPr="008E5DC2" w:rsidRDefault="00B24EAF"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2FC5BEBE" w14:textId="77777777" w:rsidR="00B24EAF" w:rsidRPr="00F62D9F" w:rsidRDefault="00897AE9" w:rsidP="008B74C4">
            <w:pPr>
              <w:spacing w:before="20" w:after="20" w:line="240" w:lineRule="auto"/>
              <w:ind w:left="0"/>
              <w:rPr>
                <w:rFonts w:asciiTheme="minorHAnsi" w:hAnsiTheme="minorHAnsi"/>
                <w:i/>
                <w:iCs/>
                <w:color w:val="365F91" w:themeColor="accent1" w:themeShade="BF"/>
                <w:szCs w:val="22"/>
              </w:rPr>
            </w:pPr>
            <w:r>
              <w:rPr>
                <w:rFonts w:asciiTheme="minorHAnsi" w:hAnsiTheme="minorHAnsi"/>
                <w:b/>
                <w:i/>
                <w:iCs/>
                <w:color w:val="365F91" w:themeColor="accent1" w:themeShade="BF"/>
                <w:szCs w:val="22"/>
              </w:rPr>
              <w:t>Stacja robocza</w:t>
            </w:r>
          </w:p>
        </w:tc>
      </w:tr>
      <w:tr w:rsidR="00B24EAF" w:rsidRPr="00DA64FC" w14:paraId="7C110ED3" w14:textId="77777777" w:rsidTr="00F92349">
        <w:trPr>
          <w:trHeight w:val="210"/>
        </w:trPr>
        <w:tc>
          <w:tcPr>
            <w:tcW w:w="575" w:type="dxa"/>
            <w:shd w:val="clear" w:color="auto" w:fill="D9D9D9" w:themeFill="background1" w:themeFillShade="D9"/>
            <w:vAlign w:val="center"/>
          </w:tcPr>
          <w:p w14:paraId="594A3178" w14:textId="77777777" w:rsidR="00B24EAF" w:rsidRPr="000352D6"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E58B47E" w14:textId="77777777" w:rsidR="00B24EAF" w:rsidRPr="000352D6" w:rsidRDefault="00B24EAF" w:rsidP="008B74C4">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B24EAF" w:rsidRPr="00D25E66" w14:paraId="26AE6F53" w14:textId="77777777" w:rsidTr="00F92349">
        <w:trPr>
          <w:trHeight w:val="210"/>
        </w:trPr>
        <w:tc>
          <w:tcPr>
            <w:tcW w:w="575" w:type="dxa"/>
            <w:shd w:val="clear" w:color="auto" w:fill="auto"/>
            <w:vAlign w:val="center"/>
          </w:tcPr>
          <w:p w14:paraId="3572B8AD" w14:textId="77777777" w:rsidR="00B24EAF" w:rsidRPr="000352D6" w:rsidRDefault="00B24EAF"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D23A0CA" w14:textId="77777777"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Producent / Model</w:t>
            </w:r>
          </w:p>
        </w:tc>
        <w:tc>
          <w:tcPr>
            <w:tcW w:w="1270" w:type="dxa"/>
            <w:gridSpan w:val="2"/>
            <w:shd w:val="clear" w:color="auto" w:fill="FFFFFF" w:themeFill="background1"/>
            <w:vAlign w:val="center"/>
          </w:tcPr>
          <w:p w14:paraId="2ADC13FD"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57F7AA00"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vAlign w:val="center"/>
          </w:tcPr>
          <w:p w14:paraId="53419AB7"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6D93AB8"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Podać producenta i model</w:t>
            </w:r>
          </w:p>
        </w:tc>
      </w:tr>
      <w:tr w:rsidR="00B24EAF" w:rsidRPr="00D25E66" w14:paraId="224B1987" w14:textId="77777777" w:rsidTr="00F92349">
        <w:trPr>
          <w:trHeight w:val="210"/>
        </w:trPr>
        <w:tc>
          <w:tcPr>
            <w:tcW w:w="575" w:type="dxa"/>
            <w:vAlign w:val="center"/>
          </w:tcPr>
          <w:p w14:paraId="0CF18BC3" w14:textId="77777777" w:rsidR="00B24EAF" w:rsidRPr="000352D6" w:rsidRDefault="00B24EAF"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98B6BB1" w14:textId="77777777"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Rok produkcji 202</w:t>
            </w:r>
            <w:r w:rsidR="00316928">
              <w:rPr>
                <w:rFonts w:asciiTheme="minorHAnsi" w:hAnsiTheme="minorHAnsi"/>
                <w:color w:val="000000"/>
                <w:sz w:val="20"/>
                <w:szCs w:val="20"/>
              </w:rPr>
              <w:t>2</w:t>
            </w:r>
          </w:p>
        </w:tc>
        <w:tc>
          <w:tcPr>
            <w:tcW w:w="1270" w:type="dxa"/>
            <w:gridSpan w:val="2"/>
            <w:vAlign w:val="center"/>
          </w:tcPr>
          <w:p w14:paraId="64AF3373" w14:textId="77777777" w:rsidR="00B24EAF" w:rsidRPr="00D25E66" w:rsidRDefault="00B24EAF" w:rsidP="008B74C4">
            <w:pPr>
              <w:spacing w:before="20" w:after="20" w:line="240" w:lineRule="auto"/>
              <w:ind w:left="0"/>
              <w:jc w:val="center"/>
              <w:rPr>
                <w:rFonts w:asciiTheme="minorHAnsi" w:hAnsiTheme="minorHAnsi"/>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3055ADED"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61FE2D32"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F18B7AB" w14:textId="77777777" w:rsidR="00B24EAF" w:rsidRPr="00D25E66" w:rsidRDefault="00B24EAF" w:rsidP="008B74C4">
            <w:pPr>
              <w:spacing w:before="20" w:after="20" w:line="240" w:lineRule="auto"/>
              <w:ind w:left="0"/>
              <w:jc w:val="center"/>
              <w:rPr>
                <w:rFonts w:asciiTheme="minorHAnsi" w:hAnsiTheme="minorHAnsi"/>
                <w:color w:val="000000"/>
                <w:sz w:val="20"/>
                <w:szCs w:val="20"/>
              </w:rPr>
            </w:pPr>
            <w:r w:rsidRPr="00D25E66">
              <w:rPr>
                <w:rFonts w:asciiTheme="minorHAnsi" w:hAnsiTheme="minorHAnsi"/>
                <w:i/>
                <w:color w:val="808080" w:themeColor="background1" w:themeShade="80"/>
                <w:sz w:val="20"/>
                <w:szCs w:val="20"/>
              </w:rPr>
              <w:t>Podać rok produkcji</w:t>
            </w:r>
          </w:p>
        </w:tc>
      </w:tr>
      <w:tr w:rsidR="00575350" w:rsidRPr="00D25E66" w14:paraId="3DA49237" w14:textId="77777777" w:rsidTr="00F92349">
        <w:trPr>
          <w:trHeight w:val="210"/>
        </w:trPr>
        <w:tc>
          <w:tcPr>
            <w:tcW w:w="575" w:type="dxa"/>
            <w:vAlign w:val="center"/>
          </w:tcPr>
          <w:p w14:paraId="361F1401" w14:textId="77777777" w:rsidR="00575350" w:rsidRPr="000352D6" w:rsidRDefault="00575350" w:rsidP="002E00BB">
            <w:pPr>
              <w:pStyle w:val="Akapitzlist"/>
              <w:numPr>
                <w:ilvl w:val="0"/>
                <w:numId w:val="31"/>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614F3A89" w14:textId="77777777" w:rsidR="00575350" w:rsidRPr="000352D6" w:rsidRDefault="00575350" w:rsidP="00575350">
            <w:pPr>
              <w:spacing w:before="20" w:after="20" w:line="240" w:lineRule="auto"/>
              <w:ind w:left="0"/>
              <w:jc w:val="both"/>
              <w:rPr>
                <w:rFonts w:asciiTheme="minorHAnsi" w:hAnsiTheme="minorHAnsi"/>
                <w:color w:val="000000"/>
                <w:sz w:val="20"/>
                <w:szCs w:val="20"/>
              </w:rPr>
            </w:pPr>
            <w:r w:rsidRPr="000352D6">
              <w:rPr>
                <w:rFonts w:asciiTheme="minorHAnsi" w:hAnsiTheme="minorHAnsi"/>
                <w:color w:val="000000"/>
                <w:sz w:val="20"/>
                <w:szCs w:val="20"/>
              </w:rPr>
              <w:t>Oferowan</w:t>
            </w:r>
            <w:r>
              <w:rPr>
                <w:rFonts w:asciiTheme="minorHAnsi" w:hAnsiTheme="minorHAnsi"/>
                <w:color w:val="000000"/>
                <w:sz w:val="20"/>
                <w:szCs w:val="20"/>
              </w:rPr>
              <w:t>a</w:t>
            </w:r>
            <w:r w:rsidRPr="000352D6">
              <w:rPr>
                <w:rFonts w:asciiTheme="minorHAnsi" w:hAnsiTheme="minorHAnsi"/>
                <w:color w:val="000000"/>
                <w:sz w:val="20"/>
                <w:szCs w:val="20"/>
              </w:rPr>
              <w:t xml:space="preserve"> </w:t>
            </w:r>
            <w:r>
              <w:rPr>
                <w:rFonts w:asciiTheme="minorHAnsi" w:hAnsiTheme="minorHAnsi"/>
                <w:color w:val="000000"/>
                <w:sz w:val="20"/>
                <w:szCs w:val="20"/>
              </w:rPr>
              <w:t xml:space="preserve">stacja robocza </w:t>
            </w:r>
            <w:r w:rsidR="003529B2">
              <w:rPr>
                <w:rFonts w:asciiTheme="minorHAnsi" w:hAnsiTheme="minorHAnsi"/>
                <w:color w:val="000000"/>
                <w:sz w:val="20"/>
                <w:szCs w:val="20"/>
              </w:rPr>
              <w:t xml:space="preserve">typu All in One </w:t>
            </w:r>
            <w:r>
              <w:rPr>
                <w:rFonts w:asciiTheme="minorHAnsi" w:hAnsiTheme="minorHAnsi"/>
                <w:color w:val="000000"/>
                <w:sz w:val="20"/>
                <w:szCs w:val="20"/>
              </w:rPr>
              <w:t xml:space="preserve">wraz z </w:t>
            </w:r>
            <w:r w:rsidRPr="000352D6">
              <w:rPr>
                <w:rFonts w:asciiTheme="minorHAnsi" w:hAnsiTheme="minorHAnsi"/>
                <w:color w:val="000000"/>
                <w:sz w:val="20"/>
                <w:szCs w:val="20"/>
              </w:rPr>
              <w:t>oprogramowanie</w:t>
            </w:r>
            <w:r>
              <w:rPr>
                <w:rFonts w:asciiTheme="minorHAnsi" w:hAnsiTheme="minorHAnsi"/>
                <w:color w:val="000000"/>
                <w:sz w:val="20"/>
                <w:szCs w:val="20"/>
              </w:rPr>
              <w:t>m</w:t>
            </w:r>
            <w:r w:rsidRPr="000352D6">
              <w:rPr>
                <w:rFonts w:asciiTheme="minorHAnsi" w:hAnsiTheme="minorHAnsi"/>
                <w:color w:val="000000"/>
                <w:sz w:val="20"/>
                <w:szCs w:val="20"/>
              </w:rPr>
              <w:t xml:space="preserve"> musi być fabrycznie now</w:t>
            </w:r>
            <w:r w:rsidR="000C1602">
              <w:rPr>
                <w:rFonts w:asciiTheme="minorHAnsi" w:hAnsiTheme="minorHAnsi"/>
                <w:color w:val="000000"/>
                <w:sz w:val="20"/>
                <w:szCs w:val="20"/>
              </w:rPr>
              <w:t>a</w:t>
            </w:r>
            <w:r w:rsidRPr="000352D6">
              <w:rPr>
                <w:rFonts w:asciiTheme="minorHAnsi" w:hAnsiTheme="minorHAnsi"/>
                <w:color w:val="000000"/>
                <w:sz w:val="20"/>
                <w:szCs w:val="20"/>
              </w:rPr>
              <w:t xml:space="preserve"> i nieużywan</w:t>
            </w:r>
            <w:r w:rsidR="000C1602">
              <w:rPr>
                <w:rFonts w:asciiTheme="minorHAnsi" w:hAnsiTheme="minorHAnsi"/>
                <w:color w:val="000000"/>
                <w:sz w:val="20"/>
                <w:szCs w:val="20"/>
              </w:rPr>
              <w:t>a</w:t>
            </w:r>
            <w:r w:rsidRPr="000352D6">
              <w:rPr>
                <w:rFonts w:asciiTheme="minorHAnsi" w:hAnsiTheme="minorHAnsi"/>
                <w:color w:val="000000"/>
                <w:sz w:val="20"/>
                <w:szCs w:val="20"/>
              </w:rPr>
              <w:t xml:space="preserve"> przed dniem dostarczenia do siedziby Zamawiającego, z wyłączeniem użycia niezbędnego dla przeprowadzenia testu ich poprawnej pracy.</w:t>
            </w:r>
          </w:p>
        </w:tc>
        <w:tc>
          <w:tcPr>
            <w:tcW w:w="1270" w:type="dxa"/>
            <w:gridSpan w:val="2"/>
            <w:vAlign w:val="center"/>
          </w:tcPr>
          <w:p w14:paraId="3785813F"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17BC21CF"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2769C676"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FEF628E"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3DB4BD48" w14:textId="77777777" w:rsidTr="00F92349">
        <w:trPr>
          <w:trHeight w:val="210"/>
        </w:trPr>
        <w:tc>
          <w:tcPr>
            <w:tcW w:w="575" w:type="dxa"/>
            <w:shd w:val="clear" w:color="auto" w:fill="D9D9D9" w:themeFill="background1" w:themeFillShade="D9"/>
            <w:vAlign w:val="center"/>
          </w:tcPr>
          <w:p w14:paraId="6D8A1D65" w14:textId="77777777" w:rsidR="00B24EAF" w:rsidRPr="00D25E66"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696AE97"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Obudowa</w:t>
            </w:r>
          </w:p>
        </w:tc>
      </w:tr>
      <w:tr w:rsidR="00B24EAF" w:rsidRPr="000107C5" w14:paraId="4993152A" w14:textId="77777777" w:rsidTr="00F92349">
        <w:trPr>
          <w:trHeight w:val="346"/>
        </w:trPr>
        <w:tc>
          <w:tcPr>
            <w:tcW w:w="575" w:type="dxa"/>
            <w:shd w:val="clear" w:color="auto" w:fill="auto"/>
            <w:vAlign w:val="center"/>
          </w:tcPr>
          <w:p w14:paraId="59CE589C" w14:textId="77777777" w:rsidR="00B24EAF" w:rsidRPr="000107C5" w:rsidRDefault="00B24EAF" w:rsidP="002E00BB">
            <w:pPr>
              <w:pStyle w:val="Akapitzlist"/>
              <w:numPr>
                <w:ilvl w:val="0"/>
                <w:numId w:val="32"/>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5C2A3043" w14:textId="77777777" w:rsidR="00B24EAF" w:rsidRPr="000107C5" w:rsidRDefault="003529B2" w:rsidP="008B74C4">
            <w:pPr>
              <w:spacing w:before="20" w:after="20" w:line="240" w:lineRule="auto"/>
              <w:ind w:left="0"/>
              <w:jc w:val="both"/>
              <w:rPr>
                <w:rFonts w:asciiTheme="minorHAnsi" w:hAnsiTheme="minorHAnsi"/>
                <w:b/>
                <w:bCs/>
                <w:smallCaps/>
                <w:color w:val="000000"/>
                <w:sz w:val="20"/>
                <w:szCs w:val="20"/>
              </w:rPr>
            </w:pPr>
            <w:r>
              <w:rPr>
                <w:rFonts w:asciiTheme="minorHAnsi" w:hAnsiTheme="minorHAnsi"/>
                <w:color w:val="000000"/>
                <w:sz w:val="20"/>
                <w:szCs w:val="20"/>
              </w:rPr>
              <w:t xml:space="preserve">Typu All in One, zintegrowana </w:t>
            </w:r>
            <w:r>
              <w:rPr>
                <w:sz w:val="20"/>
                <w:szCs w:val="20"/>
              </w:rPr>
              <w:t>z monitorem o przekątnej minimum 21,5”</w:t>
            </w:r>
          </w:p>
        </w:tc>
        <w:tc>
          <w:tcPr>
            <w:tcW w:w="1270" w:type="dxa"/>
            <w:gridSpan w:val="2"/>
            <w:shd w:val="clear" w:color="auto" w:fill="FFFFFF" w:themeFill="background1"/>
            <w:vAlign w:val="center"/>
          </w:tcPr>
          <w:p w14:paraId="598A612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2CBD840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7D7E2A1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6C210393"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0107C5" w14:paraId="76C3A142" w14:textId="77777777" w:rsidTr="00F92349">
        <w:trPr>
          <w:trHeight w:val="272"/>
        </w:trPr>
        <w:tc>
          <w:tcPr>
            <w:tcW w:w="575" w:type="dxa"/>
            <w:shd w:val="clear" w:color="auto" w:fill="auto"/>
            <w:vAlign w:val="center"/>
          </w:tcPr>
          <w:p w14:paraId="2A9FC25A" w14:textId="77777777" w:rsidR="00B24EAF" w:rsidRPr="000107C5" w:rsidRDefault="00B24EAF" w:rsidP="002E00BB">
            <w:pPr>
              <w:pStyle w:val="Akapitzlist"/>
              <w:numPr>
                <w:ilvl w:val="0"/>
                <w:numId w:val="32"/>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4DEFC538" w14:textId="77777777" w:rsidR="00B24EAF" w:rsidRPr="000107C5" w:rsidRDefault="003529B2" w:rsidP="008B74C4">
            <w:pPr>
              <w:spacing w:before="20" w:after="20" w:line="240" w:lineRule="auto"/>
              <w:ind w:left="0"/>
              <w:jc w:val="both"/>
              <w:rPr>
                <w:rFonts w:asciiTheme="minorHAnsi" w:hAnsiTheme="minorHAnsi"/>
                <w:color w:val="000000"/>
                <w:sz w:val="20"/>
                <w:szCs w:val="20"/>
              </w:rPr>
            </w:pPr>
            <w:r>
              <w:rPr>
                <w:rFonts w:asciiTheme="minorHAnsi" w:hAnsiTheme="minorHAnsi"/>
                <w:bCs/>
                <w:color w:val="000000"/>
                <w:sz w:val="20"/>
                <w:szCs w:val="20"/>
              </w:rPr>
              <w:t>Musi posiadać podstawę z możliwością regulacji wysokości i pochylenia.</w:t>
            </w:r>
          </w:p>
        </w:tc>
        <w:tc>
          <w:tcPr>
            <w:tcW w:w="1270" w:type="dxa"/>
            <w:gridSpan w:val="2"/>
            <w:shd w:val="clear" w:color="auto" w:fill="FFFFFF" w:themeFill="background1"/>
            <w:vAlign w:val="center"/>
          </w:tcPr>
          <w:p w14:paraId="026DDCF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4BC2F7F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1AF07A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2C5BBD6"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77FAB5B0" w14:textId="77777777" w:rsidTr="00F92349">
        <w:trPr>
          <w:trHeight w:val="163"/>
        </w:trPr>
        <w:tc>
          <w:tcPr>
            <w:tcW w:w="575" w:type="dxa"/>
            <w:shd w:val="clear" w:color="auto" w:fill="D9D9D9" w:themeFill="background1" w:themeFillShade="D9"/>
            <w:vAlign w:val="center"/>
          </w:tcPr>
          <w:p w14:paraId="4A0E5ABD"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3BBD583"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Procesor</w:t>
            </w:r>
          </w:p>
        </w:tc>
      </w:tr>
      <w:tr w:rsidR="00572D2E" w:rsidRPr="00DA64FC" w14:paraId="22483E18" w14:textId="77777777" w:rsidTr="00F92349">
        <w:trPr>
          <w:trHeight w:val="802"/>
        </w:trPr>
        <w:tc>
          <w:tcPr>
            <w:tcW w:w="575" w:type="dxa"/>
            <w:vAlign w:val="center"/>
          </w:tcPr>
          <w:p w14:paraId="68191C7E" w14:textId="77777777" w:rsidR="00572D2E" w:rsidRPr="00DA64FC" w:rsidRDefault="00572D2E" w:rsidP="002E00BB">
            <w:pPr>
              <w:pStyle w:val="Akapitzlist"/>
              <w:numPr>
                <w:ilvl w:val="0"/>
                <w:numId w:val="33"/>
              </w:numPr>
              <w:suppressAutoHyphens w:val="0"/>
              <w:spacing w:before="20" w:after="20" w:line="240" w:lineRule="auto"/>
              <w:ind w:left="527" w:hanging="357"/>
              <w:rPr>
                <w:rFonts w:asciiTheme="minorHAnsi" w:hAnsiTheme="minorHAnsi"/>
                <w:bCs/>
                <w:smallCaps/>
                <w:color w:val="000000"/>
                <w:sz w:val="20"/>
                <w:szCs w:val="20"/>
              </w:rPr>
            </w:pPr>
          </w:p>
        </w:tc>
        <w:tc>
          <w:tcPr>
            <w:tcW w:w="6665" w:type="dxa"/>
            <w:noWrap/>
            <w:vAlign w:val="center"/>
            <w:hideMark/>
          </w:tcPr>
          <w:p w14:paraId="2666FBD8" w14:textId="77777777" w:rsidR="00572D2E" w:rsidRPr="00DA64FC" w:rsidRDefault="00572D2E" w:rsidP="00572D2E">
            <w:pPr>
              <w:spacing w:before="20" w:after="20" w:line="240" w:lineRule="auto"/>
              <w:ind w:left="0"/>
              <w:jc w:val="both"/>
              <w:rPr>
                <w:rFonts w:asciiTheme="minorHAnsi" w:hAnsiTheme="minorHAnsi"/>
                <w:b/>
                <w:bCs/>
                <w:smallCaps/>
                <w:color w:val="000000"/>
                <w:sz w:val="20"/>
                <w:szCs w:val="20"/>
              </w:rPr>
            </w:pPr>
            <w:r w:rsidRPr="0012543A">
              <w:rPr>
                <w:rFonts w:asciiTheme="minorHAnsi" w:hAnsiTheme="minorHAnsi"/>
                <w:bCs/>
                <w:color w:val="000000"/>
                <w:sz w:val="20"/>
                <w:szCs w:val="20"/>
              </w:rPr>
              <w:t>Procesor wielordzeniowy, osiągający w teście PassMark CPU Mark</w:t>
            </w:r>
            <w:r>
              <w:rPr>
                <w:rFonts w:asciiTheme="minorHAnsi" w:hAnsiTheme="minorHAnsi"/>
                <w:bCs/>
                <w:color w:val="000000"/>
                <w:sz w:val="20"/>
                <w:szCs w:val="20"/>
              </w:rPr>
              <w:t xml:space="preserve">, </w:t>
            </w:r>
            <w:r w:rsidRPr="0012543A">
              <w:rPr>
                <w:rFonts w:asciiTheme="minorHAnsi" w:hAnsiTheme="minorHAnsi"/>
                <w:bCs/>
                <w:color w:val="000000"/>
                <w:sz w:val="20"/>
                <w:szCs w:val="20"/>
              </w:rPr>
              <w:t xml:space="preserve"> </w:t>
            </w:r>
            <w:r w:rsidRPr="0012543A">
              <w:rPr>
                <w:rFonts w:asciiTheme="minorHAnsi" w:hAnsiTheme="minorHAnsi"/>
                <w:color w:val="000000"/>
                <w:sz w:val="20"/>
                <w:szCs w:val="20"/>
              </w:rPr>
              <w:t>według danych ze strony</w:t>
            </w:r>
            <w:r>
              <w:rPr>
                <w:rFonts w:asciiTheme="minorHAnsi" w:hAnsiTheme="minorHAnsi"/>
                <w:color w:val="000000"/>
                <w:sz w:val="20"/>
                <w:szCs w:val="20"/>
              </w:rPr>
              <w:t xml:space="preserve"> </w:t>
            </w:r>
            <w:hyperlink r:id="rId14" w:history="1">
              <w:r w:rsidRPr="00377B7C">
                <w:rPr>
                  <w:rStyle w:val="Hipercze"/>
                  <w:rFonts w:asciiTheme="minorHAnsi" w:hAnsiTheme="minorHAnsi"/>
                  <w:sz w:val="20"/>
                  <w:szCs w:val="20"/>
                </w:rPr>
                <w:t>https://www.cpubenchmark.net/cpu_list.php</w:t>
              </w:r>
            </w:hyperlink>
            <w:r>
              <w:rPr>
                <w:rFonts w:asciiTheme="minorHAnsi" w:hAnsiTheme="minorHAnsi"/>
                <w:color w:val="000000"/>
                <w:sz w:val="20"/>
                <w:szCs w:val="20"/>
              </w:rPr>
              <w:t xml:space="preserve">, </w:t>
            </w:r>
            <w:r w:rsidRPr="0012543A">
              <w:rPr>
                <w:rFonts w:asciiTheme="minorHAnsi" w:hAnsiTheme="minorHAnsi"/>
                <w:bCs/>
                <w:color w:val="000000"/>
                <w:sz w:val="20"/>
                <w:szCs w:val="20"/>
              </w:rPr>
              <w:t xml:space="preserve">wynik </w:t>
            </w:r>
            <w:r>
              <w:rPr>
                <w:rFonts w:asciiTheme="minorHAnsi" w:hAnsiTheme="minorHAnsi"/>
                <w:color w:val="000000"/>
                <w:sz w:val="20"/>
                <w:szCs w:val="20"/>
              </w:rPr>
              <w:t>m</w:t>
            </w:r>
            <w:r w:rsidRPr="00DA64FC">
              <w:rPr>
                <w:rFonts w:asciiTheme="minorHAnsi" w:hAnsiTheme="minorHAnsi"/>
                <w:color w:val="000000"/>
                <w:sz w:val="20"/>
                <w:szCs w:val="20"/>
              </w:rPr>
              <w:t>in</w:t>
            </w:r>
            <w:r>
              <w:rPr>
                <w:rFonts w:asciiTheme="minorHAnsi" w:hAnsiTheme="minorHAnsi"/>
                <w:color w:val="000000"/>
                <w:sz w:val="20"/>
                <w:szCs w:val="20"/>
              </w:rPr>
              <w:t>.</w:t>
            </w:r>
            <w:r w:rsidRPr="00DA64FC">
              <w:rPr>
                <w:rFonts w:asciiTheme="minorHAnsi" w:hAnsiTheme="minorHAnsi"/>
                <w:color w:val="000000"/>
                <w:sz w:val="20"/>
                <w:szCs w:val="20"/>
              </w:rPr>
              <w:t xml:space="preserve"> </w:t>
            </w:r>
            <w:r>
              <w:rPr>
                <w:rFonts w:asciiTheme="minorHAnsi" w:hAnsiTheme="minorHAnsi"/>
                <w:color w:val="000000"/>
                <w:sz w:val="20"/>
                <w:szCs w:val="20"/>
              </w:rPr>
              <w:t>10.000 pkt</w:t>
            </w:r>
          </w:p>
        </w:tc>
        <w:tc>
          <w:tcPr>
            <w:tcW w:w="1270" w:type="dxa"/>
            <w:gridSpan w:val="2"/>
            <w:vAlign w:val="center"/>
          </w:tcPr>
          <w:p w14:paraId="57D860CA"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FFFFFF" w:themeFill="background1"/>
            <w:vAlign w:val="center"/>
          </w:tcPr>
          <w:p w14:paraId="2305FEA0" w14:textId="77777777" w:rsidR="00572D2E" w:rsidRPr="00722EBD" w:rsidRDefault="00572D2E" w:rsidP="00572D2E">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3806006A" w14:textId="77777777" w:rsidR="00572D2E"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94AB680"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Pr>
                <w:rFonts w:asciiTheme="minorHAnsi" w:hAnsiTheme="minorHAnsi"/>
                <w:i/>
                <w:color w:val="808080" w:themeColor="background1" w:themeShade="80"/>
                <w:sz w:val="20"/>
                <w:szCs w:val="20"/>
              </w:rPr>
              <w:t>P</w:t>
            </w:r>
            <w:r w:rsidRPr="00DA64FC">
              <w:rPr>
                <w:rFonts w:asciiTheme="minorHAnsi" w:hAnsiTheme="minorHAnsi"/>
                <w:i/>
                <w:color w:val="808080" w:themeColor="background1" w:themeShade="80"/>
                <w:sz w:val="20"/>
                <w:szCs w:val="20"/>
              </w:rPr>
              <w:t>odać producent/model oraz wynik testu PassMark CPU</w:t>
            </w:r>
          </w:p>
        </w:tc>
      </w:tr>
      <w:tr w:rsidR="00B24EAF" w:rsidRPr="006A2678" w14:paraId="22BE4394" w14:textId="77777777" w:rsidTr="00F92349">
        <w:trPr>
          <w:trHeight w:val="240"/>
        </w:trPr>
        <w:tc>
          <w:tcPr>
            <w:tcW w:w="575" w:type="dxa"/>
            <w:shd w:val="clear" w:color="auto" w:fill="D9D9D9" w:themeFill="background1" w:themeFillShade="D9"/>
            <w:vAlign w:val="center"/>
          </w:tcPr>
          <w:p w14:paraId="4882E048"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FE30185"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ram</w:t>
            </w:r>
          </w:p>
        </w:tc>
      </w:tr>
      <w:tr w:rsidR="00575350" w:rsidRPr="00DA64FC" w14:paraId="6E8087B4" w14:textId="77777777" w:rsidTr="00F92349">
        <w:trPr>
          <w:trHeight w:val="322"/>
        </w:trPr>
        <w:tc>
          <w:tcPr>
            <w:tcW w:w="575" w:type="dxa"/>
            <w:shd w:val="clear" w:color="auto" w:fill="auto"/>
            <w:vAlign w:val="center"/>
          </w:tcPr>
          <w:p w14:paraId="78334CB2" w14:textId="77777777" w:rsidR="00575350" w:rsidRPr="00DA64FC" w:rsidRDefault="00575350" w:rsidP="002E00BB">
            <w:pPr>
              <w:pStyle w:val="Akapitzlist"/>
              <w:numPr>
                <w:ilvl w:val="0"/>
                <w:numId w:val="3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631230E3" w14:textId="77777777" w:rsidR="00575350" w:rsidRPr="00DA64FC"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Zainstalowana </w:t>
            </w:r>
            <w:r w:rsidRPr="00DA64FC">
              <w:rPr>
                <w:rFonts w:asciiTheme="minorHAnsi" w:hAnsiTheme="minorHAnsi"/>
                <w:color w:val="000000"/>
                <w:sz w:val="20"/>
                <w:szCs w:val="20"/>
              </w:rPr>
              <w:t>pamięci RAM</w:t>
            </w:r>
            <w:r>
              <w:rPr>
                <w:rFonts w:asciiTheme="minorHAnsi" w:hAnsiTheme="minorHAnsi"/>
                <w:color w:val="000000"/>
                <w:sz w:val="20"/>
                <w:szCs w:val="20"/>
              </w:rPr>
              <w:t xml:space="preserve"> m</w:t>
            </w:r>
            <w:r w:rsidRPr="00DA64FC">
              <w:rPr>
                <w:rFonts w:asciiTheme="minorHAnsi" w:hAnsiTheme="minorHAnsi"/>
                <w:color w:val="000000"/>
                <w:sz w:val="20"/>
                <w:szCs w:val="20"/>
              </w:rPr>
              <w:t xml:space="preserve">inimum </w:t>
            </w:r>
            <w:r>
              <w:rPr>
                <w:rFonts w:asciiTheme="minorHAnsi" w:hAnsiTheme="minorHAnsi"/>
                <w:color w:val="000000"/>
                <w:sz w:val="20"/>
                <w:szCs w:val="20"/>
              </w:rPr>
              <w:t>8</w:t>
            </w:r>
            <w:r w:rsidRPr="00DA64FC">
              <w:rPr>
                <w:rFonts w:asciiTheme="minorHAnsi" w:hAnsiTheme="minorHAnsi"/>
                <w:color w:val="000000"/>
                <w:sz w:val="20"/>
                <w:szCs w:val="20"/>
              </w:rPr>
              <w:t xml:space="preserve"> GB</w:t>
            </w:r>
          </w:p>
        </w:tc>
        <w:tc>
          <w:tcPr>
            <w:tcW w:w="1270" w:type="dxa"/>
            <w:gridSpan w:val="2"/>
            <w:vAlign w:val="center"/>
            <w:hideMark/>
          </w:tcPr>
          <w:p w14:paraId="4BEA67C7"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A9C2C09"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nie dotyczy</w:t>
            </w:r>
          </w:p>
        </w:tc>
        <w:tc>
          <w:tcPr>
            <w:tcW w:w="570" w:type="dxa"/>
          </w:tcPr>
          <w:p w14:paraId="545240F1"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2923823"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DA64FC" w14:paraId="74873746" w14:textId="77777777" w:rsidTr="00F92349">
        <w:trPr>
          <w:trHeight w:val="210"/>
        </w:trPr>
        <w:tc>
          <w:tcPr>
            <w:tcW w:w="575" w:type="dxa"/>
            <w:shd w:val="clear" w:color="auto" w:fill="auto"/>
            <w:vAlign w:val="center"/>
          </w:tcPr>
          <w:p w14:paraId="53E3014C" w14:textId="77777777" w:rsidR="00B24EAF" w:rsidRPr="00DA64FC" w:rsidRDefault="00B24EAF" w:rsidP="002E00BB">
            <w:pPr>
              <w:pStyle w:val="Akapitzlist"/>
              <w:numPr>
                <w:ilvl w:val="0"/>
                <w:numId w:val="3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6B592A8" w14:textId="77777777" w:rsidR="00B24EAF" w:rsidRPr="00DA64FC" w:rsidRDefault="00B24EAF" w:rsidP="008B74C4">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 xml:space="preserve">Możliwość rozbudowy do </w:t>
            </w:r>
            <w:r>
              <w:rPr>
                <w:rFonts w:asciiTheme="minorHAnsi" w:hAnsiTheme="minorHAnsi"/>
                <w:color w:val="000000"/>
                <w:sz w:val="20"/>
                <w:szCs w:val="20"/>
              </w:rPr>
              <w:t>minimum 32</w:t>
            </w:r>
            <w:r w:rsidRPr="00DA64FC">
              <w:rPr>
                <w:rFonts w:asciiTheme="minorHAnsi" w:hAnsiTheme="minorHAnsi"/>
                <w:color w:val="000000"/>
                <w:sz w:val="20"/>
                <w:szCs w:val="20"/>
              </w:rPr>
              <w:t xml:space="preserve"> </w:t>
            </w:r>
            <w:r>
              <w:rPr>
                <w:rFonts w:asciiTheme="minorHAnsi" w:hAnsiTheme="minorHAnsi"/>
                <w:color w:val="000000"/>
                <w:sz w:val="20"/>
                <w:szCs w:val="20"/>
              </w:rPr>
              <w:t>G</w:t>
            </w:r>
            <w:r w:rsidRPr="00DA64FC">
              <w:rPr>
                <w:rFonts w:asciiTheme="minorHAnsi" w:hAnsiTheme="minorHAnsi"/>
                <w:color w:val="000000"/>
                <w:sz w:val="20"/>
                <w:szCs w:val="20"/>
              </w:rPr>
              <w:t>B.</w:t>
            </w:r>
          </w:p>
        </w:tc>
        <w:tc>
          <w:tcPr>
            <w:tcW w:w="1270" w:type="dxa"/>
            <w:gridSpan w:val="2"/>
            <w:shd w:val="clear" w:color="auto" w:fill="FFFFFF" w:themeFill="background1"/>
            <w:vAlign w:val="center"/>
          </w:tcPr>
          <w:p w14:paraId="3EC80CE6" w14:textId="77777777" w:rsidR="00B24EAF" w:rsidRPr="00DA64FC"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1BA3B38A" w14:textId="77777777" w:rsidR="00B24EAF" w:rsidRPr="00DA64FC" w:rsidRDefault="00B24EAF" w:rsidP="008B74C4">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22B82C1" w14:textId="77777777" w:rsidR="00B24EAF" w:rsidRPr="00DA64FC"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A442D36" w14:textId="77777777" w:rsidR="00B24EAF" w:rsidRPr="00DA64FC"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A64FC">
              <w:rPr>
                <w:rFonts w:asciiTheme="minorHAnsi" w:hAnsiTheme="minorHAnsi"/>
                <w:i/>
                <w:color w:val="808080" w:themeColor="background1" w:themeShade="80"/>
                <w:sz w:val="20"/>
                <w:szCs w:val="20"/>
              </w:rPr>
              <w:t>Opisać oferowane parametry</w:t>
            </w:r>
          </w:p>
        </w:tc>
      </w:tr>
      <w:tr w:rsidR="00B24EAF" w:rsidRPr="006A2678" w14:paraId="5D21A3B8" w14:textId="77777777" w:rsidTr="00F92349">
        <w:trPr>
          <w:trHeight w:val="210"/>
        </w:trPr>
        <w:tc>
          <w:tcPr>
            <w:tcW w:w="575" w:type="dxa"/>
            <w:shd w:val="clear" w:color="auto" w:fill="D9D9D9" w:themeFill="background1" w:themeFillShade="D9"/>
            <w:vAlign w:val="center"/>
          </w:tcPr>
          <w:p w14:paraId="02605D4A"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5E77FE1"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masowa</w:t>
            </w:r>
          </w:p>
        </w:tc>
      </w:tr>
      <w:tr w:rsidR="00575350" w:rsidRPr="00DA64FC" w14:paraId="0A29F4A4" w14:textId="77777777" w:rsidTr="00F92349">
        <w:trPr>
          <w:trHeight w:val="415"/>
        </w:trPr>
        <w:tc>
          <w:tcPr>
            <w:tcW w:w="575" w:type="dxa"/>
            <w:shd w:val="clear" w:color="auto" w:fill="auto"/>
            <w:vAlign w:val="center"/>
          </w:tcPr>
          <w:p w14:paraId="6E92B789" w14:textId="77777777" w:rsidR="00575350" w:rsidRPr="00DA64FC" w:rsidRDefault="00575350" w:rsidP="002E00BB">
            <w:pPr>
              <w:pStyle w:val="Akapitzlist"/>
              <w:numPr>
                <w:ilvl w:val="0"/>
                <w:numId w:val="35"/>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0D97FFFA" w14:textId="77777777" w:rsidR="00575350" w:rsidRPr="00DA64FC" w:rsidRDefault="00575350" w:rsidP="00575350">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Zainstalowan</w:t>
            </w:r>
            <w:r>
              <w:rPr>
                <w:rFonts w:asciiTheme="minorHAnsi" w:hAnsiTheme="minorHAnsi"/>
                <w:color w:val="000000"/>
                <w:sz w:val="20"/>
                <w:szCs w:val="20"/>
              </w:rPr>
              <w:t>y</w:t>
            </w:r>
            <w:r w:rsidRPr="00DA64FC">
              <w:rPr>
                <w:rFonts w:asciiTheme="minorHAnsi" w:hAnsiTheme="minorHAnsi"/>
                <w:color w:val="000000"/>
                <w:sz w:val="20"/>
                <w:szCs w:val="20"/>
              </w:rPr>
              <w:t xml:space="preserve"> dysk </w:t>
            </w:r>
            <w:r>
              <w:rPr>
                <w:rFonts w:asciiTheme="minorHAnsi" w:hAnsiTheme="minorHAnsi"/>
                <w:color w:val="000000"/>
                <w:sz w:val="20"/>
                <w:szCs w:val="20"/>
              </w:rPr>
              <w:t xml:space="preserve">SSD </w:t>
            </w:r>
            <w:r w:rsidRPr="00DA64FC">
              <w:rPr>
                <w:rFonts w:asciiTheme="minorHAnsi" w:hAnsiTheme="minorHAnsi"/>
                <w:color w:val="000000"/>
                <w:sz w:val="20"/>
                <w:szCs w:val="20"/>
              </w:rPr>
              <w:t xml:space="preserve">minimum </w:t>
            </w:r>
            <w:r>
              <w:rPr>
                <w:rFonts w:asciiTheme="minorHAnsi" w:hAnsiTheme="minorHAnsi"/>
                <w:color w:val="000000"/>
                <w:sz w:val="20"/>
                <w:szCs w:val="20"/>
              </w:rPr>
              <w:t>2</w:t>
            </w:r>
            <w:r w:rsidR="005E3C02">
              <w:rPr>
                <w:rFonts w:asciiTheme="minorHAnsi" w:hAnsiTheme="minorHAnsi"/>
                <w:color w:val="000000"/>
                <w:sz w:val="20"/>
                <w:szCs w:val="20"/>
              </w:rPr>
              <w:t>40</w:t>
            </w:r>
            <w:r>
              <w:rPr>
                <w:rFonts w:asciiTheme="minorHAnsi" w:hAnsiTheme="minorHAnsi"/>
                <w:color w:val="000000"/>
                <w:sz w:val="20"/>
                <w:szCs w:val="20"/>
              </w:rPr>
              <w:t xml:space="preserve"> GB</w:t>
            </w:r>
          </w:p>
        </w:tc>
        <w:tc>
          <w:tcPr>
            <w:tcW w:w="1270" w:type="dxa"/>
            <w:gridSpan w:val="2"/>
            <w:vAlign w:val="center"/>
            <w:hideMark/>
          </w:tcPr>
          <w:p w14:paraId="1B43E161"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162A0BA0"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60CB43E"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06B946E"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69438008" w14:textId="77777777" w:rsidTr="00F92349">
        <w:trPr>
          <w:trHeight w:val="210"/>
        </w:trPr>
        <w:tc>
          <w:tcPr>
            <w:tcW w:w="575" w:type="dxa"/>
            <w:shd w:val="clear" w:color="auto" w:fill="D9D9D9" w:themeFill="background1" w:themeFillShade="D9"/>
            <w:vAlign w:val="center"/>
          </w:tcPr>
          <w:p w14:paraId="069ADF4B"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E74FE0F" w14:textId="77777777" w:rsidR="00B24EAF" w:rsidRPr="006A2678" w:rsidRDefault="00B24EAF" w:rsidP="008B74C4">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G</w:t>
            </w:r>
            <w:r w:rsidRPr="006A2678">
              <w:rPr>
                <w:rFonts w:asciiTheme="minorHAnsi" w:hAnsiTheme="minorHAnsi"/>
                <w:b/>
                <w:bCs/>
                <w:smallCaps/>
                <w:color w:val="000000"/>
                <w:szCs w:val="22"/>
              </w:rPr>
              <w:t>rafi</w:t>
            </w:r>
            <w:r>
              <w:rPr>
                <w:rFonts w:asciiTheme="minorHAnsi" w:hAnsiTheme="minorHAnsi"/>
                <w:b/>
                <w:bCs/>
                <w:smallCaps/>
                <w:color w:val="000000"/>
                <w:szCs w:val="22"/>
              </w:rPr>
              <w:t>ka</w:t>
            </w:r>
          </w:p>
        </w:tc>
      </w:tr>
      <w:tr w:rsidR="00B24EAF" w:rsidRPr="002D3050" w14:paraId="06DDD1F9" w14:textId="77777777" w:rsidTr="00F92349">
        <w:trPr>
          <w:trHeight w:val="210"/>
        </w:trPr>
        <w:tc>
          <w:tcPr>
            <w:tcW w:w="575" w:type="dxa"/>
            <w:shd w:val="clear" w:color="auto" w:fill="auto"/>
            <w:vAlign w:val="center"/>
          </w:tcPr>
          <w:p w14:paraId="5D93930A"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017CC233" w14:textId="77777777" w:rsidR="00B24EAF" w:rsidRPr="00F67281" w:rsidRDefault="00B24EAF" w:rsidP="008B74C4">
            <w:pPr>
              <w:spacing w:before="20" w:after="20" w:line="240" w:lineRule="auto"/>
              <w:ind w:left="0"/>
              <w:jc w:val="both"/>
              <w:rPr>
                <w:rFonts w:asciiTheme="minorHAnsi" w:hAnsiTheme="minorHAnsi"/>
                <w:color w:val="000000"/>
                <w:sz w:val="20"/>
                <w:szCs w:val="20"/>
              </w:rPr>
            </w:pPr>
            <w:r w:rsidRPr="00F67281">
              <w:rPr>
                <w:rFonts w:asciiTheme="minorHAnsi" w:hAnsiTheme="minorHAnsi"/>
                <w:color w:val="000000"/>
                <w:sz w:val="20"/>
                <w:szCs w:val="20"/>
              </w:rPr>
              <w:t xml:space="preserve">Grafika zintegrowana z procesorem umożliwiająca pracę dwumonitorową ze wsparciem </w:t>
            </w:r>
            <w:r>
              <w:rPr>
                <w:rFonts w:asciiTheme="minorHAnsi" w:hAnsiTheme="minorHAnsi"/>
                <w:color w:val="000000"/>
                <w:sz w:val="20"/>
                <w:szCs w:val="20"/>
              </w:rPr>
              <w:t xml:space="preserve">funkcji </w:t>
            </w:r>
            <w:r w:rsidRPr="00F67281">
              <w:rPr>
                <w:rFonts w:asciiTheme="minorHAnsi" w:hAnsiTheme="minorHAnsi"/>
                <w:color w:val="000000"/>
                <w:sz w:val="20"/>
                <w:szCs w:val="20"/>
              </w:rPr>
              <w:t>DirectX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OpenGL 4.0</w:t>
            </w:r>
            <w:r>
              <w:rPr>
                <w:rFonts w:asciiTheme="minorHAnsi" w:hAnsiTheme="minorHAnsi"/>
                <w:color w:val="000000"/>
                <w:sz w:val="20"/>
                <w:szCs w:val="20"/>
              </w:rPr>
              <w:t xml:space="preserve"> lub nowszej</w:t>
            </w:r>
            <w:r w:rsidRPr="00F67281">
              <w:rPr>
                <w:rFonts w:asciiTheme="minorHAnsi" w:hAnsiTheme="minorHAnsi"/>
                <w:color w:val="000000"/>
                <w:sz w:val="20"/>
                <w:szCs w:val="20"/>
              </w:rPr>
              <w:t>, OpenCL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
        </w:tc>
        <w:tc>
          <w:tcPr>
            <w:tcW w:w="1270" w:type="dxa"/>
            <w:gridSpan w:val="2"/>
            <w:shd w:val="clear" w:color="auto" w:fill="FFFFFF" w:themeFill="background1"/>
            <w:vAlign w:val="center"/>
            <w:hideMark/>
          </w:tcPr>
          <w:p w14:paraId="2A32D0A8"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A7B845C"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F91C620"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66AB63B"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B24EAF" w:rsidRPr="002D3050" w14:paraId="2C6262CD" w14:textId="77777777" w:rsidTr="00F92349">
        <w:trPr>
          <w:trHeight w:val="210"/>
        </w:trPr>
        <w:tc>
          <w:tcPr>
            <w:tcW w:w="575" w:type="dxa"/>
            <w:shd w:val="clear" w:color="auto" w:fill="auto"/>
            <w:vAlign w:val="center"/>
          </w:tcPr>
          <w:p w14:paraId="06CCFD73"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123DCE7" w14:textId="77777777" w:rsidR="00B24EAF" w:rsidRPr="007A521F" w:rsidRDefault="00B24EAF" w:rsidP="008B74C4">
            <w:pPr>
              <w:spacing w:before="20" w:after="20" w:line="240" w:lineRule="auto"/>
              <w:ind w:left="0"/>
              <w:jc w:val="both"/>
              <w:rPr>
                <w:rFonts w:asciiTheme="minorHAnsi" w:hAnsiTheme="minorHAnsi"/>
                <w:color w:val="000000"/>
                <w:sz w:val="20"/>
                <w:szCs w:val="20"/>
              </w:rPr>
            </w:pPr>
            <w:r w:rsidRPr="007A521F">
              <w:rPr>
                <w:rFonts w:asciiTheme="minorHAnsi" w:hAnsiTheme="minorHAnsi"/>
                <w:color w:val="000000"/>
                <w:sz w:val="20"/>
                <w:szCs w:val="20"/>
              </w:rPr>
              <w:t>Pamięć współdzielona z pamięcią RAM</w:t>
            </w:r>
          </w:p>
        </w:tc>
        <w:tc>
          <w:tcPr>
            <w:tcW w:w="1270" w:type="dxa"/>
            <w:gridSpan w:val="2"/>
            <w:shd w:val="clear" w:color="auto" w:fill="FFFFFF" w:themeFill="background1"/>
            <w:vAlign w:val="center"/>
          </w:tcPr>
          <w:p w14:paraId="57DE3F44"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042DFA23"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2E1B4E7"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tcPr>
          <w:p w14:paraId="57E5F7DB"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B24EAF" w:rsidRPr="002D3050" w14:paraId="51ABA177" w14:textId="77777777" w:rsidTr="00F92349">
        <w:trPr>
          <w:trHeight w:val="210"/>
        </w:trPr>
        <w:tc>
          <w:tcPr>
            <w:tcW w:w="575" w:type="dxa"/>
            <w:shd w:val="clear" w:color="auto" w:fill="auto"/>
            <w:vAlign w:val="center"/>
          </w:tcPr>
          <w:p w14:paraId="55752EEF" w14:textId="77777777" w:rsidR="00B24EAF" w:rsidRPr="002D3050" w:rsidRDefault="00B24EAF" w:rsidP="002E00BB">
            <w:pPr>
              <w:pStyle w:val="Akapitzlist"/>
              <w:numPr>
                <w:ilvl w:val="0"/>
                <w:numId w:val="36"/>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B966636" w14:textId="77777777" w:rsidR="00B24EAF" w:rsidRPr="007A521F" w:rsidRDefault="00B24EAF" w:rsidP="008B74C4">
            <w:pPr>
              <w:spacing w:before="20" w:after="20" w:line="240" w:lineRule="auto"/>
              <w:ind w:left="0"/>
              <w:jc w:val="both"/>
              <w:rPr>
                <w:rFonts w:asciiTheme="minorHAnsi" w:hAnsiTheme="minorHAnsi"/>
                <w:color w:val="000000"/>
                <w:sz w:val="20"/>
                <w:szCs w:val="20"/>
              </w:rPr>
            </w:pPr>
            <w:r w:rsidRPr="007A521F">
              <w:rPr>
                <w:rFonts w:asciiTheme="minorHAnsi" w:hAnsiTheme="minorHAnsi"/>
                <w:bCs/>
                <w:color w:val="000000"/>
                <w:sz w:val="20"/>
                <w:szCs w:val="20"/>
              </w:rPr>
              <w:t>Obsługa rozdzielczości minimum 1920x1200 @ 60Hz</w:t>
            </w:r>
          </w:p>
        </w:tc>
        <w:tc>
          <w:tcPr>
            <w:tcW w:w="1270" w:type="dxa"/>
            <w:gridSpan w:val="2"/>
            <w:shd w:val="clear" w:color="auto" w:fill="FFFFFF" w:themeFill="background1"/>
            <w:vAlign w:val="center"/>
          </w:tcPr>
          <w:p w14:paraId="23DBE1DD"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45749042"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3CF1DED"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5BBBE0CB"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E3C02" w:rsidRPr="00DA64FC" w14:paraId="55216C60" w14:textId="77777777" w:rsidTr="00F92349">
        <w:trPr>
          <w:trHeight w:val="210"/>
        </w:trPr>
        <w:tc>
          <w:tcPr>
            <w:tcW w:w="575" w:type="dxa"/>
            <w:shd w:val="clear" w:color="auto" w:fill="D9D9D9" w:themeFill="background1" w:themeFillShade="D9"/>
            <w:vAlign w:val="center"/>
          </w:tcPr>
          <w:p w14:paraId="405E2447" w14:textId="77777777" w:rsidR="005E3C02" w:rsidRPr="000352D6" w:rsidRDefault="005E3C02"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6A28DA8" w14:textId="77777777" w:rsidR="005E3C02" w:rsidRPr="000352D6" w:rsidRDefault="005E3C02" w:rsidP="00B579A8">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Matryca</w:t>
            </w:r>
          </w:p>
        </w:tc>
      </w:tr>
      <w:tr w:rsidR="005E3C02" w:rsidRPr="000107C5" w14:paraId="6454382D" w14:textId="77777777" w:rsidTr="00F92349">
        <w:tc>
          <w:tcPr>
            <w:tcW w:w="575" w:type="dxa"/>
            <w:shd w:val="clear" w:color="auto" w:fill="auto"/>
            <w:vAlign w:val="center"/>
          </w:tcPr>
          <w:p w14:paraId="7E4792EF"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ADCE8E4" w14:textId="77777777" w:rsidR="005E3C02" w:rsidRPr="0073093D" w:rsidRDefault="005E3C02" w:rsidP="00B579A8">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Matowa z podświetleniem typu LED</w:t>
            </w:r>
          </w:p>
        </w:tc>
        <w:tc>
          <w:tcPr>
            <w:tcW w:w="1270" w:type="dxa"/>
            <w:gridSpan w:val="2"/>
            <w:vAlign w:val="center"/>
          </w:tcPr>
          <w:p w14:paraId="27DF354B"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90C3625"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485F040"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15E93AD"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2383CE14" w14:textId="77777777" w:rsidTr="00F92349">
        <w:tc>
          <w:tcPr>
            <w:tcW w:w="575" w:type="dxa"/>
            <w:shd w:val="clear" w:color="auto" w:fill="auto"/>
            <w:vAlign w:val="center"/>
          </w:tcPr>
          <w:p w14:paraId="0DFBF882"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67944C2" w14:textId="77777777" w:rsidR="005E3C02" w:rsidRPr="00C922E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73093D">
              <w:rPr>
                <w:rFonts w:asciiTheme="minorHAnsi" w:eastAsiaTheme="minorHAnsi" w:hAnsiTheme="minorHAnsi" w:cs="Arial"/>
                <w:bCs/>
                <w:sz w:val="20"/>
                <w:szCs w:val="20"/>
                <w:lang w:eastAsia="en-US"/>
              </w:rPr>
              <w:t>Jasność: 250 cd/m</w:t>
            </w:r>
            <w:r w:rsidRPr="0073093D">
              <w:rPr>
                <w:rFonts w:asciiTheme="minorHAnsi" w:eastAsiaTheme="minorHAnsi" w:hAnsiTheme="minorHAnsi" w:cs="Arial"/>
                <w:bCs/>
                <w:sz w:val="20"/>
                <w:szCs w:val="20"/>
                <w:vertAlign w:val="superscript"/>
                <w:lang w:eastAsia="en-US"/>
              </w:rPr>
              <w:t>2</w:t>
            </w:r>
          </w:p>
        </w:tc>
        <w:tc>
          <w:tcPr>
            <w:tcW w:w="1270" w:type="dxa"/>
            <w:gridSpan w:val="2"/>
            <w:vAlign w:val="center"/>
          </w:tcPr>
          <w:p w14:paraId="454F7C6D"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565330C"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66417D8"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8F3940F"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6E9D0B15" w14:textId="77777777" w:rsidTr="00F92349">
        <w:tc>
          <w:tcPr>
            <w:tcW w:w="575" w:type="dxa"/>
            <w:shd w:val="clear" w:color="auto" w:fill="auto"/>
            <w:vAlign w:val="center"/>
          </w:tcPr>
          <w:p w14:paraId="1285ABD0"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D1CF62C" w14:textId="77777777" w:rsidR="005E3C0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6F43F3">
              <w:rPr>
                <w:rFonts w:asciiTheme="minorHAnsi" w:eastAsiaTheme="minorHAnsi" w:hAnsiTheme="minorHAnsi" w:cs="Arial"/>
                <w:bCs/>
                <w:sz w:val="20"/>
                <w:szCs w:val="20"/>
                <w:lang w:eastAsia="en-US"/>
              </w:rPr>
              <w:t xml:space="preserve">Rozdzielczość </w:t>
            </w:r>
            <w:r w:rsidRPr="0073093D">
              <w:rPr>
                <w:rFonts w:asciiTheme="minorHAnsi" w:hAnsiTheme="minorHAnsi"/>
                <w:bCs/>
                <w:sz w:val="20"/>
                <w:szCs w:val="20"/>
                <w:lang w:val="en-US"/>
              </w:rPr>
              <w:t>1920 x 1</w:t>
            </w:r>
            <w:r>
              <w:rPr>
                <w:rFonts w:asciiTheme="minorHAnsi" w:hAnsiTheme="minorHAnsi"/>
                <w:bCs/>
                <w:sz w:val="20"/>
                <w:szCs w:val="20"/>
                <w:lang w:val="en-US"/>
              </w:rPr>
              <w:t>08</w:t>
            </w:r>
            <w:r w:rsidRPr="0073093D">
              <w:rPr>
                <w:rFonts w:asciiTheme="minorHAnsi" w:hAnsiTheme="minorHAnsi"/>
                <w:bCs/>
                <w:sz w:val="20"/>
                <w:szCs w:val="20"/>
                <w:lang w:val="en-US"/>
              </w:rPr>
              <w:t>0 przy 60Hz</w:t>
            </w:r>
          </w:p>
        </w:tc>
        <w:tc>
          <w:tcPr>
            <w:tcW w:w="1270" w:type="dxa"/>
            <w:gridSpan w:val="2"/>
            <w:vAlign w:val="center"/>
          </w:tcPr>
          <w:p w14:paraId="4B1CC4E2"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9B9F635"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E271C81"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D7D651F"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5E3C02" w:rsidRPr="000107C5" w14:paraId="4D6D7586" w14:textId="77777777" w:rsidTr="00F92349">
        <w:tc>
          <w:tcPr>
            <w:tcW w:w="575" w:type="dxa"/>
            <w:shd w:val="clear" w:color="auto" w:fill="auto"/>
            <w:vAlign w:val="center"/>
          </w:tcPr>
          <w:p w14:paraId="19BF2702" w14:textId="77777777" w:rsidR="005E3C02" w:rsidRPr="000107C5" w:rsidRDefault="005E3C02" w:rsidP="002E00BB">
            <w:pPr>
              <w:pStyle w:val="Akapitzlist"/>
              <w:numPr>
                <w:ilvl w:val="0"/>
                <w:numId w:val="4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55482D4D" w14:textId="77777777" w:rsidR="005E3C02" w:rsidRDefault="005E3C02" w:rsidP="00B579A8">
            <w:pPr>
              <w:spacing w:before="20" w:after="20" w:line="240" w:lineRule="auto"/>
              <w:ind w:left="0"/>
              <w:jc w:val="both"/>
              <w:rPr>
                <w:rFonts w:asciiTheme="minorHAnsi" w:eastAsiaTheme="minorHAnsi" w:hAnsiTheme="minorHAnsi" w:cs="Arial"/>
                <w:bCs/>
                <w:sz w:val="20"/>
                <w:szCs w:val="20"/>
                <w:lang w:eastAsia="en-US"/>
              </w:rPr>
            </w:pPr>
            <w:r w:rsidRPr="00F0393A">
              <w:rPr>
                <w:rFonts w:asciiTheme="minorHAnsi" w:eastAsiaTheme="minorHAnsi" w:hAnsiTheme="minorHAnsi" w:cs="Arial"/>
                <w:bCs/>
                <w:sz w:val="20"/>
                <w:szCs w:val="20"/>
                <w:lang w:eastAsia="en-US"/>
              </w:rPr>
              <w:t>Rozmiar plamki: maksimum 0,2</w:t>
            </w:r>
            <w:r>
              <w:rPr>
                <w:rFonts w:asciiTheme="minorHAnsi" w:eastAsiaTheme="minorHAnsi" w:hAnsiTheme="minorHAnsi" w:cs="Arial"/>
                <w:bCs/>
                <w:sz w:val="20"/>
                <w:szCs w:val="20"/>
                <w:lang w:eastAsia="en-US"/>
              </w:rPr>
              <w:t>5</w:t>
            </w:r>
            <w:r w:rsidRPr="00F0393A">
              <w:rPr>
                <w:rFonts w:asciiTheme="minorHAnsi" w:eastAsiaTheme="minorHAnsi" w:hAnsiTheme="minorHAnsi" w:cs="Arial"/>
                <w:bCs/>
                <w:sz w:val="20"/>
                <w:szCs w:val="20"/>
                <w:lang w:eastAsia="en-US"/>
              </w:rPr>
              <w:t xml:space="preserve"> mm</w:t>
            </w:r>
          </w:p>
        </w:tc>
        <w:tc>
          <w:tcPr>
            <w:tcW w:w="1270" w:type="dxa"/>
            <w:gridSpan w:val="2"/>
            <w:vAlign w:val="center"/>
          </w:tcPr>
          <w:p w14:paraId="4CFEB7F1"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2E371A4" w14:textId="77777777" w:rsidR="005E3C02" w:rsidRPr="000107C5" w:rsidRDefault="005E3C02" w:rsidP="00B579A8">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vAlign w:val="center"/>
          </w:tcPr>
          <w:p w14:paraId="4A8B794B"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63B90E7B" w14:textId="77777777" w:rsidR="005E3C02" w:rsidRPr="000107C5" w:rsidRDefault="005E3C02" w:rsidP="00B579A8">
            <w:pPr>
              <w:spacing w:before="20" w:after="20" w:line="240" w:lineRule="auto"/>
              <w:ind w:left="0"/>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B24EAF" w:rsidRPr="006A2678" w14:paraId="701EF277" w14:textId="77777777" w:rsidTr="00F92349">
        <w:trPr>
          <w:trHeight w:val="233"/>
        </w:trPr>
        <w:tc>
          <w:tcPr>
            <w:tcW w:w="575" w:type="dxa"/>
            <w:shd w:val="clear" w:color="auto" w:fill="D9D9D9" w:themeFill="background1" w:themeFillShade="D9"/>
            <w:vAlign w:val="center"/>
          </w:tcPr>
          <w:p w14:paraId="7B4284A5"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1E7AE85" w14:textId="77777777" w:rsidR="00B24EAF" w:rsidRPr="006A2678" w:rsidRDefault="00B24EAF" w:rsidP="008B74C4">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Karta sieciowa</w:t>
            </w:r>
          </w:p>
        </w:tc>
      </w:tr>
      <w:tr w:rsidR="00575350" w:rsidRPr="002D3050" w14:paraId="7615AC11" w14:textId="77777777" w:rsidTr="00F92349">
        <w:trPr>
          <w:trHeight w:val="233"/>
        </w:trPr>
        <w:tc>
          <w:tcPr>
            <w:tcW w:w="575" w:type="dxa"/>
            <w:shd w:val="clear" w:color="auto" w:fill="auto"/>
            <w:vAlign w:val="center"/>
          </w:tcPr>
          <w:p w14:paraId="6E48AA60" w14:textId="77777777" w:rsidR="00575350" w:rsidRPr="002D3050" w:rsidRDefault="00575350" w:rsidP="002E00BB">
            <w:pPr>
              <w:pStyle w:val="Akapitzlist"/>
              <w:numPr>
                <w:ilvl w:val="0"/>
                <w:numId w:val="37"/>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74BD1B7C"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color w:val="000000"/>
                <w:sz w:val="20"/>
                <w:szCs w:val="20"/>
              </w:rPr>
              <w:t>Karta sieciowa 100/1000 Ethernet RJ45, zintegrowana z płytą główną, wspierająca obsługę WoL (funkcja włączana przez użytkownika).</w:t>
            </w:r>
          </w:p>
        </w:tc>
        <w:tc>
          <w:tcPr>
            <w:tcW w:w="1270" w:type="dxa"/>
            <w:gridSpan w:val="2"/>
            <w:shd w:val="clear" w:color="auto" w:fill="FFFFFF" w:themeFill="background1"/>
            <w:vAlign w:val="center"/>
            <w:hideMark/>
          </w:tcPr>
          <w:p w14:paraId="15D45292"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0D705B85"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A73C4CD"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3651AAE4"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57F05CD4" w14:textId="77777777" w:rsidTr="00F92349">
        <w:trPr>
          <w:trHeight w:val="233"/>
        </w:trPr>
        <w:tc>
          <w:tcPr>
            <w:tcW w:w="575" w:type="dxa"/>
            <w:shd w:val="clear" w:color="auto" w:fill="D9D9D9" w:themeFill="background1" w:themeFillShade="D9"/>
            <w:vAlign w:val="center"/>
          </w:tcPr>
          <w:p w14:paraId="3876EDB4"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589F106" w14:textId="77777777" w:rsidR="00B24EAF" w:rsidRPr="006A2678" w:rsidRDefault="00B24EAF" w:rsidP="008B74C4">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Wbudowane porty</w:t>
            </w:r>
          </w:p>
        </w:tc>
      </w:tr>
      <w:tr w:rsidR="00575350" w:rsidRPr="002D3050" w14:paraId="65D69097" w14:textId="77777777" w:rsidTr="00F92349">
        <w:trPr>
          <w:trHeight w:val="233"/>
        </w:trPr>
        <w:tc>
          <w:tcPr>
            <w:tcW w:w="575" w:type="dxa"/>
            <w:shd w:val="clear" w:color="auto" w:fill="auto"/>
            <w:vAlign w:val="center"/>
          </w:tcPr>
          <w:p w14:paraId="3B260F33"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hideMark/>
          </w:tcPr>
          <w:p w14:paraId="3E21FDBB"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w:t>
            </w:r>
            <w:r w:rsidRPr="002D3050">
              <w:rPr>
                <w:rFonts w:asciiTheme="minorHAnsi" w:hAnsiTheme="minorHAnsi"/>
                <w:color w:val="000000"/>
                <w:sz w:val="20"/>
                <w:szCs w:val="20"/>
              </w:rPr>
              <w:t xml:space="preserve">inimum </w:t>
            </w:r>
            <w:r>
              <w:rPr>
                <w:rFonts w:asciiTheme="minorHAnsi" w:hAnsiTheme="minorHAnsi"/>
                <w:color w:val="000000"/>
                <w:sz w:val="20"/>
                <w:szCs w:val="20"/>
              </w:rPr>
              <w:t>2</w:t>
            </w:r>
            <w:r w:rsidRPr="002D3050">
              <w:rPr>
                <w:rFonts w:asciiTheme="minorHAnsi" w:hAnsiTheme="minorHAnsi"/>
                <w:color w:val="000000"/>
                <w:sz w:val="20"/>
                <w:szCs w:val="20"/>
              </w:rPr>
              <w:t xml:space="preserve"> port</w:t>
            </w:r>
            <w:r>
              <w:rPr>
                <w:rFonts w:asciiTheme="minorHAnsi" w:hAnsiTheme="minorHAnsi"/>
                <w:color w:val="000000"/>
                <w:sz w:val="20"/>
                <w:szCs w:val="20"/>
              </w:rPr>
              <w:t>y</w:t>
            </w:r>
            <w:r w:rsidRPr="002D3050">
              <w:rPr>
                <w:rFonts w:asciiTheme="minorHAnsi" w:hAnsiTheme="minorHAnsi"/>
                <w:color w:val="000000"/>
                <w:sz w:val="20"/>
                <w:szCs w:val="20"/>
              </w:rPr>
              <w:t xml:space="preserve"> </w:t>
            </w:r>
            <w:r>
              <w:rPr>
                <w:rFonts w:asciiTheme="minorHAnsi" w:hAnsiTheme="minorHAnsi"/>
                <w:color w:val="000000"/>
                <w:sz w:val="20"/>
                <w:szCs w:val="20"/>
              </w:rPr>
              <w:t xml:space="preserve">Display Port lub minimum 1 Display Port i 1 port HDMI </w:t>
            </w:r>
          </w:p>
        </w:tc>
        <w:tc>
          <w:tcPr>
            <w:tcW w:w="1270" w:type="dxa"/>
            <w:gridSpan w:val="2"/>
            <w:shd w:val="clear" w:color="auto" w:fill="FFFFFF" w:themeFill="background1"/>
            <w:vAlign w:val="center"/>
            <w:hideMark/>
          </w:tcPr>
          <w:p w14:paraId="390FBF7B"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2C31B5A4"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A1213E5"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291FE52"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78CD3584" w14:textId="77777777" w:rsidTr="00F92349">
        <w:trPr>
          <w:trHeight w:val="233"/>
        </w:trPr>
        <w:tc>
          <w:tcPr>
            <w:tcW w:w="575" w:type="dxa"/>
            <w:shd w:val="clear" w:color="auto" w:fill="auto"/>
            <w:vAlign w:val="center"/>
          </w:tcPr>
          <w:p w14:paraId="7375D3FC"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tcPr>
          <w:p w14:paraId="0A52504E"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min</w:t>
            </w:r>
            <w:r>
              <w:rPr>
                <w:rFonts w:asciiTheme="minorHAnsi" w:hAnsiTheme="minorHAnsi"/>
                <w:bCs/>
                <w:color w:val="000000"/>
                <w:sz w:val="20"/>
                <w:szCs w:val="20"/>
              </w:rPr>
              <w:t>imum</w:t>
            </w:r>
            <w:r w:rsidRPr="00A444AE">
              <w:rPr>
                <w:rFonts w:asciiTheme="minorHAnsi" w:hAnsiTheme="minorHAnsi"/>
                <w:bCs/>
                <w:color w:val="000000"/>
                <w:sz w:val="20"/>
                <w:szCs w:val="20"/>
              </w:rPr>
              <w:t xml:space="preserve"> 8 portów USB wyprowadzonych na zewnątrz komputera w tym min 4 porty USB </w:t>
            </w:r>
            <w:r>
              <w:rPr>
                <w:rFonts w:asciiTheme="minorHAnsi" w:hAnsiTheme="minorHAnsi"/>
                <w:bCs/>
                <w:color w:val="000000"/>
                <w:sz w:val="20"/>
                <w:szCs w:val="20"/>
              </w:rPr>
              <w:t xml:space="preserve">w wersji </w:t>
            </w:r>
            <w:r w:rsidRPr="00A444AE">
              <w:rPr>
                <w:rFonts w:asciiTheme="minorHAnsi" w:hAnsiTheme="minorHAnsi"/>
                <w:bCs/>
                <w:color w:val="000000"/>
                <w:sz w:val="20"/>
                <w:szCs w:val="20"/>
              </w:rPr>
              <w:t>3.</w:t>
            </w:r>
            <w:r>
              <w:rPr>
                <w:rFonts w:asciiTheme="minorHAnsi" w:hAnsiTheme="minorHAnsi"/>
                <w:bCs/>
                <w:color w:val="000000"/>
                <w:sz w:val="20"/>
                <w:szCs w:val="20"/>
              </w:rPr>
              <w:t>2</w:t>
            </w:r>
            <w:r w:rsidRPr="00A444AE">
              <w:rPr>
                <w:rFonts w:asciiTheme="minorHAnsi" w:hAnsiTheme="minorHAnsi"/>
                <w:bCs/>
                <w:color w:val="000000"/>
                <w:sz w:val="20"/>
                <w:szCs w:val="20"/>
              </w:rPr>
              <w:t xml:space="preserve">; min. 2 porty USB </w:t>
            </w:r>
            <w:r>
              <w:rPr>
                <w:rFonts w:asciiTheme="minorHAnsi" w:hAnsiTheme="minorHAnsi"/>
                <w:bCs/>
                <w:color w:val="000000"/>
                <w:sz w:val="20"/>
                <w:szCs w:val="20"/>
              </w:rPr>
              <w:t xml:space="preserve">w wersji </w:t>
            </w:r>
            <w:r w:rsidRPr="00A444AE">
              <w:rPr>
                <w:rFonts w:asciiTheme="minorHAnsi" w:hAnsiTheme="minorHAnsi"/>
                <w:bCs/>
                <w:color w:val="000000"/>
                <w:sz w:val="20"/>
                <w:szCs w:val="20"/>
              </w:rPr>
              <w:t>3.</w:t>
            </w:r>
            <w:r>
              <w:rPr>
                <w:rFonts w:asciiTheme="minorHAnsi" w:hAnsiTheme="minorHAnsi"/>
                <w:bCs/>
                <w:color w:val="000000"/>
                <w:sz w:val="20"/>
                <w:szCs w:val="20"/>
              </w:rPr>
              <w:t>2</w:t>
            </w:r>
            <w:r w:rsidRPr="00A444AE">
              <w:rPr>
                <w:rFonts w:asciiTheme="minorHAnsi" w:hAnsiTheme="minorHAnsi"/>
                <w:bCs/>
                <w:color w:val="000000"/>
                <w:sz w:val="20"/>
                <w:szCs w:val="20"/>
              </w:rPr>
              <w:t xml:space="preserve"> z przodu obudowy. </w:t>
            </w:r>
          </w:p>
        </w:tc>
        <w:tc>
          <w:tcPr>
            <w:tcW w:w="1270" w:type="dxa"/>
            <w:gridSpan w:val="2"/>
            <w:vAlign w:val="center"/>
          </w:tcPr>
          <w:p w14:paraId="12DF673A"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1F87D9F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9C18D8E"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51605C99"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64C8004B" w14:textId="77777777" w:rsidTr="00F92349">
        <w:trPr>
          <w:trHeight w:val="233"/>
        </w:trPr>
        <w:tc>
          <w:tcPr>
            <w:tcW w:w="575" w:type="dxa"/>
            <w:shd w:val="clear" w:color="auto" w:fill="auto"/>
            <w:vAlign w:val="center"/>
          </w:tcPr>
          <w:p w14:paraId="738B0448" w14:textId="77777777" w:rsidR="00575350" w:rsidRPr="002D3050" w:rsidRDefault="00575350" w:rsidP="002E00BB">
            <w:pPr>
              <w:pStyle w:val="Akapitzlist"/>
              <w:numPr>
                <w:ilvl w:val="0"/>
                <w:numId w:val="38"/>
              </w:numPr>
              <w:suppressAutoHyphens w:val="0"/>
              <w:spacing w:before="20" w:after="20" w:line="240" w:lineRule="auto"/>
              <w:ind w:left="527" w:hanging="357"/>
              <w:contextualSpacing w:val="0"/>
              <w:rPr>
                <w:rFonts w:asciiTheme="minorHAnsi" w:hAnsiTheme="minorHAnsi"/>
                <w:smallCaps/>
                <w:color w:val="000000"/>
                <w:sz w:val="20"/>
                <w:szCs w:val="20"/>
              </w:rPr>
            </w:pPr>
          </w:p>
        </w:tc>
        <w:tc>
          <w:tcPr>
            <w:tcW w:w="6665" w:type="dxa"/>
            <w:noWrap/>
            <w:vAlign w:val="center"/>
          </w:tcPr>
          <w:p w14:paraId="37303DC3"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1 port audio tzw. Combo ( słuchawka/mikrofon)</w:t>
            </w:r>
          </w:p>
        </w:tc>
        <w:tc>
          <w:tcPr>
            <w:tcW w:w="1270" w:type="dxa"/>
            <w:gridSpan w:val="2"/>
            <w:vAlign w:val="center"/>
          </w:tcPr>
          <w:p w14:paraId="50BE2234"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932FFDB"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248E3BAB"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F93D10E"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206A84B8" w14:textId="77777777" w:rsidTr="00F92349">
        <w:trPr>
          <w:trHeight w:val="210"/>
        </w:trPr>
        <w:tc>
          <w:tcPr>
            <w:tcW w:w="575" w:type="dxa"/>
            <w:shd w:val="clear" w:color="auto" w:fill="D9D9D9" w:themeFill="background1" w:themeFillShade="D9"/>
            <w:vAlign w:val="center"/>
          </w:tcPr>
          <w:p w14:paraId="67C020F9"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0BDE798"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Zasilanie</w:t>
            </w:r>
          </w:p>
        </w:tc>
      </w:tr>
      <w:tr w:rsidR="005E3C02" w:rsidRPr="002D3050" w14:paraId="1666192D" w14:textId="77777777" w:rsidTr="00F92349">
        <w:trPr>
          <w:trHeight w:val="734"/>
        </w:trPr>
        <w:tc>
          <w:tcPr>
            <w:tcW w:w="575" w:type="dxa"/>
            <w:shd w:val="clear" w:color="auto" w:fill="auto"/>
            <w:vAlign w:val="center"/>
          </w:tcPr>
          <w:p w14:paraId="317239CC" w14:textId="77777777" w:rsidR="005E3C02" w:rsidRPr="00D16038" w:rsidRDefault="005E3C02" w:rsidP="002E00BB">
            <w:pPr>
              <w:pStyle w:val="Akapitzlist"/>
              <w:numPr>
                <w:ilvl w:val="0"/>
                <w:numId w:val="39"/>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hideMark/>
          </w:tcPr>
          <w:p w14:paraId="06200E5F" w14:textId="77777777" w:rsidR="005E3C02" w:rsidRPr="006F43F3" w:rsidRDefault="005E3C02" w:rsidP="005E3C02">
            <w:pPr>
              <w:spacing w:before="20" w:after="20" w:line="240" w:lineRule="auto"/>
              <w:ind w:left="0"/>
              <w:jc w:val="both"/>
              <w:rPr>
                <w:rFonts w:asciiTheme="minorHAnsi" w:hAnsiTheme="minorHAnsi"/>
                <w:color w:val="000000"/>
                <w:sz w:val="20"/>
                <w:szCs w:val="20"/>
              </w:rPr>
            </w:pPr>
            <w:r w:rsidRPr="00A444AE">
              <w:rPr>
                <w:rFonts w:asciiTheme="minorHAnsi" w:hAnsiTheme="minorHAnsi"/>
                <w:bCs/>
                <w:color w:val="000000"/>
                <w:sz w:val="20"/>
                <w:szCs w:val="20"/>
              </w:rPr>
              <w:t>Zasilacz pracujący w sieci 230V 50/60Hz prądu zmiennego</w:t>
            </w:r>
            <w:r>
              <w:rPr>
                <w:rFonts w:asciiTheme="minorHAnsi" w:hAnsiTheme="minorHAnsi"/>
                <w:bCs/>
                <w:color w:val="000000"/>
                <w:sz w:val="20"/>
                <w:szCs w:val="20"/>
              </w:rPr>
              <w:t xml:space="preserve"> </w:t>
            </w:r>
            <w:r w:rsidRPr="00A444AE">
              <w:rPr>
                <w:rFonts w:asciiTheme="minorHAnsi" w:hAnsiTheme="minorHAnsi"/>
                <w:bCs/>
                <w:color w:val="000000"/>
                <w:sz w:val="20"/>
                <w:szCs w:val="20"/>
              </w:rPr>
              <w:t xml:space="preserve"> </w:t>
            </w:r>
            <w:r>
              <w:rPr>
                <w:rFonts w:asciiTheme="minorHAnsi" w:hAnsiTheme="minorHAnsi"/>
                <w:bCs/>
                <w:color w:val="000000"/>
                <w:sz w:val="20"/>
                <w:szCs w:val="20"/>
              </w:rPr>
              <w:t>o</w:t>
            </w:r>
            <w:r w:rsidRPr="00A444AE">
              <w:rPr>
                <w:rFonts w:asciiTheme="minorHAnsi" w:hAnsiTheme="minorHAnsi"/>
                <w:bCs/>
                <w:color w:val="000000"/>
                <w:sz w:val="20"/>
                <w:szCs w:val="20"/>
              </w:rPr>
              <w:t> efektywności nie mniejszej niż 8</w:t>
            </w:r>
            <w:r>
              <w:rPr>
                <w:rFonts w:asciiTheme="minorHAnsi" w:hAnsiTheme="minorHAnsi"/>
                <w:bCs/>
                <w:color w:val="000000"/>
                <w:sz w:val="20"/>
                <w:szCs w:val="20"/>
              </w:rPr>
              <w:t>5</w:t>
            </w:r>
            <w:r w:rsidRPr="00A444AE">
              <w:rPr>
                <w:rFonts w:asciiTheme="minorHAnsi" w:hAnsiTheme="minorHAnsi"/>
                <w:bCs/>
                <w:color w:val="000000"/>
                <w:sz w:val="20"/>
                <w:szCs w:val="20"/>
              </w:rPr>
              <w:t>% przy pełnym obciążeniu</w:t>
            </w:r>
            <w:r>
              <w:rPr>
                <w:rFonts w:asciiTheme="minorHAnsi" w:hAnsiTheme="minorHAnsi"/>
                <w:bCs/>
                <w:color w:val="000000"/>
                <w:sz w:val="20"/>
                <w:szCs w:val="20"/>
              </w:rPr>
              <w:t xml:space="preserve"> i mocy</w:t>
            </w:r>
          </w:p>
        </w:tc>
        <w:tc>
          <w:tcPr>
            <w:tcW w:w="1270" w:type="dxa"/>
            <w:gridSpan w:val="2"/>
            <w:shd w:val="clear" w:color="auto" w:fill="FFFFFF" w:themeFill="background1"/>
            <w:vAlign w:val="center"/>
          </w:tcPr>
          <w:p w14:paraId="16D3FC06" w14:textId="77777777" w:rsidR="005E3C02" w:rsidRPr="002D3050" w:rsidRDefault="005E3C02" w:rsidP="005E3C02">
            <w:pPr>
              <w:spacing w:before="20" w:after="20" w:line="240" w:lineRule="auto"/>
              <w:ind w:left="0"/>
              <w:jc w:val="center"/>
              <w:rPr>
                <w:rFonts w:asciiTheme="minorHAnsi" w:hAnsiTheme="minorHAnsi"/>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D783DC8" w14:textId="77777777" w:rsidR="005E3C02" w:rsidRPr="002D3050" w:rsidRDefault="005E3C02" w:rsidP="005E3C02">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8E7060F" w14:textId="77777777" w:rsidR="005E3C02" w:rsidRPr="002D3050" w:rsidRDefault="005E3C02" w:rsidP="005E3C02">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1E05694" w14:textId="77777777" w:rsidR="005E3C02" w:rsidRPr="002D3050" w:rsidRDefault="005E3C02" w:rsidP="005E3C02">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6A2678" w14:paraId="2EFB5FAF" w14:textId="77777777" w:rsidTr="00F92349">
        <w:trPr>
          <w:trHeight w:val="210"/>
        </w:trPr>
        <w:tc>
          <w:tcPr>
            <w:tcW w:w="575" w:type="dxa"/>
            <w:shd w:val="clear" w:color="auto" w:fill="D9D9D9" w:themeFill="background1" w:themeFillShade="D9"/>
            <w:vAlign w:val="center"/>
          </w:tcPr>
          <w:p w14:paraId="65E089AC"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20E7069" w14:textId="77777777" w:rsidR="00B24EAF" w:rsidRPr="006A2678" w:rsidRDefault="00B24EAF" w:rsidP="008B74C4">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Bezpieczeństwo</w:t>
            </w:r>
          </w:p>
        </w:tc>
      </w:tr>
      <w:tr w:rsidR="00575350" w:rsidRPr="002D3050" w14:paraId="2E918EC0" w14:textId="77777777" w:rsidTr="00F92349">
        <w:trPr>
          <w:trHeight w:val="204"/>
        </w:trPr>
        <w:tc>
          <w:tcPr>
            <w:tcW w:w="575" w:type="dxa"/>
            <w:shd w:val="clear" w:color="auto" w:fill="auto"/>
            <w:vAlign w:val="center"/>
          </w:tcPr>
          <w:p w14:paraId="7C929A02" w14:textId="77777777" w:rsidR="00575350" w:rsidRPr="002D3050" w:rsidRDefault="00575350"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F2B2BF9"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C922E2">
              <w:rPr>
                <w:rFonts w:asciiTheme="minorHAnsi" w:eastAsiaTheme="minorHAnsi" w:hAnsiTheme="minorHAnsi" w:cs="Arial"/>
                <w:bCs/>
                <w:sz w:val="20"/>
                <w:szCs w:val="20"/>
                <w:lang w:eastAsia="en-US"/>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270" w:type="dxa"/>
            <w:gridSpan w:val="2"/>
            <w:shd w:val="clear" w:color="auto" w:fill="FFFFFF" w:themeFill="background1"/>
            <w:vAlign w:val="center"/>
          </w:tcPr>
          <w:p w14:paraId="5642C30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A3FC525"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B7AF6BB"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758390E"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B24EAF" w:rsidRPr="002D3050" w14:paraId="05A220B0" w14:textId="77777777" w:rsidTr="00F92349">
        <w:trPr>
          <w:trHeight w:val="204"/>
        </w:trPr>
        <w:tc>
          <w:tcPr>
            <w:tcW w:w="575" w:type="dxa"/>
            <w:shd w:val="clear" w:color="auto" w:fill="auto"/>
            <w:vAlign w:val="center"/>
          </w:tcPr>
          <w:p w14:paraId="211E2C3A" w14:textId="77777777" w:rsidR="00B24EAF" w:rsidRPr="002D3050" w:rsidRDefault="00B24EAF"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D9363B2" w14:textId="77777777" w:rsidR="00B24EAF" w:rsidRPr="00C922E2"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BF57CD">
              <w:rPr>
                <w:rFonts w:asciiTheme="minorHAnsi" w:eastAsiaTheme="minorHAnsi" w:hAnsiTheme="minorHAnsi" w:cs="Arial"/>
                <w:bCs/>
                <w:sz w:val="20"/>
                <w:szCs w:val="20"/>
                <w:lang w:eastAsia="en-US"/>
              </w:rPr>
              <w:t>Możliwość ustawienia haseł min. administratora BIOS, Power-On oraz dysku twardego (BIOS musi umożliwiać ustawienia hasła dla zamontowanych dysków.</w:t>
            </w:r>
          </w:p>
        </w:tc>
        <w:tc>
          <w:tcPr>
            <w:tcW w:w="1270" w:type="dxa"/>
            <w:gridSpan w:val="2"/>
            <w:shd w:val="clear" w:color="auto" w:fill="FFFFFF" w:themeFill="background1"/>
            <w:vAlign w:val="center"/>
          </w:tcPr>
          <w:p w14:paraId="3A64671A" w14:textId="77777777" w:rsidR="00B24EAF" w:rsidRPr="002D3050"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8D4163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B64A6DA"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F61CA7F"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2D3050" w14:paraId="5062C022" w14:textId="77777777" w:rsidTr="00F92349">
        <w:trPr>
          <w:trHeight w:val="148"/>
        </w:trPr>
        <w:tc>
          <w:tcPr>
            <w:tcW w:w="575" w:type="dxa"/>
            <w:shd w:val="clear" w:color="auto" w:fill="auto"/>
            <w:vAlign w:val="center"/>
          </w:tcPr>
          <w:p w14:paraId="37CCBC68" w14:textId="77777777" w:rsidR="00B24EAF" w:rsidRPr="002D3050" w:rsidRDefault="00B24EAF" w:rsidP="002E00BB">
            <w:pPr>
              <w:pStyle w:val="Akapitzlist"/>
              <w:numPr>
                <w:ilvl w:val="0"/>
                <w:numId w:val="4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464ABA9" w14:textId="77777777" w:rsidR="00B24EAF" w:rsidRPr="002D3050" w:rsidRDefault="00B24EAF" w:rsidP="008B74C4">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Możliwość selektywnego wyłączania portów USB</w:t>
            </w:r>
          </w:p>
        </w:tc>
        <w:tc>
          <w:tcPr>
            <w:tcW w:w="1270" w:type="dxa"/>
            <w:gridSpan w:val="2"/>
            <w:shd w:val="clear" w:color="auto" w:fill="FFFFFF" w:themeFill="background1"/>
            <w:vAlign w:val="center"/>
          </w:tcPr>
          <w:p w14:paraId="651A4FFA"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3D7B250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8476284" w14:textId="77777777" w:rsidR="00B24EAF" w:rsidRPr="002D3050"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59B42EA" w14:textId="77777777" w:rsidR="00B24EAF" w:rsidRPr="002D3050" w:rsidRDefault="00B24EAF" w:rsidP="008B74C4">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B24EAF" w:rsidRPr="006A2678" w14:paraId="25AEB88F" w14:textId="77777777" w:rsidTr="00F92349">
        <w:trPr>
          <w:trHeight w:val="297"/>
        </w:trPr>
        <w:tc>
          <w:tcPr>
            <w:tcW w:w="575" w:type="dxa"/>
            <w:shd w:val="clear" w:color="auto" w:fill="D9D9D9" w:themeFill="background1" w:themeFillShade="D9"/>
            <w:vAlign w:val="center"/>
          </w:tcPr>
          <w:p w14:paraId="7771A9DF"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E8EC1D4"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BIOS</w:t>
            </w:r>
          </w:p>
        </w:tc>
      </w:tr>
      <w:tr w:rsidR="00B24EAF" w:rsidRPr="000107C5" w14:paraId="7712327E" w14:textId="77777777" w:rsidTr="00F92349">
        <w:trPr>
          <w:trHeight w:val="297"/>
        </w:trPr>
        <w:tc>
          <w:tcPr>
            <w:tcW w:w="575" w:type="dxa"/>
            <w:shd w:val="clear" w:color="auto" w:fill="auto"/>
            <w:vAlign w:val="center"/>
          </w:tcPr>
          <w:p w14:paraId="3AEB17EC"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680187A2" w14:textId="77777777" w:rsidR="00B24EAF" w:rsidRPr="000107C5" w:rsidRDefault="00B24EAF" w:rsidP="008B74C4">
            <w:pPr>
              <w:spacing w:before="20" w:after="20" w:line="240" w:lineRule="auto"/>
              <w:ind w:left="0"/>
              <w:jc w:val="both"/>
              <w:rPr>
                <w:rFonts w:asciiTheme="minorHAnsi" w:hAnsiTheme="minorHAnsi"/>
                <w:color w:val="000000"/>
                <w:sz w:val="20"/>
                <w:szCs w:val="20"/>
              </w:rPr>
            </w:pPr>
            <w:r w:rsidRPr="00BF57CD">
              <w:rPr>
                <w:rFonts w:asciiTheme="minorHAnsi" w:hAnsiTheme="minorHAnsi"/>
                <w:bCs/>
                <w:color w:val="000000"/>
                <w:sz w:val="20"/>
                <w:szCs w:val="20"/>
              </w:rPr>
              <w:t>BIOS komputera zgodny z UEFI.</w:t>
            </w:r>
          </w:p>
        </w:tc>
        <w:tc>
          <w:tcPr>
            <w:tcW w:w="1270" w:type="dxa"/>
            <w:gridSpan w:val="2"/>
            <w:shd w:val="clear" w:color="auto" w:fill="FFFFFF" w:themeFill="background1"/>
            <w:vAlign w:val="center"/>
            <w:hideMark/>
          </w:tcPr>
          <w:p w14:paraId="1DBD35F5"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7ECBC54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A5B32D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7BB49FC"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61A09E7" w14:textId="77777777" w:rsidTr="00F92349">
        <w:tc>
          <w:tcPr>
            <w:tcW w:w="575" w:type="dxa"/>
            <w:shd w:val="clear" w:color="auto" w:fill="auto"/>
            <w:vAlign w:val="center"/>
          </w:tcPr>
          <w:p w14:paraId="102805D6"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A74922B" w14:textId="77777777" w:rsidR="00B24EAF" w:rsidRPr="00BF57CD" w:rsidRDefault="00B24EAF" w:rsidP="008B74C4">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BIOS typu FLASH EPROM posiadający procedury oszczędzania energii i zapewniający mechanizm plug&amp;play.</w:t>
            </w:r>
          </w:p>
        </w:tc>
        <w:tc>
          <w:tcPr>
            <w:tcW w:w="1270" w:type="dxa"/>
            <w:gridSpan w:val="2"/>
            <w:vAlign w:val="center"/>
          </w:tcPr>
          <w:p w14:paraId="15187B01"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673380B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DDEFFB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F060C7E"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0FEAA21A" w14:textId="77777777" w:rsidTr="00F92349">
        <w:trPr>
          <w:trHeight w:val="47"/>
        </w:trPr>
        <w:tc>
          <w:tcPr>
            <w:tcW w:w="575" w:type="dxa"/>
            <w:shd w:val="clear" w:color="auto" w:fill="auto"/>
            <w:vAlign w:val="center"/>
          </w:tcPr>
          <w:p w14:paraId="7FFAAB5F"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E8D4E27" w14:textId="77777777" w:rsidR="00B24EAF" w:rsidRPr="00BF57CD" w:rsidRDefault="00B24EAF" w:rsidP="008B74C4">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Pełna obsługa BIOS za pomocą klawiatury oraz myszy (BIOS musi posiadać pełną funkcjonalność dla obsługi zarówno klawiaturą, jak i myszą.</w:t>
            </w:r>
          </w:p>
        </w:tc>
        <w:tc>
          <w:tcPr>
            <w:tcW w:w="1270" w:type="dxa"/>
            <w:gridSpan w:val="2"/>
            <w:vAlign w:val="center"/>
          </w:tcPr>
          <w:p w14:paraId="1DFC04B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84D8C16"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2041D4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2E32AB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FA37619" w14:textId="77777777" w:rsidTr="00F92349">
        <w:tc>
          <w:tcPr>
            <w:tcW w:w="575" w:type="dxa"/>
            <w:shd w:val="clear" w:color="auto" w:fill="auto"/>
            <w:vAlign w:val="center"/>
          </w:tcPr>
          <w:p w14:paraId="37596DFA"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bookmarkStart w:id="7" w:name="_Hlk104794240"/>
          </w:p>
        </w:tc>
        <w:tc>
          <w:tcPr>
            <w:tcW w:w="6665" w:type="dxa"/>
            <w:noWrap/>
            <w:vAlign w:val="center"/>
          </w:tcPr>
          <w:p w14:paraId="7CDCE1F0" w14:textId="77777777" w:rsidR="00B24EAF" w:rsidRPr="00C922E2"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Możliwość, bez uruchamiania systemu operacyjnego z dysku twardego komputera lub innych podłączonych do niego urządzeń zewnętrznych odczytania z BIOS informacji o: </w:t>
            </w:r>
          </w:p>
          <w:p w14:paraId="40D4B763" w14:textId="77777777" w:rsidR="00B24EAF"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numerze seryjnym komputera</w:t>
            </w:r>
          </w:p>
          <w:p w14:paraId="3B8C2CE7" w14:textId="77777777" w:rsidR="00B24EAF"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wersji BIOS, </w:t>
            </w:r>
          </w:p>
          <w:p w14:paraId="0BA36EE4" w14:textId="77777777" w:rsidR="00B24EAF" w:rsidRPr="00C922E2"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zainstalowanym procesorze,</w:t>
            </w:r>
          </w:p>
          <w:p w14:paraId="17E1D38F" w14:textId="77777777" w:rsidR="00B24EAF" w:rsidRPr="00C922E2"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zainstalowanej pamięci RAM,</w:t>
            </w:r>
          </w:p>
          <w:p w14:paraId="4D7DC74D" w14:textId="77777777" w:rsidR="00B24EAF" w:rsidRPr="00897AE9" w:rsidRDefault="00B24EAF"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pojemności zainstalowanego dysku twardego,</w:t>
            </w:r>
          </w:p>
        </w:tc>
        <w:tc>
          <w:tcPr>
            <w:tcW w:w="1270" w:type="dxa"/>
            <w:gridSpan w:val="2"/>
            <w:vAlign w:val="center"/>
          </w:tcPr>
          <w:p w14:paraId="6D53B13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EC22F1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A959AD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861EBE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bookmarkEnd w:id="7"/>
      <w:tr w:rsidR="00B24EAF" w:rsidRPr="000107C5" w14:paraId="17A94A85" w14:textId="77777777" w:rsidTr="00F92349">
        <w:tc>
          <w:tcPr>
            <w:tcW w:w="575" w:type="dxa"/>
            <w:shd w:val="clear" w:color="auto" w:fill="auto"/>
            <w:vAlign w:val="center"/>
          </w:tcPr>
          <w:p w14:paraId="3CF688FB" w14:textId="77777777" w:rsidR="00B24EAF" w:rsidRPr="000107C5" w:rsidRDefault="00B24EAF" w:rsidP="002E00BB">
            <w:pPr>
              <w:pStyle w:val="Akapitzlist"/>
              <w:numPr>
                <w:ilvl w:val="0"/>
                <w:numId w:val="41"/>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58F1CE3D" w14:textId="77777777" w:rsidR="00B24EAF" w:rsidRPr="00D1775F"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D1775F">
              <w:rPr>
                <w:rFonts w:asciiTheme="minorHAnsi" w:eastAsiaTheme="minorHAnsi" w:hAnsiTheme="minorHAnsi" w:cs="Arial"/>
                <w:bCs/>
                <w:sz w:val="20"/>
                <w:szCs w:val="20"/>
                <w:lang w:eastAsia="en-US"/>
              </w:rPr>
              <w:t>Funkcja uruchamiania komputera Wake-On-LAN oraz Wake-On-WLAN (aktywna w przypadku obecności katy WLAN).</w:t>
            </w:r>
          </w:p>
        </w:tc>
        <w:tc>
          <w:tcPr>
            <w:tcW w:w="1270" w:type="dxa"/>
            <w:gridSpan w:val="2"/>
            <w:vAlign w:val="center"/>
          </w:tcPr>
          <w:p w14:paraId="4F81D7D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3416F14"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04F194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58A59F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6A2678" w14:paraId="6422047B" w14:textId="77777777" w:rsidTr="00F92349">
        <w:trPr>
          <w:trHeight w:val="297"/>
        </w:trPr>
        <w:tc>
          <w:tcPr>
            <w:tcW w:w="575" w:type="dxa"/>
            <w:shd w:val="clear" w:color="auto" w:fill="D9D9D9" w:themeFill="background1" w:themeFillShade="D9"/>
            <w:vAlign w:val="center"/>
          </w:tcPr>
          <w:p w14:paraId="549C8D3B"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4E30420"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System operacyjny</w:t>
            </w:r>
          </w:p>
        </w:tc>
      </w:tr>
      <w:tr w:rsidR="00B24EAF" w:rsidRPr="000107C5" w14:paraId="47F89A84" w14:textId="77777777" w:rsidTr="00F92349">
        <w:trPr>
          <w:trHeight w:val="297"/>
        </w:trPr>
        <w:tc>
          <w:tcPr>
            <w:tcW w:w="575" w:type="dxa"/>
            <w:shd w:val="clear" w:color="auto" w:fill="auto"/>
            <w:vAlign w:val="center"/>
          </w:tcPr>
          <w:p w14:paraId="0812E01E" w14:textId="77777777" w:rsidR="00B24EAF" w:rsidRPr="000107C5" w:rsidRDefault="00B24EAF" w:rsidP="002E00BB">
            <w:pPr>
              <w:pStyle w:val="Akapitzlist"/>
              <w:numPr>
                <w:ilvl w:val="0"/>
                <w:numId w:val="4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572C94EC" w14:textId="77777777" w:rsidR="00B24EAF" w:rsidRPr="00621EBF" w:rsidRDefault="00B24EAF" w:rsidP="008B74C4">
            <w:pPr>
              <w:spacing w:after="60" w:line="240" w:lineRule="auto"/>
              <w:ind w:left="0"/>
              <w:jc w:val="both"/>
              <w:rPr>
                <w:rFonts w:asciiTheme="minorHAnsi" w:eastAsiaTheme="minorHAnsi" w:hAnsiTheme="minorHAnsi" w:cs="Tahoma"/>
                <w:bCs/>
                <w:sz w:val="20"/>
                <w:szCs w:val="20"/>
                <w:lang w:eastAsia="en-US"/>
              </w:rPr>
            </w:pPr>
            <w:r>
              <w:rPr>
                <w:rFonts w:cs="Arial"/>
                <w:bCs/>
                <w:sz w:val="20"/>
                <w:szCs w:val="20"/>
              </w:rPr>
              <w:t>Microsoft Windows 10 Professional lub równoważny. Kryteria  równoważności zgodnie z pkt. I</w:t>
            </w:r>
            <w:r w:rsidR="00D90FF7">
              <w:rPr>
                <w:rFonts w:cs="Arial"/>
                <w:bCs/>
                <w:sz w:val="20"/>
                <w:szCs w:val="20"/>
              </w:rPr>
              <w:t>V</w:t>
            </w:r>
          </w:p>
        </w:tc>
        <w:tc>
          <w:tcPr>
            <w:tcW w:w="1270" w:type="dxa"/>
            <w:gridSpan w:val="2"/>
            <w:shd w:val="clear" w:color="auto" w:fill="FFFFFF" w:themeFill="background1"/>
            <w:vAlign w:val="center"/>
            <w:hideMark/>
          </w:tcPr>
          <w:p w14:paraId="6459FA26"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6ADE6A8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1A9BE5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7F909C5" w14:textId="77777777" w:rsidR="00B24EAF" w:rsidRPr="000107C5" w:rsidRDefault="00B24EAF" w:rsidP="008B74C4">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2FD5E4D1" w14:textId="77777777" w:rsidTr="00F92349">
        <w:trPr>
          <w:trHeight w:val="297"/>
        </w:trPr>
        <w:tc>
          <w:tcPr>
            <w:tcW w:w="575" w:type="dxa"/>
            <w:shd w:val="clear" w:color="auto" w:fill="auto"/>
            <w:vAlign w:val="center"/>
          </w:tcPr>
          <w:p w14:paraId="274C8C87" w14:textId="77777777" w:rsidR="00B24EAF" w:rsidRPr="000107C5" w:rsidRDefault="00B24EAF" w:rsidP="002E00BB">
            <w:pPr>
              <w:pStyle w:val="Akapitzlist"/>
              <w:numPr>
                <w:ilvl w:val="0"/>
                <w:numId w:val="4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EB7D0F7" w14:textId="77777777" w:rsidR="00B24EAF" w:rsidRDefault="00B24EAF" w:rsidP="00CB49D4">
            <w:pPr>
              <w:spacing w:before="20" w:after="20" w:line="240" w:lineRule="auto"/>
              <w:ind w:left="0"/>
              <w:jc w:val="both"/>
              <w:rPr>
                <w:rFonts w:cs="Arial"/>
                <w:bCs/>
                <w:sz w:val="20"/>
                <w:szCs w:val="20"/>
              </w:rPr>
            </w:pPr>
            <w:r>
              <w:rPr>
                <w:rFonts w:cs="Arial"/>
                <w:bCs/>
                <w:sz w:val="20"/>
                <w:szCs w:val="20"/>
              </w:rPr>
              <w:t>System operacyjny musi być dostarczony z licencją nie ograniczoną czasowo</w:t>
            </w:r>
            <w:r w:rsidR="00CB49D4">
              <w:rPr>
                <w:rFonts w:cs="Arial"/>
                <w:bCs/>
                <w:sz w:val="20"/>
                <w:szCs w:val="20"/>
              </w:rPr>
              <w:t>.</w:t>
            </w:r>
          </w:p>
          <w:p w14:paraId="2CD856DE" w14:textId="77777777" w:rsidR="00CB49D4" w:rsidRDefault="00CB49D4" w:rsidP="00CB49D4">
            <w:pPr>
              <w:spacing w:before="20" w:after="20" w:line="240" w:lineRule="auto"/>
              <w:ind w:left="0"/>
              <w:jc w:val="both"/>
              <w:rPr>
                <w:rFonts w:cs="Arial"/>
                <w:bCs/>
                <w:sz w:val="20"/>
                <w:szCs w:val="20"/>
              </w:rPr>
            </w:pPr>
            <w:r>
              <w:rPr>
                <w:rFonts w:asciiTheme="minorHAnsi" w:hAnsiTheme="minorHAnsi"/>
                <w:sz w:val="20"/>
                <w:szCs w:val="20"/>
              </w:rPr>
              <w:t>Nie dopuszcza się licencji typu refurbished.</w:t>
            </w:r>
          </w:p>
        </w:tc>
        <w:tc>
          <w:tcPr>
            <w:tcW w:w="1270" w:type="dxa"/>
            <w:gridSpan w:val="2"/>
            <w:shd w:val="clear" w:color="auto" w:fill="FFFFFF" w:themeFill="background1"/>
            <w:vAlign w:val="center"/>
          </w:tcPr>
          <w:p w14:paraId="028952E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693E09A2" w14:textId="77777777" w:rsidR="00B24EAF" w:rsidRPr="00DA64FC" w:rsidRDefault="00B24EAF" w:rsidP="008B74C4">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C04820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3FCAF1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6A2678" w14:paraId="214B26C9" w14:textId="77777777" w:rsidTr="00F92349">
        <w:trPr>
          <w:trHeight w:val="297"/>
        </w:trPr>
        <w:tc>
          <w:tcPr>
            <w:tcW w:w="575" w:type="dxa"/>
            <w:shd w:val="clear" w:color="auto" w:fill="D9D9D9" w:themeFill="background1" w:themeFillShade="D9"/>
            <w:vAlign w:val="center"/>
          </w:tcPr>
          <w:p w14:paraId="3BB7E923" w14:textId="77777777" w:rsidR="00B24EAF" w:rsidRPr="000107C5" w:rsidRDefault="00B24EAF"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977BAEF" w14:textId="77777777" w:rsidR="00B24EAF" w:rsidRPr="006A2678"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dodatkowe</w:t>
            </w:r>
          </w:p>
        </w:tc>
      </w:tr>
      <w:tr w:rsidR="00B24EAF" w:rsidRPr="000107C5" w14:paraId="2C39C9B2" w14:textId="77777777" w:rsidTr="00F92349">
        <w:trPr>
          <w:trHeight w:val="297"/>
        </w:trPr>
        <w:tc>
          <w:tcPr>
            <w:tcW w:w="575" w:type="dxa"/>
            <w:shd w:val="clear" w:color="auto" w:fill="auto"/>
            <w:vAlign w:val="center"/>
          </w:tcPr>
          <w:p w14:paraId="5B1BBD31" w14:textId="77777777" w:rsidR="00B24EAF" w:rsidRPr="000107C5" w:rsidRDefault="00B24EAF"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5235E847" w14:textId="77777777" w:rsidR="00B24EAF" w:rsidRPr="00621EBF" w:rsidRDefault="00B24EAF" w:rsidP="008B74C4">
            <w:pPr>
              <w:spacing w:after="60" w:line="240" w:lineRule="auto"/>
              <w:ind w:left="0"/>
              <w:rPr>
                <w:rFonts w:asciiTheme="minorHAnsi" w:eastAsiaTheme="minorHAnsi" w:hAnsiTheme="minorHAnsi" w:cs="Tahoma"/>
                <w:bCs/>
                <w:sz w:val="20"/>
                <w:szCs w:val="20"/>
                <w:lang w:eastAsia="en-US"/>
              </w:rPr>
            </w:pPr>
            <w:r w:rsidRPr="00C922E2">
              <w:rPr>
                <w:rFonts w:asciiTheme="minorHAnsi" w:eastAsiaTheme="minorHAnsi" w:hAnsiTheme="minorHAnsi" w:cs="Arial"/>
                <w:bCs/>
                <w:sz w:val="20"/>
                <w:szCs w:val="20"/>
                <w:lang w:eastAsia="en-US"/>
              </w:rPr>
              <w:t>Klawiatura USB w układzie polski programisty</w:t>
            </w:r>
          </w:p>
        </w:tc>
        <w:tc>
          <w:tcPr>
            <w:tcW w:w="1270" w:type="dxa"/>
            <w:gridSpan w:val="2"/>
            <w:shd w:val="clear" w:color="auto" w:fill="FFFFFF" w:themeFill="background1"/>
            <w:vAlign w:val="center"/>
            <w:hideMark/>
          </w:tcPr>
          <w:p w14:paraId="791CBFB6" w14:textId="77777777" w:rsidR="00B24EAF" w:rsidRPr="000107C5" w:rsidRDefault="00B24EAF" w:rsidP="00D90FF7">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5EF393BD"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4177A5C8"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1FC79E" w14:textId="77777777" w:rsidR="00B24EAF" w:rsidRPr="000107C5" w:rsidRDefault="00B24EAF" w:rsidP="00D90FF7">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9143E2D" w14:textId="77777777" w:rsidTr="00F92349">
        <w:tc>
          <w:tcPr>
            <w:tcW w:w="575" w:type="dxa"/>
            <w:shd w:val="clear" w:color="auto" w:fill="auto"/>
            <w:vAlign w:val="center"/>
          </w:tcPr>
          <w:p w14:paraId="3FFB8E93" w14:textId="77777777" w:rsidR="00B24EAF" w:rsidRPr="000107C5" w:rsidRDefault="00B24EAF"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099803C" w14:textId="77777777" w:rsidR="00B24EAF" w:rsidRPr="00621EBF"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Mysz USB</w:t>
            </w:r>
          </w:p>
        </w:tc>
        <w:tc>
          <w:tcPr>
            <w:tcW w:w="1270" w:type="dxa"/>
            <w:gridSpan w:val="2"/>
            <w:vAlign w:val="center"/>
          </w:tcPr>
          <w:p w14:paraId="0BD947AE"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99F956F" w14:textId="77777777" w:rsidR="00B24EAF" w:rsidRPr="000107C5" w:rsidRDefault="00B24EAF"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A349824"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EBD8E97" w14:textId="77777777" w:rsidR="00B24EAF" w:rsidRPr="000107C5" w:rsidRDefault="00B24EAF"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585D4ED7" w14:textId="77777777" w:rsidTr="00F92349">
        <w:tc>
          <w:tcPr>
            <w:tcW w:w="575" w:type="dxa"/>
            <w:shd w:val="clear" w:color="auto" w:fill="auto"/>
            <w:vAlign w:val="center"/>
          </w:tcPr>
          <w:p w14:paraId="28A21FFD" w14:textId="77777777" w:rsidR="00D90FF7" w:rsidRPr="000107C5" w:rsidRDefault="00D90FF7" w:rsidP="002E00BB">
            <w:pPr>
              <w:pStyle w:val="Akapitzlist"/>
              <w:numPr>
                <w:ilvl w:val="0"/>
                <w:numId w:val="42"/>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EB1E601" w14:textId="77777777" w:rsidR="00D90FF7" w:rsidRPr="00C922E2"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Stacja robocza musi być dostarczona z systemem ochrony zgodnym z wymaganiami zawartymi w pkt.III</w:t>
            </w:r>
          </w:p>
        </w:tc>
        <w:tc>
          <w:tcPr>
            <w:tcW w:w="1270" w:type="dxa"/>
            <w:gridSpan w:val="2"/>
            <w:vAlign w:val="center"/>
          </w:tcPr>
          <w:p w14:paraId="39D19DF0" w14:textId="77777777"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9A4D77B" w14:textId="77777777"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3EB549E"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619D716"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CB49D4" w14:paraId="1B80517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97"/>
        </w:trPr>
        <w:tc>
          <w:tcPr>
            <w:tcW w:w="575" w:type="dxa"/>
            <w:shd w:val="clear" w:color="auto" w:fill="D9D9D9" w:themeFill="background1" w:themeFillShade="D9"/>
            <w:vAlign w:val="center"/>
          </w:tcPr>
          <w:p w14:paraId="0EA68505" w14:textId="77777777" w:rsidR="00CB49D4" w:rsidRPr="00CB49D4" w:rsidRDefault="00CB49D4" w:rsidP="002E00BB">
            <w:pPr>
              <w:pStyle w:val="Akapitzlist"/>
              <w:numPr>
                <w:ilvl w:val="0"/>
                <w:numId w:val="30"/>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549CE69" w14:textId="77777777" w:rsidR="00CB49D4" w:rsidRDefault="00CB49D4" w:rsidP="00AD1B3A">
            <w:pPr>
              <w:widowControl w:val="0"/>
              <w:spacing w:before="20" w:after="20" w:line="240" w:lineRule="auto"/>
              <w:ind w:left="0"/>
              <w:rPr>
                <w:rFonts w:asciiTheme="minorHAnsi" w:hAnsiTheme="minorHAnsi"/>
                <w:color w:val="000000"/>
                <w:szCs w:val="22"/>
              </w:rPr>
            </w:pPr>
            <w:r>
              <w:rPr>
                <w:rFonts w:asciiTheme="minorHAnsi" w:hAnsiTheme="minorHAnsi"/>
                <w:b/>
                <w:bCs/>
                <w:smallCaps/>
                <w:color w:val="000000"/>
                <w:szCs w:val="22"/>
              </w:rPr>
              <w:t>Certyfikaty i Deklaracje</w:t>
            </w:r>
            <w:r>
              <w:rPr>
                <w:rFonts w:asciiTheme="minorHAnsi" w:hAnsiTheme="minorHAnsi"/>
                <w:color w:val="000000"/>
                <w:szCs w:val="22"/>
              </w:rPr>
              <w:t xml:space="preserve"> </w:t>
            </w:r>
          </w:p>
        </w:tc>
      </w:tr>
      <w:tr w:rsidR="000621ED" w:rsidRPr="00D25E66" w14:paraId="39651831" w14:textId="77777777" w:rsidTr="00F92349">
        <w:trPr>
          <w:trHeight w:val="210"/>
        </w:trPr>
        <w:tc>
          <w:tcPr>
            <w:tcW w:w="575" w:type="dxa"/>
            <w:vAlign w:val="center"/>
          </w:tcPr>
          <w:p w14:paraId="24C1E201" w14:textId="77777777" w:rsidR="000621ED" w:rsidRPr="000621ED" w:rsidRDefault="000621ED"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3D07F470" w14:textId="77777777" w:rsidR="000621ED" w:rsidRPr="000352D6" w:rsidRDefault="000621ED" w:rsidP="000621ED">
            <w:pPr>
              <w:spacing w:before="20" w:after="20" w:line="240" w:lineRule="auto"/>
              <w:ind w:left="0"/>
              <w:jc w:val="both"/>
              <w:rPr>
                <w:rFonts w:asciiTheme="minorHAnsi" w:hAnsiTheme="minorHAnsi"/>
                <w:color w:val="000000"/>
                <w:sz w:val="20"/>
                <w:szCs w:val="20"/>
              </w:rPr>
            </w:pPr>
            <w:r w:rsidRPr="00B66156">
              <w:rPr>
                <w:rFonts w:asciiTheme="minorHAnsi" w:hAnsiTheme="minorHAnsi"/>
                <w:color w:val="000000"/>
                <w:sz w:val="20"/>
                <w:szCs w:val="20"/>
              </w:rPr>
              <w:t>Oferowan</w:t>
            </w:r>
            <w:r>
              <w:rPr>
                <w:rFonts w:asciiTheme="minorHAnsi" w:hAnsiTheme="minorHAnsi"/>
                <w:color w:val="000000"/>
                <w:sz w:val="20"/>
                <w:szCs w:val="20"/>
              </w:rPr>
              <w:t>a</w:t>
            </w:r>
            <w:r w:rsidRPr="00B66156">
              <w:rPr>
                <w:rFonts w:asciiTheme="minorHAnsi" w:hAnsiTheme="minorHAnsi"/>
                <w:color w:val="000000"/>
                <w:sz w:val="20"/>
                <w:szCs w:val="20"/>
              </w:rPr>
              <w:t xml:space="preserve"> </w:t>
            </w:r>
            <w:r>
              <w:rPr>
                <w:rFonts w:asciiTheme="minorHAnsi" w:hAnsiTheme="minorHAnsi"/>
                <w:color w:val="000000"/>
                <w:sz w:val="20"/>
                <w:szCs w:val="20"/>
              </w:rPr>
              <w:t>stacja robocza</w:t>
            </w:r>
            <w:r w:rsidRPr="00B66156">
              <w:rPr>
                <w:rFonts w:asciiTheme="minorHAnsi" w:hAnsiTheme="minorHAnsi"/>
                <w:color w:val="000000"/>
                <w:sz w:val="20"/>
                <w:szCs w:val="20"/>
              </w:rPr>
              <w:t xml:space="preserve"> musi spełniać wymogi specyfikacji technicznej Energy Star i posiadać oznaczenie znakiem  usługowym ENERGY STAR lub spełniać kryteria efektywności energetycznej co najmniej równoważne z</w:t>
            </w:r>
            <w:r>
              <w:rPr>
                <w:rFonts w:asciiTheme="minorHAnsi" w:hAnsiTheme="minorHAnsi"/>
                <w:color w:val="000000"/>
                <w:sz w:val="20"/>
                <w:szCs w:val="20"/>
              </w:rPr>
              <w:t> </w:t>
            </w:r>
            <w:r w:rsidRPr="00B66156">
              <w:rPr>
                <w:rFonts w:asciiTheme="minorHAnsi" w:hAnsiTheme="minorHAnsi"/>
                <w:color w:val="000000"/>
                <w:sz w:val="20"/>
                <w:szCs w:val="20"/>
              </w:rPr>
              <w:t>koniecznymi do uzyskania takiego oznaczenia.</w:t>
            </w:r>
          </w:p>
        </w:tc>
        <w:tc>
          <w:tcPr>
            <w:tcW w:w="1270" w:type="dxa"/>
            <w:gridSpan w:val="2"/>
            <w:vAlign w:val="center"/>
          </w:tcPr>
          <w:p w14:paraId="75394FBD" w14:textId="77777777" w:rsidR="000621ED" w:rsidRPr="00D25E66" w:rsidRDefault="000621ED" w:rsidP="000621ED">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2B50ACF" w14:textId="77777777" w:rsidR="000621ED" w:rsidRPr="00D25E66" w:rsidRDefault="000621ED" w:rsidP="000621ED">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66C787F" w14:textId="77777777" w:rsidR="000621ED" w:rsidRPr="00D25E66" w:rsidRDefault="000621ED" w:rsidP="000621E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A577D0C" w14:textId="77777777" w:rsidR="000621ED" w:rsidRPr="00D25E66" w:rsidRDefault="000621ED" w:rsidP="000621ED">
            <w:pPr>
              <w:spacing w:before="20" w:after="20" w:line="240" w:lineRule="auto"/>
              <w:ind w:left="0"/>
              <w:jc w:val="center"/>
              <w:rPr>
                <w:rFonts w:asciiTheme="minorHAnsi" w:hAnsiTheme="minorHAnsi"/>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39650FB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97"/>
        </w:trPr>
        <w:tc>
          <w:tcPr>
            <w:tcW w:w="575" w:type="dxa"/>
            <w:shd w:val="clear" w:color="auto" w:fill="auto"/>
            <w:vAlign w:val="center"/>
          </w:tcPr>
          <w:p w14:paraId="765DD9AD"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0974C5CD" w14:textId="77777777" w:rsidR="00CB49D4" w:rsidRPr="0009256B" w:rsidRDefault="00CB49D4" w:rsidP="00AD1B3A">
            <w:pPr>
              <w:widowControl w:val="0"/>
              <w:spacing w:before="20" w:after="20" w:line="240" w:lineRule="auto"/>
              <w:ind w:left="0"/>
              <w:jc w:val="both"/>
              <w:rPr>
                <w:rFonts w:asciiTheme="minorHAnsi" w:hAnsiTheme="minorHAnsi"/>
                <w:color w:val="000000"/>
                <w:sz w:val="20"/>
                <w:szCs w:val="20"/>
              </w:rPr>
            </w:pPr>
            <w:r w:rsidRPr="0009256B">
              <w:rPr>
                <w:rFonts w:asciiTheme="minorHAnsi" w:hAnsiTheme="minorHAnsi" w:cstheme="minorHAnsi"/>
                <w:bCs/>
                <w:sz w:val="20"/>
                <w:szCs w:val="20"/>
              </w:rPr>
              <w:t xml:space="preserve">Deklaracja zgodności UE (certyfikat CE) potwierdzająca spełnienie wymagań </w:t>
            </w:r>
            <w:r w:rsidRPr="0009256B">
              <w:rPr>
                <w:rFonts w:asciiTheme="minorHAnsi" w:hAnsiTheme="minorHAnsi" w:cstheme="minorHAnsi"/>
                <w:bCs/>
                <w:sz w:val="20"/>
                <w:szCs w:val="20"/>
              </w:rPr>
              <w:lastRenderedPageBreak/>
              <w:t>dyrektywy „Nowego Podejścia”</w:t>
            </w:r>
          </w:p>
        </w:tc>
        <w:tc>
          <w:tcPr>
            <w:tcW w:w="1270" w:type="dxa"/>
            <w:gridSpan w:val="2"/>
            <w:shd w:val="clear" w:color="auto" w:fill="FFFFFF" w:themeFill="background1"/>
            <w:vAlign w:val="center"/>
          </w:tcPr>
          <w:p w14:paraId="5FD4F800"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Pr>
                <w:rFonts w:asciiTheme="minorHAnsi" w:hAnsiTheme="minorHAnsi"/>
                <w:smallCaps/>
                <w:color w:val="000000"/>
                <w:sz w:val="20"/>
                <w:szCs w:val="20"/>
              </w:rPr>
              <w:lastRenderedPageBreak/>
              <w:t>wymagany</w:t>
            </w:r>
          </w:p>
        </w:tc>
        <w:tc>
          <w:tcPr>
            <w:tcW w:w="1421" w:type="dxa"/>
            <w:shd w:val="clear" w:color="auto" w:fill="auto"/>
            <w:vAlign w:val="center"/>
          </w:tcPr>
          <w:p w14:paraId="083B107D"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5CF441E2"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19056F7"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7D414F8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575" w:type="dxa"/>
            <w:shd w:val="clear" w:color="auto" w:fill="auto"/>
            <w:vAlign w:val="center"/>
          </w:tcPr>
          <w:p w14:paraId="75195624"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680AA1C8" w14:textId="77777777" w:rsidR="00CB49D4" w:rsidRPr="0009256B" w:rsidRDefault="00CB49D4" w:rsidP="00AD1B3A">
            <w:pPr>
              <w:widowControl w:val="0"/>
              <w:spacing w:before="20" w:after="20" w:line="240" w:lineRule="auto"/>
              <w:ind w:left="0"/>
              <w:jc w:val="both"/>
              <w:rPr>
                <w:rFonts w:asciiTheme="minorHAnsi" w:hAnsiTheme="minorHAnsi"/>
                <w:color w:val="000000"/>
                <w:sz w:val="20"/>
                <w:szCs w:val="20"/>
              </w:rPr>
            </w:pPr>
            <w:r w:rsidRPr="0009256B">
              <w:rPr>
                <w:rFonts w:asciiTheme="minorHAnsi" w:hAnsiTheme="minorHAnsi" w:cstheme="minorHAnsi"/>
                <w:bCs/>
                <w:sz w:val="20"/>
                <w:szCs w:val="20"/>
              </w:rPr>
              <w:t>Certyfikat zgodności z dyrektywą RoHS lub potwierdzenie spełnienia kryteriów środowiskowych zgodnych z dyrektywą RoHS o eliminacji substancji niebezpiecznych</w:t>
            </w:r>
          </w:p>
        </w:tc>
        <w:tc>
          <w:tcPr>
            <w:tcW w:w="1270" w:type="dxa"/>
            <w:gridSpan w:val="2"/>
            <w:vAlign w:val="center"/>
          </w:tcPr>
          <w:p w14:paraId="7AED557C"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Pr>
                <w:rFonts w:asciiTheme="minorHAnsi" w:hAnsiTheme="minorHAnsi"/>
                <w:smallCaps/>
                <w:color w:val="000000"/>
                <w:sz w:val="20"/>
                <w:szCs w:val="20"/>
              </w:rPr>
              <w:t>wymagany</w:t>
            </w:r>
          </w:p>
        </w:tc>
        <w:tc>
          <w:tcPr>
            <w:tcW w:w="1421" w:type="dxa"/>
            <w:shd w:val="clear" w:color="auto" w:fill="auto"/>
            <w:vAlign w:val="center"/>
          </w:tcPr>
          <w:p w14:paraId="7DF58276"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4E9AD1FE"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476D11F" w14:textId="77777777" w:rsidR="00CB49D4" w:rsidRDefault="00CB49D4" w:rsidP="00AD1B3A">
            <w:pPr>
              <w:widowControl w:val="0"/>
              <w:spacing w:before="20" w:after="20" w:line="240" w:lineRule="auto"/>
              <w:ind w:left="0"/>
              <w:jc w:val="center"/>
              <w:rPr>
                <w:rFonts w:asciiTheme="minorHAnsi" w:hAnsiTheme="minorHAnsi"/>
                <w:color w:val="00000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CB49D4" w14:paraId="19BBF8B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575" w:type="dxa"/>
            <w:shd w:val="clear" w:color="auto" w:fill="auto"/>
            <w:vAlign w:val="center"/>
          </w:tcPr>
          <w:p w14:paraId="4D95C464" w14:textId="77777777" w:rsidR="00CB49D4" w:rsidRDefault="00CB49D4" w:rsidP="002E00BB">
            <w:pPr>
              <w:pStyle w:val="Akapitzlist"/>
              <w:widowControl w:val="0"/>
              <w:numPr>
                <w:ilvl w:val="0"/>
                <w:numId w:val="98"/>
              </w:numPr>
              <w:spacing w:before="20" w:after="20" w:line="240" w:lineRule="auto"/>
              <w:ind w:left="454" w:hanging="284"/>
              <w:rPr>
                <w:rFonts w:asciiTheme="minorHAnsi" w:hAnsiTheme="minorHAnsi"/>
                <w:smallCaps/>
                <w:color w:val="000000"/>
                <w:sz w:val="20"/>
                <w:szCs w:val="20"/>
              </w:rPr>
            </w:pPr>
          </w:p>
        </w:tc>
        <w:tc>
          <w:tcPr>
            <w:tcW w:w="6665" w:type="dxa"/>
            <w:vAlign w:val="center"/>
          </w:tcPr>
          <w:p w14:paraId="059C0706" w14:textId="77777777" w:rsidR="00CB49D4" w:rsidRPr="0009256B" w:rsidRDefault="00CB49D4" w:rsidP="00AD1B3A">
            <w:pPr>
              <w:widowControl w:val="0"/>
              <w:spacing w:before="20" w:after="20" w:line="240" w:lineRule="auto"/>
              <w:ind w:left="0"/>
              <w:jc w:val="both"/>
              <w:rPr>
                <w:rFonts w:asciiTheme="minorHAnsi" w:hAnsiTheme="minorHAnsi" w:cstheme="minorHAnsi"/>
                <w:bCs/>
                <w:sz w:val="20"/>
                <w:szCs w:val="20"/>
              </w:rPr>
            </w:pPr>
            <w:r w:rsidRPr="0009256B">
              <w:rPr>
                <w:rFonts w:asciiTheme="minorHAnsi" w:hAnsiTheme="minorHAnsi" w:cstheme="minorHAnsi"/>
                <w:bCs/>
                <w:sz w:val="20"/>
                <w:szCs w:val="20"/>
              </w:rPr>
              <w:t>Certyfikat zgodności z dyrektywą WEEE lub oświadczenie producenta o spełnieniu obowiązków w zakresie postępowania z odpadami WEEE</w:t>
            </w:r>
          </w:p>
        </w:tc>
        <w:tc>
          <w:tcPr>
            <w:tcW w:w="1270" w:type="dxa"/>
            <w:gridSpan w:val="2"/>
            <w:vAlign w:val="center"/>
          </w:tcPr>
          <w:p w14:paraId="4DC62AB9"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421" w:type="dxa"/>
            <w:shd w:val="clear" w:color="auto" w:fill="auto"/>
            <w:vAlign w:val="center"/>
          </w:tcPr>
          <w:p w14:paraId="4661E83A" w14:textId="77777777" w:rsidR="00CB49D4" w:rsidRDefault="00CB49D4" w:rsidP="00AD1B3A">
            <w:pPr>
              <w:widowControl w:val="0"/>
              <w:spacing w:before="20" w:after="20" w:line="240" w:lineRule="auto"/>
              <w:ind w:left="0"/>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70" w:type="dxa"/>
            <w:vAlign w:val="center"/>
          </w:tcPr>
          <w:p w14:paraId="3516DDED"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94C934E" w14:textId="77777777" w:rsidR="00CB49D4" w:rsidRDefault="00CB49D4" w:rsidP="00AD1B3A">
            <w:pPr>
              <w:widowControl w:val="0"/>
              <w:spacing w:before="20" w:after="20" w:line="240" w:lineRule="auto"/>
              <w:ind w:left="0"/>
              <w:jc w:val="center"/>
              <w:rPr>
                <w:rFonts w:asciiTheme="minorHAnsi" w:hAnsiTheme="minorHAnsi"/>
                <w:i/>
                <w:color w:val="808080" w:themeColor="background1" w:themeShade="80"/>
                <w:sz w:val="20"/>
                <w:szCs w:val="20"/>
              </w:rPr>
            </w:pPr>
            <w:r w:rsidRPr="00E569B7">
              <w:rPr>
                <w:rFonts w:asciiTheme="minorHAnsi" w:hAnsiTheme="minorHAnsi"/>
                <w:i/>
                <w:color w:val="808080" w:themeColor="background1" w:themeShade="80"/>
                <w:sz w:val="20"/>
                <w:szCs w:val="20"/>
              </w:rPr>
              <w:t xml:space="preserve">Opisać oferowane </w:t>
            </w:r>
            <w:r>
              <w:rPr>
                <w:rFonts w:asciiTheme="minorHAnsi" w:hAnsiTheme="minorHAnsi"/>
                <w:i/>
                <w:color w:val="808080" w:themeColor="background1" w:themeShade="80"/>
                <w:sz w:val="20"/>
                <w:szCs w:val="20"/>
              </w:rPr>
              <w:t>certyfikaty i deklaracje</w:t>
            </w:r>
          </w:p>
        </w:tc>
      </w:tr>
      <w:tr w:rsidR="00B24EAF" w:rsidRPr="008E5DC2" w14:paraId="1ECDE92A" w14:textId="77777777" w:rsidTr="008B74C4">
        <w:trPr>
          <w:trHeight w:val="210"/>
        </w:trPr>
        <w:tc>
          <w:tcPr>
            <w:tcW w:w="14611" w:type="dxa"/>
            <w:gridSpan w:val="7"/>
            <w:shd w:val="clear" w:color="auto" w:fill="auto"/>
            <w:vAlign w:val="center"/>
          </w:tcPr>
          <w:p w14:paraId="5B426FF5" w14:textId="77777777" w:rsidR="00B24EAF" w:rsidRPr="00B66156" w:rsidRDefault="00B24EAF" w:rsidP="008B74C4">
            <w:pPr>
              <w:spacing w:before="20" w:after="20" w:line="240" w:lineRule="auto"/>
              <w:ind w:left="0"/>
              <w:rPr>
                <w:rFonts w:asciiTheme="minorHAnsi" w:hAnsiTheme="minorHAnsi"/>
                <w:b/>
                <w:color w:val="365F91" w:themeColor="accent1" w:themeShade="BF"/>
                <w:szCs w:val="22"/>
              </w:rPr>
            </w:pPr>
            <w:r>
              <w:rPr>
                <w:rFonts w:asciiTheme="minorHAnsi" w:hAnsiTheme="minorHAnsi"/>
                <w:b/>
                <w:szCs w:val="22"/>
              </w:rPr>
              <w:t>PAKIET BIUROWY</w:t>
            </w:r>
          </w:p>
        </w:tc>
      </w:tr>
      <w:tr w:rsidR="00B24EAF" w:rsidRPr="00DA64FC" w14:paraId="1F65AD38" w14:textId="77777777" w:rsidTr="00F92349">
        <w:trPr>
          <w:trHeight w:val="210"/>
        </w:trPr>
        <w:tc>
          <w:tcPr>
            <w:tcW w:w="575" w:type="dxa"/>
            <w:shd w:val="clear" w:color="auto" w:fill="D9D9D9" w:themeFill="background1" w:themeFillShade="D9"/>
            <w:vAlign w:val="center"/>
          </w:tcPr>
          <w:p w14:paraId="5C76BDF5"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26247B4" w14:textId="77777777" w:rsidR="00B24EAF" w:rsidRPr="000352D6" w:rsidRDefault="00B24EAF" w:rsidP="008B74C4">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B24EAF" w:rsidRPr="00D25E66" w14:paraId="7DD975DD" w14:textId="77777777" w:rsidTr="00F92349">
        <w:trPr>
          <w:trHeight w:val="210"/>
        </w:trPr>
        <w:tc>
          <w:tcPr>
            <w:tcW w:w="575" w:type="dxa"/>
            <w:shd w:val="clear" w:color="auto" w:fill="auto"/>
            <w:vAlign w:val="center"/>
          </w:tcPr>
          <w:p w14:paraId="1AB2F53E" w14:textId="77777777" w:rsidR="00B24EAF" w:rsidRPr="00086673" w:rsidRDefault="00B24EAF" w:rsidP="002E00BB">
            <w:pPr>
              <w:pStyle w:val="Akapitzlist"/>
              <w:numPr>
                <w:ilvl w:val="0"/>
                <w:numId w:val="2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5E771254" w14:textId="77777777" w:rsidR="00B24EAF" w:rsidRPr="000352D6" w:rsidRDefault="00B24EAF" w:rsidP="008B74C4">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 xml:space="preserve">Producent / </w:t>
            </w:r>
            <w:r>
              <w:rPr>
                <w:rFonts w:asciiTheme="minorHAnsi" w:hAnsiTheme="minorHAnsi"/>
                <w:color w:val="000000"/>
                <w:sz w:val="20"/>
                <w:szCs w:val="20"/>
              </w:rPr>
              <w:t>Nazwa</w:t>
            </w:r>
          </w:p>
        </w:tc>
        <w:tc>
          <w:tcPr>
            <w:tcW w:w="1270" w:type="dxa"/>
            <w:gridSpan w:val="2"/>
            <w:shd w:val="clear" w:color="auto" w:fill="FFFFFF" w:themeFill="background1"/>
            <w:vAlign w:val="center"/>
          </w:tcPr>
          <w:p w14:paraId="1907134F"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3F7C7BAA"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25A10AEA"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E2C8AE6"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 xml:space="preserve">Podać producenta i </w:t>
            </w:r>
            <w:r w:rsidR="00F92349">
              <w:rPr>
                <w:rFonts w:asciiTheme="minorHAnsi" w:hAnsiTheme="minorHAnsi"/>
                <w:i/>
                <w:color w:val="808080" w:themeColor="background1" w:themeShade="80"/>
                <w:sz w:val="20"/>
                <w:szCs w:val="20"/>
              </w:rPr>
              <w:t>nazwę</w:t>
            </w:r>
          </w:p>
        </w:tc>
      </w:tr>
      <w:tr w:rsidR="00B24EAF" w:rsidRPr="00DA64FC" w14:paraId="72AB9B22" w14:textId="77777777" w:rsidTr="00F92349">
        <w:trPr>
          <w:trHeight w:val="210"/>
        </w:trPr>
        <w:tc>
          <w:tcPr>
            <w:tcW w:w="575" w:type="dxa"/>
            <w:shd w:val="clear" w:color="auto" w:fill="D9D9D9" w:themeFill="background1" w:themeFillShade="D9"/>
            <w:vAlign w:val="center"/>
          </w:tcPr>
          <w:p w14:paraId="1A8B9719"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8305EA3"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ogólne</w:t>
            </w:r>
          </w:p>
        </w:tc>
      </w:tr>
      <w:tr w:rsidR="00B24EAF" w:rsidRPr="00D25E66" w14:paraId="3E4B1B39" w14:textId="77777777" w:rsidTr="00F92349">
        <w:trPr>
          <w:trHeight w:val="210"/>
        </w:trPr>
        <w:tc>
          <w:tcPr>
            <w:tcW w:w="575" w:type="dxa"/>
            <w:shd w:val="clear" w:color="auto" w:fill="auto"/>
            <w:vAlign w:val="center"/>
          </w:tcPr>
          <w:p w14:paraId="3C6B545F" w14:textId="77777777" w:rsidR="00B24EAF" w:rsidRPr="00086673"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7C90A570" w14:textId="77777777" w:rsidR="00B24EAF" w:rsidRPr="00920443" w:rsidRDefault="00B24EAF" w:rsidP="008B74C4">
            <w:pPr>
              <w:spacing w:before="20" w:after="20" w:line="240" w:lineRule="auto"/>
              <w:ind w:left="0"/>
              <w:rPr>
                <w:rFonts w:asciiTheme="minorHAnsi" w:hAnsiTheme="minorHAnsi"/>
                <w:color w:val="000000"/>
                <w:sz w:val="20"/>
                <w:szCs w:val="20"/>
              </w:rPr>
            </w:pPr>
            <w:r w:rsidRPr="00920443">
              <w:rPr>
                <w:rFonts w:asciiTheme="minorHAnsi" w:hAnsiTheme="minorHAnsi"/>
                <w:color w:val="000000"/>
                <w:sz w:val="20"/>
                <w:szCs w:val="20"/>
              </w:rPr>
              <w:t>Pakiet zintegrowanych aplikacji biurowych zawierający minimum:</w:t>
            </w:r>
          </w:p>
          <w:p w14:paraId="5427AD3A" w14:textId="77777777" w:rsidR="00B24EAF" w:rsidRPr="001F6FF6" w:rsidRDefault="00B24EAF" w:rsidP="002E00BB">
            <w:pPr>
              <w:pStyle w:val="Akapitzlist"/>
              <w:numPr>
                <w:ilvl w:val="0"/>
                <w:numId w:val="27"/>
              </w:numPr>
              <w:suppressAutoHyphens w:val="0"/>
              <w:spacing w:before="20" w:after="20" w:line="240" w:lineRule="auto"/>
              <w:rPr>
                <w:rFonts w:asciiTheme="minorHAnsi" w:hAnsiTheme="minorHAnsi"/>
                <w:color w:val="000000"/>
                <w:sz w:val="20"/>
                <w:szCs w:val="20"/>
              </w:rPr>
            </w:pPr>
            <w:r w:rsidRPr="001F6FF6">
              <w:rPr>
                <w:rFonts w:asciiTheme="minorHAnsi" w:hAnsiTheme="minorHAnsi"/>
                <w:color w:val="000000"/>
                <w:sz w:val="20"/>
                <w:szCs w:val="20"/>
              </w:rPr>
              <w:t>edytor tekstów</w:t>
            </w:r>
          </w:p>
          <w:p w14:paraId="112D6782" w14:textId="77777777" w:rsidR="00B24EAF" w:rsidRPr="001F6FF6" w:rsidRDefault="00B24EAF" w:rsidP="002E00BB">
            <w:pPr>
              <w:pStyle w:val="Akapitzlist"/>
              <w:numPr>
                <w:ilvl w:val="0"/>
                <w:numId w:val="27"/>
              </w:numPr>
              <w:suppressAutoHyphens w:val="0"/>
              <w:spacing w:before="20" w:after="20" w:line="240" w:lineRule="auto"/>
              <w:rPr>
                <w:rFonts w:asciiTheme="minorHAnsi" w:hAnsiTheme="minorHAnsi"/>
                <w:color w:val="000000"/>
                <w:sz w:val="20"/>
                <w:szCs w:val="20"/>
              </w:rPr>
            </w:pPr>
            <w:r w:rsidRPr="001F6FF6">
              <w:rPr>
                <w:rFonts w:asciiTheme="minorHAnsi" w:hAnsiTheme="minorHAnsi"/>
                <w:color w:val="000000"/>
                <w:sz w:val="20"/>
                <w:szCs w:val="20"/>
              </w:rPr>
              <w:t>arkusz kalkulacyjny</w:t>
            </w:r>
          </w:p>
        </w:tc>
        <w:tc>
          <w:tcPr>
            <w:tcW w:w="1270" w:type="dxa"/>
            <w:gridSpan w:val="2"/>
            <w:shd w:val="clear" w:color="auto" w:fill="FFFFFF" w:themeFill="background1"/>
            <w:vAlign w:val="center"/>
          </w:tcPr>
          <w:p w14:paraId="15E8AD1D"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1A45DE92"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057840E3"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15E00A1"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F0A7E58" w14:textId="77777777" w:rsidTr="00F92349">
        <w:tc>
          <w:tcPr>
            <w:tcW w:w="575" w:type="dxa"/>
            <w:shd w:val="clear" w:color="auto" w:fill="auto"/>
            <w:vAlign w:val="center"/>
          </w:tcPr>
          <w:p w14:paraId="62602190"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CF47292" w14:textId="77777777" w:rsidR="00B24EAF"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Oprogramowanie musi być dostarczone z licencją bezterminową umożliwiającą odczytywanie, edytowanie i zapisywanie dokumentów lokalnie w jednym miejscu lub na wolumenach udostępnionych przez administratora systemu informatycznego Dostarczona licencja musi umożliwiać bezpłatne pobranie pakietu ze strony producenta dostarczonego rozwiązania</w:t>
            </w:r>
          </w:p>
          <w:p w14:paraId="68DC1C09" w14:textId="77777777" w:rsidR="00A65937" w:rsidRPr="00C922E2" w:rsidRDefault="00A65937" w:rsidP="008B74C4">
            <w:pPr>
              <w:spacing w:before="20" w:after="20" w:line="240" w:lineRule="auto"/>
              <w:ind w:left="0"/>
              <w:jc w:val="both"/>
              <w:rPr>
                <w:rFonts w:asciiTheme="minorHAnsi" w:eastAsiaTheme="minorHAnsi" w:hAnsiTheme="minorHAnsi" w:cs="Arial"/>
                <w:bCs/>
                <w:sz w:val="20"/>
                <w:szCs w:val="20"/>
                <w:lang w:eastAsia="en-US"/>
              </w:rPr>
            </w:pPr>
            <w:r>
              <w:rPr>
                <w:rFonts w:asciiTheme="minorHAnsi" w:hAnsiTheme="minorHAnsi"/>
                <w:sz w:val="20"/>
                <w:szCs w:val="20"/>
              </w:rPr>
              <w:t>Nie dopuszcza się licencji typu refurbished.</w:t>
            </w:r>
          </w:p>
        </w:tc>
        <w:tc>
          <w:tcPr>
            <w:tcW w:w="1270" w:type="dxa"/>
            <w:gridSpan w:val="2"/>
            <w:vAlign w:val="center"/>
          </w:tcPr>
          <w:p w14:paraId="5F2C6CA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651CF7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B8FC41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561ABD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5B0AA88" w14:textId="77777777" w:rsidTr="00F92349">
        <w:tc>
          <w:tcPr>
            <w:tcW w:w="575" w:type="dxa"/>
            <w:shd w:val="clear" w:color="auto" w:fill="auto"/>
            <w:vAlign w:val="center"/>
          </w:tcPr>
          <w:p w14:paraId="009DDFFF"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3A6EE03"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Pełna polska wersja językowa interfejsu użytkownika</w:t>
            </w:r>
          </w:p>
        </w:tc>
        <w:tc>
          <w:tcPr>
            <w:tcW w:w="1270" w:type="dxa"/>
            <w:gridSpan w:val="2"/>
            <w:vAlign w:val="center"/>
          </w:tcPr>
          <w:p w14:paraId="7605C1A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5E323C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5E113F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C7AFD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1B315E5" w14:textId="77777777" w:rsidTr="00F92349">
        <w:tc>
          <w:tcPr>
            <w:tcW w:w="575" w:type="dxa"/>
            <w:shd w:val="clear" w:color="auto" w:fill="auto"/>
            <w:vAlign w:val="center"/>
          </w:tcPr>
          <w:p w14:paraId="758B19CA"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4695A48"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Dostępna dokumentacja użytkownika w języku polskim</w:t>
            </w:r>
          </w:p>
        </w:tc>
        <w:tc>
          <w:tcPr>
            <w:tcW w:w="1270" w:type="dxa"/>
            <w:gridSpan w:val="2"/>
            <w:vAlign w:val="center"/>
          </w:tcPr>
          <w:p w14:paraId="08B97EC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F40A30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DBB397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298F9C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CAC10BB" w14:textId="77777777" w:rsidTr="00F92349">
        <w:tc>
          <w:tcPr>
            <w:tcW w:w="575" w:type="dxa"/>
            <w:shd w:val="clear" w:color="auto" w:fill="auto"/>
            <w:vAlign w:val="center"/>
          </w:tcPr>
          <w:p w14:paraId="1E5BBA6D"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400B9EF8"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Musi umożliwiać instalację na dostarczonym systemie operacyjnym</w:t>
            </w:r>
          </w:p>
        </w:tc>
        <w:tc>
          <w:tcPr>
            <w:tcW w:w="1270" w:type="dxa"/>
            <w:gridSpan w:val="2"/>
            <w:vAlign w:val="center"/>
          </w:tcPr>
          <w:p w14:paraId="18DE72D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8E8D81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7B7658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1BE4D66"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00A7CA6" w14:textId="77777777" w:rsidTr="00F92349">
        <w:tc>
          <w:tcPr>
            <w:tcW w:w="575" w:type="dxa"/>
            <w:shd w:val="clear" w:color="auto" w:fill="auto"/>
            <w:vAlign w:val="center"/>
          </w:tcPr>
          <w:p w14:paraId="100AA523"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36DE2F8"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Obsługa odczytu oraz zapisywania dokumentów w formatach minimum pdf, bmp, gif, jpg, png.</w:t>
            </w:r>
          </w:p>
        </w:tc>
        <w:tc>
          <w:tcPr>
            <w:tcW w:w="1270" w:type="dxa"/>
            <w:gridSpan w:val="2"/>
            <w:vAlign w:val="center"/>
          </w:tcPr>
          <w:p w14:paraId="29A900D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392DDA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44F02F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30FA9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1448C50" w14:textId="77777777" w:rsidTr="00F92349">
        <w:tc>
          <w:tcPr>
            <w:tcW w:w="575" w:type="dxa"/>
            <w:shd w:val="clear" w:color="auto" w:fill="auto"/>
            <w:vAlign w:val="center"/>
          </w:tcPr>
          <w:p w14:paraId="6D5CC791"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B60E8A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Obsługa odczytu oraz zapisywania dokumentów w formatach minimum doc, docx, odt, rtf, txt, html</w:t>
            </w:r>
          </w:p>
        </w:tc>
        <w:tc>
          <w:tcPr>
            <w:tcW w:w="1270" w:type="dxa"/>
            <w:gridSpan w:val="2"/>
            <w:vAlign w:val="center"/>
          </w:tcPr>
          <w:p w14:paraId="6FCA4CE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EF5D60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8215BCE"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2CBD8A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B1BC3E7" w14:textId="77777777" w:rsidTr="00F92349">
        <w:tc>
          <w:tcPr>
            <w:tcW w:w="575" w:type="dxa"/>
            <w:shd w:val="clear" w:color="auto" w:fill="auto"/>
            <w:vAlign w:val="center"/>
          </w:tcPr>
          <w:p w14:paraId="4DC7B1A1"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0F63BCB"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Obsługa odczytu oraz zapisywania dokumentów w formatach minimum xls, xlsx, ods, cs</w:t>
            </w:r>
            <w:r>
              <w:rPr>
                <w:rFonts w:asciiTheme="minorHAnsi" w:hAnsiTheme="minorHAnsi"/>
                <w:color w:val="000000"/>
                <w:sz w:val="20"/>
                <w:szCs w:val="20"/>
              </w:rPr>
              <w:t>v</w:t>
            </w:r>
            <w:r w:rsidRPr="001F6FF6">
              <w:rPr>
                <w:rFonts w:asciiTheme="minorHAnsi" w:hAnsiTheme="minorHAnsi"/>
                <w:color w:val="000000"/>
                <w:sz w:val="20"/>
                <w:szCs w:val="20"/>
              </w:rPr>
              <w:t xml:space="preserve"> </w:t>
            </w:r>
          </w:p>
        </w:tc>
        <w:tc>
          <w:tcPr>
            <w:tcW w:w="1270" w:type="dxa"/>
            <w:gridSpan w:val="2"/>
            <w:vAlign w:val="center"/>
          </w:tcPr>
          <w:p w14:paraId="0160871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F2BDEA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10A0C8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98EECB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B018507" w14:textId="77777777" w:rsidTr="00F92349">
        <w:tc>
          <w:tcPr>
            <w:tcW w:w="575" w:type="dxa"/>
            <w:shd w:val="clear" w:color="auto" w:fill="auto"/>
            <w:vAlign w:val="center"/>
          </w:tcPr>
          <w:p w14:paraId="73376CBA"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053067F"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 xml:space="preserve">Możliwość zintegrowania uwierzytelniania użytkowników z usługą katalogową (Active Directory lub funkcjonalnie równoważną) - użytkownik raz zalogowany z poziomu systemu operacyjnego stacji roboczej ma być automatycznie </w:t>
            </w:r>
            <w:r w:rsidRPr="001F6FF6">
              <w:rPr>
                <w:rFonts w:asciiTheme="minorHAnsi" w:hAnsiTheme="minorHAnsi"/>
                <w:color w:val="000000"/>
                <w:sz w:val="20"/>
                <w:szCs w:val="20"/>
              </w:rPr>
              <w:lastRenderedPageBreak/>
              <w:t>rozpoznawany we wszystkich modułach oferowanego rozwiązania bez potrzeby oddzielnego monitowania go o ponowne uwierzytelnienie się.</w:t>
            </w:r>
          </w:p>
        </w:tc>
        <w:tc>
          <w:tcPr>
            <w:tcW w:w="1270" w:type="dxa"/>
            <w:gridSpan w:val="2"/>
            <w:vAlign w:val="center"/>
          </w:tcPr>
          <w:p w14:paraId="7C2CF16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lastRenderedPageBreak/>
              <w:t>wymagany</w:t>
            </w:r>
          </w:p>
        </w:tc>
        <w:tc>
          <w:tcPr>
            <w:tcW w:w="1421" w:type="dxa"/>
            <w:shd w:val="clear" w:color="auto" w:fill="auto"/>
            <w:vAlign w:val="center"/>
          </w:tcPr>
          <w:p w14:paraId="6335F04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74EE6E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8FDC88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79A26FD" w14:textId="77777777" w:rsidTr="00F92349">
        <w:tc>
          <w:tcPr>
            <w:tcW w:w="575" w:type="dxa"/>
            <w:shd w:val="clear" w:color="auto" w:fill="auto"/>
            <w:vAlign w:val="center"/>
          </w:tcPr>
          <w:p w14:paraId="64595607"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2462761"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Dokumenty muszą być tworzone zgodnie z zdefiniowanym układem informacji w postaci XML zgodnie z Tabelą B1 załącznika 2 Rozporządzenia w sprawie minimalnych wymagań dla systemów teleinformatycznych (Dz.U.2017 poz.2247), umożliwia wykorzystanie schematów XML.</w:t>
            </w:r>
          </w:p>
        </w:tc>
        <w:tc>
          <w:tcPr>
            <w:tcW w:w="1270" w:type="dxa"/>
            <w:gridSpan w:val="2"/>
            <w:vAlign w:val="center"/>
          </w:tcPr>
          <w:p w14:paraId="6861901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1E2037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56AB09A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A9D177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56D25A2" w14:textId="77777777" w:rsidTr="00F92349">
        <w:tc>
          <w:tcPr>
            <w:tcW w:w="575" w:type="dxa"/>
            <w:shd w:val="clear" w:color="auto" w:fill="auto"/>
            <w:vAlign w:val="center"/>
          </w:tcPr>
          <w:p w14:paraId="6FD6B45D"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AD248C0"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Wsparcie w podpisu cyfrowego zgodnie z Tabelą A. 1.1 załącznika 2 Rozporządzenia w sprawie minimalnych wymagań dla systemów teleinformatycznych (Dz.U.2017 poz.2247).</w:t>
            </w:r>
          </w:p>
        </w:tc>
        <w:tc>
          <w:tcPr>
            <w:tcW w:w="1270" w:type="dxa"/>
            <w:gridSpan w:val="2"/>
            <w:vAlign w:val="center"/>
          </w:tcPr>
          <w:p w14:paraId="103DB60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A7E1BC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2FCF30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D03CA1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E97AD5E" w14:textId="77777777" w:rsidTr="00F92349">
        <w:tc>
          <w:tcPr>
            <w:tcW w:w="575" w:type="dxa"/>
            <w:shd w:val="clear" w:color="auto" w:fill="auto"/>
            <w:vAlign w:val="center"/>
          </w:tcPr>
          <w:p w14:paraId="174977C5" w14:textId="77777777" w:rsidR="00B24EAF" w:rsidRPr="000107C5" w:rsidRDefault="00B24EAF" w:rsidP="002E00BB">
            <w:pPr>
              <w:pStyle w:val="Akapitzlist"/>
              <w:numPr>
                <w:ilvl w:val="0"/>
                <w:numId w:val="2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88471B7"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C407C9">
              <w:rPr>
                <w:rFonts w:asciiTheme="minorHAnsi" w:hAnsiTheme="minorHAnsi"/>
                <w:sz w:val="20"/>
                <w:szCs w:val="20"/>
              </w:rPr>
              <w:t>Zabezpieczenie dokumentów hasłem przed odczytem oraz przed wprowadzaniem modyfikacji.</w:t>
            </w:r>
          </w:p>
        </w:tc>
        <w:tc>
          <w:tcPr>
            <w:tcW w:w="1270" w:type="dxa"/>
            <w:gridSpan w:val="2"/>
            <w:vAlign w:val="center"/>
          </w:tcPr>
          <w:p w14:paraId="0C0B7FA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02DF5F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E424166"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ED3CE2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A64FC" w14:paraId="217BADDC" w14:textId="77777777" w:rsidTr="00F92349">
        <w:trPr>
          <w:trHeight w:val="210"/>
        </w:trPr>
        <w:tc>
          <w:tcPr>
            <w:tcW w:w="575" w:type="dxa"/>
            <w:shd w:val="clear" w:color="auto" w:fill="D9D9D9" w:themeFill="background1" w:themeFillShade="D9"/>
            <w:vAlign w:val="center"/>
          </w:tcPr>
          <w:p w14:paraId="3BE2BFD9"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4E6B35D"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Edytor tekstów</w:t>
            </w:r>
          </w:p>
        </w:tc>
      </w:tr>
      <w:tr w:rsidR="00B24EAF" w:rsidRPr="000107C5" w14:paraId="32103E49" w14:textId="77777777" w:rsidTr="00F92349">
        <w:tc>
          <w:tcPr>
            <w:tcW w:w="575" w:type="dxa"/>
            <w:shd w:val="clear" w:color="auto" w:fill="auto"/>
            <w:vAlign w:val="center"/>
          </w:tcPr>
          <w:p w14:paraId="20C997CE"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0D18D3A"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Edycja i formatowanie tekstu w języku polskim</w:t>
            </w:r>
          </w:p>
        </w:tc>
        <w:tc>
          <w:tcPr>
            <w:tcW w:w="1270" w:type="dxa"/>
            <w:gridSpan w:val="2"/>
            <w:vAlign w:val="center"/>
          </w:tcPr>
          <w:p w14:paraId="3223F0A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7D3A61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D98548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7F0203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3B76E5D" w14:textId="77777777" w:rsidTr="00F92349">
        <w:tc>
          <w:tcPr>
            <w:tcW w:w="575" w:type="dxa"/>
            <w:shd w:val="clear" w:color="auto" w:fill="auto"/>
            <w:vAlign w:val="center"/>
          </w:tcPr>
          <w:p w14:paraId="343256BA"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A36001B"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1F6FF6">
              <w:rPr>
                <w:rFonts w:asciiTheme="minorHAnsi" w:hAnsiTheme="minorHAnsi"/>
                <w:color w:val="000000"/>
                <w:sz w:val="20"/>
                <w:szCs w:val="20"/>
              </w:rPr>
              <w:t>Musi posiadać narzędzia sprawdzające pisownię</w:t>
            </w:r>
            <w:r>
              <w:rPr>
                <w:rFonts w:asciiTheme="minorHAnsi" w:hAnsiTheme="minorHAnsi"/>
                <w:color w:val="000000"/>
                <w:sz w:val="20"/>
                <w:szCs w:val="20"/>
              </w:rPr>
              <w:t xml:space="preserve"> </w:t>
            </w:r>
            <w:r w:rsidRPr="0048527B">
              <w:rPr>
                <w:rFonts w:asciiTheme="minorHAnsi" w:hAnsiTheme="minorHAnsi"/>
                <w:color w:val="000000"/>
                <w:sz w:val="20"/>
                <w:szCs w:val="20"/>
              </w:rPr>
              <w:t>i poprawnoś</w:t>
            </w:r>
            <w:r>
              <w:rPr>
                <w:rFonts w:asciiTheme="minorHAnsi" w:hAnsiTheme="minorHAnsi"/>
                <w:color w:val="000000"/>
                <w:sz w:val="20"/>
                <w:szCs w:val="20"/>
              </w:rPr>
              <w:t>ć</w:t>
            </w:r>
            <w:r w:rsidRPr="0048527B">
              <w:rPr>
                <w:rFonts w:asciiTheme="minorHAnsi" w:hAnsiTheme="minorHAnsi"/>
                <w:color w:val="000000"/>
                <w:sz w:val="20"/>
                <w:szCs w:val="20"/>
              </w:rPr>
              <w:t xml:space="preserve"> gramatyczn</w:t>
            </w:r>
            <w:r>
              <w:rPr>
                <w:rFonts w:asciiTheme="minorHAnsi" w:hAnsiTheme="minorHAnsi"/>
                <w:color w:val="000000"/>
                <w:sz w:val="20"/>
                <w:szCs w:val="20"/>
              </w:rPr>
              <w:t>ą</w:t>
            </w:r>
            <w:r w:rsidRPr="0048527B">
              <w:rPr>
                <w:rFonts w:asciiTheme="minorHAnsi" w:hAnsiTheme="minorHAnsi"/>
                <w:color w:val="000000"/>
                <w:sz w:val="20"/>
                <w:szCs w:val="20"/>
              </w:rPr>
              <w:t xml:space="preserve"> oraz funkcjonalnoś</w:t>
            </w:r>
            <w:r>
              <w:rPr>
                <w:rFonts w:asciiTheme="minorHAnsi" w:hAnsiTheme="minorHAnsi"/>
                <w:color w:val="000000"/>
                <w:sz w:val="20"/>
                <w:szCs w:val="20"/>
              </w:rPr>
              <w:t>ć</w:t>
            </w:r>
            <w:r w:rsidRPr="0048527B">
              <w:rPr>
                <w:rFonts w:asciiTheme="minorHAnsi" w:hAnsiTheme="minorHAnsi"/>
                <w:color w:val="000000"/>
                <w:sz w:val="20"/>
                <w:szCs w:val="20"/>
              </w:rPr>
              <w:t xml:space="preserve"> słownika wyrazów bliskoznacznych i autokorekty</w:t>
            </w:r>
          </w:p>
        </w:tc>
        <w:tc>
          <w:tcPr>
            <w:tcW w:w="1270" w:type="dxa"/>
            <w:gridSpan w:val="2"/>
            <w:vAlign w:val="center"/>
          </w:tcPr>
          <w:p w14:paraId="54AEB9D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E1B4EA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8A4702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770213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48DE3BD" w14:textId="77777777" w:rsidTr="00F92349">
        <w:tc>
          <w:tcPr>
            <w:tcW w:w="575" w:type="dxa"/>
            <w:shd w:val="clear" w:color="auto" w:fill="auto"/>
            <w:vAlign w:val="center"/>
          </w:tcPr>
          <w:p w14:paraId="7F11936A"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0513B19"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oraz formatowanie tabel,</w:t>
            </w:r>
          </w:p>
        </w:tc>
        <w:tc>
          <w:tcPr>
            <w:tcW w:w="1270" w:type="dxa"/>
            <w:gridSpan w:val="2"/>
            <w:vAlign w:val="center"/>
          </w:tcPr>
          <w:p w14:paraId="27551602"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63A2219"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F3AC49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C95A95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AAB741B" w14:textId="77777777" w:rsidTr="00F92349">
        <w:tc>
          <w:tcPr>
            <w:tcW w:w="575" w:type="dxa"/>
            <w:shd w:val="clear" w:color="auto" w:fill="auto"/>
            <w:vAlign w:val="center"/>
          </w:tcPr>
          <w:p w14:paraId="3266BCE7"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A69AB55"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oraz formatowanie obiektów graficznych,</w:t>
            </w:r>
          </w:p>
        </w:tc>
        <w:tc>
          <w:tcPr>
            <w:tcW w:w="1270" w:type="dxa"/>
            <w:gridSpan w:val="2"/>
            <w:vAlign w:val="center"/>
          </w:tcPr>
          <w:p w14:paraId="32DEA54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278A1D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8E57C4B"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6DDEBC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2E33CE56" w14:textId="77777777" w:rsidTr="00F92349">
        <w:tc>
          <w:tcPr>
            <w:tcW w:w="575" w:type="dxa"/>
            <w:shd w:val="clear" w:color="auto" w:fill="auto"/>
            <w:vAlign w:val="center"/>
          </w:tcPr>
          <w:p w14:paraId="4E9213D6"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50FE563"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Wstawianie wykresów i tabel z arkusza kalkulacyjnego (wliczając tabele przestawne),</w:t>
            </w:r>
          </w:p>
        </w:tc>
        <w:tc>
          <w:tcPr>
            <w:tcW w:w="1270" w:type="dxa"/>
            <w:gridSpan w:val="2"/>
            <w:vAlign w:val="center"/>
          </w:tcPr>
          <w:p w14:paraId="5DDFEF5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2EDB76A"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4A2636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4CC570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D8C7A90" w14:textId="77777777" w:rsidTr="00F92349">
        <w:tc>
          <w:tcPr>
            <w:tcW w:w="575" w:type="dxa"/>
            <w:shd w:val="clear" w:color="auto" w:fill="auto"/>
            <w:vAlign w:val="center"/>
          </w:tcPr>
          <w:p w14:paraId="147F7975"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9634A87"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Automatyczne numerowanie rozdziałów, punktów, akapitów, tabel i</w:t>
            </w:r>
            <w:r>
              <w:rPr>
                <w:rFonts w:asciiTheme="minorHAnsi" w:hAnsiTheme="minorHAnsi"/>
                <w:color w:val="000000"/>
                <w:sz w:val="20"/>
                <w:szCs w:val="20"/>
              </w:rPr>
              <w:t> </w:t>
            </w:r>
            <w:r w:rsidRPr="0048527B">
              <w:rPr>
                <w:rFonts w:asciiTheme="minorHAnsi" w:hAnsiTheme="minorHAnsi"/>
                <w:color w:val="000000"/>
                <w:sz w:val="20"/>
                <w:szCs w:val="20"/>
              </w:rPr>
              <w:t>rysunków,</w:t>
            </w:r>
          </w:p>
        </w:tc>
        <w:tc>
          <w:tcPr>
            <w:tcW w:w="1270" w:type="dxa"/>
            <w:gridSpan w:val="2"/>
            <w:vAlign w:val="center"/>
          </w:tcPr>
          <w:p w14:paraId="712F12C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5EF5DB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AEBFD9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A6C733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A537785" w14:textId="77777777" w:rsidTr="00F92349">
        <w:tc>
          <w:tcPr>
            <w:tcW w:w="575" w:type="dxa"/>
            <w:shd w:val="clear" w:color="auto" w:fill="auto"/>
            <w:vAlign w:val="center"/>
          </w:tcPr>
          <w:p w14:paraId="1146DD01"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699180C"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Automatyczne tworzenie spisów treści,</w:t>
            </w:r>
          </w:p>
        </w:tc>
        <w:tc>
          <w:tcPr>
            <w:tcW w:w="1270" w:type="dxa"/>
            <w:gridSpan w:val="2"/>
            <w:vAlign w:val="center"/>
          </w:tcPr>
          <w:p w14:paraId="1A3C766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C97126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AAAC49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4451C1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7C536332" w14:textId="77777777" w:rsidTr="00F92349">
        <w:tc>
          <w:tcPr>
            <w:tcW w:w="575" w:type="dxa"/>
            <w:shd w:val="clear" w:color="auto" w:fill="auto"/>
            <w:vAlign w:val="center"/>
          </w:tcPr>
          <w:p w14:paraId="4F1D0900"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7EF1D1E"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Formatowanie nagłówków i stopek stron,</w:t>
            </w:r>
          </w:p>
        </w:tc>
        <w:tc>
          <w:tcPr>
            <w:tcW w:w="1270" w:type="dxa"/>
            <w:gridSpan w:val="2"/>
            <w:vAlign w:val="center"/>
          </w:tcPr>
          <w:p w14:paraId="1B3CD2C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76DFB3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14A992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5E1A3B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D09A906" w14:textId="77777777" w:rsidTr="00F92349">
        <w:tc>
          <w:tcPr>
            <w:tcW w:w="575" w:type="dxa"/>
            <w:shd w:val="clear" w:color="auto" w:fill="auto"/>
            <w:vAlign w:val="center"/>
          </w:tcPr>
          <w:p w14:paraId="261177B1"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72984F7"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Określenie układu strony (pionowa/pozioma),</w:t>
            </w:r>
          </w:p>
        </w:tc>
        <w:tc>
          <w:tcPr>
            <w:tcW w:w="1270" w:type="dxa"/>
            <w:gridSpan w:val="2"/>
            <w:vAlign w:val="center"/>
          </w:tcPr>
          <w:p w14:paraId="5EDEAC0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F7A808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9A0A74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33E6DD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070B268" w14:textId="77777777" w:rsidTr="00F92349">
        <w:tc>
          <w:tcPr>
            <w:tcW w:w="575" w:type="dxa"/>
            <w:shd w:val="clear" w:color="auto" w:fill="auto"/>
            <w:vAlign w:val="center"/>
          </w:tcPr>
          <w:p w14:paraId="26A6410B" w14:textId="77777777" w:rsidR="00B24EAF" w:rsidRPr="000107C5" w:rsidRDefault="00B24EAF" w:rsidP="002E00BB">
            <w:pPr>
              <w:pStyle w:val="Akapitzlist"/>
              <w:numPr>
                <w:ilvl w:val="0"/>
                <w:numId w:val="28"/>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31A1232"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48527B">
              <w:rPr>
                <w:rFonts w:asciiTheme="minorHAnsi" w:hAnsiTheme="minorHAnsi"/>
                <w:color w:val="000000"/>
                <w:sz w:val="20"/>
                <w:szCs w:val="20"/>
              </w:rPr>
              <w:t>Wydruk dokumentów</w:t>
            </w:r>
          </w:p>
        </w:tc>
        <w:tc>
          <w:tcPr>
            <w:tcW w:w="1270" w:type="dxa"/>
            <w:gridSpan w:val="2"/>
            <w:vAlign w:val="center"/>
          </w:tcPr>
          <w:p w14:paraId="2A38E1C8"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33A726C"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54447EF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2C87D0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A64FC" w14:paraId="26A9FFB8" w14:textId="77777777" w:rsidTr="00F92349">
        <w:trPr>
          <w:trHeight w:val="210"/>
        </w:trPr>
        <w:tc>
          <w:tcPr>
            <w:tcW w:w="575" w:type="dxa"/>
            <w:shd w:val="clear" w:color="auto" w:fill="D9D9D9" w:themeFill="background1" w:themeFillShade="D9"/>
            <w:vAlign w:val="center"/>
          </w:tcPr>
          <w:p w14:paraId="3E792336" w14:textId="77777777" w:rsidR="00B24EAF" w:rsidRPr="000352D6" w:rsidRDefault="00B24EAF" w:rsidP="002E00BB">
            <w:pPr>
              <w:pStyle w:val="Akapitzlist"/>
              <w:numPr>
                <w:ilvl w:val="0"/>
                <w:numId w:val="46"/>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848A9E1" w14:textId="77777777" w:rsidR="00B24EAF" w:rsidRPr="000352D6" w:rsidRDefault="00B24EAF" w:rsidP="008B74C4">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Arkusz kalkulacyjny</w:t>
            </w:r>
          </w:p>
        </w:tc>
      </w:tr>
      <w:tr w:rsidR="00B24EAF" w:rsidRPr="000107C5" w14:paraId="3C717C2A" w14:textId="77777777" w:rsidTr="00F92349">
        <w:tc>
          <w:tcPr>
            <w:tcW w:w="575" w:type="dxa"/>
            <w:shd w:val="clear" w:color="auto" w:fill="auto"/>
            <w:vAlign w:val="center"/>
          </w:tcPr>
          <w:p w14:paraId="62C40DA8"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64CE1BE"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raportów tabelarycznych,</w:t>
            </w:r>
          </w:p>
        </w:tc>
        <w:tc>
          <w:tcPr>
            <w:tcW w:w="1270" w:type="dxa"/>
            <w:gridSpan w:val="2"/>
            <w:vAlign w:val="center"/>
          </w:tcPr>
          <w:p w14:paraId="1E7CE53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872CC8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71DCE9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8BEF8B"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D25E66" w14:paraId="687C8B8C" w14:textId="77777777" w:rsidTr="00F92349">
        <w:trPr>
          <w:trHeight w:val="210"/>
        </w:trPr>
        <w:tc>
          <w:tcPr>
            <w:tcW w:w="575" w:type="dxa"/>
            <w:shd w:val="clear" w:color="auto" w:fill="auto"/>
            <w:vAlign w:val="center"/>
          </w:tcPr>
          <w:p w14:paraId="68B53AD6" w14:textId="77777777" w:rsidR="00B24EAF" w:rsidRPr="00086673"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B9F0CF2"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wykresów liniowych (wraz linią trendu), słupkowych, kołowych</w:t>
            </w:r>
          </w:p>
        </w:tc>
        <w:tc>
          <w:tcPr>
            <w:tcW w:w="1270" w:type="dxa"/>
            <w:gridSpan w:val="2"/>
            <w:shd w:val="clear" w:color="auto" w:fill="FFFFFF" w:themeFill="background1"/>
            <w:vAlign w:val="center"/>
          </w:tcPr>
          <w:p w14:paraId="6FC05449"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06E7373" w14:textId="77777777" w:rsidR="00B24EAF" w:rsidRPr="00D25E66"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84FD13A"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91A7EBA" w14:textId="77777777" w:rsidR="00B24EAF" w:rsidRPr="00D25E66"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CE3758F" w14:textId="77777777" w:rsidTr="00F92349">
        <w:tc>
          <w:tcPr>
            <w:tcW w:w="575" w:type="dxa"/>
            <w:shd w:val="clear" w:color="auto" w:fill="auto"/>
            <w:vAlign w:val="center"/>
          </w:tcPr>
          <w:p w14:paraId="0D025BDE"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E8B1D9B" w14:textId="77777777" w:rsidR="00B24EAF" w:rsidRPr="001F6FF6" w:rsidRDefault="00B24EAF" w:rsidP="008B74C4">
            <w:pPr>
              <w:spacing w:before="20" w:after="20" w:line="240" w:lineRule="auto"/>
              <w:ind w:left="0"/>
              <w:jc w:val="both"/>
              <w:rPr>
                <w:rFonts w:asciiTheme="minorHAnsi" w:hAnsiTheme="minorHAnsi"/>
                <w:color w:val="000000"/>
                <w:sz w:val="20"/>
                <w:szCs w:val="20"/>
              </w:rPr>
            </w:pPr>
            <w:r w:rsidRPr="007D7CBB">
              <w:rPr>
                <w:rFonts w:asciiTheme="minorHAnsi" w:hAnsiTheme="minorHAnsi"/>
                <w:color w:val="000000"/>
                <w:sz w:val="20"/>
                <w:szCs w:val="20"/>
              </w:rPr>
              <w:t>Tworzenie arkuszy kalkulacyjnych zawierających teksty, dane liczbowe ora formuły przeprowadzające operacje matematyczne, logiczne, tekstowe, statystyczne oraz operacje na danych finansowych i na miarach czasu.</w:t>
            </w:r>
          </w:p>
        </w:tc>
        <w:tc>
          <w:tcPr>
            <w:tcW w:w="1270" w:type="dxa"/>
            <w:gridSpan w:val="2"/>
            <w:vAlign w:val="center"/>
          </w:tcPr>
          <w:p w14:paraId="29FB818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0A3DC33"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19435C0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82F6285"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0BD85C6" w14:textId="77777777" w:rsidTr="00F92349">
        <w:tc>
          <w:tcPr>
            <w:tcW w:w="575" w:type="dxa"/>
            <w:shd w:val="clear" w:color="auto" w:fill="auto"/>
            <w:vAlign w:val="center"/>
          </w:tcPr>
          <w:p w14:paraId="1D21E8B6"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8E947F6" w14:textId="77777777" w:rsidR="00B24EAF" w:rsidRPr="007D7CBB" w:rsidRDefault="00B24EAF" w:rsidP="008B74C4">
            <w:pPr>
              <w:pStyle w:val="Zwykytekst"/>
              <w:spacing w:before="60" w:after="60"/>
              <w:jc w:val="both"/>
              <w:rPr>
                <w:rFonts w:asciiTheme="minorHAnsi" w:hAnsiTheme="minorHAnsi"/>
              </w:rPr>
            </w:pPr>
            <w:r w:rsidRPr="00E4738B">
              <w:rPr>
                <w:rFonts w:asciiTheme="minorHAnsi" w:hAnsiTheme="minorHAnsi"/>
              </w:rPr>
              <w:t xml:space="preserve">Tworzenie raportów z zewnętrznych źródeł danych (inne arkusze kalkulacyjne, </w:t>
            </w:r>
            <w:r w:rsidRPr="00E4738B">
              <w:rPr>
                <w:rFonts w:asciiTheme="minorHAnsi" w:hAnsiTheme="minorHAnsi"/>
              </w:rPr>
              <w:lastRenderedPageBreak/>
              <w:t>bazy danych zgodne z ODBC, pliki tekstowe, pliki XML, webservice)</w:t>
            </w:r>
          </w:p>
        </w:tc>
        <w:tc>
          <w:tcPr>
            <w:tcW w:w="1270" w:type="dxa"/>
            <w:gridSpan w:val="2"/>
            <w:vAlign w:val="center"/>
          </w:tcPr>
          <w:p w14:paraId="687A8AE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lastRenderedPageBreak/>
              <w:t>wymagany</w:t>
            </w:r>
          </w:p>
        </w:tc>
        <w:tc>
          <w:tcPr>
            <w:tcW w:w="1421" w:type="dxa"/>
            <w:shd w:val="clear" w:color="auto" w:fill="auto"/>
            <w:vAlign w:val="center"/>
          </w:tcPr>
          <w:p w14:paraId="402F6DE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698E4CD"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28E8628"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3F61CD0" w14:textId="77777777" w:rsidTr="00F92349">
        <w:tc>
          <w:tcPr>
            <w:tcW w:w="575" w:type="dxa"/>
            <w:shd w:val="clear" w:color="auto" w:fill="auto"/>
            <w:vAlign w:val="center"/>
          </w:tcPr>
          <w:p w14:paraId="51C1BD38"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084E157"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Tworzenie raportów tabeli przestawnych umożliwiających dynamiczną zmianę wymiarów oraz wykresów bazujących na danych z tabeli przestawnych</w:t>
            </w:r>
          </w:p>
        </w:tc>
        <w:tc>
          <w:tcPr>
            <w:tcW w:w="1270" w:type="dxa"/>
            <w:gridSpan w:val="2"/>
            <w:vAlign w:val="center"/>
          </w:tcPr>
          <w:p w14:paraId="54C591D5"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A78804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BDF07B4"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637564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52B6F929" w14:textId="77777777" w:rsidTr="00F92349">
        <w:tc>
          <w:tcPr>
            <w:tcW w:w="575" w:type="dxa"/>
            <w:shd w:val="clear" w:color="auto" w:fill="auto"/>
            <w:vAlign w:val="center"/>
          </w:tcPr>
          <w:p w14:paraId="53BC3FC9"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7E7F542"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Wyszukiwanie i zamiana danych</w:t>
            </w:r>
          </w:p>
        </w:tc>
        <w:tc>
          <w:tcPr>
            <w:tcW w:w="1270" w:type="dxa"/>
            <w:gridSpan w:val="2"/>
            <w:vAlign w:val="center"/>
          </w:tcPr>
          <w:p w14:paraId="18B8CCC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493D19F"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5DD7B82"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CD7ED4A"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FEEA885" w14:textId="77777777" w:rsidTr="00F92349">
        <w:tc>
          <w:tcPr>
            <w:tcW w:w="575" w:type="dxa"/>
            <w:shd w:val="clear" w:color="auto" w:fill="auto"/>
            <w:vAlign w:val="center"/>
          </w:tcPr>
          <w:p w14:paraId="50818C76"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4F65A4B"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Wykonywanie analiz danych przy użyciu formatowania warunkowego</w:t>
            </w:r>
          </w:p>
        </w:tc>
        <w:tc>
          <w:tcPr>
            <w:tcW w:w="1270" w:type="dxa"/>
            <w:gridSpan w:val="2"/>
            <w:vAlign w:val="center"/>
          </w:tcPr>
          <w:p w14:paraId="49F2B767"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F72C12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706A0EF3"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FCC694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6463C160" w14:textId="77777777" w:rsidTr="00F92349">
        <w:tc>
          <w:tcPr>
            <w:tcW w:w="575" w:type="dxa"/>
            <w:shd w:val="clear" w:color="auto" w:fill="auto"/>
            <w:vAlign w:val="center"/>
          </w:tcPr>
          <w:p w14:paraId="11C3E237"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2CA210A"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Nazywanie komórek arkusza i odwoływanie się w formułach po takiej nazwie</w:t>
            </w:r>
          </w:p>
        </w:tc>
        <w:tc>
          <w:tcPr>
            <w:tcW w:w="1270" w:type="dxa"/>
            <w:gridSpan w:val="2"/>
            <w:vAlign w:val="center"/>
          </w:tcPr>
          <w:p w14:paraId="3F6233EE"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56F0D4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005C1749"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7F6067C"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3DB47C83" w14:textId="77777777" w:rsidTr="00F92349">
        <w:tc>
          <w:tcPr>
            <w:tcW w:w="575" w:type="dxa"/>
            <w:shd w:val="clear" w:color="auto" w:fill="auto"/>
            <w:vAlign w:val="center"/>
          </w:tcPr>
          <w:p w14:paraId="61FE718A"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956AA06"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Nagrywanie, tworzenie i edycję makr automatyzujących wykonywanie czynność</w:t>
            </w:r>
          </w:p>
        </w:tc>
        <w:tc>
          <w:tcPr>
            <w:tcW w:w="1270" w:type="dxa"/>
            <w:gridSpan w:val="2"/>
            <w:vAlign w:val="center"/>
          </w:tcPr>
          <w:p w14:paraId="0CC5A1C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4DC94B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6D42954F"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E66ED90"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44216BD2" w14:textId="77777777" w:rsidTr="00F92349">
        <w:tc>
          <w:tcPr>
            <w:tcW w:w="575" w:type="dxa"/>
            <w:shd w:val="clear" w:color="auto" w:fill="auto"/>
            <w:vAlign w:val="center"/>
          </w:tcPr>
          <w:p w14:paraId="50198734"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E64B904" w14:textId="77777777" w:rsidR="00B24EAF" w:rsidRPr="007D7CBB" w:rsidRDefault="00B24EAF" w:rsidP="008B74C4">
            <w:pPr>
              <w:spacing w:before="20" w:after="20" w:line="240" w:lineRule="auto"/>
              <w:ind w:left="0"/>
              <w:jc w:val="both"/>
              <w:rPr>
                <w:rFonts w:asciiTheme="minorHAnsi" w:eastAsiaTheme="minorHAnsi" w:hAnsiTheme="minorHAnsi" w:cs="Arial"/>
                <w:bCs/>
                <w:sz w:val="20"/>
                <w:szCs w:val="20"/>
                <w:lang w:eastAsia="en-US"/>
              </w:rPr>
            </w:pPr>
            <w:r w:rsidRPr="007D7CBB">
              <w:rPr>
                <w:rFonts w:asciiTheme="minorHAnsi" w:hAnsiTheme="minorHAnsi"/>
                <w:sz w:val="20"/>
                <w:szCs w:val="20"/>
              </w:rPr>
              <w:t>Formatowanie czasu, daty i wartości finansowych z polskim formatem</w:t>
            </w:r>
          </w:p>
        </w:tc>
        <w:tc>
          <w:tcPr>
            <w:tcW w:w="1270" w:type="dxa"/>
            <w:gridSpan w:val="2"/>
            <w:vAlign w:val="center"/>
          </w:tcPr>
          <w:p w14:paraId="791ADA91"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63FE04B"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2B8C5B3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29408C6"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B24EAF" w:rsidRPr="000107C5" w14:paraId="11766992" w14:textId="77777777" w:rsidTr="00F92349">
        <w:tc>
          <w:tcPr>
            <w:tcW w:w="575" w:type="dxa"/>
            <w:shd w:val="clear" w:color="auto" w:fill="auto"/>
            <w:vAlign w:val="center"/>
          </w:tcPr>
          <w:p w14:paraId="5132339A" w14:textId="77777777" w:rsidR="00B24EAF" w:rsidRPr="000107C5" w:rsidRDefault="00B24EAF" w:rsidP="002E00BB">
            <w:pPr>
              <w:pStyle w:val="Akapitzlist"/>
              <w:numPr>
                <w:ilvl w:val="0"/>
                <w:numId w:val="29"/>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DF26C65" w14:textId="77777777" w:rsidR="00B24EAF" w:rsidRPr="007D7CBB" w:rsidRDefault="00B24EAF" w:rsidP="008B74C4">
            <w:pPr>
              <w:spacing w:before="20" w:after="20" w:line="240" w:lineRule="auto"/>
              <w:ind w:left="0"/>
              <w:jc w:val="both"/>
              <w:rPr>
                <w:rFonts w:asciiTheme="minorHAnsi" w:hAnsiTheme="minorHAnsi"/>
                <w:sz w:val="20"/>
                <w:szCs w:val="20"/>
              </w:rPr>
            </w:pPr>
            <w:r w:rsidRPr="007D7CBB">
              <w:rPr>
                <w:rFonts w:asciiTheme="minorHAnsi" w:hAnsiTheme="minorHAnsi"/>
                <w:sz w:val="20"/>
                <w:szCs w:val="20"/>
              </w:rPr>
              <w:t>Zapis wielu arkuszy kalkulacyjnych w jednym pliku</w:t>
            </w:r>
          </w:p>
        </w:tc>
        <w:tc>
          <w:tcPr>
            <w:tcW w:w="1270" w:type="dxa"/>
            <w:gridSpan w:val="2"/>
            <w:vAlign w:val="center"/>
          </w:tcPr>
          <w:p w14:paraId="2835232D"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9934FF0" w14:textId="77777777" w:rsidR="00B24EAF" w:rsidRPr="000107C5" w:rsidRDefault="00B24EAF" w:rsidP="008B74C4">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436E74D1"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F844C77" w14:textId="77777777" w:rsidR="00B24EAF" w:rsidRPr="000107C5" w:rsidRDefault="00B24EAF" w:rsidP="008B74C4">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942F8E" w:rsidRPr="008E5DC2" w14:paraId="6AD91942" w14:textId="77777777" w:rsidTr="00F92349">
        <w:trPr>
          <w:trHeight w:val="210"/>
        </w:trPr>
        <w:tc>
          <w:tcPr>
            <w:tcW w:w="575" w:type="dxa"/>
            <w:shd w:val="clear" w:color="auto" w:fill="auto"/>
            <w:vAlign w:val="center"/>
          </w:tcPr>
          <w:p w14:paraId="06BCAEBB" w14:textId="77777777" w:rsidR="00942F8E" w:rsidRPr="008E5DC2" w:rsidRDefault="00942F8E"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0F87E140" w14:textId="77777777" w:rsidR="00942F8E" w:rsidRPr="00F62D9F" w:rsidRDefault="00942F8E" w:rsidP="0037664D">
            <w:pPr>
              <w:spacing w:before="20" w:after="20" w:line="240" w:lineRule="auto"/>
              <w:ind w:left="0"/>
              <w:rPr>
                <w:rFonts w:asciiTheme="minorHAnsi" w:hAnsiTheme="minorHAnsi"/>
                <w:i/>
                <w:iCs/>
                <w:color w:val="365F91" w:themeColor="accent1" w:themeShade="BF"/>
                <w:szCs w:val="22"/>
              </w:rPr>
            </w:pPr>
            <w:r>
              <w:rPr>
                <w:rFonts w:asciiTheme="minorHAnsi" w:hAnsiTheme="minorHAnsi"/>
                <w:b/>
                <w:i/>
                <w:iCs/>
                <w:color w:val="365F91" w:themeColor="accent1" w:themeShade="BF"/>
                <w:szCs w:val="22"/>
              </w:rPr>
              <w:t>Laptop</w:t>
            </w:r>
          </w:p>
        </w:tc>
      </w:tr>
      <w:tr w:rsidR="00942F8E" w:rsidRPr="00DA64FC" w14:paraId="148301AF" w14:textId="77777777" w:rsidTr="00F92349">
        <w:trPr>
          <w:trHeight w:val="210"/>
        </w:trPr>
        <w:tc>
          <w:tcPr>
            <w:tcW w:w="575" w:type="dxa"/>
            <w:shd w:val="clear" w:color="auto" w:fill="D9D9D9" w:themeFill="background1" w:themeFillShade="D9"/>
            <w:vAlign w:val="center"/>
          </w:tcPr>
          <w:p w14:paraId="25AADDFB" w14:textId="77777777" w:rsidR="00942F8E" w:rsidRPr="000352D6"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712BA54" w14:textId="77777777" w:rsidR="00942F8E" w:rsidRPr="000352D6" w:rsidRDefault="00942F8E" w:rsidP="0037664D">
            <w:pPr>
              <w:spacing w:before="20" w:after="20" w:line="240" w:lineRule="auto"/>
              <w:ind w:left="0"/>
              <w:rPr>
                <w:rFonts w:asciiTheme="minorHAnsi" w:hAnsiTheme="minorHAnsi"/>
                <w:color w:val="000000"/>
                <w:szCs w:val="22"/>
              </w:rPr>
            </w:pPr>
            <w:r w:rsidRPr="000352D6">
              <w:rPr>
                <w:rFonts w:asciiTheme="minorHAnsi" w:hAnsiTheme="minorHAnsi"/>
                <w:b/>
                <w:bCs/>
                <w:smallCaps/>
                <w:color w:val="000000"/>
                <w:szCs w:val="22"/>
              </w:rPr>
              <w:t>Informacje ogólne</w:t>
            </w:r>
          </w:p>
        </w:tc>
      </w:tr>
      <w:tr w:rsidR="00942F8E" w:rsidRPr="00D25E66" w14:paraId="0BF84E97" w14:textId="77777777" w:rsidTr="00F92349">
        <w:trPr>
          <w:trHeight w:val="210"/>
        </w:trPr>
        <w:tc>
          <w:tcPr>
            <w:tcW w:w="575" w:type="dxa"/>
            <w:shd w:val="clear" w:color="auto" w:fill="auto"/>
            <w:vAlign w:val="center"/>
          </w:tcPr>
          <w:p w14:paraId="00E44FE6" w14:textId="77777777" w:rsidR="00942F8E" w:rsidRPr="000352D6" w:rsidRDefault="00942F8E"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1D9DC4E" w14:textId="77777777" w:rsidR="00942F8E" w:rsidRPr="000352D6" w:rsidRDefault="00942F8E" w:rsidP="0037664D">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Producent / Model</w:t>
            </w:r>
          </w:p>
        </w:tc>
        <w:tc>
          <w:tcPr>
            <w:tcW w:w="1270" w:type="dxa"/>
            <w:gridSpan w:val="2"/>
            <w:shd w:val="clear" w:color="auto" w:fill="FFFFFF" w:themeFill="background1"/>
            <w:vAlign w:val="center"/>
          </w:tcPr>
          <w:p w14:paraId="2DE58D8E"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5A745122"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vAlign w:val="center"/>
          </w:tcPr>
          <w:p w14:paraId="3B59694E"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029BB03"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D25E66">
              <w:rPr>
                <w:rFonts w:asciiTheme="minorHAnsi" w:hAnsiTheme="minorHAnsi"/>
                <w:i/>
                <w:color w:val="808080" w:themeColor="background1" w:themeShade="80"/>
                <w:sz w:val="20"/>
                <w:szCs w:val="20"/>
              </w:rPr>
              <w:t>Podać producenta i model</w:t>
            </w:r>
          </w:p>
        </w:tc>
      </w:tr>
      <w:tr w:rsidR="00942F8E" w:rsidRPr="00D25E66" w14:paraId="070D9BA8" w14:textId="77777777" w:rsidTr="00F92349">
        <w:trPr>
          <w:trHeight w:val="210"/>
        </w:trPr>
        <w:tc>
          <w:tcPr>
            <w:tcW w:w="575" w:type="dxa"/>
            <w:vAlign w:val="center"/>
          </w:tcPr>
          <w:p w14:paraId="4FEBAAEE" w14:textId="77777777" w:rsidR="00942F8E" w:rsidRPr="000352D6" w:rsidRDefault="00942F8E"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1F094F85" w14:textId="77777777" w:rsidR="00942F8E" w:rsidRPr="000352D6" w:rsidRDefault="00942F8E" w:rsidP="0037664D">
            <w:pPr>
              <w:spacing w:before="20" w:after="20" w:line="240" w:lineRule="auto"/>
              <w:ind w:left="0"/>
              <w:rPr>
                <w:rFonts w:asciiTheme="minorHAnsi" w:hAnsiTheme="minorHAnsi"/>
                <w:color w:val="000000"/>
                <w:sz w:val="20"/>
                <w:szCs w:val="20"/>
              </w:rPr>
            </w:pPr>
            <w:r w:rsidRPr="000352D6">
              <w:rPr>
                <w:rFonts w:asciiTheme="minorHAnsi" w:hAnsiTheme="minorHAnsi"/>
                <w:color w:val="000000"/>
                <w:sz w:val="20"/>
                <w:szCs w:val="20"/>
              </w:rPr>
              <w:t xml:space="preserve">Rok produkcji </w:t>
            </w:r>
            <w:r>
              <w:rPr>
                <w:rFonts w:asciiTheme="minorHAnsi" w:hAnsiTheme="minorHAnsi"/>
                <w:color w:val="000000"/>
                <w:sz w:val="20"/>
                <w:szCs w:val="20"/>
              </w:rPr>
              <w:t>2022</w:t>
            </w:r>
          </w:p>
        </w:tc>
        <w:tc>
          <w:tcPr>
            <w:tcW w:w="1270" w:type="dxa"/>
            <w:gridSpan w:val="2"/>
            <w:vAlign w:val="center"/>
          </w:tcPr>
          <w:p w14:paraId="433C59BD" w14:textId="77777777" w:rsidR="00942F8E" w:rsidRPr="00D25E66" w:rsidRDefault="00942F8E" w:rsidP="0037664D">
            <w:pPr>
              <w:spacing w:before="20" w:after="20" w:line="240" w:lineRule="auto"/>
              <w:ind w:left="0"/>
              <w:jc w:val="center"/>
              <w:rPr>
                <w:rFonts w:asciiTheme="minorHAnsi" w:hAnsiTheme="minorHAnsi"/>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7D4B78E1" w14:textId="77777777" w:rsidR="00942F8E" w:rsidRPr="00D25E66" w:rsidRDefault="00942F8E" w:rsidP="0037664D">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53694C0B" w14:textId="77777777" w:rsidR="00942F8E" w:rsidRPr="00D25E66" w:rsidRDefault="00942F8E" w:rsidP="0037664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9972907" w14:textId="77777777" w:rsidR="00942F8E" w:rsidRPr="00D25E66" w:rsidRDefault="00942F8E" w:rsidP="0037664D">
            <w:pPr>
              <w:spacing w:before="20" w:after="20" w:line="240" w:lineRule="auto"/>
              <w:ind w:left="0"/>
              <w:jc w:val="center"/>
              <w:rPr>
                <w:rFonts w:asciiTheme="minorHAnsi" w:hAnsiTheme="minorHAnsi"/>
                <w:color w:val="000000"/>
                <w:sz w:val="20"/>
                <w:szCs w:val="20"/>
              </w:rPr>
            </w:pPr>
            <w:r w:rsidRPr="00D25E66">
              <w:rPr>
                <w:rFonts w:asciiTheme="minorHAnsi" w:hAnsiTheme="minorHAnsi"/>
                <w:i/>
                <w:color w:val="808080" w:themeColor="background1" w:themeShade="80"/>
                <w:sz w:val="20"/>
                <w:szCs w:val="20"/>
              </w:rPr>
              <w:t>Podać rok produkcji</w:t>
            </w:r>
          </w:p>
        </w:tc>
      </w:tr>
      <w:tr w:rsidR="00575350" w:rsidRPr="00D25E66" w14:paraId="4CD3D26D" w14:textId="77777777" w:rsidTr="00F92349">
        <w:trPr>
          <w:trHeight w:val="210"/>
        </w:trPr>
        <w:tc>
          <w:tcPr>
            <w:tcW w:w="575" w:type="dxa"/>
            <w:vAlign w:val="center"/>
          </w:tcPr>
          <w:p w14:paraId="301932A8" w14:textId="77777777" w:rsidR="00575350" w:rsidRPr="000352D6" w:rsidRDefault="00575350"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1B91A77" w14:textId="77777777" w:rsidR="00575350" w:rsidRPr="000352D6" w:rsidRDefault="00575350" w:rsidP="00575350">
            <w:pPr>
              <w:spacing w:before="20" w:after="20" w:line="240" w:lineRule="auto"/>
              <w:ind w:left="0"/>
              <w:jc w:val="both"/>
              <w:rPr>
                <w:rFonts w:asciiTheme="minorHAnsi" w:hAnsiTheme="minorHAnsi"/>
                <w:color w:val="000000"/>
                <w:sz w:val="20"/>
                <w:szCs w:val="20"/>
              </w:rPr>
            </w:pPr>
            <w:r w:rsidRPr="000352D6">
              <w:rPr>
                <w:rFonts w:asciiTheme="minorHAnsi" w:hAnsiTheme="minorHAnsi"/>
                <w:color w:val="000000"/>
                <w:sz w:val="20"/>
                <w:szCs w:val="20"/>
              </w:rPr>
              <w:t>Oferowan</w:t>
            </w:r>
            <w:r>
              <w:rPr>
                <w:rFonts w:asciiTheme="minorHAnsi" w:hAnsiTheme="minorHAnsi"/>
                <w:color w:val="000000"/>
                <w:sz w:val="20"/>
                <w:szCs w:val="20"/>
              </w:rPr>
              <w:t>a</w:t>
            </w:r>
            <w:r w:rsidRPr="000352D6">
              <w:rPr>
                <w:rFonts w:asciiTheme="minorHAnsi" w:hAnsiTheme="minorHAnsi"/>
                <w:color w:val="000000"/>
                <w:sz w:val="20"/>
                <w:szCs w:val="20"/>
              </w:rPr>
              <w:t xml:space="preserve"> </w:t>
            </w:r>
            <w:r>
              <w:rPr>
                <w:rFonts w:asciiTheme="minorHAnsi" w:hAnsiTheme="minorHAnsi"/>
                <w:color w:val="000000"/>
                <w:sz w:val="20"/>
                <w:szCs w:val="20"/>
              </w:rPr>
              <w:t xml:space="preserve">laptop wraz z </w:t>
            </w:r>
            <w:r w:rsidRPr="000352D6">
              <w:rPr>
                <w:rFonts w:asciiTheme="minorHAnsi" w:hAnsiTheme="minorHAnsi"/>
                <w:color w:val="000000"/>
                <w:sz w:val="20"/>
                <w:szCs w:val="20"/>
              </w:rPr>
              <w:t>oprogramowanie</w:t>
            </w:r>
            <w:r>
              <w:rPr>
                <w:rFonts w:asciiTheme="minorHAnsi" w:hAnsiTheme="minorHAnsi"/>
                <w:color w:val="000000"/>
                <w:sz w:val="20"/>
                <w:szCs w:val="20"/>
              </w:rPr>
              <w:t>m</w:t>
            </w:r>
            <w:r w:rsidRPr="000352D6">
              <w:rPr>
                <w:rFonts w:asciiTheme="minorHAnsi" w:hAnsiTheme="minorHAnsi"/>
                <w:color w:val="000000"/>
                <w:sz w:val="20"/>
                <w:szCs w:val="20"/>
              </w:rPr>
              <w:t xml:space="preserve"> musi być fabrycznie nowe i nieużywane przed dniem dostarczenia do siedziby Zamawiającego, z wyłączeniem użycia niezbędnego dla przeprowadzenia testu ich poprawnej pracy.</w:t>
            </w:r>
          </w:p>
        </w:tc>
        <w:tc>
          <w:tcPr>
            <w:tcW w:w="1270" w:type="dxa"/>
            <w:gridSpan w:val="2"/>
            <w:vAlign w:val="center"/>
          </w:tcPr>
          <w:p w14:paraId="4539335A"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wymagany</w:t>
            </w:r>
          </w:p>
        </w:tc>
        <w:tc>
          <w:tcPr>
            <w:tcW w:w="1421" w:type="dxa"/>
            <w:shd w:val="clear" w:color="auto" w:fill="auto"/>
            <w:vAlign w:val="center"/>
          </w:tcPr>
          <w:p w14:paraId="3E73E1A8"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D25E66">
              <w:rPr>
                <w:rFonts w:asciiTheme="minorHAnsi" w:hAnsiTheme="minorHAnsi"/>
                <w:smallCaps/>
                <w:color w:val="000000"/>
                <w:sz w:val="20"/>
                <w:szCs w:val="20"/>
              </w:rPr>
              <w:t>nie dotyczy</w:t>
            </w:r>
          </w:p>
        </w:tc>
        <w:tc>
          <w:tcPr>
            <w:tcW w:w="570" w:type="dxa"/>
          </w:tcPr>
          <w:p w14:paraId="7EA4BB53"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0B3626E"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D25E66" w14:paraId="607329BC" w14:textId="77777777" w:rsidTr="00F92349">
        <w:trPr>
          <w:trHeight w:val="210"/>
        </w:trPr>
        <w:tc>
          <w:tcPr>
            <w:tcW w:w="575" w:type="dxa"/>
            <w:vAlign w:val="center"/>
          </w:tcPr>
          <w:p w14:paraId="753C8FD6" w14:textId="77777777" w:rsidR="00575350" w:rsidRPr="000352D6" w:rsidRDefault="00575350" w:rsidP="002E00BB">
            <w:pPr>
              <w:pStyle w:val="Akapitzlist"/>
              <w:numPr>
                <w:ilvl w:val="0"/>
                <w:numId w:val="105"/>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F6708B1" w14:textId="77777777" w:rsidR="00575350" w:rsidRPr="000352D6" w:rsidRDefault="00575350" w:rsidP="00575350">
            <w:pPr>
              <w:spacing w:before="20" w:after="20" w:line="240" w:lineRule="auto"/>
              <w:ind w:left="0"/>
              <w:jc w:val="both"/>
              <w:rPr>
                <w:rFonts w:asciiTheme="minorHAnsi" w:hAnsiTheme="minorHAnsi"/>
                <w:color w:val="000000"/>
                <w:sz w:val="20"/>
                <w:szCs w:val="20"/>
              </w:rPr>
            </w:pPr>
            <w:r w:rsidRPr="00B66156">
              <w:rPr>
                <w:rFonts w:asciiTheme="minorHAnsi" w:hAnsiTheme="minorHAnsi"/>
                <w:color w:val="000000"/>
                <w:sz w:val="20"/>
                <w:szCs w:val="20"/>
              </w:rPr>
              <w:t>Oferowan</w:t>
            </w:r>
            <w:r>
              <w:rPr>
                <w:rFonts w:asciiTheme="minorHAnsi" w:hAnsiTheme="minorHAnsi"/>
                <w:color w:val="000000"/>
                <w:sz w:val="20"/>
                <w:szCs w:val="20"/>
              </w:rPr>
              <w:t>a</w:t>
            </w:r>
            <w:r w:rsidRPr="00B66156">
              <w:rPr>
                <w:rFonts w:asciiTheme="minorHAnsi" w:hAnsiTheme="minorHAnsi"/>
                <w:color w:val="000000"/>
                <w:sz w:val="20"/>
                <w:szCs w:val="20"/>
              </w:rPr>
              <w:t xml:space="preserve"> </w:t>
            </w:r>
            <w:r>
              <w:rPr>
                <w:rFonts w:asciiTheme="minorHAnsi" w:hAnsiTheme="minorHAnsi"/>
                <w:color w:val="000000"/>
                <w:sz w:val="20"/>
                <w:szCs w:val="20"/>
              </w:rPr>
              <w:t>stacja robocza</w:t>
            </w:r>
            <w:r w:rsidRPr="00B66156">
              <w:rPr>
                <w:rFonts w:asciiTheme="minorHAnsi" w:hAnsiTheme="minorHAnsi"/>
                <w:color w:val="000000"/>
                <w:sz w:val="20"/>
                <w:szCs w:val="20"/>
              </w:rPr>
              <w:t xml:space="preserve"> musi spełniać wymogi specyfikacji technicznej Energy Star i posiadać oznaczenie znakiem  usługowym ENERGY STAR lub spełniać kryteria efektywności energetycznej co najmniej równoważne z</w:t>
            </w:r>
            <w:r>
              <w:rPr>
                <w:rFonts w:asciiTheme="minorHAnsi" w:hAnsiTheme="minorHAnsi"/>
                <w:color w:val="000000"/>
                <w:sz w:val="20"/>
                <w:szCs w:val="20"/>
              </w:rPr>
              <w:t> </w:t>
            </w:r>
            <w:r w:rsidRPr="00B66156">
              <w:rPr>
                <w:rFonts w:asciiTheme="minorHAnsi" w:hAnsiTheme="minorHAnsi"/>
                <w:color w:val="000000"/>
                <w:sz w:val="20"/>
                <w:szCs w:val="20"/>
              </w:rPr>
              <w:t>koniecznymi do uzyskania takiego oznaczenia.</w:t>
            </w:r>
          </w:p>
        </w:tc>
        <w:tc>
          <w:tcPr>
            <w:tcW w:w="1270" w:type="dxa"/>
            <w:gridSpan w:val="2"/>
            <w:vAlign w:val="center"/>
          </w:tcPr>
          <w:p w14:paraId="1EC54332"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0AFA74A" w14:textId="77777777" w:rsidR="00575350" w:rsidRPr="00D25E66"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nie dotyczy</w:t>
            </w:r>
          </w:p>
        </w:tc>
        <w:tc>
          <w:tcPr>
            <w:tcW w:w="570" w:type="dxa"/>
          </w:tcPr>
          <w:p w14:paraId="3DB1785B"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C6316EB" w14:textId="77777777" w:rsidR="00575350" w:rsidRPr="00D25E66"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6A2678" w14:paraId="3D579F6F" w14:textId="77777777" w:rsidTr="00F92349">
        <w:trPr>
          <w:trHeight w:val="210"/>
        </w:trPr>
        <w:tc>
          <w:tcPr>
            <w:tcW w:w="575" w:type="dxa"/>
            <w:shd w:val="clear" w:color="auto" w:fill="D9D9D9" w:themeFill="background1" w:themeFillShade="D9"/>
            <w:vAlign w:val="center"/>
          </w:tcPr>
          <w:p w14:paraId="3D14EE82" w14:textId="77777777" w:rsidR="00942F8E" w:rsidRPr="00D25E66"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70EC991" w14:textId="77777777" w:rsidR="00942F8E" w:rsidRPr="006A2678" w:rsidRDefault="00942F8E" w:rsidP="0037664D">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Obudowa</w:t>
            </w:r>
          </w:p>
        </w:tc>
      </w:tr>
      <w:tr w:rsidR="00942F8E" w:rsidRPr="000107C5" w14:paraId="7A55DE28" w14:textId="77777777" w:rsidTr="00F92349">
        <w:trPr>
          <w:trHeight w:val="346"/>
        </w:trPr>
        <w:tc>
          <w:tcPr>
            <w:tcW w:w="575" w:type="dxa"/>
            <w:shd w:val="clear" w:color="auto" w:fill="auto"/>
            <w:vAlign w:val="center"/>
          </w:tcPr>
          <w:p w14:paraId="658C4468" w14:textId="77777777" w:rsidR="00942F8E" w:rsidRPr="000107C5" w:rsidRDefault="00942F8E"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512936E0" w14:textId="77777777" w:rsidR="00942F8E" w:rsidRPr="000107C5" w:rsidRDefault="00942F8E" w:rsidP="0037664D">
            <w:pPr>
              <w:spacing w:before="20" w:after="20" w:line="240" w:lineRule="auto"/>
              <w:ind w:left="0"/>
              <w:jc w:val="both"/>
              <w:rPr>
                <w:rFonts w:asciiTheme="minorHAnsi" w:hAnsiTheme="minorHAnsi"/>
                <w:b/>
                <w:bCs/>
                <w:smallCaps/>
                <w:color w:val="000000"/>
                <w:sz w:val="20"/>
                <w:szCs w:val="20"/>
              </w:rPr>
            </w:pPr>
            <w:r>
              <w:rPr>
                <w:rFonts w:asciiTheme="minorHAnsi" w:hAnsiTheme="minorHAnsi"/>
                <w:color w:val="000000"/>
                <w:sz w:val="20"/>
                <w:szCs w:val="20"/>
              </w:rPr>
              <w:t>Zintegrowana w kolorze czarnym z wyświetlaczem o przekątnej minimum 15” oraz klawiaturą alfanumeryczną i touchpadem.</w:t>
            </w:r>
          </w:p>
        </w:tc>
        <w:tc>
          <w:tcPr>
            <w:tcW w:w="1270" w:type="dxa"/>
            <w:gridSpan w:val="2"/>
            <w:shd w:val="clear" w:color="auto" w:fill="FFFFFF" w:themeFill="background1"/>
            <w:vAlign w:val="center"/>
          </w:tcPr>
          <w:p w14:paraId="352B1B33"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51BF359D"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2F78A9D1" w14:textId="77777777"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3179257" w14:textId="77777777" w:rsidR="00942F8E" w:rsidRPr="000107C5" w:rsidRDefault="00942F8E" w:rsidP="0037664D">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0107C5" w14:paraId="22918F42" w14:textId="77777777" w:rsidTr="00F92349">
        <w:trPr>
          <w:trHeight w:val="346"/>
        </w:trPr>
        <w:tc>
          <w:tcPr>
            <w:tcW w:w="575" w:type="dxa"/>
            <w:shd w:val="clear" w:color="auto" w:fill="auto"/>
            <w:vAlign w:val="center"/>
          </w:tcPr>
          <w:p w14:paraId="4B389A78" w14:textId="77777777" w:rsidR="00575350" w:rsidRPr="000107C5" w:rsidRDefault="00575350"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58AC3D6"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Obudowa musi mieć wbudowaną kamerę internetową HD, mikrofon oraz głośniki stereo minimum 1 W każdy</w:t>
            </w:r>
          </w:p>
        </w:tc>
        <w:tc>
          <w:tcPr>
            <w:tcW w:w="1270" w:type="dxa"/>
            <w:gridSpan w:val="2"/>
            <w:shd w:val="clear" w:color="auto" w:fill="FFFFFF" w:themeFill="background1"/>
            <w:vAlign w:val="center"/>
          </w:tcPr>
          <w:p w14:paraId="4787C53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3EA53B4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63DFCF09"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p>
        </w:tc>
        <w:tc>
          <w:tcPr>
            <w:tcW w:w="4110" w:type="dxa"/>
            <w:vAlign w:val="center"/>
          </w:tcPr>
          <w:p w14:paraId="1C16679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0107C5" w14:paraId="49496FDC" w14:textId="77777777" w:rsidTr="00F92349">
        <w:trPr>
          <w:trHeight w:val="346"/>
        </w:trPr>
        <w:tc>
          <w:tcPr>
            <w:tcW w:w="575" w:type="dxa"/>
            <w:shd w:val="clear" w:color="auto" w:fill="auto"/>
            <w:vAlign w:val="center"/>
          </w:tcPr>
          <w:p w14:paraId="4531AAAC" w14:textId="77777777" w:rsidR="00575350" w:rsidRPr="000107C5" w:rsidRDefault="00575350"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1D6D5E34"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Obudowa musi umożliwiać rozwarcie ekranu minimum o kąt 130</w:t>
            </w:r>
            <w:r w:rsidRPr="007C306A">
              <w:rPr>
                <w:rFonts w:asciiTheme="minorHAnsi" w:hAnsiTheme="minorHAnsi"/>
                <w:color w:val="000000"/>
                <w:sz w:val="20"/>
                <w:szCs w:val="20"/>
                <w:vertAlign w:val="superscript"/>
              </w:rPr>
              <w:t>0</w:t>
            </w:r>
          </w:p>
        </w:tc>
        <w:tc>
          <w:tcPr>
            <w:tcW w:w="1270" w:type="dxa"/>
            <w:gridSpan w:val="2"/>
            <w:shd w:val="clear" w:color="auto" w:fill="FFFFFF" w:themeFill="background1"/>
            <w:vAlign w:val="center"/>
          </w:tcPr>
          <w:p w14:paraId="07C3C2F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7C1A470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1724C412"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p>
        </w:tc>
        <w:tc>
          <w:tcPr>
            <w:tcW w:w="4110" w:type="dxa"/>
            <w:vAlign w:val="center"/>
          </w:tcPr>
          <w:p w14:paraId="7882B43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0107C5" w14:paraId="40872E2E" w14:textId="77777777" w:rsidTr="00F92349">
        <w:trPr>
          <w:trHeight w:val="272"/>
        </w:trPr>
        <w:tc>
          <w:tcPr>
            <w:tcW w:w="575" w:type="dxa"/>
            <w:shd w:val="clear" w:color="auto" w:fill="auto"/>
            <w:vAlign w:val="center"/>
          </w:tcPr>
          <w:p w14:paraId="215533C0" w14:textId="77777777" w:rsidR="00942F8E" w:rsidRPr="000107C5" w:rsidRDefault="00942F8E" w:rsidP="002E00BB">
            <w:pPr>
              <w:pStyle w:val="Akapitzlist"/>
              <w:numPr>
                <w:ilvl w:val="0"/>
                <w:numId w:val="103"/>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5CAF04A5" w14:textId="77777777" w:rsidR="00942F8E" w:rsidRPr="000107C5" w:rsidRDefault="00942F8E" w:rsidP="0037664D">
            <w:pPr>
              <w:spacing w:before="20" w:after="20" w:line="240" w:lineRule="auto"/>
              <w:ind w:left="0"/>
              <w:jc w:val="both"/>
              <w:rPr>
                <w:rFonts w:asciiTheme="minorHAnsi" w:hAnsiTheme="minorHAnsi"/>
                <w:color w:val="000000"/>
                <w:sz w:val="20"/>
                <w:szCs w:val="20"/>
              </w:rPr>
            </w:pPr>
            <w:r>
              <w:rPr>
                <w:rFonts w:asciiTheme="minorHAnsi" w:hAnsiTheme="minorHAnsi"/>
                <w:bCs/>
                <w:color w:val="000000"/>
                <w:sz w:val="20"/>
                <w:szCs w:val="20"/>
              </w:rPr>
              <w:t>Musi</w:t>
            </w:r>
            <w:r w:rsidRPr="0012543A">
              <w:rPr>
                <w:rFonts w:asciiTheme="minorHAnsi" w:hAnsiTheme="minorHAnsi"/>
                <w:bCs/>
                <w:color w:val="000000"/>
                <w:sz w:val="20"/>
                <w:szCs w:val="20"/>
              </w:rPr>
              <w:t xml:space="preserve"> umożliwiać montaż min 1 szt. dysku 2,5” lub dysku </w:t>
            </w:r>
            <w:r w:rsidR="000E312A">
              <w:rPr>
                <w:rFonts w:asciiTheme="minorHAnsi" w:hAnsiTheme="minorHAnsi"/>
                <w:bCs/>
                <w:color w:val="000000"/>
                <w:sz w:val="20"/>
                <w:szCs w:val="20"/>
              </w:rPr>
              <w:t>M.2</w:t>
            </w:r>
          </w:p>
        </w:tc>
        <w:tc>
          <w:tcPr>
            <w:tcW w:w="1270" w:type="dxa"/>
            <w:gridSpan w:val="2"/>
            <w:shd w:val="clear" w:color="auto" w:fill="FFFFFF" w:themeFill="background1"/>
            <w:vAlign w:val="center"/>
          </w:tcPr>
          <w:p w14:paraId="41521B1D"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05E6F3F7" w14:textId="77777777" w:rsidR="00942F8E" w:rsidRPr="000107C5" w:rsidRDefault="00942F8E" w:rsidP="0037664D">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082A08B3" w14:textId="77777777"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F9C76D2" w14:textId="77777777" w:rsidR="00942F8E" w:rsidRPr="000107C5"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942F8E" w:rsidRPr="006A2678" w14:paraId="17DDCEFA" w14:textId="77777777" w:rsidTr="00F92349">
        <w:trPr>
          <w:trHeight w:val="163"/>
        </w:trPr>
        <w:tc>
          <w:tcPr>
            <w:tcW w:w="575" w:type="dxa"/>
            <w:shd w:val="clear" w:color="auto" w:fill="D9D9D9" w:themeFill="background1" w:themeFillShade="D9"/>
            <w:vAlign w:val="center"/>
          </w:tcPr>
          <w:p w14:paraId="1D037706"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28F9F2A1" w14:textId="77777777" w:rsidR="00942F8E" w:rsidRPr="006A2678" w:rsidRDefault="00942F8E" w:rsidP="0037664D">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Procesor</w:t>
            </w:r>
          </w:p>
        </w:tc>
      </w:tr>
      <w:tr w:rsidR="00572D2E" w:rsidRPr="00DA64FC" w14:paraId="56265136" w14:textId="77777777" w:rsidTr="00F92349">
        <w:trPr>
          <w:trHeight w:val="802"/>
        </w:trPr>
        <w:tc>
          <w:tcPr>
            <w:tcW w:w="575" w:type="dxa"/>
            <w:vAlign w:val="center"/>
          </w:tcPr>
          <w:p w14:paraId="335A010C" w14:textId="77777777" w:rsidR="00572D2E" w:rsidRPr="00DA64FC" w:rsidRDefault="00572D2E" w:rsidP="002E00BB">
            <w:pPr>
              <w:pStyle w:val="Akapitzlist"/>
              <w:numPr>
                <w:ilvl w:val="0"/>
                <w:numId w:val="106"/>
              </w:numPr>
              <w:suppressAutoHyphens w:val="0"/>
              <w:spacing w:before="20" w:after="20" w:line="240" w:lineRule="auto"/>
              <w:ind w:left="527" w:hanging="357"/>
              <w:rPr>
                <w:rFonts w:asciiTheme="minorHAnsi" w:hAnsiTheme="minorHAnsi"/>
                <w:bCs/>
                <w:smallCaps/>
                <w:color w:val="000000"/>
                <w:sz w:val="20"/>
                <w:szCs w:val="20"/>
              </w:rPr>
            </w:pPr>
          </w:p>
        </w:tc>
        <w:tc>
          <w:tcPr>
            <w:tcW w:w="6665" w:type="dxa"/>
            <w:noWrap/>
            <w:vAlign w:val="center"/>
            <w:hideMark/>
          </w:tcPr>
          <w:p w14:paraId="1EE6F3FE" w14:textId="77777777" w:rsidR="00572D2E" w:rsidRPr="00DA64FC" w:rsidRDefault="00572D2E" w:rsidP="00572D2E">
            <w:pPr>
              <w:spacing w:before="20" w:after="20" w:line="240" w:lineRule="auto"/>
              <w:ind w:left="0"/>
              <w:jc w:val="both"/>
              <w:rPr>
                <w:rFonts w:asciiTheme="minorHAnsi" w:hAnsiTheme="minorHAnsi"/>
                <w:b/>
                <w:bCs/>
                <w:smallCaps/>
                <w:color w:val="000000"/>
                <w:sz w:val="20"/>
                <w:szCs w:val="20"/>
              </w:rPr>
            </w:pPr>
            <w:r w:rsidRPr="0012543A">
              <w:rPr>
                <w:rFonts w:asciiTheme="minorHAnsi" w:hAnsiTheme="minorHAnsi"/>
                <w:bCs/>
                <w:color w:val="000000"/>
                <w:sz w:val="20"/>
                <w:szCs w:val="20"/>
              </w:rPr>
              <w:t>Procesor wielordzeniowy, osiągający w teście PassMark CPU Mark</w:t>
            </w:r>
            <w:r>
              <w:rPr>
                <w:rFonts w:asciiTheme="minorHAnsi" w:hAnsiTheme="minorHAnsi"/>
                <w:bCs/>
                <w:color w:val="000000"/>
                <w:sz w:val="20"/>
                <w:szCs w:val="20"/>
              </w:rPr>
              <w:t xml:space="preserve">, </w:t>
            </w:r>
            <w:r w:rsidRPr="0012543A">
              <w:rPr>
                <w:rFonts w:asciiTheme="minorHAnsi" w:hAnsiTheme="minorHAnsi"/>
                <w:bCs/>
                <w:color w:val="000000"/>
                <w:sz w:val="20"/>
                <w:szCs w:val="20"/>
              </w:rPr>
              <w:t xml:space="preserve"> </w:t>
            </w:r>
            <w:r w:rsidRPr="0012543A">
              <w:rPr>
                <w:rFonts w:asciiTheme="minorHAnsi" w:hAnsiTheme="minorHAnsi"/>
                <w:color w:val="000000"/>
                <w:sz w:val="20"/>
                <w:szCs w:val="20"/>
              </w:rPr>
              <w:t>według danych ze strony</w:t>
            </w:r>
            <w:r>
              <w:rPr>
                <w:rFonts w:asciiTheme="minorHAnsi" w:hAnsiTheme="minorHAnsi"/>
                <w:color w:val="000000"/>
                <w:sz w:val="20"/>
                <w:szCs w:val="20"/>
              </w:rPr>
              <w:t xml:space="preserve"> </w:t>
            </w:r>
            <w:hyperlink r:id="rId15" w:history="1">
              <w:r w:rsidRPr="00377B7C">
                <w:rPr>
                  <w:rStyle w:val="Hipercze"/>
                  <w:rFonts w:asciiTheme="minorHAnsi" w:hAnsiTheme="minorHAnsi"/>
                  <w:sz w:val="20"/>
                  <w:szCs w:val="20"/>
                </w:rPr>
                <w:t>https://www.cpubenchmark.net/cpu_list.php</w:t>
              </w:r>
            </w:hyperlink>
            <w:r>
              <w:rPr>
                <w:rFonts w:asciiTheme="minorHAnsi" w:hAnsiTheme="minorHAnsi"/>
                <w:color w:val="000000"/>
                <w:sz w:val="20"/>
                <w:szCs w:val="20"/>
              </w:rPr>
              <w:t xml:space="preserve">, </w:t>
            </w:r>
            <w:r w:rsidRPr="0012543A">
              <w:rPr>
                <w:rFonts w:asciiTheme="minorHAnsi" w:hAnsiTheme="minorHAnsi"/>
                <w:bCs/>
                <w:color w:val="000000"/>
                <w:sz w:val="20"/>
                <w:szCs w:val="20"/>
              </w:rPr>
              <w:t xml:space="preserve">wynik </w:t>
            </w:r>
            <w:r>
              <w:rPr>
                <w:rFonts w:asciiTheme="minorHAnsi" w:hAnsiTheme="minorHAnsi"/>
                <w:color w:val="000000"/>
                <w:sz w:val="20"/>
                <w:szCs w:val="20"/>
              </w:rPr>
              <w:t>m</w:t>
            </w:r>
            <w:r w:rsidRPr="00DA64FC">
              <w:rPr>
                <w:rFonts w:asciiTheme="minorHAnsi" w:hAnsiTheme="minorHAnsi"/>
                <w:color w:val="000000"/>
                <w:sz w:val="20"/>
                <w:szCs w:val="20"/>
              </w:rPr>
              <w:t>in</w:t>
            </w:r>
            <w:r>
              <w:rPr>
                <w:rFonts w:asciiTheme="minorHAnsi" w:hAnsiTheme="minorHAnsi"/>
                <w:color w:val="000000"/>
                <w:sz w:val="20"/>
                <w:szCs w:val="20"/>
              </w:rPr>
              <w:t>. 9.000 pkt</w:t>
            </w:r>
          </w:p>
        </w:tc>
        <w:tc>
          <w:tcPr>
            <w:tcW w:w="1270" w:type="dxa"/>
            <w:gridSpan w:val="2"/>
            <w:vAlign w:val="center"/>
          </w:tcPr>
          <w:p w14:paraId="1D2B0774"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FFFFFF" w:themeFill="background1"/>
            <w:vAlign w:val="center"/>
          </w:tcPr>
          <w:p w14:paraId="16C9BF1D" w14:textId="77777777" w:rsidR="00572D2E" w:rsidRPr="00722EBD" w:rsidRDefault="00572D2E" w:rsidP="00572D2E">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nie dotyczy</w:t>
            </w:r>
          </w:p>
        </w:tc>
        <w:tc>
          <w:tcPr>
            <w:tcW w:w="570" w:type="dxa"/>
            <w:vAlign w:val="center"/>
          </w:tcPr>
          <w:p w14:paraId="54B58A6F" w14:textId="77777777" w:rsidR="00572D2E"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38CA86D"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Pr>
                <w:rFonts w:asciiTheme="minorHAnsi" w:hAnsiTheme="minorHAnsi"/>
                <w:i/>
                <w:color w:val="808080" w:themeColor="background1" w:themeShade="80"/>
                <w:sz w:val="20"/>
                <w:szCs w:val="20"/>
              </w:rPr>
              <w:t>P</w:t>
            </w:r>
            <w:r w:rsidRPr="00DA64FC">
              <w:rPr>
                <w:rFonts w:asciiTheme="minorHAnsi" w:hAnsiTheme="minorHAnsi"/>
                <w:i/>
                <w:color w:val="808080" w:themeColor="background1" w:themeShade="80"/>
                <w:sz w:val="20"/>
                <w:szCs w:val="20"/>
              </w:rPr>
              <w:t>odać producent/model oraz wynik testu PassMark CPU</w:t>
            </w:r>
          </w:p>
        </w:tc>
      </w:tr>
      <w:tr w:rsidR="00942F8E" w:rsidRPr="006A2678" w14:paraId="4017968A" w14:textId="77777777" w:rsidTr="00F92349">
        <w:trPr>
          <w:trHeight w:val="240"/>
        </w:trPr>
        <w:tc>
          <w:tcPr>
            <w:tcW w:w="575" w:type="dxa"/>
            <w:shd w:val="clear" w:color="auto" w:fill="D9D9D9" w:themeFill="background1" w:themeFillShade="D9"/>
            <w:vAlign w:val="center"/>
          </w:tcPr>
          <w:p w14:paraId="170668E0"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BF20E32" w14:textId="77777777" w:rsidR="00942F8E" w:rsidRPr="006A2678" w:rsidRDefault="00942F8E" w:rsidP="0037664D">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ram</w:t>
            </w:r>
          </w:p>
        </w:tc>
      </w:tr>
      <w:tr w:rsidR="00572D2E" w:rsidRPr="00DA64FC" w14:paraId="206EF20A" w14:textId="77777777" w:rsidTr="00F92349">
        <w:trPr>
          <w:trHeight w:val="120"/>
        </w:trPr>
        <w:tc>
          <w:tcPr>
            <w:tcW w:w="575" w:type="dxa"/>
            <w:shd w:val="clear" w:color="auto" w:fill="auto"/>
            <w:vAlign w:val="center"/>
          </w:tcPr>
          <w:p w14:paraId="63F70811" w14:textId="77777777" w:rsidR="00572D2E" w:rsidRPr="00DA64FC" w:rsidRDefault="00572D2E" w:rsidP="002E00BB">
            <w:pPr>
              <w:pStyle w:val="Akapitzlist"/>
              <w:numPr>
                <w:ilvl w:val="0"/>
                <w:numId w:val="107"/>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16FD6F83" w14:textId="77777777" w:rsidR="00572D2E" w:rsidRPr="00DA64FC" w:rsidRDefault="00572D2E" w:rsidP="00572D2E">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Zainstalowana </w:t>
            </w:r>
            <w:r w:rsidRPr="00DA64FC">
              <w:rPr>
                <w:rFonts w:asciiTheme="minorHAnsi" w:hAnsiTheme="minorHAnsi"/>
                <w:color w:val="000000"/>
                <w:sz w:val="20"/>
                <w:szCs w:val="20"/>
              </w:rPr>
              <w:t>pamięci RAM</w:t>
            </w:r>
            <w:r>
              <w:rPr>
                <w:rFonts w:asciiTheme="minorHAnsi" w:hAnsiTheme="minorHAnsi"/>
                <w:color w:val="000000"/>
                <w:sz w:val="20"/>
                <w:szCs w:val="20"/>
              </w:rPr>
              <w:t xml:space="preserve"> m</w:t>
            </w:r>
            <w:r w:rsidRPr="00DA64FC">
              <w:rPr>
                <w:rFonts w:asciiTheme="minorHAnsi" w:hAnsiTheme="minorHAnsi"/>
                <w:color w:val="000000"/>
                <w:sz w:val="20"/>
                <w:szCs w:val="20"/>
              </w:rPr>
              <w:t xml:space="preserve">inimum </w:t>
            </w:r>
            <w:r>
              <w:rPr>
                <w:rFonts w:asciiTheme="minorHAnsi" w:hAnsiTheme="minorHAnsi"/>
                <w:color w:val="000000"/>
                <w:sz w:val="20"/>
                <w:szCs w:val="20"/>
              </w:rPr>
              <w:t>8</w:t>
            </w:r>
            <w:r w:rsidRPr="00DA64FC">
              <w:rPr>
                <w:rFonts w:asciiTheme="minorHAnsi" w:hAnsiTheme="minorHAnsi"/>
                <w:color w:val="000000"/>
                <w:sz w:val="20"/>
                <w:szCs w:val="20"/>
              </w:rPr>
              <w:t xml:space="preserve"> GB</w:t>
            </w:r>
          </w:p>
        </w:tc>
        <w:tc>
          <w:tcPr>
            <w:tcW w:w="1270" w:type="dxa"/>
            <w:gridSpan w:val="2"/>
            <w:vAlign w:val="center"/>
          </w:tcPr>
          <w:p w14:paraId="13ABA752" w14:textId="77777777" w:rsidR="00572D2E" w:rsidRPr="00DA64FC" w:rsidRDefault="00572D2E" w:rsidP="00572D2E">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B3EA724" w14:textId="77777777" w:rsidR="00572D2E" w:rsidRPr="00DA64FC" w:rsidRDefault="00572D2E" w:rsidP="00572D2E">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D9EEC50" w14:textId="77777777" w:rsidR="00572D2E" w:rsidRPr="00DA64FC" w:rsidRDefault="00572D2E" w:rsidP="00572D2E">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4DCA9E9" w14:textId="77777777" w:rsidR="00572D2E" w:rsidRPr="00DA64FC" w:rsidRDefault="00913C2B" w:rsidP="00572D2E">
            <w:pPr>
              <w:spacing w:before="20" w:after="20" w:line="240" w:lineRule="auto"/>
              <w:ind w:left="0"/>
              <w:jc w:val="center"/>
              <w:rPr>
                <w:rFonts w:asciiTheme="minorHAnsi" w:hAnsiTheme="minorHAnsi"/>
                <w:color w:val="000000"/>
                <w:sz w:val="20"/>
                <w:szCs w:val="20"/>
              </w:rPr>
            </w:pPr>
            <w:r w:rsidRPr="001B797B">
              <w:rPr>
                <w:rFonts w:ascii="Calibri Light" w:hAnsi="Calibri Light" w:cs="Calibri Light"/>
                <w:i/>
                <w:color w:val="808080" w:themeColor="background1" w:themeShade="80"/>
                <w:sz w:val="20"/>
                <w:szCs w:val="20"/>
              </w:rPr>
              <w:t>Opisać oferowane parametry</w:t>
            </w:r>
          </w:p>
        </w:tc>
      </w:tr>
      <w:tr w:rsidR="00942F8E" w:rsidRPr="00DA64FC" w14:paraId="718BFD8E" w14:textId="77777777" w:rsidTr="00F92349">
        <w:trPr>
          <w:trHeight w:val="210"/>
        </w:trPr>
        <w:tc>
          <w:tcPr>
            <w:tcW w:w="575" w:type="dxa"/>
            <w:shd w:val="clear" w:color="auto" w:fill="auto"/>
            <w:vAlign w:val="center"/>
          </w:tcPr>
          <w:p w14:paraId="5B482B6B" w14:textId="77777777" w:rsidR="00942F8E" w:rsidRPr="00DA64FC" w:rsidRDefault="00942F8E" w:rsidP="002E00BB">
            <w:pPr>
              <w:pStyle w:val="Akapitzlist"/>
              <w:numPr>
                <w:ilvl w:val="0"/>
                <w:numId w:val="107"/>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7AB69424" w14:textId="77777777" w:rsidR="00942F8E" w:rsidRPr="00DA64FC" w:rsidRDefault="00942F8E" w:rsidP="0037664D">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 xml:space="preserve">Możliwość rozbudowy do </w:t>
            </w:r>
            <w:r>
              <w:rPr>
                <w:rFonts w:asciiTheme="minorHAnsi" w:hAnsiTheme="minorHAnsi"/>
                <w:color w:val="000000"/>
                <w:sz w:val="20"/>
                <w:szCs w:val="20"/>
              </w:rPr>
              <w:t xml:space="preserve">minimum </w:t>
            </w:r>
            <w:r w:rsidR="006B0FA2">
              <w:rPr>
                <w:rFonts w:asciiTheme="minorHAnsi" w:hAnsiTheme="minorHAnsi"/>
                <w:color w:val="000000"/>
                <w:sz w:val="20"/>
                <w:szCs w:val="20"/>
              </w:rPr>
              <w:t>32</w:t>
            </w:r>
            <w:r w:rsidRPr="00DA64FC">
              <w:rPr>
                <w:rFonts w:asciiTheme="minorHAnsi" w:hAnsiTheme="minorHAnsi"/>
                <w:color w:val="000000"/>
                <w:sz w:val="20"/>
                <w:szCs w:val="20"/>
              </w:rPr>
              <w:t xml:space="preserve"> </w:t>
            </w:r>
            <w:r>
              <w:rPr>
                <w:rFonts w:asciiTheme="minorHAnsi" w:hAnsiTheme="minorHAnsi"/>
                <w:color w:val="000000"/>
                <w:sz w:val="20"/>
                <w:szCs w:val="20"/>
              </w:rPr>
              <w:t>G</w:t>
            </w:r>
            <w:r w:rsidRPr="00DA64FC">
              <w:rPr>
                <w:rFonts w:asciiTheme="minorHAnsi" w:hAnsiTheme="minorHAnsi"/>
                <w:color w:val="000000"/>
                <w:sz w:val="20"/>
                <w:szCs w:val="20"/>
              </w:rPr>
              <w:t>B.</w:t>
            </w:r>
          </w:p>
        </w:tc>
        <w:tc>
          <w:tcPr>
            <w:tcW w:w="1270" w:type="dxa"/>
            <w:gridSpan w:val="2"/>
            <w:shd w:val="clear" w:color="auto" w:fill="FFFFFF" w:themeFill="background1"/>
            <w:vAlign w:val="center"/>
          </w:tcPr>
          <w:p w14:paraId="495E14FA" w14:textId="77777777" w:rsidR="00942F8E" w:rsidRPr="00DA64FC" w:rsidRDefault="00942F8E" w:rsidP="0037664D">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95783E0" w14:textId="77777777" w:rsidR="00942F8E" w:rsidRPr="00DA64FC" w:rsidRDefault="00942F8E" w:rsidP="0037664D">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D6B0608" w14:textId="77777777" w:rsidR="00942F8E" w:rsidRPr="00DA64FC"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3DD3630F" w14:textId="77777777" w:rsidR="00942F8E" w:rsidRPr="00DA64FC" w:rsidRDefault="00942F8E" w:rsidP="0037664D">
            <w:pPr>
              <w:spacing w:before="20" w:after="20" w:line="240" w:lineRule="auto"/>
              <w:ind w:left="0"/>
              <w:jc w:val="center"/>
              <w:rPr>
                <w:rFonts w:asciiTheme="minorHAnsi" w:hAnsiTheme="minorHAnsi"/>
                <w:i/>
                <w:color w:val="808080" w:themeColor="background1" w:themeShade="80"/>
                <w:sz w:val="20"/>
                <w:szCs w:val="20"/>
              </w:rPr>
            </w:pPr>
            <w:r w:rsidRPr="00DA64FC">
              <w:rPr>
                <w:rFonts w:asciiTheme="minorHAnsi" w:hAnsiTheme="minorHAnsi"/>
                <w:i/>
                <w:color w:val="808080" w:themeColor="background1" w:themeShade="80"/>
                <w:sz w:val="20"/>
                <w:szCs w:val="20"/>
              </w:rPr>
              <w:t>Opisać oferowane parametry</w:t>
            </w:r>
          </w:p>
        </w:tc>
      </w:tr>
      <w:tr w:rsidR="00942F8E" w:rsidRPr="006A2678" w14:paraId="271B0A5B" w14:textId="77777777" w:rsidTr="00F92349">
        <w:trPr>
          <w:trHeight w:val="210"/>
        </w:trPr>
        <w:tc>
          <w:tcPr>
            <w:tcW w:w="575" w:type="dxa"/>
            <w:shd w:val="clear" w:color="auto" w:fill="D9D9D9" w:themeFill="background1" w:themeFillShade="D9"/>
            <w:vAlign w:val="center"/>
          </w:tcPr>
          <w:p w14:paraId="228B18E3" w14:textId="77777777" w:rsidR="00942F8E" w:rsidRPr="000107C5" w:rsidRDefault="00942F8E"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D46904F" w14:textId="77777777" w:rsidR="00942F8E" w:rsidRPr="006A2678" w:rsidRDefault="00942F8E" w:rsidP="0037664D">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pamięć masowa</w:t>
            </w:r>
          </w:p>
        </w:tc>
      </w:tr>
      <w:tr w:rsidR="00575350" w:rsidRPr="00DA64FC" w14:paraId="146C94ED" w14:textId="77777777" w:rsidTr="00F92349">
        <w:trPr>
          <w:trHeight w:val="415"/>
        </w:trPr>
        <w:tc>
          <w:tcPr>
            <w:tcW w:w="575" w:type="dxa"/>
            <w:shd w:val="clear" w:color="auto" w:fill="auto"/>
            <w:vAlign w:val="center"/>
          </w:tcPr>
          <w:p w14:paraId="53690EDD" w14:textId="77777777" w:rsidR="00575350" w:rsidRPr="00DA64FC" w:rsidRDefault="00575350" w:rsidP="002E00BB">
            <w:pPr>
              <w:pStyle w:val="Akapitzlist"/>
              <w:numPr>
                <w:ilvl w:val="0"/>
                <w:numId w:val="35"/>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006C0AE8" w14:textId="77777777" w:rsidR="00575350" w:rsidRPr="00DA64FC" w:rsidRDefault="00575350" w:rsidP="00575350">
            <w:pPr>
              <w:spacing w:before="20" w:after="20" w:line="240" w:lineRule="auto"/>
              <w:ind w:left="0"/>
              <w:jc w:val="both"/>
              <w:rPr>
                <w:rFonts w:asciiTheme="minorHAnsi" w:hAnsiTheme="minorHAnsi"/>
                <w:color w:val="000000"/>
                <w:sz w:val="20"/>
                <w:szCs w:val="20"/>
              </w:rPr>
            </w:pPr>
            <w:r w:rsidRPr="00DA64FC">
              <w:rPr>
                <w:rFonts w:asciiTheme="minorHAnsi" w:hAnsiTheme="minorHAnsi"/>
                <w:color w:val="000000"/>
                <w:sz w:val="20"/>
                <w:szCs w:val="20"/>
              </w:rPr>
              <w:t>Zainstalowan</w:t>
            </w:r>
            <w:r>
              <w:rPr>
                <w:rFonts w:asciiTheme="minorHAnsi" w:hAnsiTheme="minorHAnsi"/>
                <w:color w:val="000000"/>
                <w:sz w:val="20"/>
                <w:szCs w:val="20"/>
              </w:rPr>
              <w:t>y</w:t>
            </w:r>
            <w:r w:rsidRPr="00DA64FC">
              <w:rPr>
                <w:rFonts w:asciiTheme="minorHAnsi" w:hAnsiTheme="minorHAnsi"/>
                <w:color w:val="000000"/>
                <w:sz w:val="20"/>
                <w:szCs w:val="20"/>
              </w:rPr>
              <w:t xml:space="preserve"> dysk </w:t>
            </w:r>
            <w:r>
              <w:rPr>
                <w:rFonts w:asciiTheme="minorHAnsi" w:hAnsiTheme="minorHAnsi"/>
                <w:color w:val="000000"/>
                <w:sz w:val="20"/>
                <w:szCs w:val="20"/>
              </w:rPr>
              <w:t xml:space="preserve">SSD </w:t>
            </w:r>
            <w:r w:rsidRPr="00DA64FC">
              <w:rPr>
                <w:rFonts w:asciiTheme="minorHAnsi" w:hAnsiTheme="minorHAnsi"/>
                <w:color w:val="000000"/>
                <w:sz w:val="20"/>
                <w:szCs w:val="20"/>
              </w:rPr>
              <w:t xml:space="preserve">minimum </w:t>
            </w:r>
            <w:r>
              <w:rPr>
                <w:rFonts w:asciiTheme="minorHAnsi" w:hAnsiTheme="minorHAnsi"/>
                <w:color w:val="000000"/>
                <w:sz w:val="20"/>
                <w:szCs w:val="20"/>
              </w:rPr>
              <w:t>256 GB</w:t>
            </w:r>
          </w:p>
        </w:tc>
        <w:tc>
          <w:tcPr>
            <w:tcW w:w="1270" w:type="dxa"/>
            <w:gridSpan w:val="2"/>
            <w:vAlign w:val="center"/>
            <w:hideMark/>
          </w:tcPr>
          <w:p w14:paraId="4BEB18DC"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15257AB4"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9E114F8" w14:textId="77777777" w:rsidR="00575350" w:rsidRPr="00DA64FC"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AEE562C" w14:textId="77777777" w:rsidR="00575350" w:rsidRPr="00DA64FC"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6A2678" w14:paraId="548E09ED" w14:textId="77777777" w:rsidTr="00F92349">
        <w:trPr>
          <w:trHeight w:val="210"/>
        </w:trPr>
        <w:tc>
          <w:tcPr>
            <w:tcW w:w="575" w:type="dxa"/>
            <w:shd w:val="clear" w:color="auto" w:fill="D9D9D9" w:themeFill="background1" w:themeFillShade="D9"/>
            <w:vAlign w:val="center"/>
          </w:tcPr>
          <w:p w14:paraId="249A11C1"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5A7E1CB"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G</w:t>
            </w:r>
            <w:r w:rsidRPr="006A2678">
              <w:rPr>
                <w:rFonts w:asciiTheme="minorHAnsi" w:hAnsiTheme="minorHAnsi"/>
                <w:b/>
                <w:bCs/>
                <w:smallCaps/>
                <w:color w:val="000000"/>
                <w:szCs w:val="22"/>
              </w:rPr>
              <w:t>rafi</w:t>
            </w:r>
            <w:r>
              <w:rPr>
                <w:rFonts w:asciiTheme="minorHAnsi" w:hAnsiTheme="minorHAnsi"/>
                <w:b/>
                <w:bCs/>
                <w:smallCaps/>
                <w:color w:val="000000"/>
                <w:szCs w:val="22"/>
              </w:rPr>
              <w:t>ka</w:t>
            </w:r>
          </w:p>
        </w:tc>
      </w:tr>
      <w:tr w:rsidR="00575350" w:rsidRPr="002D3050" w14:paraId="2962F72E" w14:textId="77777777" w:rsidTr="00F92349">
        <w:trPr>
          <w:trHeight w:val="210"/>
        </w:trPr>
        <w:tc>
          <w:tcPr>
            <w:tcW w:w="575" w:type="dxa"/>
            <w:shd w:val="clear" w:color="auto" w:fill="auto"/>
            <w:vAlign w:val="center"/>
          </w:tcPr>
          <w:p w14:paraId="681FB97D"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241BDBEF" w14:textId="77777777" w:rsidR="00575350" w:rsidRPr="00F67281" w:rsidRDefault="00575350" w:rsidP="00575350">
            <w:pPr>
              <w:spacing w:before="20" w:after="20" w:line="240" w:lineRule="auto"/>
              <w:ind w:left="0"/>
              <w:jc w:val="both"/>
              <w:rPr>
                <w:rFonts w:asciiTheme="minorHAnsi" w:hAnsiTheme="minorHAnsi"/>
                <w:color w:val="000000"/>
                <w:sz w:val="20"/>
                <w:szCs w:val="20"/>
              </w:rPr>
            </w:pPr>
            <w:r w:rsidRPr="00F67281">
              <w:rPr>
                <w:rFonts w:asciiTheme="minorHAnsi" w:hAnsiTheme="minorHAnsi"/>
                <w:color w:val="000000"/>
                <w:sz w:val="20"/>
                <w:szCs w:val="20"/>
              </w:rPr>
              <w:t xml:space="preserve">Grafika zintegrowana z procesorem umożliwiająca pracę dwumonitorową ze wsparciem </w:t>
            </w:r>
            <w:r>
              <w:rPr>
                <w:rFonts w:asciiTheme="minorHAnsi" w:hAnsiTheme="minorHAnsi"/>
                <w:color w:val="000000"/>
                <w:sz w:val="20"/>
                <w:szCs w:val="20"/>
              </w:rPr>
              <w:t xml:space="preserve">funkcji </w:t>
            </w:r>
            <w:r w:rsidRPr="00F67281">
              <w:rPr>
                <w:rFonts w:asciiTheme="minorHAnsi" w:hAnsiTheme="minorHAnsi"/>
                <w:color w:val="000000"/>
                <w:sz w:val="20"/>
                <w:szCs w:val="20"/>
              </w:rPr>
              <w:t>DirectX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OpenGL 4.0</w:t>
            </w:r>
            <w:r>
              <w:rPr>
                <w:rFonts w:asciiTheme="minorHAnsi" w:hAnsiTheme="minorHAnsi"/>
                <w:color w:val="000000"/>
                <w:sz w:val="20"/>
                <w:szCs w:val="20"/>
              </w:rPr>
              <w:t xml:space="preserve"> lub nowszej</w:t>
            </w:r>
            <w:r w:rsidRPr="00F67281">
              <w:rPr>
                <w:rFonts w:asciiTheme="minorHAnsi" w:hAnsiTheme="minorHAnsi"/>
                <w:color w:val="000000"/>
                <w:sz w:val="20"/>
                <w:szCs w:val="20"/>
              </w:rPr>
              <w:t>, OpenCL 1.2</w:t>
            </w:r>
            <w:r>
              <w:rPr>
                <w:rFonts w:asciiTheme="minorHAnsi" w:hAnsiTheme="minorHAnsi"/>
                <w:color w:val="000000"/>
                <w:sz w:val="20"/>
                <w:szCs w:val="20"/>
              </w:rPr>
              <w:t xml:space="preserve"> lub nowszej</w:t>
            </w:r>
            <w:r w:rsidRPr="00F67281">
              <w:rPr>
                <w:rFonts w:asciiTheme="minorHAnsi" w:hAnsiTheme="minorHAnsi"/>
                <w:color w:val="000000"/>
                <w:sz w:val="20"/>
                <w:szCs w:val="20"/>
              </w:rPr>
              <w:t xml:space="preserve">. </w:t>
            </w:r>
          </w:p>
        </w:tc>
        <w:tc>
          <w:tcPr>
            <w:tcW w:w="1270" w:type="dxa"/>
            <w:gridSpan w:val="2"/>
            <w:shd w:val="clear" w:color="auto" w:fill="FFFFFF" w:themeFill="background1"/>
            <w:vAlign w:val="center"/>
            <w:hideMark/>
          </w:tcPr>
          <w:p w14:paraId="5BD12C66"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02A13753"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DD41EB3"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DAAB808"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575350" w:rsidRPr="002D3050" w14:paraId="5B340D28" w14:textId="77777777" w:rsidTr="00F92349">
        <w:trPr>
          <w:trHeight w:val="210"/>
        </w:trPr>
        <w:tc>
          <w:tcPr>
            <w:tcW w:w="575" w:type="dxa"/>
            <w:shd w:val="clear" w:color="auto" w:fill="auto"/>
            <w:vAlign w:val="center"/>
          </w:tcPr>
          <w:p w14:paraId="54B1653E"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3485EAF1"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sidRPr="007A521F">
              <w:rPr>
                <w:rFonts w:asciiTheme="minorHAnsi" w:hAnsiTheme="minorHAnsi"/>
                <w:color w:val="000000"/>
                <w:sz w:val="20"/>
                <w:szCs w:val="20"/>
              </w:rPr>
              <w:t>Pamięć współdzielona z pamięcią RAM</w:t>
            </w:r>
          </w:p>
        </w:tc>
        <w:tc>
          <w:tcPr>
            <w:tcW w:w="1270" w:type="dxa"/>
            <w:gridSpan w:val="2"/>
            <w:shd w:val="clear" w:color="auto" w:fill="FFFFFF" w:themeFill="background1"/>
            <w:vAlign w:val="center"/>
          </w:tcPr>
          <w:p w14:paraId="1092FD3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7208DC6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58FC48D0"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618234E5"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609D4E30" w14:textId="77777777" w:rsidTr="00F92349">
        <w:trPr>
          <w:trHeight w:val="210"/>
        </w:trPr>
        <w:tc>
          <w:tcPr>
            <w:tcW w:w="575" w:type="dxa"/>
            <w:shd w:val="clear" w:color="auto" w:fill="auto"/>
            <w:vAlign w:val="center"/>
          </w:tcPr>
          <w:p w14:paraId="76E99ACF" w14:textId="77777777" w:rsidR="00575350" w:rsidRPr="002D3050" w:rsidRDefault="00575350" w:rsidP="002E00BB">
            <w:pPr>
              <w:pStyle w:val="Akapitzlist"/>
              <w:numPr>
                <w:ilvl w:val="0"/>
                <w:numId w:val="109"/>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7AE4EAE3"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sidRPr="007A521F">
              <w:rPr>
                <w:rFonts w:asciiTheme="minorHAnsi" w:hAnsiTheme="minorHAnsi"/>
                <w:bCs/>
                <w:color w:val="000000"/>
                <w:sz w:val="20"/>
                <w:szCs w:val="20"/>
              </w:rPr>
              <w:t>Obsługa rozdzielczości minimum 1920x1</w:t>
            </w:r>
            <w:r>
              <w:rPr>
                <w:rFonts w:asciiTheme="minorHAnsi" w:hAnsiTheme="minorHAnsi"/>
                <w:bCs/>
                <w:color w:val="000000"/>
                <w:sz w:val="20"/>
                <w:szCs w:val="20"/>
              </w:rPr>
              <w:t>08</w:t>
            </w:r>
            <w:r w:rsidRPr="007A521F">
              <w:rPr>
                <w:rFonts w:asciiTheme="minorHAnsi" w:hAnsiTheme="minorHAnsi"/>
                <w:bCs/>
                <w:color w:val="000000"/>
                <w:sz w:val="20"/>
                <w:szCs w:val="20"/>
              </w:rPr>
              <w:t>0 @ 60Hz</w:t>
            </w:r>
          </w:p>
        </w:tc>
        <w:tc>
          <w:tcPr>
            <w:tcW w:w="1270" w:type="dxa"/>
            <w:gridSpan w:val="2"/>
            <w:shd w:val="clear" w:color="auto" w:fill="FFFFFF" w:themeFill="background1"/>
            <w:vAlign w:val="center"/>
          </w:tcPr>
          <w:p w14:paraId="3B13F1B0"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072BC415"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50E169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7886A60E"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6A2678" w14:paraId="7B131C1E" w14:textId="77777777" w:rsidTr="00F92349">
        <w:trPr>
          <w:trHeight w:val="210"/>
        </w:trPr>
        <w:tc>
          <w:tcPr>
            <w:tcW w:w="575" w:type="dxa"/>
            <w:shd w:val="clear" w:color="auto" w:fill="D9D9D9" w:themeFill="background1" w:themeFillShade="D9"/>
            <w:vAlign w:val="center"/>
          </w:tcPr>
          <w:p w14:paraId="0DCD5EE2"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1ABDB69B"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Wyświetlacz</w:t>
            </w:r>
          </w:p>
        </w:tc>
      </w:tr>
      <w:tr w:rsidR="00575350" w:rsidRPr="002D3050" w14:paraId="53FC6D34" w14:textId="77777777" w:rsidTr="00F92349">
        <w:trPr>
          <w:trHeight w:val="210"/>
        </w:trPr>
        <w:tc>
          <w:tcPr>
            <w:tcW w:w="575" w:type="dxa"/>
            <w:shd w:val="clear" w:color="auto" w:fill="auto"/>
            <w:vAlign w:val="center"/>
          </w:tcPr>
          <w:p w14:paraId="272A9380"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hideMark/>
          </w:tcPr>
          <w:p w14:paraId="27695EDB" w14:textId="77777777" w:rsidR="00575350" w:rsidRPr="00F67281"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 xml:space="preserve">Wyświetlacz LCD o przekątnej minimum 15” </w:t>
            </w:r>
            <w:r w:rsidRPr="00F67281">
              <w:rPr>
                <w:rFonts w:asciiTheme="minorHAnsi" w:hAnsiTheme="minorHAnsi"/>
                <w:color w:val="000000"/>
                <w:sz w:val="20"/>
                <w:szCs w:val="20"/>
              </w:rPr>
              <w:t xml:space="preserve"> </w:t>
            </w:r>
            <w:r>
              <w:rPr>
                <w:rFonts w:asciiTheme="minorHAnsi" w:hAnsiTheme="minorHAnsi"/>
                <w:color w:val="000000"/>
                <w:sz w:val="20"/>
                <w:szCs w:val="20"/>
              </w:rPr>
              <w:t>z podświetleniem LED z powłoką przeciwodblaskową</w:t>
            </w:r>
          </w:p>
        </w:tc>
        <w:tc>
          <w:tcPr>
            <w:tcW w:w="1270" w:type="dxa"/>
            <w:gridSpan w:val="2"/>
            <w:shd w:val="clear" w:color="auto" w:fill="FFFFFF" w:themeFill="background1"/>
            <w:vAlign w:val="center"/>
            <w:hideMark/>
          </w:tcPr>
          <w:p w14:paraId="1068CABB"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1F36333D"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D5873B0"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55B208C"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i/>
                <w:color w:val="808080" w:themeColor="background1" w:themeShade="80"/>
                <w:sz w:val="20"/>
                <w:szCs w:val="20"/>
              </w:rPr>
              <w:t>Opisać oferowane parametry</w:t>
            </w:r>
          </w:p>
        </w:tc>
      </w:tr>
      <w:tr w:rsidR="00575350" w:rsidRPr="002D3050" w14:paraId="464FDAAC" w14:textId="77777777" w:rsidTr="00F92349">
        <w:trPr>
          <w:trHeight w:val="210"/>
        </w:trPr>
        <w:tc>
          <w:tcPr>
            <w:tcW w:w="575" w:type="dxa"/>
            <w:shd w:val="clear" w:color="auto" w:fill="auto"/>
            <w:vAlign w:val="center"/>
          </w:tcPr>
          <w:p w14:paraId="15F655A2"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63FF75A" w14:textId="77777777" w:rsidR="00575350" w:rsidRPr="007A521F"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Rozdzielczość minimum 1920 x 1080</w:t>
            </w:r>
          </w:p>
        </w:tc>
        <w:tc>
          <w:tcPr>
            <w:tcW w:w="1270" w:type="dxa"/>
            <w:gridSpan w:val="2"/>
            <w:shd w:val="clear" w:color="auto" w:fill="FFFFFF" w:themeFill="background1"/>
            <w:vAlign w:val="center"/>
          </w:tcPr>
          <w:p w14:paraId="7F0106D1"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656F78EF"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07F5028"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2F32AE27"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44E2FD26" w14:textId="77777777" w:rsidTr="00F92349">
        <w:trPr>
          <w:trHeight w:val="210"/>
        </w:trPr>
        <w:tc>
          <w:tcPr>
            <w:tcW w:w="575" w:type="dxa"/>
            <w:shd w:val="clear" w:color="auto" w:fill="auto"/>
            <w:vAlign w:val="center"/>
          </w:tcPr>
          <w:p w14:paraId="0084C8ED"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011CCC05"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Współczynnik kształtu 16:9</w:t>
            </w:r>
          </w:p>
        </w:tc>
        <w:tc>
          <w:tcPr>
            <w:tcW w:w="1270" w:type="dxa"/>
            <w:gridSpan w:val="2"/>
            <w:shd w:val="clear" w:color="auto" w:fill="FFFFFF" w:themeFill="background1"/>
            <w:vAlign w:val="center"/>
          </w:tcPr>
          <w:p w14:paraId="48CB9DD4"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4672B454"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97CD1BC"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0486DD43" w14:textId="77777777" w:rsidR="00575350" w:rsidRPr="00EB1C17"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2D3050" w14:paraId="1E441879" w14:textId="77777777" w:rsidTr="00F92349">
        <w:trPr>
          <w:trHeight w:val="210"/>
        </w:trPr>
        <w:tc>
          <w:tcPr>
            <w:tcW w:w="575" w:type="dxa"/>
            <w:shd w:val="clear" w:color="auto" w:fill="auto"/>
            <w:vAlign w:val="center"/>
          </w:tcPr>
          <w:p w14:paraId="53168248" w14:textId="77777777" w:rsidR="00575350" w:rsidRPr="002D3050" w:rsidRDefault="00575350" w:rsidP="002E00BB">
            <w:pPr>
              <w:pStyle w:val="Akapitzlist"/>
              <w:numPr>
                <w:ilvl w:val="0"/>
                <w:numId w:val="108"/>
              </w:numPr>
              <w:suppressAutoHyphens w:val="0"/>
              <w:spacing w:before="20" w:after="20" w:line="240" w:lineRule="auto"/>
              <w:ind w:left="454" w:hanging="284"/>
              <w:rPr>
                <w:rFonts w:asciiTheme="minorHAnsi" w:hAnsiTheme="minorHAnsi"/>
                <w:bCs/>
                <w:smallCaps/>
                <w:color w:val="000000"/>
                <w:sz w:val="20"/>
                <w:szCs w:val="20"/>
              </w:rPr>
            </w:pPr>
          </w:p>
        </w:tc>
        <w:tc>
          <w:tcPr>
            <w:tcW w:w="6665" w:type="dxa"/>
            <w:noWrap/>
            <w:vAlign w:val="center"/>
          </w:tcPr>
          <w:p w14:paraId="2190D814" w14:textId="77777777" w:rsidR="005753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Jasność minimum 200 cd/m</w:t>
            </w:r>
            <w:r w:rsidRPr="000514C6">
              <w:rPr>
                <w:rFonts w:asciiTheme="minorHAnsi" w:hAnsiTheme="minorHAnsi"/>
                <w:color w:val="000000"/>
                <w:sz w:val="20"/>
                <w:szCs w:val="20"/>
                <w:vertAlign w:val="superscript"/>
              </w:rPr>
              <w:t>2</w:t>
            </w:r>
          </w:p>
        </w:tc>
        <w:tc>
          <w:tcPr>
            <w:tcW w:w="1270" w:type="dxa"/>
            <w:gridSpan w:val="2"/>
            <w:shd w:val="clear" w:color="auto" w:fill="FFFFFF" w:themeFill="background1"/>
            <w:vAlign w:val="center"/>
          </w:tcPr>
          <w:p w14:paraId="4CBE3B86"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wymagany</w:t>
            </w:r>
          </w:p>
        </w:tc>
        <w:tc>
          <w:tcPr>
            <w:tcW w:w="1421" w:type="dxa"/>
            <w:shd w:val="clear" w:color="auto" w:fill="auto"/>
            <w:vAlign w:val="center"/>
          </w:tcPr>
          <w:p w14:paraId="38FE6FBA"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4110991"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tcPr>
          <w:p w14:paraId="6CA8AEBA" w14:textId="77777777" w:rsidR="00575350" w:rsidRPr="00EB1C17"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EB1C17">
              <w:rPr>
                <w:rFonts w:asciiTheme="minorHAnsi" w:hAnsiTheme="minorHAnsi"/>
                <w:i/>
                <w:color w:val="808080" w:themeColor="background1" w:themeShade="80"/>
                <w:sz w:val="20"/>
                <w:szCs w:val="20"/>
              </w:rPr>
              <w:t>Opisać oferowane parametry</w:t>
            </w:r>
          </w:p>
        </w:tc>
      </w:tr>
      <w:tr w:rsidR="00575350" w:rsidRPr="006A2678" w14:paraId="3DB809A8" w14:textId="77777777" w:rsidTr="00F92349">
        <w:trPr>
          <w:trHeight w:val="233"/>
        </w:trPr>
        <w:tc>
          <w:tcPr>
            <w:tcW w:w="575" w:type="dxa"/>
            <w:shd w:val="clear" w:color="auto" w:fill="D9D9D9" w:themeFill="background1" w:themeFillShade="D9"/>
            <w:vAlign w:val="center"/>
          </w:tcPr>
          <w:p w14:paraId="356B9A06"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C009744" w14:textId="77777777" w:rsidR="00575350" w:rsidRPr="006A2678" w:rsidRDefault="00575350" w:rsidP="00575350">
            <w:pPr>
              <w:spacing w:before="20" w:after="20" w:line="240" w:lineRule="auto"/>
              <w:ind w:left="0"/>
              <w:rPr>
                <w:rFonts w:asciiTheme="minorHAnsi" w:hAnsiTheme="minorHAnsi"/>
                <w:b/>
                <w:bCs/>
                <w:smallCaps/>
                <w:color w:val="000000"/>
                <w:szCs w:val="22"/>
              </w:rPr>
            </w:pPr>
            <w:r>
              <w:rPr>
                <w:rFonts w:asciiTheme="minorHAnsi" w:hAnsiTheme="minorHAnsi"/>
                <w:b/>
                <w:bCs/>
                <w:smallCaps/>
                <w:color w:val="000000"/>
                <w:szCs w:val="22"/>
              </w:rPr>
              <w:t>Komunikacja</w:t>
            </w:r>
          </w:p>
        </w:tc>
      </w:tr>
      <w:tr w:rsidR="00575350" w:rsidRPr="002D3050" w14:paraId="00F71BC6" w14:textId="77777777" w:rsidTr="00F92349">
        <w:trPr>
          <w:trHeight w:val="233"/>
        </w:trPr>
        <w:tc>
          <w:tcPr>
            <w:tcW w:w="575" w:type="dxa"/>
            <w:shd w:val="clear" w:color="auto" w:fill="auto"/>
            <w:vAlign w:val="center"/>
          </w:tcPr>
          <w:p w14:paraId="585758E8"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29FAA52F"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color w:val="000000"/>
                <w:sz w:val="20"/>
                <w:szCs w:val="20"/>
              </w:rPr>
              <w:t>Karta sieciowa 100/1000 Ethernet RJ45, zintegrowana z płytą główną, wspierająca obsługę WoL (funkcja włączana przez użytkownika).</w:t>
            </w:r>
          </w:p>
        </w:tc>
        <w:tc>
          <w:tcPr>
            <w:tcW w:w="1270" w:type="dxa"/>
            <w:gridSpan w:val="2"/>
            <w:shd w:val="clear" w:color="auto" w:fill="FFFFFF" w:themeFill="background1"/>
            <w:vAlign w:val="center"/>
            <w:hideMark/>
          </w:tcPr>
          <w:p w14:paraId="0F9FBAF1"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7DD3723C"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3D25AF6"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7F87040"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5CE0F5F2" w14:textId="77777777" w:rsidTr="00F92349">
        <w:trPr>
          <w:trHeight w:val="233"/>
        </w:trPr>
        <w:tc>
          <w:tcPr>
            <w:tcW w:w="575" w:type="dxa"/>
            <w:shd w:val="clear" w:color="auto" w:fill="auto"/>
            <w:vAlign w:val="center"/>
          </w:tcPr>
          <w:p w14:paraId="22F12A36"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tcPr>
          <w:p w14:paraId="18ED24B3" w14:textId="77777777" w:rsidR="00575350" w:rsidRPr="00A444AE" w:rsidRDefault="00575350" w:rsidP="00575350">
            <w:pPr>
              <w:spacing w:before="20" w:after="20" w:line="240" w:lineRule="auto"/>
              <w:ind w:left="0"/>
              <w:jc w:val="both"/>
              <w:rPr>
                <w:rFonts w:asciiTheme="minorHAnsi" w:hAnsiTheme="minorHAnsi"/>
                <w:color w:val="000000"/>
                <w:sz w:val="20"/>
                <w:szCs w:val="20"/>
              </w:rPr>
            </w:pPr>
            <w:r w:rsidRPr="00E633D3">
              <w:rPr>
                <w:rFonts w:asciiTheme="minorHAnsi" w:hAnsiTheme="minorHAnsi"/>
                <w:color w:val="000000"/>
                <w:sz w:val="20"/>
                <w:szCs w:val="20"/>
              </w:rPr>
              <w:t>WiFi 802.11a/b/g</w:t>
            </w:r>
            <w:r>
              <w:rPr>
                <w:rFonts w:asciiTheme="minorHAnsi" w:hAnsiTheme="minorHAnsi"/>
                <w:color w:val="000000"/>
                <w:sz w:val="20"/>
                <w:szCs w:val="20"/>
              </w:rPr>
              <w:t xml:space="preserve">/n/ac, </w:t>
            </w:r>
          </w:p>
        </w:tc>
        <w:tc>
          <w:tcPr>
            <w:tcW w:w="1270" w:type="dxa"/>
            <w:gridSpan w:val="2"/>
            <w:shd w:val="clear" w:color="auto" w:fill="FFFFFF" w:themeFill="background1"/>
            <w:vAlign w:val="center"/>
          </w:tcPr>
          <w:p w14:paraId="5CA5A62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9E4146C"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DF06B1F"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B4A4FB7" w14:textId="77777777" w:rsidR="005753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7E938997" w14:textId="77777777" w:rsidTr="00F92349">
        <w:trPr>
          <w:trHeight w:val="233"/>
        </w:trPr>
        <w:tc>
          <w:tcPr>
            <w:tcW w:w="575" w:type="dxa"/>
            <w:shd w:val="clear" w:color="auto" w:fill="auto"/>
            <w:vAlign w:val="center"/>
          </w:tcPr>
          <w:p w14:paraId="3D483648" w14:textId="77777777" w:rsidR="00575350" w:rsidRPr="002D3050" w:rsidRDefault="00575350" w:rsidP="002E00BB">
            <w:pPr>
              <w:pStyle w:val="Akapitzlist"/>
              <w:numPr>
                <w:ilvl w:val="0"/>
                <w:numId w:val="111"/>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tcPr>
          <w:p w14:paraId="16573B2E" w14:textId="77777777" w:rsidR="00575350" w:rsidRPr="00E633D3" w:rsidRDefault="00575350" w:rsidP="00575350">
            <w:pPr>
              <w:spacing w:before="20" w:after="20" w:line="240" w:lineRule="auto"/>
              <w:ind w:left="0"/>
              <w:jc w:val="both"/>
              <w:rPr>
                <w:rFonts w:asciiTheme="minorHAnsi" w:hAnsiTheme="minorHAnsi"/>
                <w:color w:val="000000"/>
                <w:sz w:val="20"/>
                <w:szCs w:val="20"/>
              </w:rPr>
            </w:pPr>
            <w:r w:rsidRPr="005F7F09">
              <w:rPr>
                <w:rFonts w:asciiTheme="minorHAnsi" w:hAnsiTheme="minorHAnsi"/>
                <w:color w:val="000000"/>
                <w:sz w:val="20"/>
                <w:szCs w:val="20"/>
              </w:rPr>
              <w:t>Bluetooth</w:t>
            </w:r>
            <w:r>
              <w:rPr>
                <w:rFonts w:asciiTheme="minorHAnsi" w:hAnsiTheme="minorHAnsi"/>
                <w:color w:val="000000"/>
                <w:sz w:val="20"/>
                <w:szCs w:val="20"/>
              </w:rPr>
              <w:t xml:space="preserve"> 4</w:t>
            </w:r>
            <w:r w:rsidRPr="005F7F09">
              <w:rPr>
                <w:rFonts w:asciiTheme="minorHAnsi" w:hAnsiTheme="minorHAnsi"/>
                <w:color w:val="000000"/>
                <w:sz w:val="20"/>
                <w:szCs w:val="20"/>
              </w:rPr>
              <w:t>.</w:t>
            </w:r>
            <w:r>
              <w:rPr>
                <w:rFonts w:asciiTheme="minorHAnsi" w:hAnsiTheme="minorHAnsi"/>
                <w:color w:val="000000"/>
                <w:sz w:val="20"/>
                <w:szCs w:val="20"/>
              </w:rPr>
              <w:t>2</w:t>
            </w:r>
          </w:p>
        </w:tc>
        <w:tc>
          <w:tcPr>
            <w:tcW w:w="1270" w:type="dxa"/>
            <w:gridSpan w:val="2"/>
            <w:shd w:val="clear" w:color="auto" w:fill="FFFFFF" w:themeFill="background1"/>
            <w:vAlign w:val="center"/>
          </w:tcPr>
          <w:p w14:paraId="2B861114"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149FD0A"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E7D3B22"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5523A4E" w14:textId="77777777" w:rsidR="005753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44417E02" w14:textId="77777777" w:rsidTr="00F92349">
        <w:trPr>
          <w:trHeight w:val="233"/>
        </w:trPr>
        <w:tc>
          <w:tcPr>
            <w:tcW w:w="575" w:type="dxa"/>
            <w:shd w:val="clear" w:color="auto" w:fill="D9D9D9" w:themeFill="background1" w:themeFillShade="D9"/>
            <w:vAlign w:val="center"/>
          </w:tcPr>
          <w:p w14:paraId="7D125C17"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4463D079" w14:textId="77777777" w:rsidR="00575350" w:rsidRPr="006A2678" w:rsidRDefault="00575350" w:rsidP="00575350">
            <w:pPr>
              <w:spacing w:before="20" w:after="20" w:line="240" w:lineRule="auto"/>
              <w:ind w:left="0"/>
              <w:rPr>
                <w:rFonts w:asciiTheme="minorHAnsi" w:hAnsiTheme="minorHAnsi"/>
                <w:b/>
                <w:bCs/>
                <w:smallCaps/>
                <w:color w:val="000000"/>
                <w:szCs w:val="22"/>
              </w:rPr>
            </w:pPr>
            <w:r w:rsidRPr="006A2678">
              <w:rPr>
                <w:rFonts w:asciiTheme="minorHAnsi" w:hAnsiTheme="minorHAnsi"/>
                <w:b/>
                <w:bCs/>
                <w:smallCaps/>
                <w:color w:val="000000"/>
                <w:szCs w:val="22"/>
              </w:rPr>
              <w:t>Wbudowane porty</w:t>
            </w:r>
          </w:p>
        </w:tc>
      </w:tr>
      <w:tr w:rsidR="00575350" w:rsidRPr="002D3050" w14:paraId="4C360F1B" w14:textId="77777777" w:rsidTr="00F92349">
        <w:trPr>
          <w:trHeight w:val="233"/>
        </w:trPr>
        <w:tc>
          <w:tcPr>
            <w:tcW w:w="575" w:type="dxa"/>
            <w:shd w:val="clear" w:color="auto" w:fill="auto"/>
            <w:vAlign w:val="center"/>
          </w:tcPr>
          <w:p w14:paraId="1F8BFA94"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5818D02A"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Pr>
                <w:rFonts w:asciiTheme="minorHAnsi" w:hAnsiTheme="minorHAnsi"/>
                <w:color w:val="000000"/>
                <w:sz w:val="20"/>
                <w:szCs w:val="20"/>
              </w:rPr>
              <w:t>m</w:t>
            </w:r>
            <w:r w:rsidRPr="002D3050">
              <w:rPr>
                <w:rFonts w:asciiTheme="minorHAnsi" w:hAnsiTheme="minorHAnsi"/>
                <w:color w:val="000000"/>
                <w:sz w:val="20"/>
                <w:szCs w:val="20"/>
              </w:rPr>
              <w:t xml:space="preserve">inimum </w:t>
            </w:r>
            <w:r>
              <w:rPr>
                <w:rFonts w:asciiTheme="minorHAnsi" w:hAnsiTheme="minorHAnsi"/>
                <w:color w:val="000000"/>
                <w:sz w:val="20"/>
                <w:szCs w:val="20"/>
              </w:rPr>
              <w:t>1</w:t>
            </w:r>
            <w:r w:rsidRPr="002D3050">
              <w:rPr>
                <w:rFonts w:asciiTheme="minorHAnsi" w:hAnsiTheme="minorHAnsi"/>
                <w:color w:val="000000"/>
                <w:sz w:val="20"/>
                <w:szCs w:val="20"/>
              </w:rPr>
              <w:t xml:space="preserve"> port </w:t>
            </w:r>
            <w:r>
              <w:rPr>
                <w:rFonts w:asciiTheme="minorHAnsi" w:hAnsiTheme="minorHAnsi"/>
                <w:color w:val="000000"/>
                <w:sz w:val="20"/>
                <w:szCs w:val="20"/>
              </w:rPr>
              <w:t xml:space="preserve">Display Port lub HDMI </w:t>
            </w:r>
          </w:p>
        </w:tc>
        <w:tc>
          <w:tcPr>
            <w:tcW w:w="1270" w:type="dxa"/>
            <w:gridSpan w:val="2"/>
            <w:shd w:val="clear" w:color="auto" w:fill="FFFFFF" w:themeFill="background1"/>
            <w:vAlign w:val="center"/>
            <w:hideMark/>
          </w:tcPr>
          <w:p w14:paraId="4AF6B146"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74FBB859"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7DC1A13"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51E152E5"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164F900C" w14:textId="77777777" w:rsidTr="00F92349">
        <w:trPr>
          <w:trHeight w:val="233"/>
        </w:trPr>
        <w:tc>
          <w:tcPr>
            <w:tcW w:w="575" w:type="dxa"/>
            <w:shd w:val="clear" w:color="auto" w:fill="auto"/>
            <w:vAlign w:val="center"/>
          </w:tcPr>
          <w:p w14:paraId="50EE5892"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2C8CA1B"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min</w:t>
            </w:r>
            <w:r>
              <w:rPr>
                <w:rFonts w:asciiTheme="minorHAnsi" w:hAnsiTheme="minorHAnsi"/>
                <w:bCs/>
                <w:color w:val="000000"/>
                <w:sz w:val="20"/>
                <w:szCs w:val="20"/>
              </w:rPr>
              <w:t>imum</w:t>
            </w:r>
            <w:r w:rsidRPr="00A444AE">
              <w:rPr>
                <w:rFonts w:asciiTheme="minorHAnsi" w:hAnsiTheme="minorHAnsi"/>
                <w:bCs/>
                <w:color w:val="000000"/>
                <w:sz w:val="20"/>
                <w:szCs w:val="20"/>
              </w:rPr>
              <w:t xml:space="preserve"> </w:t>
            </w:r>
            <w:r>
              <w:rPr>
                <w:rFonts w:asciiTheme="minorHAnsi" w:hAnsiTheme="minorHAnsi"/>
                <w:bCs/>
                <w:color w:val="000000"/>
                <w:sz w:val="20"/>
                <w:szCs w:val="20"/>
              </w:rPr>
              <w:t>3</w:t>
            </w:r>
            <w:r w:rsidRPr="00A444AE">
              <w:rPr>
                <w:rFonts w:asciiTheme="minorHAnsi" w:hAnsiTheme="minorHAnsi"/>
                <w:bCs/>
                <w:color w:val="000000"/>
                <w:sz w:val="20"/>
                <w:szCs w:val="20"/>
              </w:rPr>
              <w:t xml:space="preserve"> port</w:t>
            </w:r>
            <w:r>
              <w:rPr>
                <w:rFonts w:asciiTheme="minorHAnsi" w:hAnsiTheme="minorHAnsi"/>
                <w:bCs/>
                <w:color w:val="000000"/>
                <w:sz w:val="20"/>
                <w:szCs w:val="20"/>
              </w:rPr>
              <w:t xml:space="preserve">y </w:t>
            </w:r>
            <w:r w:rsidRPr="00A444AE">
              <w:rPr>
                <w:rFonts w:asciiTheme="minorHAnsi" w:hAnsiTheme="minorHAnsi"/>
                <w:bCs/>
                <w:color w:val="000000"/>
                <w:sz w:val="20"/>
                <w:szCs w:val="20"/>
              </w:rPr>
              <w:t xml:space="preserve">USB wyprowadzonych na zewnątrz w tym min </w:t>
            </w:r>
            <w:r>
              <w:rPr>
                <w:rFonts w:asciiTheme="minorHAnsi" w:hAnsiTheme="minorHAnsi"/>
                <w:bCs/>
                <w:color w:val="000000"/>
                <w:sz w:val="20"/>
                <w:szCs w:val="20"/>
              </w:rPr>
              <w:t>2</w:t>
            </w:r>
            <w:r w:rsidRPr="00A444AE">
              <w:rPr>
                <w:rFonts w:asciiTheme="minorHAnsi" w:hAnsiTheme="minorHAnsi"/>
                <w:bCs/>
                <w:color w:val="000000"/>
                <w:sz w:val="20"/>
                <w:szCs w:val="20"/>
              </w:rPr>
              <w:t xml:space="preserve"> porty USB </w:t>
            </w:r>
            <w:r>
              <w:rPr>
                <w:rFonts w:asciiTheme="minorHAnsi" w:hAnsiTheme="minorHAnsi"/>
                <w:bCs/>
                <w:color w:val="000000"/>
                <w:sz w:val="20"/>
                <w:szCs w:val="20"/>
              </w:rPr>
              <w:t xml:space="preserve">w wersji minimum </w:t>
            </w:r>
            <w:r w:rsidRPr="00A444AE">
              <w:rPr>
                <w:rFonts w:asciiTheme="minorHAnsi" w:hAnsiTheme="minorHAnsi"/>
                <w:bCs/>
                <w:color w:val="000000"/>
                <w:sz w:val="20"/>
                <w:szCs w:val="20"/>
              </w:rPr>
              <w:t>3</w:t>
            </w:r>
            <w:r>
              <w:rPr>
                <w:rFonts w:asciiTheme="minorHAnsi" w:hAnsiTheme="minorHAnsi"/>
                <w:bCs/>
                <w:color w:val="000000"/>
                <w:sz w:val="20"/>
                <w:szCs w:val="20"/>
              </w:rPr>
              <w:t>.0</w:t>
            </w:r>
            <w:r w:rsidRPr="00A444AE">
              <w:rPr>
                <w:rFonts w:asciiTheme="minorHAnsi" w:hAnsiTheme="minorHAnsi"/>
                <w:bCs/>
                <w:color w:val="000000"/>
                <w:sz w:val="20"/>
                <w:szCs w:val="20"/>
              </w:rPr>
              <w:t xml:space="preserve"> </w:t>
            </w:r>
          </w:p>
        </w:tc>
        <w:tc>
          <w:tcPr>
            <w:tcW w:w="1270" w:type="dxa"/>
            <w:gridSpan w:val="2"/>
            <w:vAlign w:val="center"/>
          </w:tcPr>
          <w:p w14:paraId="4BFE4B52"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759C56A3"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9B4A0DB"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718BABED"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2D3050" w14:paraId="58CA3CF1" w14:textId="77777777" w:rsidTr="00F92349">
        <w:trPr>
          <w:trHeight w:val="233"/>
        </w:trPr>
        <w:tc>
          <w:tcPr>
            <w:tcW w:w="575" w:type="dxa"/>
            <w:shd w:val="clear" w:color="auto" w:fill="auto"/>
            <w:vAlign w:val="center"/>
          </w:tcPr>
          <w:p w14:paraId="0555D409" w14:textId="77777777" w:rsidR="00575350" w:rsidRPr="002D3050" w:rsidRDefault="00575350" w:rsidP="002E00BB">
            <w:pPr>
              <w:pStyle w:val="Akapitzlist"/>
              <w:numPr>
                <w:ilvl w:val="0"/>
                <w:numId w:val="110"/>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8B40F2C"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A444AE">
              <w:rPr>
                <w:rFonts w:asciiTheme="minorHAnsi" w:hAnsiTheme="minorHAnsi"/>
                <w:bCs/>
                <w:color w:val="000000"/>
                <w:sz w:val="20"/>
                <w:szCs w:val="20"/>
              </w:rPr>
              <w:t>1 port audio tzw. Combo ( słuchawka/mikrofon)</w:t>
            </w:r>
          </w:p>
        </w:tc>
        <w:tc>
          <w:tcPr>
            <w:tcW w:w="1270" w:type="dxa"/>
            <w:gridSpan w:val="2"/>
            <w:vAlign w:val="center"/>
          </w:tcPr>
          <w:p w14:paraId="3EB6E3C6"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94D0623"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AF13312"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424128E2"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 xml:space="preserve">Opisać oferowane parametry </w:t>
            </w:r>
          </w:p>
        </w:tc>
      </w:tr>
      <w:tr w:rsidR="00575350" w:rsidRPr="006A2678" w14:paraId="0FCB3B33" w14:textId="77777777" w:rsidTr="00F92349">
        <w:trPr>
          <w:trHeight w:val="210"/>
        </w:trPr>
        <w:tc>
          <w:tcPr>
            <w:tcW w:w="575" w:type="dxa"/>
            <w:shd w:val="clear" w:color="auto" w:fill="D9D9D9" w:themeFill="background1" w:themeFillShade="D9"/>
            <w:vAlign w:val="center"/>
          </w:tcPr>
          <w:p w14:paraId="6190D765"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CA42279" w14:textId="77777777" w:rsidR="00575350" w:rsidRPr="006A2678" w:rsidRDefault="00575350" w:rsidP="00575350">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Zasilanie</w:t>
            </w:r>
          </w:p>
        </w:tc>
      </w:tr>
      <w:tr w:rsidR="00575350" w:rsidRPr="002D3050" w14:paraId="54DF8DB0" w14:textId="77777777" w:rsidTr="00F92349">
        <w:trPr>
          <w:trHeight w:val="439"/>
        </w:trPr>
        <w:tc>
          <w:tcPr>
            <w:tcW w:w="575" w:type="dxa"/>
            <w:shd w:val="clear" w:color="auto" w:fill="auto"/>
            <w:vAlign w:val="center"/>
          </w:tcPr>
          <w:p w14:paraId="02AAD2B2" w14:textId="77777777" w:rsidR="00575350" w:rsidRPr="00D16038" w:rsidRDefault="00575350" w:rsidP="002E00BB">
            <w:pPr>
              <w:pStyle w:val="Akapitzlist"/>
              <w:numPr>
                <w:ilvl w:val="0"/>
                <w:numId w:val="112"/>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hideMark/>
          </w:tcPr>
          <w:p w14:paraId="6E61AEDC" w14:textId="77777777" w:rsidR="00575350" w:rsidRPr="006F43F3" w:rsidRDefault="00575350" w:rsidP="00575350">
            <w:pPr>
              <w:spacing w:before="20" w:after="20" w:line="240" w:lineRule="auto"/>
              <w:ind w:left="0"/>
              <w:jc w:val="both"/>
              <w:rPr>
                <w:rFonts w:asciiTheme="minorHAnsi" w:hAnsiTheme="minorHAnsi"/>
                <w:color w:val="000000"/>
                <w:sz w:val="20"/>
                <w:szCs w:val="20"/>
              </w:rPr>
            </w:pPr>
            <w:r w:rsidRPr="00A444AE">
              <w:rPr>
                <w:rFonts w:asciiTheme="minorHAnsi" w:hAnsiTheme="minorHAnsi"/>
                <w:bCs/>
                <w:color w:val="000000"/>
                <w:sz w:val="20"/>
                <w:szCs w:val="20"/>
              </w:rPr>
              <w:t>Zasilacz pracujący w sieci 230V 50/60Hz prądu zmiennego</w:t>
            </w:r>
            <w:r>
              <w:rPr>
                <w:rFonts w:asciiTheme="minorHAnsi" w:hAnsiTheme="minorHAnsi"/>
                <w:bCs/>
                <w:color w:val="000000"/>
                <w:sz w:val="20"/>
                <w:szCs w:val="20"/>
              </w:rPr>
              <w:t xml:space="preserve"> </w:t>
            </w:r>
            <w:r w:rsidRPr="00A444AE">
              <w:rPr>
                <w:rFonts w:asciiTheme="minorHAnsi" w:hAnsiTheme="minorHAnsi"/>
                <w:bCs/>
                <w:color w:val="000000"/>
                <w:sz w:val="20"/>
                <w:szCs w:val="20"/>
              </w:rPr>
              <w:t xml:space="preserve"> </w:t>
            </w:r>
            <w:r>
              <w:rPr>
                <w:rFonts w:asciiTheme="minorHAnsi" w:hAnsiTheme="minorHAnsi"/>
                <w:bCs/>
                <w:color w:val="000000"/>
                <w:sz w:val="20"/>
                <w:szCs w:val="20"/>
              </w:rPr>
              <w:t xml:space="preserve">o mocy </w:t>
            </w:r>
            <w:r w:rsidRPr="00315413">
              <w:rPr>
                <w:rFonts w:asciiTheme="minorHAnsi" w:hAnsiTheme="minorHAnsi" w:cs="Tahoma"/>
                <w:sz w:val="20"/>
                <w:szCs w:val="20"/>
              </w:rPr>
              <w:t>dopasowanej do samodzielnego  zapewnienia zasilania</w:t>
            </w:r>
            <w:r>
              <w:rPr>
                <w:rFonts w:asciiTheme="minorHAnsi" w:hAnsiTheme="minorHAnsi" w:cs="Tahoma"/>
                <w:sz w:val="20"/>
                <w:szCs w:val="20"/>
              </w:rPr>
              <w:t xml:space="preserve"> urządzenia.</w:t>
            </w:r>
          </w:p>
        </w:tc>
        <w:tc>
          <w:tcPr>
            <w:tcW w:w="1270" w:type="dxa"/>
            <w:gridSpan w:val="2"/>
            <w:shd w:val="clear" w:color="auto" w:fill="FFFFFF" w:themeFill="background1"/>
            <w:vAlign w:val="center"/>
            <w:hideMark/>
          </w:tcPr>
          <w:p w14:paraId="347E109B"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634FDD41"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09E7E361"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200AAEC5" w14:textId="77777777" w:rsidR="00575350" w:rsidRPr="002D3050"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2D3050" w14:paraId="7813F401" w14:textId="77777777" w:rsidTr="00F92349">
        <w:trPr>
          <w:trHeight w:val="394"/>
        </w:trPr>
        <w:tc>
          <w:tcPr>
            <w:tcW w:w="575" w:type="dxa"/>
            <w:shd w:val="clear" w:color="auto" w:fill="auto"/>
            <w:vAlign w:val="center"/>
          </w:tcPr>
          <w:p w14:paraId="1F4B75C7" w14:textId="77777777" w:rsidR="00575350" w:rsidRPr="00D16038" w:rsidRDefault="00575350" w:rsidP="002E00BB">
            <w:pPr>
              <w:pStyle w:val="Akapitzlist"/>
              <w:numPr>
                <w:ilvl w:val="0"/>
                <w:numId w:val="112"/>
              </w:numPr>
              <w:suppressAutoHyphens w:val="0"/>
              <w:spacing w:before="20" w:after="20" w:line="240" w:lineRule="auto"/>
              <w:ind w:left="170"/>
              <w:rPr>
                <w:rFonts w:asciiTheme="minorHAnsi" w:hAnsiTheme="minorHAnsi"/>
                <w:bCs/>
                <w:smallCaps/>
                <w:color w:val="000000"/>
                <w:sz w:val="20"/>
                <w:szCs w:val="20"/>
              </w:rPr>
            </w:pPr>
          </w:p>
        </w:tc>
        <w:tc>
          <w:tcPr>
            <w:tcW w:w="6665" w:type="dxa"/>
            <w:noWrap/>
            <w:vAlign w:val="center"/>
          </w:tcPr>
          <w:p w14:paraId="2CF208CB" w14:textId="77777777" w:rsidR="00575350" w:rsidRPr="00A444AE" w:rsidRDefault="00575350" w:rsidP="00575350">
            <w:pPr>
              <w:spacing w:before="20" w:after="20" w:line="240" w:lineRule="auto"/>
              <w:ind w:left="0"/>
              <w:jc w:val="both"/>
              <w:rPr>
                <w:rFonts w:asciiTheme="minorHAnsi" w:hAnsiTheme="minorHAnsi"/>
                <w:bCs/>
                <w:color w:val="000000"/>
                <w:sz w:val="20"/>
                <w:szCs w:val="20"/>
              </w:rPr>
            </w:pPr>
            <w:r w:rsidRPr="009F7C8B">
              <w:rPr>
                <w:rFonts w:asciiTheme="minorHAnsi" w:hAnsiTheme="minorHAnsi"/>
                <w:bCs/>
                <w:color w:val="000000"/>
                <w:sz w:val="20"/>
                <w:szCs w:val="20"/>
              </w:rPr>
              <w:t xml:space="preserve">Bateria o pojemności minimum </w:t>
            </w:r>
            <w:r>
              <w:rPr>
                <w:rFonts w:asciiTheme="minorHAnsi" w:hAnsiTheme="minorHAnsi"/>
                <w:bCs/>
                <w:color w:val="000000"/>
                <w:sz w:val="20"/>
                <w:szCs w:val="20"/>
              </w:rPr>
              <w:t>38</w:t>
            </w:r>
            <w:r w:rsidRPr="009F7C8B">
              <w:rPr>
                <w:rFonts w:asciiTheme="minorHAnsi" w:hAnsiTheme="minorHAnsi"/>
                <w:bCs/>
                <w:color w:val="000000"/>
                <w:sz w:val="20"/>
                <w:szCs w:val="20"/>
              </w:rPr>
              <w:t xml:space="preserve"> WHr</w:t>
            </w:r>
          </w:p>
        </w:tc>
        <w:tc>
          <w:tcPr>
            <w:tcW w:w="1270" w:type="dxa"/>
            <w:gridSpan w:val="2"/>
            <w:shd w:val="clear" w:color="auto" w:fill="FFFFFF" w:themeFill="background1"/>
            <w:vAlign w:val="center"/>
          </w:tcPr>
          <w:p w14:paraId="5C4821BF"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56437999"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759CBAEB" w14:textId="77777777" w:rsidR="00575350" w:rsidRPr="002A0950" w:rsidRDefault="00575350" w:rsidP="00575350">
            <w:pPr>
              <w:spacing w:before="20" w:after="20" w:line="240" w:lineRule="auto"/>
              <w:ind w:left="0"/>
              <w:jc w:val="center"/>
              <w:rPr>
                <w:rFonts w:asciiTheme="minorHAnsi" w:hAnsiTheme="minorHAnsi"/>
                <w:b/>
                <w:bCs/>
                <w:iCs/>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18BBCF7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35DEDB02" w14:textId="77777777" w:rsidTr="00F92349">
        <w:trPr>
          <w:trHeight w:val="210"/>
        </w:trPr>
        <w:tc>
          <w:tcPr>
            <w:tcW w:w="575" w:type="dxa"/>
            <w:shd w:val="clear" w:color="auto" w:fill="D9D9D9" w:themeFill="background1" w:themeFillShade="D9"/>
            <w:vAlign w:val="center"/>
          </w:tcPr>
          <w:p w14:paraId="3084C566"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7095976B" w14:textId="77777777" w:rsidR="00575350" w:rsidRPr="006A2678" w:rsidRDefault="00575350" w:rsidP="00575350">
            <w:pPr>
              <w:spacing w:before="20" w:after="20" w:line="240" w:lineRule="auto"/>
              <w:ind w:left="0"/>
              <w:rPr>
                <w:rFonts w:asciiTheme="minorHAnsi" w:hAnsiTheme="minorHAnsi"/>
                <w:color w:val="000000"/>
                <w:szCs w:val="22"/>
              </w:rPr>
            </w:pPr>
            <w:r w:rsidRPr="006A2678">
              <w:rPr>
                <w:rFonts w:asciiTheme="minorHAnsi" w:hAnsiTheme="minorHAnsi"/>
                <w:b/>
                <w:bCs/>
                <w:smallCaps/>
                <w:color w:val="000000"/>
                <w:szCs w:val="22"/>
              </w:rPr>
              <w:t>Bezpieczeństwo</w:t>
            </w:r>
          </w:p>
        </w:tc>
      </w:tr>
      <w:tr w:rsidR="00575350" w:rsidRPr="002D3050" w14:paraId="1DDB9015" w14:textId="77777777" w:rsidTr="00F92349">
        <w:trPr>
          <w:trHeight w:val="204"/>
        </w:trPr>
        <w:tc>
          <w:tcPr>
            <w:tcW w:w="575" w:type="dxa"/>
            <w:shd w:val="clear" w:color="auto" w:fill="auto"/>
            <w:vAlign w:val="center"/>
          </w:tcPr>
          <w:p w14:paraId="4184AE5F" w14:textId="77777777" w:rsidR="00575350" w:rsidRPr="002D3050" w:rsidRDefault="00575350" w:rsidP="002E00BB">
            <w:pPr>
              <w:pStyle w:val="Akapitzlist"/>
              <w:numPr>
                <w:ilvl w:val="0"/>
                <w:numId w:val="11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A2259C4" w14:textId="77777777" w:rsidR="00575350" w:rsidRPr="002D3050" w:rsidRDefault="00575350" w:rsidP="00575350">
            <w:pPr>
              <w:spacing w:before="20" w:after="20" w:line="240" w:lineRule="auto"/>
              <w:ind w:left="0"/>
              <w:jc w:val="both"/>
              <w:rPr>
                <w:rFonts w:asciiTheme="minorHAnsi" w:hAnsiTheme="minorHAnsi"/>
                <w:color w:val="000000"/>
                <w:sz w:val="20"/>
                <w:szCs w:val="20"/>
              </w:rPr>
            </w:pPr>
            <w:r w:rsidRPr="00C922E2">
              <w:rPr>
                <w:rFonts w:asciiTheme="minorHAnsi" w:eastAsiaTheme="minorHAnsi" w:hAnsiTheme="minorHAnsi" w:cs="Arial"/>
                <w:bCs/>
                <w:sz w:val="20"/>
                <w:szCs w:val="20"/>
                <w:lang w:eastAsia="en-US"/>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270" w:type="dxa"/>
            <w:gridSpan w:val="2"/>
            <w:shd w:val="clear" w:color="auto" w:fill="FFFFFF" w:themeFill="background1"/>
            <w:vAlign w:val="center"/>
          </w:tcPr>
          <w:p w14:paraId="32DA7338"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2D3050">
              <w:rPr>
                <w:rFonts w:asciiTheme="minorHAnsi" w:hAnsiTheme="minorHAnsi"/>
                <w:smallCaps/>
                <w:color w:val="000000"/>
                <w:sz w:val="20"/>
                <w:szCs w:val="20"/>
              </w:rPr>
              <w:t>wymagany</w:t>
            </w:r>
          </w:p>
        </w:tc>
        <w:tc>
          <w:tcPr>
            <w:tcW w:w="1421" w:type="dxa"/>
            <w:shd w:val="clear" w:color="auto" w:fill="auto"/>
            <w:vAlign w:val="center"/>
          </w:tcPr>
          <w:p w14:paraId="0182FBF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9091DA8"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DC3713B" w14:textId="77777777" w:rsidR="00575350" w:rsidRPr="002D3050" w:rsidRDefault="00913C2B" w:rsidP="00575350">
            <w:pPr>
              <w:spacing w:before="20" w:after="20" w:line="240" w:lineRule="auto"/>
              <w:ind w:left="0"/>
              <w:jc w:val="center"/>
              <w:rPr>
                <w:rFonts w:asciiTheme="minorHAnsi" w:hAnsiTheme="minorHAnsi"/>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575350" w:rsidRPr="002D3050" w14:paraId="343AC440" w14:textId="77777777" w:rsidTr="00F92349">
        <w:trPr>
          <w:trHeight w:val="204"/>
        </w:trPr>
        <w:tc>
          <w:tcPr>
            <w:tcW w:w="575" w:type="dxa"/>
            <w:shd w:val="clear" w:color="auto" w:fill="auto"/>
            <w:vAlign w:val="center"/>
          </w:tcPr>
          <w:p w14:paraId="0B3334D6" w14:textId="77777777" w:rsidR="00575350" w:rsidRPr="002D3050" w:rsidRDefault="00575350" w:rsidP="002E00BB">
            <w:pPr>
              <w:pStyle w:val="Akapitzlist"/>
              <w:numPr>
                <w:ilvl w:val="0"/>
                <w:numId w:val="11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67E9E3E" w14:textId="77777777" w:rsidR="00575350" w:rsidRPr="00C922E2" w:rsidRDefault="00575350" w:rsidP="00575350">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Czytnik linii papilarnych.</w:t>
            </w:r>
          </w:p>
        </w:tc>
        <w:tc>
          <w:tcPr>
            <w:tcW w:w="1270" w:type="dxa"/>
            <w:gridSpan w:val="2"/>
            <w:shd w:val="clear" w:color="auto" w:fill="FFFFFF" w:themeFill="background1"/>
            <w:vAlign w:val="center"/>
          </w:tcPr>
          <w:p w14:paraId="02897DF7" w14:textId="77777777" w:rsidR="00575350" w:rsidRPr="002D3050"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FB228D2"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0D4F40F"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4A39FEB" w14:textId="77777777" w:rsidR="00575350" w:rsidRPr="002D3050"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0320D578" w14:textId="77777777" w:rsidTr="00F92349">
        <w:trPr>
          <w:trHeight w:val="297"/>
        </w:trPr>
        <w:tc>
          <w:tcPr>
            <w:tcW w:w="575" w:type="dxa"/>
            <w:shd w:val="clear" w:color="auto" w:fill="D9D9D9" w:themeFill="background1" w:themeFillShade="D9"/>
            <w:vAlign w:val="center"/>
          </w:tcPr>
          <w:p w14:paraId="4D87A8D6"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6864EE8F"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BIOS</w:t>
            </w:r>
          </w:p>
        </w:tc>
      </w:tr>
      <w:tr w:rsidR="00575350" w:rsidRPr="000107C5" w14:paraId="6BF9A2BD" w14:textId="77777777" w:rsidTr="00F92349">
        <w:trPr>
          <w:trHeight w:val="297"/>
        </w:trPr>
        <w:tc>
          <w:tcPr>
            <w:tcW w:w="575" w:type="dxa"/>
            <w:shd w:val="clear" w:color="auto" w:fill="auto"/>
            <w:vAlign w:val="center"/>
          </w:tcPr>
          <w:p w14:paraId="1DAA1731"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214867EE" w14:textId="77777777" w:rsidR="00575350" w:rsidRPr="000107C5" w:rsidRDefault="00575350" w:rsidP="00575350">
            <w:pPr>
              <w:spacing w:before="20" w:after="20" w:line="240" w:lineRule="auto"/>
              <w:ind w:left="0"/>
              <w:jc w:val="both"/>
              <w:rPr>
                <w:rFonts w:asciiTheme="minorHAnsi" w:hAnsiTheme="minorHAnsi"/>
                <w:color w:val="000000"/>
                <w:sz w:val="20"/>
                <w:szCs w:val="20"/>
              </w:rPr>
            </w:pPr>
            <w:r w:rsidRPr="00BF57CD">
              <w:rPr>
                <w:rFonts w:asciiTheme="minorHAnsi" w:hAnsiTheme="minorHAnsi"/>
                <w:bCs/>
                <w:color w:val="000000"/>
                <w:sz w:val="20"/>
                <w:szCs w:val="20"/>
              </w:rPr>
              <w:t>BIOS komputera zgodny z UEFI.</w:t>
            </w:r>
          </w:p>
        </w:tc>
        <w:tc>
          <w:tcPr>
            <w:tcW w:w="1270" w:type="dxa"/>
            <w:gridSpan w:val="2"/>
            <w:shd w:val="clear" w:color="auto" w:fill="FFFFFF" w:themeFill="background1"/>
            <w:vAlign w:val="center"/>
            <w:hideMark/>
          </w:tcPr>
          <w:p w14:paraId="71C7D79F"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1AA7D78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403940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2A0950">
              <w:rPr>
                <w:rFonts w:asciiTheme="minorHAnsi" w:hAnsiTheme="minorHAnsi"/>
                <w:b/>
                <w:bCs/>
                <w:iCs/>
                <w:color w:val="808080" w:themeColor="background1" w:themeShade="80"/>
                <w:sz w:val="20"/>
                <w:szCs w:val="20"/>
              </w:rPr>
              <w:t>DT</w:t>
            </w:r>
          </w:p>
        </w:tc>
        <w:tc>
          <w:tcPr>
            <w:tcW w:w="4110" w:type="dxa"/>
            <w:vAlign w:val="center"/>
          </w:tcPr>
          <w:p w14:paraId="0852CFC6"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0F0892E" w14:textId="77777777" w:rsidTr="00F92349">
        <w:trPr>
          <w:trHeight w:val="47"/>
        </w:trPr>
        <w:tc>
          <w:tcPr>
            <w:tcW w:w="575" w:type="dxa"/>
            <w:shd w:val="clear" w:color="auto" w:fill="auto"/>
            <w:vAlign w:val="center"/>
          </w:tcPr>
          <w:p w14:paraId="62E51542"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096D74B3" w14:textId="77777777" w:rsidR="00575350" w:rsidRPr="00BF57CD" w:rsidRDefault="00575350" w:rsidP="00575350">
            <w:pPr>
              <w:spacing w:before="20" w:after="20" w:line="240" w:lineRule="auto"/>
              <w:ind w:left="0"/>
              <w:jc w:val="both"/>
              <w:rPr>
                <w:rFonts w:asciiTheme="minorHAnsi" w:hAnsiTheme="minorHAnsi"/>
                <w:bCs/>
                <w:color w:val="000000"/>
                <w:sz w:val="20"/>
                <w:szCs w:val="20"/>
              </w:rPr>
            </w:pPr>
            <w:r w:rsidRPr="00BF57CD">
              <w:rPr>
                <w:rFonts w:asciiTheme="minorHAnsi" w:hAnsiTheme="minorHAnsi"/>
                <w:bCs/>
                <w:color w:val="000000"/>
                <w:sz w:val="20"/>
                <w:szCs w:val="20"/>
              </w:rPr>
              <w:t>Pełna obsługa BIOS za pomocą klawiatury oraz myszy (BIOS musi posiadać pełną funkcjonalność dla obsługi zarówno klawiaturą, jak i myszą.</w:t>
            </w:r>
          </w:p>
        </w:tc>
        <w:tc>
          <w:tcPr>
            <w:tcW w:w="1270" w:type="dxa"/>
            <w:gridSpan w:val="2"/>
            <w:vAlign w:val="center"/>
          </w:tcPr>
          <w:p w14:paraId="4722A3D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6F4140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CB1D8E4"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DA761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7548106C" w14:textId="77777777" w:rsidTr="00F92349">
        <w:tc>
          <w:tcPr>
            <w:tcW w:w="575" w:type="dxa"/>
            <w:shd w:val="clear" w:color="auto" w:fill="auto"/>
            <w:vAlign w:val="center"/>
          </w:tcPr>
          <w:p w14:paraId="26CB47C2" w14:textId="77777777" w:rsidR="00575350" w:rsidRPr="000107C5" w:rsidRDefault="00575350" w:rsidP="002E00BB">
            <w:pPr>
              <w:pStyle w:val="Akapitzlist"/>
              <w:numPr>
                <w:ilvl w:val="0"/>
                <w:numId w:val="114"/>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5F8CB119" w14:textId="77777777" w:rsidR="00575350" w:rsidRPr="00C922E2"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Możliwość, bez uruchamiania systemu operacyjnego z dysku twardego komputera lub innych podłączonych do niego urządzeń zewnętrznych odczytania z BIOS informacji o: </w:t>
            </w:r>
          </w:p>
          <w:p w14:paraId="3372E656" w14:textId="77777777" w:rsidR="00575350"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 xml:space="preserve">wersji BIOS, </w:t>
            </w:r>
          </w:p>
          <w:p w14:paraId="59FB2FBB"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zainstalowanym procesorze,</w:t>
            </w:r>
          </w:p>
          <w:p w14:paraId="14630582"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zainstalowanej pamięci RAM,</w:t>
            </w:r>
          </w:p>
          <w:p w14:paraId="35D70745" w14:textId="77777777" w:rsidR="00575350" w:rsidRPr="00C922E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pojemności zainstalowanego dysku twardego,</w:t>
            </w:r>
          </w:p>
          <w:p w14:paraId="153EC101" w14:textId="77777777" w:rsidR="00575350" w:rsidRPr="002C5C12" w:rsidRDefault="00575350" w:rsidP="002E00BB">
            <w:pPr>
              <w:numPr>
                <w:ilvl w:val="0"/>
                <w:numId w:val="22"/>
              </w:numPr>
              <w:suppressAutoHyphens w:val="0"/>
              <w:spacing w:before="20" w:after="20" w:line="240" w:lineRule="auto"/>
              <w:ind w:left="465" w:hanging="357"/>
              <w:rPr>
                <w:rFonts w:asciiTheme="minorHAnsi" w:eastAsiaTheme="minorHAnsi" w:hAnsiTheme="minorHAnsi" w:cs="Arial"/>
                <w:bCs/>
                <w:sz w:val="20"/>
                <w:szCs w:val="20"/>
                <w:lang w:eastAsia="en-US"/>
              </w:rPr>
            </w:pPr>
            <w:r w:rsidRPr="00C922E2">
              <w:rPr>
                <w:rFonts w:asciiTheme="minorHAnsi" w:eastAsiaTheme="minorHAnsi" w:hAnsiTheme="minorHAnsi" w:cs="Arial"/>
                <w:bCs/>
                <w:sz w:val="20"/>
                <w:szCs w:val="20"/>
                <w:lang w:eastAsia="en-US"/>
              </w:rPr>
              <w:t>MAC adresie zintegrowanej karty sieciowej,</w:t>
            </w:r>
          </w:p>
        </w:tc>
        <w:tc>
          <w:tcPr>
            <w:tcW w:w="1270" w:type="dxa"/>
            <w:gridSpan w:val="2"/>
            <w:vAlign w:val="center"/>
          </w:tcPr>
          <w:p w14:paraId="237EFC2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99C7E9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3B174E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9DF443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1D629B75" w14:textId="77777777" w:rsidTr="00F92349">
        <w:trPr>
          <w:trHeight w:val="297"/>
        </w:trPr>
        <w:tc>
          <w:tcPr>
            <w:tcW w:w="575" w:type="dxa"/>
            <w:shd w:val="clear" w:color="auto" w:fill="D9D9D9" w:themeFill="background1" w:themeFillShade="D9"/>
            <w:vAlign w:val="center"/>
          </w:tcPr>
          <w:p w14:paraId="68AAEC67"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003C1E4A"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System operacyjny</w:t>
            </w:r>
          </w:p>
        </w:tc>
      </w:tr>
      <w:tr w:rsidR="00575350" w:rsidRPr="000107C5" w14:paraId="309FC063" w14:textId="77777777" w:rsidTr="00F92349">
        <w:trPr>
          <w:trHeight w:val="297"/>
        </w:trPr>
        <w:tc>
          <w:tcPr>
            <w:tcW w:w="575" w:type="dxa"/>
            <w:shd w:val="clear" w:color="auto" w:fill="auto"/>
            <w:vAlign w:val="center"/>
          </w:tcPr>
          <w:p w14:paraId="6AF28F2D" w14:textId="77777777" w:rsidR="00575350" w:rsidRPr="000107C5" w:rsidRDefault="00575350" w:rsidP="002E00BB">
            <w:pPr>
              <w:pStyle w:val="Akapitzlist"/>
              <w:numPr>
                <w:ilvl w:val="0"/>
                <w:numId w:val="11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hideMark/>
          </w:tcPr>
          <w:p w14:paraId="766B97FF" w14:textId="77777777" w:rsidR="00575350" w:rsidRPr="00621EBF" w:rsidRDefault="00575350" w:rsidP="00575350">
            <w:pPr>
              <w:spacing w:after="60" w:line="240" w:lineRule="auto"/>
              <w:ind w:left="0"/>
              <w:jc w:val="both"/>
              <w:rPr>
                <w:rFonts w:asciiTheme="minorHAnsi" w:eastAsiaTheme="minorHAnsi" w:hAnsiTheme="minorHAnsi" w:cs="Tahoma"/>
                <w:bCs/>
                <w:sz w:val="20"/>
                <w:szCs w:val="20"/>
                <w:lang w:eastAsia="en-US"/>
              </w:rPr>
            </w:pPr>
            <w:r>
              <w:rPr>
                <w:rFonts w:cs="Arial"/>
                <w:bCs/>
                <w:sz w:val="20"/>
                <w:szCs w:val="20"/>
              </w:rPr>
              <w:t>Microsoft Windows 10 Professional lub równoważny. Kryteria  równoważności zgodnie z pkt. I</w:t>
            </w:r>
            <w:r w:rsidR="00D90FF7">
              <w:rPr>
                <w:rFonts w:cs="Arial"/>
                <w:bCs/>
                <w:sz w:val="20"/>
                <w:szCs w:val="20"/>
              </w:rPr>
              <w:t>V</w:t>
            </w:r>
          </w:p>
        </w:tc>
        <w:tc>
          <w:tcPr>
            <w:tcW w:w="1270" w:type="dxa"/>
            <w:gridSpan w:val="2"/>
            <w:shd w:val="clear" w:color="auto" w:fill="FFFFFF" w:themeFill="background1"/>
            <w:vAlign w:val="center"/>
            <w:hideMark/>
          </w:tcPr>
          <w:p w14:paraId="18B30C26"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27E5C0A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41DB9D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3702747"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EBDD00E" w14:textId="77777777" w:rsidTr="00F92349">
        <w:trPr>
          <w:trHeight w:val="297"/>
        </w:trPr>
        <w:tc>
          <w:tcPr>
            <w:tcW w:w="575" w:type="dxa"/>
            <w:shd w:val="clear" w:color="auto" w:fill="auto"/>
            <w:vAlign w:val="center"/>
          </w:tcPr>
          <w:p w14:paraId="7BA45786" w14:textId="77777777" w:rsidR="00575350" w:rsidRPr="000107C5" w:rsidRDefault="00575350" w:rsidP="002E00BB">
            <w:pPr>
              <w:pStyle w:val="Akapitzlist"/>
              <w:numPr>
                <w:ilvl w:val="0"/>
                <w:numId w:val="115"/>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ABEAD68" w14:textId="77777777" w:rsidR="00575350" w:rsidRDefault="00575350" w:rsidP="00575350">
            <w:pPr>
              <w:spacing w:after="60" w:line="240" w:lineRule="auto"/>
              <w:ind w:left="0"/>
              <w:jc w:val="both"/>
              <w:rPr>
                <w:rFonts w:cs="Arial"/>
                <w:bCs/>
                <w:sz w:val="20"/>
                <w:szCs w:val="20"/>
              </w:rPr>
            </w:pPr>
            <w:r>
              <w:rPr>
                <w:rFonts w:cs="Arial"/>
                <w:bCs/>
                <w:sz w:val="20"/>
                <w:szCs w:val="20"/>
              </w:rPr>
              <w:t xml:space="preserve">System operacyjny musi być dostarczony z licencją nie ograniczoną czasowo </w:t>
            </w:r>
          </w:p>
        </w:tc>
        <w:tc>
          <w:tcPr>
            <w:tcW w:w="1270" w:type="dxa"/>
            <w:gridSpan w:val="2"/>
            <w:shd w:val="clear" w:color="auto" w:fill="FFFFFF" w:themeFill="background1"/>
            <w:vAlign w:val="center"/>
          </w:tcPr>
          <w:p w14:paraId="300F673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59F698AB" w14:textId="77777777" w:rsidR="00575350" w:rsidRPr="00DA64FC"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44BB81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7E2B16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6A2678" w14:paraId="6A15CC13" w14:textId="77777777" w:rsidTr="00F92349">
        <w:trPr>
          <w:trHeight w:val="297"/>
        </w:trPr>
        <w:tc>
          <w:tcPr>
            <w:tcW w:w="575" w:type="dxa"/>
            <w:shd w:val="clear" w:color="auto" w:fill="D9D9D9" w:themeFill="background1" w:themeFillShade="D9"/>
            <w:vAlign w:val="center"/>
          </w:tcPr>
          <w:p w14:paraId="32E39608" w14:textId="77777777" w:rsidR="00575350" w:rsidRPr="000107C5" w:rsidRDefault="00575350" w:rsidP="002E00BB">
            <w:pPr>
              <w:pStyle w:val="Akapitzlist"/>
              <w:numPr>
                <w:ilvl w:val="0"/>
                <w:numId w:val="104"/>
              </w:numPr>
              <w:suppressAutoHyphens w:val="0"/>
              <w:spacing w:before="20" w:after="20" w:line="240" w:lineRule="auto"/>
              <w:ind w:left="397" w:hanging="284"/>
              <w:rPr>
                <w:rFonts w:asciiTheme="minorHAnsi" w:hAnsiTheme="minorHAnsi"/>
                <w:bCs/>
                <w:smallCaps/>
                <w:color w:val="000000"/>
                <w:sz w:val="20"/>
                <w:szCs w:val="20"/>
              </w:rPr>
            </w:pPr>
          </w:p>
        </w:tc>
        <w:tc>
          <w:tcPr>
            <w:tcW w:w="14036" w:type="dxa"/>
            <w:gridSpan w:val="6"/>
            <w:shd w:val="clear" w:color="auto" w:fill="D9D9D9" w:themeFill="background1" w:themeFillShade="D9"/>
          </w:tcPr>
          <w:p w14:paraId="5FFF8ECA" w14:textId="77777777" w:rsidR="00575350" w:rsidRPr="006A2678" w:rsidRDefault="00575350" w:rsidP="00575350">
            <w:pPr>
              <w:spacing w:before="20" w:after="20" w:line="240" w:lineRule="auto"/>
              <w:ind w:left="0"/>
              <w:rPr>
                <w:rFonts w:asciiTheme="minorHAnsi" w:hAnsiTheme="minorHAnsi"/>
                <w:color w:val="000000"/>
                <w:szCs w:val="22"/>
              </w:rPr>
            </w:pPr>
            <w:r>
              <w:rPr>
                <w:rFonts w:asciiTheme="minorHAnsi" w:hAnsiTheme="minorHAnsi"/>
                <w:b/>
                <w:bCs/>
                <w:smallCaps/>
                <w:color w:val="000000"/>
                <w:szCs w:val="22"/>
              </w:rPr>
              <w:t>Wymagania dodatkowe</w:t>
            </w:r>
          </w:p>
        </w:tc>
      </w:tr>
      <w:tr w:rsidR="00575350" w:rsidRPr="000107C5" w14:paraId="6BD48792" w14:textId="77777777" w:rsidTr="00F92349">
        <w:trPr>
          <w:trHeight w:val="297"/>
        </w:trPr>
        <w:tc>
          <w:tcPr>
            <w:tcW w:w="575" w:type="dxa"/>
            <w:shd w:val="clear" w:color="auto" w:fill="auto"/>
            <w:vAlign w:val="center"/>
          </w:tcPr>
          <w:p w14:paraId="6142D5EF" w14:textId="77777777" w:rsidR="00575350" w:rsidRPr="000107C5" w:rsidRDefault="00575350" w:rsidP="002E00BB">
            <w:pPr>
              <w:pStyle w:val="Akapitzlist"/>
              <w:numPr>
                <w:ilvl w:val="0"/>
                <w:numId w:val="116"/>
              </w:numPr>
              <w:suppressAutoHyphens w:val="0"/>
              <w:spacing w:before="20" w:after="20" w:line="240" w:lineRule="auto"/>
              <w:ind w:left="527" w:hanging="357"/>
              <w:rPr>
                <w:rFonts w:asciiTheme="minorHAnsi" w:hAnsiTheme="minorHAnsi"/>
                <w:smallCaps/>
                <w:color w:val="000000"/>
                <w:sz w:val="20"/>
                <w:szCs w:val="20"/>
              </w:rPr>
            </w:pPr>
          </w:p>
        </w:tc>
        <w:tc>
          <w:tcPr>
            <w:tcW w:w="6665" w:type="dxa"/>
            <w:noWrap/>
            <w:vAlign w:val="center"/>
            <w:hideMark/>
          </w:tcPr>
          <w:p w14:paraId="5C161447" w14:textId="77777777" w:rsidR="00575350" w:rsidRPr="00621EBF" w:rsidRDefault="00575350" w:rsidP="00575350">
            <w:pPr>
              <w:spacing w:after="60" w:line="240" w:lineRule="auto"/>
              <w:ind w:left="0"/>
              <w:jc w:val="both"/>
              <w:rPr>
                <w:rFonts w:asciiTheme="minorHAnsi" w:eastAsiaTheme="minorHAnsi" w:hAnsiTheme="minorHAnsi" w:cs="Tahoma"/>
                <w:bCs/>
                <w:sz w:val="20"/>
                <w:szCs w:val="20"/>
                <w:lang w:eastAsia="en-US"/>
              </w:rPr>
            </w:pPr>
            <w:r w:rsidRPr="00C922E2">
              <w:rPr>
                <w:rFonts w:asciiTheme="minorHAnsi" w:eastAsiaTheme="minorHAnsi" w:hAnsiTheme="minorHAnsi" w:cs="Arial"/>
                <w:bCs/>
                <w:sz w:val="20"/>
                <w:szCs w:val="20"/>
                <w:lang w:eastAsia="en-US"/>
              </w:rPr>
              <w:t xml:space="preserve">Klawiatura </w:t>
            </w:r>
            <w:r>
              <w:rPr>
                <w:rFonts w:asciiTheme="minorHAnsi" w:eastAsiaTheme="minorHAnsi" w:hAnsiTheme="minorHAnsi" w:cs="Arial"/>
                <w:bCs/>
                <w:sz w:val="20"/>
                <w:szCs w:val="20"/>
                <w:lang w:eastAsia="en-US"/>
              </w:rPr>
              <w:t>QWERTY minimum 101 klawiszy, wyposażona w klawisze funkcyjne</w:t>
            </w:r>
          </w:p>
        </w:tc>
        <w:tc>
          <w:tcPr>
            <w:tcW w:w="1270" w:type="dxa"/>
            <w:gridSpan w:val="2"/>
            <w:shd w:val="clear" w:color="auto" w:fill="FFFFFF" w:themeFill="background1"/>
            <w:vAlign w:val="center"/>
            <w:hideMark/>
          </w:tcPr>
          <w:p w14:paraId="5614DB8E"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7937C8C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C1E4D3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185F9FF"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BABD67A" w14:textId="77777777" w:rsidTr="00F92349">
        <w:tc>
          <w:tcPr>
            <w:tcW w:w="575" w:type="dxa"/>
            <w:shd w:val="clear" w:color="auto" w:fill="auto"/>
            <w:vAlign w:val="center"/>
          </w:tcPr>
          <w:p w14:paraId="5361E75F" w14:textId="77777777" w:rsidR="00575350" w:rsidRPr="000107C5" w:rsidRDefault="00575350"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6DF600C0" w14:textId="77777777" w:rsidR="00575350" w:rsidRPr="00621EBF" w:rsidRDefault="00575350" w:rsidP="00575350">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 xml:space="preserve">Touchpad </w:t>
            </w:r>
          </w:p>
        </w:tc>
        <w:tc>
          <w:tcPr>
            <w:tcW w:w="1270" w:type="dxa"/>
            <w:gridSpan w:val="2"/>
            <w:vAlign w:val="center"/>
          </w:tcPr>
          <w:p w14:paraId="1187AC68" w14:textId="77777777" w:rsidR="00575350" w:rsidRPr="000107C5" w:rsidRDefault="00575350" w:rsidP="00D90FF7">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CEDBF91" w14:textId="77777777" w:rsidR="00575350" w:rsidRPr="000107C5" w:rsidRDefault="00575350"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67DAD07A" w14:textId="77777777" w:rsidR="00575350" w:rsidRPr="000107C5" w:rsidRDefault="00575350"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07CB801" w14:textId="77777777" w:rsidR="00575350" w:rsidRPr="000107C5" w:rsidRDefault="00575350"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16586C71" w14:textId="77777777" w:rsidTr="00F92349">
        <w:tc>
          <w:tcPr>
            <w:tcW w:w="575" w:type="dxa"/>
            <w:shd w:val="clear" w:color="auto" w:fill="auto"/>
            <w:vAlign w:val="center"/>
          </w:tcPr>
          <w:p w14:paraId="6A4FF789" w14:textId="77777777" w:rsidR="00D90FF7" w:rsidRPr="000107C5" w:rsidRDefault="00D90FF7"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18D82E38" w14:textId="77777777" w:rsidR="00D90FF7"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Wbudowany czytnik kart SD/SDHC/SDXC</w:t>
            </w:r>
          </w:p>
        </w:tc>
        <w:tc>
          <w:tcPr>
            <w:tcW w:w="1270" w:type="dxa"/>
            <w:gridSpan w:val="2"/>
            <w:vAlign w:val="center"/>
          </w:tcPr>
          <w:p w14:paraId="3871DFF4" w14:textId="77777777"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3A963AB" w14:textId="77777777"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14614A4D"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36C21C5"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0107C5" w14:paraId="09E60783" w14:textId="77777777" w:rsidTr="00F92349">
        <w:tc>
          <w:tcPr>
            <w:tcW w:w="575" w:type="dxa"/>
            <w:shd w:val="clear" w:color="auto" w:fill="auto"/>
            <w:vAlign w:val="center"/>
          </w:tcPr>
          <w:p w14:paraId="5944F7DA" w14:textId="77777777" w:rsidR="00D90FF7" w:rsidRPr="000107C5" w:rsidRDefault="00D90FF7" w:rsidP="002E00BB">
            <w:pPr>
              <w:pStyle w:val="Akapitzlist"/>
              <w:numPr>
                <w:ilvl w:val="0"/>
                <w:numId w:val="116"/>
              </w:numPr>
              <w:suppressAutoHyphens w:val="0"/>
              <w:spacing w:before="20" w:after="20" w:line="240" w:lineRule="auto"/>
              <w:ind w:left="454" w:hanging="284"/>
              <w:rPr>
                <w:rFonts w:asciiTheme="minorHAnsi" w:hAnsiTheme="minorHAnsi"/>
                <w:smallCaps/>
                <w:color w:val="000000"/>
                <w:sz w:val="20"/>
                <w:szCs w:val="20"/>
              </w:rPr>
            </w:pPr>
          </w:p>
        </w:tc>
        <w:tc>
          <w:tcPr>
            <w:tcW w:w="6665" w:type="dxa"/>
            <w:noWrap/>
            <w:vAlign w:val="center"/>
          </w:tcPr>
          <w:p w14:paraId="45E54701" w14:textId="77777777" w:rsidR="00D90FF7" w:rsidRDefault="00D90FF7" w:rsidP="00D90FF7">
            <w:pPr>
              <w:spacing w:before="20" w:after="20" w:line="240" w:lineRule="auto"/>
              <w:ind w:left="0"/>
              <w:jc w:val="both"/>
              <w:rPr>
                <w:rFonts w:asciiTheme="minorHAnsi" w:eastAsiaTheme="minorHAnsi" w:hAnsiTheme="minorHAnsi" w:cs="Arial"/>
                <w:bCs/>
                <w:sz w:val="20"/>
                <w:szCs w:val="20"/>
                <w:lang w:eastAsia="en-US"/>
              </w:rPr>
            </w:pPr>
            <w:r>
              <w:rPr>
                <w:rFonts w:asciiTheme="minorHAnsi" w:eastAsiaTheme="minorHAnsi" w:hAnsiTheme="minorHAnsi" w:cs="Arial"/>
                <w:bCs/>
                <w:sz w:val="20"/>
                <w:szCs w:val="20"/>
                <w:lang w:eastAsia="en-US"/>
              </w:rPr>
              <w:t>Laptop musi być dostarczony z systemem ochrony spełniającym wymagania zgodnie z pkt. III</w:t>
            </w:r>
          </w:p>
        </w:tc>
        <w:tc>
          <w:tcPr>
            <w:tcW w:w="1270" w:type="dxa"/>
            <w:gridSpan w:val="2"/>
            <w:vAlign w:val="center"/>
          </w:tcPr>
          <w:p w14:paraId="07E1BEEB" w14:textId="77777777" w:rsidR="00D90FF7" w:rsidRPr="001100A0" w:rsidRDefault="00D90FF7" w:rsidP="00D90FF7">
            <w:pPr>
              <w:spacing w:before="20" w:after="20" w:line="240" w:lineRule="auto"/>
              <w:ind w:left="0"/>
              <w:jc w:val="center"/>
              <w:rPr>
                <w:rFonts w:asciiTheme="minorHAnsi" w:hAnsiTheme="minorHAnsi"/>
                <w:smallCaps/>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A65F0C5" w14:textId="77777777" w:rsidR="00D90FF7" w:rsidRPr="00DA64FC" w:rsidRDefault="00D90FF7" w:rsidP="00D90FF7">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vAlign w:val="center"/>
          </w:tcPr>
          <w:p w14:paraId="33D2A6A2"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34F7270" w14:textId="77777777" w:rsidR="00D90FF7" w:rsidRPr="000107C5" w:rsidRDefault="00D90FF7" w:rsidP="00D90FF7">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D90FF7" w:rsidRPr="001B797B" w14:paraId="0BC0F4A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8BAD161" w14:textId="77777777" w:rsidR="00D90FF7" w:rsidRPr="00D90FF7" w:rsidRDefault="00D90FF7"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p>
        </w:tc>
        <w:tc>
          <w:tcPr>
            <w:tcW w:w="14036" w:type="dxa"/>
            <w:gridSpan w:val="6"/>
            <w:vAlign w:val="center"/>
          </w:tcPr>
          <w:p w14:paraId="11FF5733" w14:textId="77777777" w:rsidR="00D90FF7" w:rsidRPr="001B797B" w:rsidRDefault="00D90FF7" w:rsidP="00B579A8">
            <w:pPr>
              <w:widowControl w:val="0"/>
              <w:spacing w:before="20" w:after="20" w:line="240" w:lineRule="auto"/>
              <w:ind w:left="0"/>
              <w:rPr>
                <w:rFonts w:ascii="Calibri Light" w:hAnsi="Calibri Light" w:cs="Calibri Light"/>
                <w:i/>
                <w:iCs/>
                <w:color w:val="365F91" w:themeColor="accent1" w:themeShade="BF"/>
                <w:sz w:val="20"/>
                <w:szCs w:val="20"/>
              </w:rPr>
            </w:pPr>
            <w:bookmarkStart w:id="8" w:name="_Hlk95310835"/>
            <w:r w:rsidRPr="001B797B">
              <w:rPr>
                <w:rFonts w:ascii="Calibri Light" w:hAnsi="Calibri Light" w:cs="Calibri Light"/>
                <w:b/>
                <w:i/>
                <w:iCs/>
                <w:color w:val="365F91" w:themeColor="accent1" w:themeShade="BF"/>
                <w:sz w:val="20"/>
                <w:szCs w:val="20"/>
              </w:rPr>
              <w:t>System ochrony stacji komputerowych</w:t>
            </w:r>
            <w:bookmarkEnd w:id="8"/>
          </w:p>
        </w:tc>
      </w:tr>
      <w:tr w:rsidR="00D90FF7" w:rsidRPr="001B797B" w14:paraId="6D2CA71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04767C32"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50872F41"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Informacje ogólne</w:t>
            </w:r>
          </w:p>
        </w:tc>
      </w:tr>
      <w:tr w:rsidR="00D90FF7" w:rsidRPr="001B797B" w14:paraId="7BD8D24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5129BA1" w14:textId="77777777" w:rsidR="00D90FF7" w:rsidRPr="001B797B" w:rsidRDefault="00D90FF7" w:rsidP="002E00BB">
            <w:pPr>
              <w:pStyle w:val="Akapitzlist"/>
              <w:widowControl w:val="0"/>
              <w:numPr>
                <w:ilvl w:val="0"/>
                <w:numId w:val="13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15E968F3"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color w:val="000000"/>
                <w:sz w:val="20"/>
                <w:szCs w:val="20"/>
              </w:rPr>
              <w:t>Producent / Model</w:t>
            </w:r>
          </w:p>
        </w:tc>
        <w:tc>
          <w:tcPr>
            <w:tcW w:w="1261" w:type="dxa"/>
            <w:shd w:val="clear" w:color="auto" w:fill="FFFFFF" w:themeFill="background1"/>
            <w:vAlign w:val="center"/>
          </w:tcPr>
          <w:p w14:paraId="366BF69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6E0B1A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50D7FC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1ECFDF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Podać producenta i</w:t>
            </w:r>
            <w:r w:rsidR="002000D5">
              <w:rPr>
                <w:rFonts w:ascii="Calibri Light" w:hAnsi="Calibri Light" w:cs="Calibri Light"/>
                <w:i/>
                <w:color w:val="808080" w:themeColor="background1" w:themeShade="80"/>
                <w:sz w:val="20"/>
                <w:szCs w:val="20"/>
              </w:rPr>
              <w:t xml:space="preserve"> nazwę</w:t>
            </w:r>
          </w:p>
        </w:tc>
      </w:tr>
      <w:tr w:rsidR="00D90FF7" w:rsidRPr="001B797B" w14:paraId="3984712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80832A2" w14:textId="77777777" w:rsidR="00D90FF7" w:rsidRPr="001B797B" w:rsidRDefault="00D90FF7" w:rsidP="002E00BB">
            <w:pPr>
              <w:pStyle w:val="Akapitzlist"/>
              <w:widowControl w:val="0"/>
              <w:numPr>
                <w:ilvl w:val="0"/>
                <w:numId w:val="13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D8B41D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Oprogramowanie wraz z licencjami musi być fabrycznie nowe i nieużywane przed dniem dostarczenia do siedziby Zamawiającego, z wyłączeniem użycia niezbędnego dla przeprowadzenia testu ich poprawnej pracy.</w:t>
            </w:r>
          </w:p>
          <w:p w14:paraId="626A093B"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Nie dopuszcza się licencji typu refurbished.</w:t>
            </w:r>
          </w:p>
        </w:tc>
        <w:tc>
          <w:tcPr>
            <w:tcW w:w="1261" w:type="dxa"/>
            <w:shd w:val="clear" w:color="auto" w:fill="FFFFFF" w:themeFill="background1"/>
            <w:vAlign w:val="center"/>
          </w:tcPr>
          <w:p w14:paraId="18F10FC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2F6012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62963AA9"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8553FFC" w14:textId="77777777" w:rsidR="00D90FF7" w:rsidRPr="001B797B" w:rsidRDefault="00913C2B"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2267C5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28F6A1E4"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18AD79CD"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Wymagania ogólne</w:t>
            </w:r>
          </w:p>
        </w:tc>
      </w:tr>
      <w:tr w:rsidR="00D90FF7" w:rsidRPr="001B797B" w14:paraId="1233A1F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97E2C9E"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88276A6"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zapewniać kompleksową ochronę danych przed wirusami, spamem, musi dostarczać zaporę osobistą oraz zapewniać ochronę stron internetowych i szyfrowanie .</w:t>
            </w:r>
          </w:p>
        </w:tc>
        <w:tc>
          <w:tcPr>
            <w:tcW w:w="1261" w:type="dxa"/>
            <w:shd w:val="clear" w:color="auto" w:fill="FFFFFF" w:themeFill="background1"/>
            <w:vAlign w:val="center"/>
          </w:tcPr>
          <w:p w14:paraId="700EA28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C7F232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473D1C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A44887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D9FD91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1D90958"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E4870E6"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Rozwiązanie musi być posiadać polski oraz angielski interfejs językowy.</w:t>
            </w:r>
          </w:p>
        </w:tc>
        <w:tc>
          <w:tcPr>
            <w:tcW w:w="1261" w:type="dxa"/>
            <w:shd w:val="clear" w:color="auto" w:fill="FFFFFF" w:themeFill="background1"/>
            <w:vAlign w:val="center"/>
          </w:tcPr>
          <w:p w14:paraId="1C20120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56074A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06809E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250B79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08E229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85770BD"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D8CDD66"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zabezpieczenia przed deinstalacją przez niepowołaną osobę, nawet, gdy posiada ona prawa lokalnego lub domenowego administratora.</w:t>
            </w:r>
          </w:p>
        </w:tc>
        <w:tc>
          <w:tcPr>
            <w:tcW w:w="1261" w:type="dxa"/>
            <w:shd w:val="clear" w:color="auto" w:fill="FFFFFF" w:themeFill="background1"/>
            <w:vAlign w:val="center"/>
          </w:tcPr>
          <w:p w14:paraId="00166AA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705240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1B454C8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C95F96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1449ED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7D1AE7B"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221F844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Kontrola zainstalowanych aktualizacji systemu operacyjnego oraz informowanie o braku aktualizacji wraz wyświetleniem listy niezainstalowanych aktualizacji.</w:t>
            </w:r>
          </w:p>
        </w:tc>
        <w:tc>
          <w:tcPr>
            <w:tcW w:w="1261" w:type="dxa"/>
            <w:shd w:val="clear" w:color="auto" w:fill="FFFFFF" w:themeFill="background1"/>
            <w:vAlign w:val="center"/>
          </w:tcPr>
          <w:p w14:paraId="2E23026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01FABA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A0983D5"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A134B8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2A98E1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08F0F3A"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2B47EB7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Rozwiązanie musi być wyposażone w system zapobiegania włamaniom działający na hoście, pracujący w jednym z trybów:</w:t>
            </w:r>
          </w:p>
          <w:p w14:paraId="01218522"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59" w:after="0" w:line="240" w:lineRule="auto"/>
              <w:contextualSpacing w:val="0"/>
              <w:jc w:val="both"/>
              <w:rPr>
                <w:rFonts w:ascii="Calibri Light" w:hAnsi="Calibri Light" w:cs="Calibri Light"/>
                <w:sz w:val="20"/>
                <w:szCs w:val="20"/>
              </w:rPr>
            </w:pPr>
            <w:r w:rsidRPr="001B797B">
              <w:rPr>
                <w:rFonts w:ascii="Calibri Light" w:hAnsi="Calibri Light" w:cs="Calibri Light"/>
                <w:sz w:val="20"/>
                <w:szCs w:val="20"/>
              </w:rPr>
              <w:t>tryb automatyczny z regułami, gdzie program automatycznie tworzy i wykorzystuje reguły wraz z możliwością wykorzystania reguł utworzonych przez użytkownika;</w:t>
            </w:r>
          </w:p>
          <w:p w14:paraId="7DFD2CB5"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after="0" w:line="240" w:lineRule="auto"/>
              <w:ind w:right="114"/>
              <w:contextualSpacing w:val="0"/>
              <w:jc w:val="both"/>
              <w:rPr>
                <w:rFonts w:ascii="Calibri Light" w:hAnsi="Calibri Light" w:cs="Calibri Light"/>
                <w:sz w:val="20"/>
                <w:szCs w:val="20"/>
              </w:rPr>
            </w:pPr>
            <w:r w:rsidRPr="001B797B">
              <w:rPr>
                <w:rFonts w:ascii="Calibri Light" w:hAnsi="Calibri Light" w:cs="Calibri Light"/>
                <w:sz w:val="20"/>
                <w:szCs w:val="20"/>
              </w:rPr>
              <w:t>tryb interaktywny, w którym to program pyta użytkownika o akcję w przypadku wykrycia aktywności w systemie;</w:t>
            </w:r>
          </w:p>
          <w:p w14:paraId="74A92745"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62" w:after="0" w:line="240" w:lineRule="auto"/>
              <w:ind w:right="116"/>
              <w:contextualSpacing w:val="0"/>
              <w:jc w:val="both"/>
              <w:rPr>
                <w:rFonts w:ascii="Calibri Light" w:hAnsi="Calibri Light" w:cs="Calibri Light"/>
                <w:sz w:val="20"/>
                <w:szCs w:val="20"/>
              </w:rPr>
            </w:pPr>
            <w:r w:rsidRPr="001B797B">
              <w:rPr>
                <w:rFonts w:ascii="Calibri Light" w:hAnsi="Calibri Light" w:cs="Calibri Light"/>
                <w:sz w:val="20"/>
                <w:szCs w:val="20"/>
              </w:rPr>
              <w:t>tryb oparty na regułach, gdzie zastosowanie mają jedynie reguły utworzone przez użytkownika;</w:t>
            </w:r>
          </w:p>
          <w:p w14:paraId="18546FB0"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61" w:after="0" w:line="240" w:lineRule="auto"/>
              <w:ind w:right="114"/>
              <w:contextualSpacing w:val="0"/>
              <w:jc w:val="both"/>
              <w:rPr>
                <w:rFonts w:ascii="Calibri Light" w:hAnsi="Calibri Light" w:cs="Calibri Light"/>
                <w:sz w:val="20"/>
                <w:szCs w:val="20"/>
              </w:rPr>
            </w:pPr>
            <w:r w:rsidRPr="001B797B">
              <w:rPr>
                <w:rFonts w:ascii="Calibri Light" w:hAnsi="Calibri Light" w:cs="Calibri Light"/>
                <w:sz w:val="20"/>
                <w:szCs w:val="20"/>
              </w:rPr>
              <w:lastRenderedPageBreak/>
              <w:t>tryb uczenia się, w którym program uczy się aktywności systemu i użytkownika oraz tworzy odpowiednie reguły w czasie określonym przez użytkownika. Po wygaśnięciu tego czasu program musi samoczynnie przełączyć się w tryb pracy oparty na regułach;</w:t>
            </w:r>
          </w:p>
          <w:p w14:paraId="7A4D82E2" w14:textId="77777777" w:rsidR="00D90FF7" w:rsidRPr="001B797B" w:rsidRDefault="00D90FF7" w:rsidP="002E00BB">
            <w:pPr>
              <w:pStyle w:val="Akapitzlist"/>
              <w:widowControl w:val="0"/>
              <w:numPr>
                <w:ilvl w:val="0"/>
                <w:numId w:val="141"/>
              </w:numPr>
              <w:tabs>
                <w:tab w:val="left" w:pos="1557"/>
              </w:tabs>
              <w:suppressAutoHyphens w:val="0"/>
              <w:autoSpaceDE w:val="0"/>
              <w:autoSpaceDN w:val="0"/>
              <w:spacing w:before="58" w:after="0" w:line="240" w:lineRule="auto"/>
              <w:contextualSpacing w:val="0"/>
              <w:jc w:val="both"/>
              <w:rPr>
                <w:rFonts w:ascii="Calibri Light" w:hAnsi="Calibri Light" w:cs="Calibri Light"/>
                <w:sz w:val="20"/>
                <w:szCs w:val="20"/>
              </w:rPr>
            </w:pPr>
            <w:r w:rsidRPr="001B797B">
              <w:rPr>
                <w:rFonts w:ascii="Calibri Light" w:hAnsi="Calibri Light" w:cs="Calibri Light"/>
                <w:sz w:val="20"/>
                <w:szCs w:val="20"/>
              </w:rPr>
              <w:t>tryb inteligentny, w którym program będzie powiadamiał wyłącznie o szczególnie podejrzanych zdarzeniach.</w:t>
            </w:r>
          </w:p>
        </w:tc>
        <w:tc>
          <w:tcPr>
            <w:tcW w:w="1261" w:type="dxa"/>
            <w:shd w:val="clear" w:color="auto" w:fill="FFFFFF" w:themeFill="background1"/>
            <w:vAlign w:val="center"/>
          </w:tcPr>
          <w:p w14:paraId="0AA3110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2CD166B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85DD876"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346153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CB57E2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DBBF1E6"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E3BE89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Tworzenie reguł dla modułu zapobiegania włamaniom na hoście musi odbywać się co najmniej w oparciu o: aplikacje źródłowe, pliki docelowe, aplikacje docelowe, elementy docelowe rejestru systemowego.</w:t>
            </w:r>
          </w:p>
        </w:tc>
        <w:tc>
          <w:tcPr>
            <w:tcW w:w="1261" w:type="dxa"/>
            <w:shd w:val="clear" w:color="auto" w:fill="FFFFFF" w:themeFill="background1"/>
            <w:vAlign w:val="center"/>
          </w:tcPr>
          <w:p w14:paraId="3B5688D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1CCDC2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B27810B"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58E3C8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740075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9B5A052"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7D430D3"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w:t>
            </w:r>
          </w:p>
        </w:tc>
        <w:tc>
          <w:tcPr>
            <w:tcW w:w="1261" w:type="dxa"/>
            <w:shd w:val="clear" w:color="auto" w:fill="FFFFFF" w:themeFill="background1"/>
            <w:vAlign w:val="center"/>
          </w:tcPr>
          <w:p w14:paraId="7261C99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C80B0B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6008B300"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8C7E24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C18A1D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2E65AC9B"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D9B8BA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kopii wcześniejszych aktualizacji modułów w celu ich późniejszego przywrócenia</w:t>
            </w:r>
          </w:p>
        </w:tc>
        <w:tc>
          <w:tcPr>
            <w:tcW w:w="1261" w:type="dxa"/>
            <w:shd w:val="clear" w:color="auto" w:fill="FFFFFF" w:themeFill="background1"/>
            <w:vAlign w:val="center"/>
          </w:tcPr>
          <w:p w14:paraId="23495B3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03DF74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443F02C"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D61CD9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5B3896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806D2A3"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8CB7CE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Aktywne monitorowanie wszystkich plików programu, jego procesy, usługi i wpisy w rejestrze i skutecznie blokuje ich modyfikacje przez aplikacje trzecie.</w:t>
            </w:r>
          </w:p>
        </w:tc>
        <w:tc>
          <w:tcPr>
            <w:tcW w:w="1261" w:type="dxa"/>
            <w:shd w:val="clear" w:color="auto" w:fill="FFFFFF" w:themeFill="background1"/>
            <w:vAlign w:val="center"/>
          </w:tcPr>
          <w:p w14:paraId="31835A8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735825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AD69A32"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5E678C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928F5E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3AB604E"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09A5E0A"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pozwalająca na centralne zarządzanie zainstalowanym oprogramowaniem na stacjach roboczych  z poziomu interfejsu www, minimum w zakresie ochrony antywirusowej, zapory osobistej, kontroli dostępu do stron internetowych, szyfrowania.</w:t>
            </w:r>
          </w:p>
        </w:tc>
        <w:tc>
          <w:tcPr>
            <w:tcW w:w="1261" w:type="dxa"/>
            <w:shd w:val="clear" w:color="auto" w:fill="FFFFFF" w:themeFill="background1"/>
            <w:vAlign w:val="center"/>
          </w:tcPr>
          <w:p w14:paraId="2D1666F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F7920E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4F0B5A1"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174CEA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B66B90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36E3D7E"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739C272"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centralnego zarządzania musi pozwalać na wygenerowanie dysku ratunkowego, dla każdej zaszyfrowanej stacji,</w:t>
            </w:r>
          </w:p>
        </w:tc>
        <w:tc>
          <w:tcPr>
            <w:tcW w:w="1261" w:type="dxa"/>
            <w:shd w:val="clear" w:color="auto" w:fill="FFFFFF" w:themeFill="background1"/>
            <w:vAlign w:val="center"/>
          </w:tcPr>
          <w:p w14:paraId="3DE567A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4C757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0E617E35"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4D337D9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C30314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ED4A525"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7ED05C59"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musi umożliwiać podgląd szczegółów, dotyczących bazy danych takich jak: serwer, nazwa, aktualny rozmiar, nazwa hosta, użytkownik.</w:t>
            </w:r>
          </w:p>
        </w:tc>
        <w:tc>
          <w:tcPr>
            <w:tcW w:w="1261" w:type="dxa"/>
            <w:shd w:val="clear" w:color="auto" w:fill="FFFFFF" w:themeFill="background1"/>
            <w:vAlign w:val="center"/>
          </w:tcPr>
          <w:p w14:paraId="1A73AF5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31AF4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C276B4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F4C464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DA342A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7FDF9927"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400372F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Konsola administracyjna musi posiadać możliwość wyświetlania dziennika audytu czynności wykonanych przez administratorów.</w:t>
            </w:r>
          </w:p>
        </w:tc>
        <w:tc>
          <w:tcPr>
            <w:tcW w:w="1261" w:type="dxa"/>
            <w:shd w:val="clear" w:color="auto" w:fill="FFFFFF" w:themeFill="background1"/>
            <w:vAlign w:val="center"/>
          </w:tcPr>
          <w:p w14:paraId="5F5F3DA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3CC550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0E5E972"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F398B5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647C3F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B41B7FE"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33C809D"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Z poziomu konsoli musi istnieć możliwość scalania reguł zapory osobistej, harmonogramu, modułu  zapobiegania włamania działającym na hoście z już istniejącymi regułami na stacji roboczej lub innej polityce.</w:t>
            </w:r>
          </w:p>
        </w:tc>
        <w:tc>
          <w:tcPr>
            <w:tcW w:w="1261" w:type="dxa"/>
            <w:shd w:val="clear" w:color="auto" w:fill="FFFFFF" w:themeFill="background1"/>
            <w:vAlign w:val="center"/>
          </w:tcPr>
          <w:p w14:paraId="431ECBB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F7B278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2A7EE9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F78BF1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841BE2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A353618"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668F104"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Interfejs konsoli musi być zabezpieczony za pośrednictwem protokołu SSL.</w:t>
            </w:r>
          </w:p>
        </w:tc>
        <w:tc>
          <w:tcPr>
            <w:tcW w:w="1261" w:type="dxa"/>
            <w:shd w:val="clear" w:color="auto" w:fill="FFFFFF" w:themeFill="background1"/>
            <w:vAlign w:val="center"/>
          </w:tcPr>
          <w:p w14:paraId="02F2E61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B70FC2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7887610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CA2451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E3BAE3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D28B191"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D30C198"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Narzędzie do administracji zdalnej musi posiadać moduł, pozwalający na wykrycie niezarządzanych stacji roboczych w sieci.</w:t>
            </w:r>
          </w:p>
        </w:tc>
        <w:tc>
          <w:tcPr>
            <w:tcW w:w="1261" w:type="dxa"/>
            <w:shd w:val="clear" w:color="auto" w:fill="FFFFFF" w:themeFill="background1"/>
            <w:vAlign w:val="center"/>
          </w:tcPr>
          <w:p w14:paraId="027FCDB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C03DC1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B1F4CC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3AD23B5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C41959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297F2A9" w14:textId="77777777" w:rsidR="00D90FF7" w:rsidRPr="001B797B" w:rsidRDefault="00D90FF7" w:rsidP="002E00BB">
            <w:pPr>
              <w:pStyle w:val="Akapitzlist"/>
              <w:widowControl w:val="0"/>
              <w:numPr>
                <w:ilvl w:val="0"/>
                <w:numId w:val="139"/>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5A452671"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umożliwiać integrację z Active Directory w zakresie użytkowników i grup oraz w zakresie logowania.</w:t>
            </w:r>
          </w:p>
        </w:tc>
        <w:tc>
          <w:tcPr>
            <w:tcW w:w="1261" w:type="dxa"/>
            <w:shd w:val="clear" w:color="auto" w:fill="FFFFFF" w:themeFill="background1"/>
            <w:vAlign w:val="center"/>
          </w:tcPr>
          <w:p w14:paraId="29E0B03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BD50EC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7A528E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620329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89F3A1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1B136C76"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5334B8B8"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Administracja</w:t>
            </w:r>
          </w:p>
        </w:tc>
      </w:tr>
      <w:tr w:rsidR="00D90FF7" w:rsidRPr="001B797B" w14:paraId="5C10929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7F85717A"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D5F5AB1"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blokowania zewnętrznych nośników danych na stacji w tym przynajmniej: pamięci masowych, optycznych pamięci masowych, pamięci masowych, urządzeń do tworzenia obrazów, drukarek USB, urządzeń Bluetooth, czytników kart inteligentnych, modemów, portów LPT/COM oraz urządzeń przenośnych.</w:t>
            </w:r>
          </w:p>
        </w:tc>
        <w:tc>
          <w:tcPr>
            <w:tcW w:w="1261" w:type="dxa"/>
            <w:shd w:val="clear" w:color="auto" w:fill="FFFFFF" w:themeFill="background1"/>
            <w:vAlign w:val="center"/>
          </w:tcPr>
          <w:p w14:paraId="0E271E6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DC72B8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CDE3536"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3AC178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460F89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2D50CFE"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42602718"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tworzenie reguł blokowania dla podłączanych urządzeń, minimum w oparciu o typ, numer seryjny, dostawcę oraz model urządzenia.</w:t>
            </w:r>
          </w:p>
        </w:tc>
        <w:tc>
          <w:tcPr>
            <w:tcW w:w="1261" w:type="dxa"/>
            <w:shd w:val="clear" w:color="auto" w:fill="FFFFFF" w:themeFill="background1"/>
            <w:vAlign w:val="center"/>
          </w:tcPr>
          <w:p w14:paraId="7DC88DB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1F2DAE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2CC506AB"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D9DA8C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E6CD5E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72E97D2"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18325A3"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Nadanie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uprawnień</w:t>
            </w:r>
            <w:r w:rsidRPr="001B797B">
              <w:rPr>
                <w:rFonts w:ascii="Calibri Light" w:hAnsi="Calibri Light" w:cs="Calibri Light"/>
                <w:spacing w:val="-9"/>
                <w:sz w:val="20"/>
                <w:szCs w:val="20"/>
              </w:rPr>
              <w:t xml:space="preserve"> </w:t>
            </w:r>
            <w:r w:rsidRPr="001B797B">
              <w:rPr>
                <w:rFonts w:ascii="Calibri Light" w:hAnsi="Calibri Light" w:cs="Calibri Light"/>
                <w:sz w:val="20"/>
                <w:szCs w:val="20"/>
              </w:rPr>
              <w:t>dla</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podłączanych</w:t>
            </w:r>
            <w:r w:rsidRPr="001B797B">
              <w:rPr>
                <w:rFonts w:ascii="Calibri Light" w:hAnsi="Calibri Light" w:cs="Calibri Light"/>
                <w:spacing w:val="-9"/>
                <w:sz w:val="20"/>
                <w:szCs w:val="20"/>
              </w:rPr>
              <w:t xml:space="preserve"> </w:t>
            </w:r>
            <w:r w:rsidRPr="001B797B">
              <w:rPr>
                <w:rFonts w:ascii="Calibri Light" w:hAnsi="Calibri Light" w:cs="Calibri Light"/>
                <w:sz w:val="20"/>
                <w:szCs w:val="20"/>
              </w:rPr>
              <w:t>urządzeń,</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w</w:t>
            </w:r>
            <w:r w:rsidRPr="001B797B">
              <w:rPr>
                <w:rFonts w:ascii="Calibri Light" w:hAnsi="Calibri Light" w:cs="Calibri Light"/>
                <w:spacing w:val="-10"/>
                <w:sz w:val="20"/>
                <w:szCs w:val="20"/>
              </w:rPr>
              <w:t xml:space="preserve"> </w:t>
            </w:r>
            <w:r w:rsidRPr="001B797B">
              <w:rPr>
                <w:rFonts w:ascii="Calibri Light" w:hAnsi="Calibri Light" w:cs="Calibri Light"/>
                <w:sz w:val="20"/>
                <w:szCs w:val="20"/>
              </w:rPr>
              <w:t>tym co najmniej: dostęp w trybie do odczytu, pełen dostęp, ostrzeżenie, brak dostępu do podłączanego urządzenia.</w:t>
            </w:r>
          </w:p>
        </w:tc>
        <w:tc>
          <w:tcPr>
            <w:tcW w:w="1261" w:type="dxa"/>
            <w:shd w:val="clear" w:color="auto" w:fill="FFFFFF" w:themeFill="background1"/>
            <w:vAlign w:val="center"/>
          </w:tcPr>
          <w:p w14:paraId="0F47A99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B41FBB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D6290F8"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09604CB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844C33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0573106"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C0083C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Administrator musi posiadać możliwość określenia typu podejrzanych plików, jakie będą przesyłane do producenta, w tym co najmniej pliki wykonywalne, archiwa, skrypty, dokumenty.</w:t>
            </w:r>
          </w:p>
        </w:tc>
        <w:tc>
          <w:tcPr>
            <w:tcW w:w="1261" w:type="dxa"/>
            <w:shd w:val="clear" w:color="auto" w:fill="FFFFFF" w:themeFill="background1"/>
            <w:vAlign w:val="center"/>
          </w:tcPr>
          <w:p w14:paraId="6ACD3A6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E46165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1D33BB4"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FA6422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AAD666E"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5102B24F" w14:textId="77777777" w:rsidR="00D90FF7" w:rsidRPr="001B797B" w:rsidRDefault="00D90FF7" w:rsidP="002E00BB">
            <w:pPr>
              <w:pStyle w:val="Akapitzlist"/>
              <w:widowControl w:val="0"/>
              <w:numPr>
                <w:ilvl w:val="0"/>
                <w:numId w:val="140"/>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6F7F4E8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zablokowania dostępu do zaszyfrowanego dysku przez administratora.</w:t>
            </w:r>
          </w:p>
        </w:tc>
        <w:tc>
          <w:tcPr>
            <w:tcW w:w="1261" w:type="dxa"/>
            <w:shd w:val="clear" w:color="auto" w:fill="FFFFFF" w:themeFill="background1"/>
            <w:vAlign w:val="center"/>
          </w:tcPr>
          <w:p w14:paraId="01F5468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99E56D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0A776F9A"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3010F1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0830BE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693F922E"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46D7D13E"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Ochrona antywirusowa i antyspyware</w:t>
            </w:r>
          </w:p>
        </w:tc>
      </w:tr>
      <w:tr w:rsidR="00D90FF7" w:rsidRPr="001B797B" w14:paraId="6313FDA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E6C17E6"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33DDA5E0"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Ochrona przed wirusami, trojanami, robakami i innymi zagrożeniami.</w:t>
            </w:r>
          </w:p>
        </w:tc>
        <w:tc>
          <w:tcPr>
            <w:tcW w:w="1261" w:type="dxa"/>
            <w:shd w:val="clear" w:color="auto" w:fill="FFFFFF" w:themeFill="background1"/>
            <w:vAlign w:val="center"/>
          </w:tcPr>
          <w:p w14:paraId="59315B9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5947CB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C803FE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F217F0E" w14:textId="77777777" w:rsidR="00D90FF7" w:rsidRPr="001B797B" w:rsidRDefault="00913C2B"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749ABA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10F6A0AD"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07EB86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Wykrywanie i usuwanie niebezpiecznych aplikacji typu adware, spyware, dialer, phishing, narzędzi hakerskich, backdoor.</w:t>
            </w:r>
          </w:p>
        </w:tc>
        <w:tc>
          <w:tcPr>
            <w:tcW w:w="1261" w:type="dxa"/>
            <w:shd w:val="clear" w:color="auto" w:fill="FFFFFF" w:themeFill="background1"/>
            <w:vAlign w:val="center"/>
          </w:tcPr>
          <w:p w14:paraId="78744F8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11BFCA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9B79FCD"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47A6A3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D045D5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04B002F"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852CEB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posiadać wbudowaną technologię do ochrony przed rootkitami.</w:t>
            </w:r>
          </w:p>
        </w:tc>
        <w:tc>
          <w:tcPr>
            <w:tcW w:w="1261" w:type="dxa"/>
            <w:shd w:val="clear" w:color="auto" w:fill="FFFFFF" w:themeFill="background1"/>
            <w:vAlign w:val="center"/>
          </w:tcPr>
          <w:p w14:paraId="2BD1DCF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D169AF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743C827"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E62528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168B3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B7D5561"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241397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Wykrywanie potencjalnie niepożądanych, niebezpiecznych oraz podejrzanych aplikacji.</w:t>
            </w:r>
          </w:p>
        </w:tc>
        <w:tc>
          <w:tcPr>
            <w:tcW w:w="1261" w:type="dxa"/>
            <w:vAlign w:val="center"/>
          </w:tcPr>
          <w:p w14:paraId="1B45574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E33081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6CACA34"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7CBBF0E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B77510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8E88696"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B802A1E"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Skanowanie w czasie rzeczywistym otwieranych, tworzonych i wykonywanych plików.</w:t>
            </w:r>
          </w:p>
        </w:tc>
        <w:tc>
          <w:tcPr>
            <w:tcW w:w="1261" w:type="dxa"/>
            <w:vAlign w:val="center"/>
          </w:tcPr>
          <w:p w14:paraId="3EDCA3E1" w14:textId="77777777" w:rsidR="00D90FF7" w:rsidRPr="001B797B" w:rsidRDefault="00D90FF7" w:rsidP="00B579A8">
            <w:pPr>
              <w:widowControl w:val="0"/>
              <w:spacing w:before="20" w:after="20" w:line="240" w:lineRule="auto"/>
              <w:ind w:left="0"/>
              <w:jc w:val="center"/>
              <w:rPr>
                <w:rFonts w:ascii="Calibri Light" w:hAnsi="Calibri Light" w:cs="Calibri Light"/>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187C68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0D90AE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61852207" w14:textId="77777777" w:rsidR="00D90FF7" w:rsidRPr="001B797B" w:rsidRDefault="00D90FF7" w:rsidP="00B579A8">
            <w:pPr>
              <w:widowControl w:val="0"/>
              <w:spacing w:before="20" w:after="20" w:line="240" w:lineRule="auto"/>
              <w:ind w:left="0"/>
              <w:jc w:val="center"/>
              <w:rPr>
                <w:rFonts w:ascii="Calibri Light" w:hAnsi="Calibri Light" w:cs="Calibri Light"/>
                <w:color w:val="00000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075124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B6BE490"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52C478C"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 xml:space="preserve">Skanowanie całego dysku, wybranych katalogów, pojedynczych plików „na </w:t>
            </w:r>
            <w:r w:rsidRPr="001B797B">
              <w:rPr>
                <w:rFonts w:ascii="Calibri Light" w:hAnsi="Calibri Light" w:cs="Calibri Light"/>
                <w:color w:val="000000"/>
                <w:sz w:val="20"/>
                <w:szCs w:val="20"/>
              </w:rPr>
              <w:lastRenderedPageBreak/>
              <w:t>żądanie” lub według harmonogramu.</w:t>
            </w:r>
          </w:p>
        </w:tc>
        <w:tc>
          <w:tcPr>
            <w:tcW w:w="1261" w:type="dxa"/>
            <w:vAlign w:val="center"/>
          </w:tcPr>
          <w:p w14:paraId="7EC19A8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645210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B548D0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5B373F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EEFA2C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64A8960"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4851D70"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plików spakowanych i skompresowanych.</w:t>
            </w:r>
          </w:p>
        </w:tc>
        <w:tc>
          <w:tcPr>
            <w:tcW w:w="1261" w:type="dxa"/>
            <w:vAlign w:val="center"/>
          </w:tcPr>
          <w:p w14:paraId="11C72B4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0D50C1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83E273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3729CA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1584F1D"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A459C45"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B88B7F6"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umieszczenia na liście wykluczeń ze skanowania wybranych plików, katalogów lub plików o określonych rozszerzeniach.</w:t>
            </w:r>
          </w:p>
        </w:tc>
        <w:tc>
          <w:tcPr>
            <w:tcW w:w="1261" w:type="dxa"/>
            <w:vAlign w:val="center"/>
          </w:tcPr>
          <w:p w14:paraId="470661B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ADF5B0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5B3380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779A91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0BDF02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3DFE620"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F8C2442"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Możliwość przeniesienia zainfekowanych plików i załączników poczty w bezpieczny obszar dysku (do katalogu kwarantanny) w celu dalszej kontroli. Pliki muszą być przechowywane w katalogu kwarantanny w postaci</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zaszyfrowanej.</w:t>
            </w:r>
          </w:p>
        </w:tc>
        <w:tc>
          <w:tcPr>
            <w:tcW w:w="1261" w:type="dxa"/>
            <w:vAlign w:val="center"/>
          </w:tcPr>
          <w:p w14:paraId="0E57A82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3DAD88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DB09BC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B546BF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096BF2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1B35F84"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963FFC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HTTP na poziomie stacji roboczych. Zainfekowany ruch jest automatycznie blokowany, a użytkownikowi wyświetlane jest stosowne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powiadomienie.</w:t>
            </w:r>
          </w:p>
        </w:tc>
        <w:tc>
          <w:tcPr>
            <w:tcW w:w="1261" w:type="dxa"/>
            <w:vAlign w:val="center"/>
          </w:tcPr>
          <w:p w14:paraId="7C585CC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4ED356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B2745B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CAAD41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AD3DE4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22F5A37"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DA4A1D0"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Automatyczna integracja z dowolną przeglądarką internetową bez konieczności zmian</w:t>
            </w:r>
            <w:r w:rsidRPr="001B797B">
              <w:rPr>
                <w:rFonts w:ascii="Calibri Light" w:hAnsi="Calibri Light" w:cs="Calibri Light"/>
                <w:spacing w:val="11"/>
                <w:sz w:val="20"/>
                <w:szCs w:val="20"/>
              </w:rPr>
              <w:t xml:space="preserve"> </w:t>
            </w:r>
            <w:r w:rsidRPr="001B797B">
              <w:rPr>
                <w:rFonts w:ascii="Calibri Light" w:hAnsi="Calibri Light" w:cs="Calibri Light"/>
                <w:sz w:val="20"/>
                <w:szCs w:val="20"/>
              </w:rPr>
              <w:t>w konfiguracji.</w:t>
            </w:r>
          </w:p>
        </w:tc>
        <w:tc>
          <w:tcPr>
            <w:tcW w:w="1261" w:type="dxa"/>
            <w:vAlign w:val="center"/>
          </w:tcPr>
          <w:p w14:paraId="7FE0540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C042B2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6F7F08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0D231F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A304E5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D02DB79"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1AAAC10"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sieciowego wewnątrz szyfrowanych protokołów HTTPS, POP3S, IMAPS.</w:t>
            </w:r>
          </w:p>
        </w:tc>
        <w:tc>
          <w:tcPr>
            <w:tcW w:w="1261" w:type="dxa"/>
            <w:vAlign w:val="center"/>
          </w:tcPr>
          <w:p w14:paraId="1B97CC5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987CA8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9706B9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8DD3B1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00D8D4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A399ABF"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EF26DFF"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ruchu szyfrowanego transparentnie bez potrzeby konfiguracji zewnętrznych aplikacji, takich jak: przeglądarki internetowe oraz programy pocztowe.</w:t>
            </w:r>
          </w:p>
        </w:tc>
        <w:tc>
          <w:tcPr>
            <w:tcW w:w="1261" w:type="dxa"/>
            <w:vAlign w:val="center"/>
          </w:tcPr>
          <w:p w14:paraId="6572BCF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DC7DD7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7871B1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527B9B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7E227FF"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2F0F1A6"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0732A85"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tc>
        <w:tc>
          <w:tcPr>
            <w:tcW w:w="1261" w:type="dxa"/>
            <w:vAlign w:val="center"/>
          </w:tcPr>
          <w:p w14:paraId="1D33198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C66B7B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BA1D9D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B2FE7F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E37215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A254FDB"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47565D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 momencie podłączenia zewnętrznego nośnika, aplikacja musi wyświetlić użytkownikowi odpowiedni komunikat i umożliwić natychmiastowe przeskanowanie całej zawartości podłączanego nośnika.</w:t>
            </w:r>
          </w:p>
        </w:tc>
        <w:tc>
          <w:tcPr>
            <w:tcW w:w="1261" w:type="dxa"/>
            <w:vAlign w:val="center"/>
          </w:tcPr>
          <w:p w14:paraId="16CFD3E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E01EC2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ACCC7A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D14B38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B6825E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4062F3E"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C4F18F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być wyposażony w mechanizm ochrony przed exploitami w popularnych aplikacjach, przynajmniej czytnikach PDF, aplikacjach JAVA, przeglądarkach internetowych.</w:t>
            </w:r>
          </w:p>
        </w:tc>
        <w:tc>
          <w:tcPr>
            <w:tcW w:w="1261" w:type="dxa"/>
            <w:vAlign w:val="center"/>
          </w:tcPr>
          <w:p w14:paraId="117CB0F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79DBE4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999C61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B515CF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20CBCF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0582F546"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C08368E"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Skaner UEFI, chroniący stację komputerową poprzez wykrywanie i blokowanie zagrożeń, atakujących jeszcze przed uruchomieniem systemu operacyjnego.</w:t>
            </w:r>
          </w:p>
        </w:tc>
        <w:tc>
          <w:tcPr>
            <w:tcW w:w="1261" w:type="dxa"/>
            <w:vAlign w:val="center"/>
          </w:tcPr>
          <w:p w14:paraId="32219AF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E41A94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806E1B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B0D8DF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1E4539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DBAF17B"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7CEBEA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Wbudowany skaner UEFI nie może posiadać dodatkowego interfejsu </w:t>
            </w:r>
            <w:r w:rsidRPr="001B797B">
              <w:rPr>
                <w:rFonts w:ascii="Calibri Light" w:hAnsi="Calibri Light" w:cs="Calibri Light"/>
                <w:sz w:val="20"/>
                <w:szCs w:val="20"/>
              </w:rPr>
              <w:lastRenderedPageBreak/>
              <w:t>graficznego i musi być transparentny dla użytkownika, aż do momentu wykrycia zagrożenia.</w:t>
            </w:r>
          </w:p>
        </w:tc>
        <w:tc>
          <w:tcPr>
            <w:tcW w:w="1261" w:type="dxa"/>
            <w:vAlign w:val="center"/>
          </w:tcPr>
          <w:p w14:paraId="41758EC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55F3F86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B8E896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638F38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4579F2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F67D34C"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D21E5BA"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posiadać dedykowany moduł, zapewniający ochronę przed oprogramowaniem wymuszającym okup.</w:t>
            </w:r>
          </w:p>
        </w:tc>
        <w:tc>
          <w:tcPr>
            <w:tcW w:w="1261" w:type="dxa"/>
            <w:vAlign w:val="center"/>
          </w:tcPr>
          <w:p w14:paraId="5876D64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206529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79BD9B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0FC911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CFFA04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0081C662"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DA452F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Wbudowany system IDS z detekcją prób ataków, anomalii w pracy sieci oraz wykrywaniem aktywności wirusów sieciowych.</w:t>
            </w:r>
          </w:p>
        </w:tc>
        <w:tc>
          <w:tcPr>
            <w:tcW w:w="1261" w:type="dxa"/>
            <w:vAlign w:val="center"/>
          </w:tcPr>
          <w:p w14:paraId="740F1AB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2805C5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163824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188826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366094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55B3BA99"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B0A696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Ochrona przed dołączeniem komputera do sieci botnet.</w:t>
            </w:r>
          </w:p>
        </w:tc>
        <w:tc>
          <w:tcPr>
            <w:tcW w:w="1261" w:type="dxa"/>
            <w:vAlign w:val="center"/>
          </w:tcPr>
          <w:p w14:paraId="09799A5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923997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5C2F5C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35B5F5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82F436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C7E3C0F" w14:textId="77777777" w:rsidR="00D90FF7" w:rsidRPr="001B797B" w:rsidRDefault="00D90FF7" w:rsidP="002E00BB">
            <w:pPr>
              <w:pStyle w:val="Akapitzlist"/>
              <w:widowControl w:val="0"/>
              <w:numPr>
                <w:ilvl w:val="0"/>
                <w:numId w:val="133"/>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1D2FAC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Pełne wsparcie zarówno dla protokołu IPv4 jak i dla standardu IPv6.</w:t>
            </w:r>
          </w:p>
        </w:tc>
        <w:tc>
          <w:tcPr>
            <w:tcW w:w="1261" w:type="dxa"/>
            <w:vAlign w:val="center"/>
          </w:tcPr>
          <w:p w14:paraId="65EC149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CDEAC5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586440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AEC596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82261C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68397E9D"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00BB2FB8"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Ochrona poczty</w:t>
            </w:r>
          </w:p>
        </w:tc>
      </w:tr>
      <w:tr w:rsidR="00D90FF7" w:rsidRPr="001B797B" w14:paraId="113DD5E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4A0E41D9"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001016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Skanowanie i oczyszczanie poczty przychodzącej POP3 i IMAP w czasie rzeczywistym, zanim zostanie dostarczona do klienta pocztowego, zainstalowanego na stacji roboczej.</w:t>
            </w:r>
          </w:p>
        </w:tc>
        <w:tc>
          <w:tcPr>
            <w:tcW w:w="1261" w:type="dxa"/>
            <w:vAlign w:val="center"/>
          </w:tcPr>
          <w:p w14:paraId="619FAD3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5C557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EBF488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B4E2DB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CE26B6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C43A669"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1A53B30F"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Automatyczna integracja skanera POP3 i IMAP z dowolnym klientem pocztowym bez konieczności zmian w konfiguracji.</w:t>
            </w:r>
          </w:p>
        </w:tc>
        <w:tc>
          <w:tcPr>
            <w:tcW w:w="1261" w:type="dxa"/>
            <w:shd w:val="clear" w:color="auto" w:fill="FFFFFF" w:themeFill="background1"/>
            <w:vAlign w:val="center"/>
          </w:tcPr>
          <w:p w14:paraId="180900A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C6B7F2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32F8FB1E"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4C6777B"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6E63D02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353EE6FF"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49308E4A"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wyłączenia skanowania baz programu pocztowego po zmianie zawartości skrzynki odbiorczej.</w:t>
            </w:r>
          </w:p>
        </w:tc>
        <w:tc>
          <w:tcPr>
            <w:tcW w:w="1261" w:type="dxa"/>
            <w:shd w:val="clear" w:color="auto" w:fill="FFFFFF" w:themeFill="background1"/>
            <w:vAlign w:val="center"/>
          </w:tcPr>
          <w:p w14:paraId="66CF9BE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59DB44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E19F82F"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55530E9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E055EC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063580CD"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4D9AEC19"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Automatyczne wpisanie do białej listy wszystkich kontaktów z książki adresowej programu pocztowego, minimum Microsoft Outlook, Windows Mail.</w:t>
            </w:r>
          </w:p>
        </w:tc>
        <w:tc>
          <w:tcPr>
            <w:tcW w:w="1261" w:type="dxa"/>
            <w:shd w:val="clear" w:color="auto" w:fill="FFFFFF" w:themeFill="background1"/>
            <w:vAlign w:val="center"/>
          </w:tcPr>
          <w:p w14:paraId="4B605AB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A84097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466B4FC0"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DDF63D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75B1112"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4F120349"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114DF31"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Możliwość ręcznej zmiany klasyfikacji wiadomości spamu na pożądaną lub niepożądaną bezpośrednio z klienta pocztowego.</w:t>
            </w:r>
          </w:p>
        </w:tc>
        <w:tc>
          <w:tcPr>
            <w:tcW w:w="1261" w:type="dxa"/>
            <w:shd w:val="clear" w:color="auto" w:fill="FFFFFF" w:themeFill="background1"/>
            <w:vAlign w:val="center"/>
          </w:tcPr>
          <w:p w14:paraId="18C2FBD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B446B4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AD47804"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240D254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20E591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shd w:val="clear" w:color="auto" w:fill="auto"/>
            <w:vAlign w:val="center"/>
          </w:tcPr>
          <w:p w14:paraId="6BAAACF0" w14:textId="77777777" w:rsidR="00D90FF7" w:rsidRPr="001B797B" w:rsidRDefault="00D90FF7" w:rsidP="002E00BB">
            <w:pPr>
              <w:pStyle w:val="Akapitzlist"/>
              <w:widowControl w:val="0"/>
              <w:numPr>
                <w:ilvl w:val="0"/>
                <w:numId w:val="142"/>
              </w:numPr>
              <w:spacing w:before="20" w:after="20" w:line="240" w:lineRule="auto"/>
              <w:ind w:left="454" w:hanging="284"/>
              <w:rPr>
                <w:rFonts w:ascii="Calibri Light" w:hAnsi="Calibri Light" w:cs="Calibri Light"/>
                <w:bCs/>
                <w:smallCaps/>
                <w:color w:val="000000"/>
                <w:sz w:val="20"/>
                <w:szCs w:val="20"/>
              </w:rPr>
            </w:pPr>
          </w:p>
        </w:tc>
        <w:tc>
          <w:tcPr>
            <w:tcW w:w="6663" w:type="dxa"/>
            <w:vAlign w:val="center"/>
          </w:tcPr>
          <w:p w14:paraId="0DB96562"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color w:val="000000"/>
                <w:sz w:val="20"/>
                <w:szCs w:val="20"/>
              </w:rPr>
              <w:t>Rozwiązanie musi posiadać możliwość definiowania folderu, gdzie program pocztowy będzie umieszczać spam.</w:t>
            </w:r>
          </w:p>
        </w:tc>
        <w:tc>
          <w:tcPr>
            <w:tcW w:w="1261" w:type="dxa"/>
            <w:shd w:val="clear" w:color="auto" w:fill="FFFFFF" w:themeFill="background1"/>
            <w:vAlign w:val="center"/>
          </w:tcPr>
          <w:p w14:paraId="1C730D3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04CDA0D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tcPr>
          <w:p w14:paraId="5FA006A2" w14:textId="77777777" w:rsidR="00D90FF7" w:rsidRPr="001B797B" w:rsidRDefault="00D90FF7" w:rsidP="00B579A8">
            <w:pPr>
              <w:widowControl w:val="0"/>
              <w:spacing w:before="20" w:after="20" w:line="240" w:lineRule="auto"/>
              <w:ind w:left="0"/>
              <w:jc w:val="center"/>
              <w:rPr>
                <w:rFonts w:ascii="Calibri Light" w:hAnsi="Calibri Light" w:cs="Calibri Light"/>
                <w:b/>
                <w:bCs/>
                <w:iCs/>
                <w:color w:val="808080" w:themeColor="background1" w:themeShade="80"/>
                <w:sz w:val="20"/>
                <w:szCs w:val="20"/>
              </w:rPr>
            </w:pPr>
          </w:p>
        </w:tc>
        <w:tc>
          <w:tcPr>
            <w:tcW w:w="4110" w:type="dxa"/>
            <w:vAlign w:val="center"/>
          </w:tcPr>
          <w:p w14:paraId="192B6D5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6F0DA3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6B7C3020"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164F2FFE"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Zapora osobista</w:t>
            </w:r>
          </w:p>
        </w:tc>
      </w:tr>
      <w:tr w:rsidR="00D90FF7" w:rsidRPr="001B797B" w14:paraId="041E39B3"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0EF8F7A"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15FF09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Zapora osobista ma pracować w jednym z czterech trybów:</w:t>
            </w:r>
          </w:p>
          <w:p w14:paraId="689DD6AD"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automatyczny – program blokuje cały ruch przychodzący i zezwala tylko na połączenia wychodzące,</w:t>
            </w:r>
          </w:p>
          <w:p w14:paraId="0A41946D"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interaktywny – program pyta się o każde nowo nawiązywane połączenie,</w:t>
            </w:r>
          </w:p>
          <w:p w14:paraId="10E7CA74"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tryb oparty na regułach – program blokuje cały ruch przychodzący i wychodzący, zezwalając tylko na połączenia skonfigurowane przez</w:t>
            </w:r>
            <w:r w:rsidRPr="001B797B">
              <w:rPr>
                <w:rFonts w:ascii="Calibri Light" w:hAnsi="Calibri Light" w:cs="Calibri Light"/>
                <w:spacing w:val="-6"/>
                <w:sz w:val="20"/>
                <w:szCs w:val="20"/>
              </w:rPr>
              <w:t xml:space="preserve"> </w:t>
            </w:r>
            <w:r w:rsidRPr="001B797B">
              <w:rPr>
                <w:rFonts w:ascii="Calibri Light" w:hAnsi="Calibri Light" w:cs="Calibri Light"/>
                <w:sz w:val="20"/>
                <w:szCs w:val="20"/>
              </w:rPr>
              <w:t>administratora,</w:t>
            </w:r>
          </w:p>
          <w:p w14:paraId="274E881A" w14:textId="77777777" w:rsidR="00D90FF7" w:rsidRPr="001B797B" w:rsidRDefault="00D90FF7" w:rsidP="002E00BB">
            <w:pPr>
              <w:pStyle w:val="Akapitzlist"/>
              <w:widowControl w:val="0"/>
              <w:numPr>
                <w:ilvl w:val="0"/>
                <w:numId w:val="136"/>
              </w:numPr>
              <w:spacing w:before="20" w:after="20" w:line="240" w:lineRule="auto"/>
              <w:jc w:val="both"/>
              <w:rPr>
                <w:rFonts w:ascii="Calibri Light" w:hAnsi="Calibri Light" w:cs="Calibri Light"/>
                <w:sz w:val="20"/>
                <w:szCs w:val="20"/>
              </w:rPr>
            </w:pPr>
            <w:r w:rsidRPr="001B797B">
              <w:rPr>
                <w:rFonts w:ascii="Calibri Light" w:hAnsi="Calibri Light" w:cs="Calibri Light"/>
                <w:sz w:val="20"/>
                <w:szCs w:val="20"/>
              </w:rPr>
              <w:t xml:space="preserve">tryb uczenia się – program automatycznie tworzy nowe reguły zezwalające </w:t>
            </w:r>
            <w:r w:rsidRPr="001B797B">
              <w:rPr>
                <w:rFonts w:ascii="Calibri Light" w:hAnsi="Calibri Light" w:cs="Calibri Light"/>
                <w:sz w:val="20"/>
                <w:szCs w:val="20"/>
              </w:rPr>
              <w:lastRenderedPageBreak/>
              <w:t>na połączenia przychodzące i wychodzące. Administrator musi posiadać możliwość konfigurowania czasu działania</w:t>
            </w:r>
            <w:r w:rsidRPr="001B797B">
              <w:rPr>
                <w:rFonts w:ascii="Calibri Light" w:hAnsi="Calibri Light" w:cs="Calibri Light"/>
                <w:spacing w:val="-2"/>
                <w:sz w:val="20"/>
                <w:szCs w:val="20"/>
              </w:rPr>
              <w:t xml:space="preserve"> </w:t>
            </w:r>
            <w:r w:rsidRPr="001B797B">
              <w:rPr>
                <w:rFonts w:ascii="Calibri Light" w:hAnsi="Calibri Light" w:cs="Calibri Light"/>
                <w:sz w:val="20"/>
                <w:szCs w:val="20"/>
              </w:rPr>
              <w:t>trybu.</w:t>
            </w:r>
          </w:p>
        </w:tc>
        <w:tc>
          <w:tcPr>
            <w:tcW w:w="1261" w:type="dxa"/>
            <w:vAlign w:val="center"/>
          </w:tcPr>
          <w:p w14:paraId="0AC81D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3A251DE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CF7EE4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E7D9DD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56C9A4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69838A9"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8C25A73"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Musi oceniać reguły zapory systemu</w:t>
            </w:r>
            <w:r w:rsidRPr="001B797B">
              <w:rPr>
                <w:rFonts w:ascii="Calibri Light" w:hAnsi="Calibri Light" w:cs="Calibri Light"/>
                <w:spacing w:val="-4"/>
                <w:sz w:val="20"/>
                <w:szCs w:val="20"/>
              </w:rPr>
              <w:t xml:space="preserve"> </w:t>
            </w:r>
            <w:r w:rsidRPr="001B797B">
              <w:rPr>
                <w:rFonts w:ascii="Calibri Light" w:hAnsi="Calibri Light" w:cs="Calibri Light"/>
                <w:sz w:val="20"/>
                <w:szCs w:val="20"/>
              </w:rPr>
              <w:t>Windows.</w:t>
            </w:r>
          </w:p>
        </w:tc>
        <w:tc>
          <w:tcPr>
            <w:tcW w:w="1261" w:type="dxa"/>
            <w:vAlign w:val="center"/>
          </w:tcPr>
          <w:p w14:paraId="0314CA5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FA2456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F4DD1F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77DEFF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63E8A8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2672F58"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3B901A7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list sieci</w:t>
            </w:r>
            <w:r w:rsidRPr="001B797B">
              <w:rPr>
                <w:rFonts w:ascii="Calibri Light" w:hAnsi="Calibri Light" w:cs="Calibri Light"/>
                <w:spacing w:val="-7"/>
                <w:sz w:val="20"/>
                <w:szCs w:val="20"/>
              </w:rPr>
              <w:t xml:space="preserve"> </w:t>
            </w:r>
            <w:r w:rsidRPr="001B797B">
              <w:rPr>
                <w:rFonts w:ascii="Calibri Light" w:hAnsi="Calibri Light" w:cs="Calibri Light"/>
                <w:sz w:val="20"/>
                <w:szCs w:val="20"/>
              </w:rPr>
              <w:t>zaufanych.</w:t>
            </w:r>
          </w:p>
        </w:tc>
        <w:tc>
          <w:tcPr>
            <w:tcW w:w="1261" w:type="dxa"/>
            <w:vAlign w:val="center"/>
          </w:tcPr>
          <w:p w14:paraId="2254E6E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E2A2BC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2DECD5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5879084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97B265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855C3AD"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D407AC6"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dezaktywacji funkcji zapory sieciowej poprzez trwałe</w:t>
            </w:r>
            <w:r w:rsidRPr="001B797B">
              <w:rPr>
                <w:rFonts w:ascii="Calibri Light" w:hAnsi="Calibri Light" w:cs="Calibri Light"/>
                <w:spacing w:val="-8"/>
                <w:sz w:val="20"/>
                <w:szCs w:val="20"/>
              </w:rPr>
              <w:t xml:space="preserve"> </w:t>
            </w:r>
            <w:r w:rsidRPr="001B797B">
              <w:rPr>
                <w:rFonts w:ascii="Calibri Light" w:hAnsi="Calibri Light" w:cs="Calibri Light"/>
                <w:sz w:val="20"/>
                <w:szCs w:val="20"/>
              </w:rPr>
              <w:t>wyłączenie.</w:t>
            </w:r>
          </w:p>
        </w:tc>
        <w:tc>
          <w:tcPr>
            <w:tcW w:w="1261" w:type="dxa"/>
            <w:vAlign w:val="center"/>
          </w:tcPr>
          <w:p w14:paraId="1DB2B6E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C1E8B0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AC7D18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EBED19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3AA981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47B5A1C"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5B3CB0F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określenia w regułach zapory osobistej kierunku ruchu, portu lub zakresu portów, protokołu, aplikacji, usługi i adresu lub zakresu adresów komputera lokalnego lub/i</w:t>
            </w:r>
            <w:r w:rsidRPr="001B797B">
              <w:rPr>
                <w:rFonts w:ascii="Calibri Light" w:hAnsi="Calibri Light" w:cs="Calibri Light"/>
                <w:spacing w:val="-19"/>
                <w:sz w:val="20"/>
                <w:szCs w:val="20"/>
              </w:rPr>
              <w:t xml:space="preserve"> </w:t>
            </w:r>
            <w:r w:rsidRPr="001B797B">
              <w:rPr>
                <w:rFonts w:ascii="Calibri Light" w:hAnsi="Calibri Light" w:cs="Calibri Light"/>
                <w:sz w:val="20"/>
                <w:szCs w:val="20"/>
              </w:rPr>
              <w:t>zdalnego.</w:t>
            </w:r>
          </w:p>
        </w:tc>
        <w:tc>
          <w:tcPr>
            <w:tcW w:w="1261" w:type="dxa"/>
            <w:vAlign w:val="center"/>
          </w:tcPr>
          <w:p w14:paraId="425E214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02EFB4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569C66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5EC41F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EB94ED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2986BA9"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C67280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wyboru jednej z trzech akcji w trakcie tworzenia reguł w trybie interaktywnym: zezwól, zablokuj i</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pytaj.</w:t>
            </w:r>
          </w:p>
        </w:tc>
        <w:tc>
          <w:tcPr>
            <w:tcW w:w="1261" w:type="dxa"/>
            <w:vAlign w:val="center"/>
          </w:tcPr>
          <w:p w14:paraId="6C779B7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394E96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2CB940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6F98D95"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1EF529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6127369"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CE24CC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powiadomienia użytkownika o nawiązaniu określonych połączeń oraz odnotowanie faktu nawiązania danego połączenia w dzienniku zdarzeń</w:t>
            </w:r>
            <w:r w:rsidRPr="001B797B">
              <w:rPr>
                <w:rFonts w:ascii="Calibri Light" w:hAnsi="Calibri Light" w:cs="Calibri Light"/>
                <w:spacing w:val="-10"/>
                <w:sz w:val="20"/>
                <w:szCs w:val="20"/>
              </w:rPr>
              <w:t xml:space="preserve"> </w:t>
            </w:r>
            <w:r w:rsidRPr="001B797B">
              <w:rPr>
                <w:rFonts w:ascii="Calibri Light" w:hAnsi="Calibri Light" w:cs="Calibri Light"/>
                <w:sz w:val="20"/>
                <w:szCs w:val="20"/>
              </w:rPr>
              <w:t>aplikacji.</w:t>
            </w:r>
          </w:p>
        </w:tc>
        <w:tc>
          <w:tcPr>
            <w:tcW w:w="1261" w:type="dxa"/>
            <w:vAlign w:val="center"/>
          </w:tcPr>
          <w:p w14:paraId="00A91D2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2D0425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A8E40B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E55F04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3CC8B44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5406EA8"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3E1E9E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Wykrywanie modyfikacji w aplikacjach, korzystających z sieci i powiadamianie o tym zdarzeniu.</w:t>
            </w:r>
          </w:p>
        </w:tc>
        <w:tc>
          <w:tcPr>
            <w:tcW w:w="1261" w:type="dxa"/>
            <w:vAlign w:val="center"/>
          </w:tcPr>
          <w:p w14:paraId="6CD7896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3BF14A1"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48720A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EFCA16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83E000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AB8C2C2"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D148ACF"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tworzenia profili pracy zapory osobistej w zależności od wykrytej</w:t>
            </w:r>
            <w:r w:rsidRPr="001B797B">
              <w:rPr>
                <w:rFonts w:ascii="Calibri Light" w:hAnsi="Calibri Light" w:cs="Calibri Light"/>
                <w:spacing w:val="-16"/>
                <w:sz w:val="20"/>
                <w:szCs w:val="20"/>
              </w:rPr>
              <w:t xml:space="preserve"> </w:t>
            </w:r>
            <w:r w:rsidRPr="001B797B">
              <w:rPr>
                <w:rFonts w:ascii="Calibri Light" w:hAnsi="Calibri Light" w:cs="Calibri Light"/>
                <w:sz w:val="20"/>
                <w:szCs w:val="20"/>
              </w:rPr>
              <w:t>sieci.</w:t>
            </w:r>
          </w:p>
        </w:tc>
        <w:tc>
          <w:tcPr>
            <w:tcW w:w="1261" w:type="dxa"/>
            <w:vAlign w:val="center"/>
          </w:tcPr>
          <w:p w14:paraId="381DE44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DCADFF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AFEE9B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058C30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75902B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D945114" w14:textId="77777777" w:rsidR="00D90FF7" w:rsidRPr="001B797B" w:rsidRDefault="00D90FF7" w:rsidP="002E00BB">
            <w:pPr>
              <w:pStyle w:val="Akapitzlist"/>
              <w:widowControl w:val="0"/>
              <w:numPr>
                <w:ilvl w:val="0"/>
                <w:numId w:val="135"/>
              </w:numPr>
              <w:spacing w:before="20" w:after="20" w:line="240" w:lineRule="auto"/>
              <w:ind w:left="454" w:hanging="284"/>
              <w:rPr>
                <w:rFonts w:ascii="Calibri Light" w:hAnsi="Calibri Light" w:cs="Calibri Light"/>
                <w:bCs/>
                <w:smallCaps/>
                <w:color w:val="000000"/>
                <w:sz w:val="20"/>
                <w:szCs w:val="20"/>
              </w:rPr>
            </w:pPr>
          </w:p>
        </w:tc>
        <w:tc>
          <w:tcPr>
            <w:tcW w:w="6663" w:type="dxa"/>
          </w:tcPr>
          <w:p w14:paraId="6DF7571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tc>
        <w:tc>
          <w:tcPr>
            <w:tcW w:w="1261" w:type="dxa"/>
            <w:vAlign w:val="center"/>
          </w:tcPr>
          <w:p w14:paraId="44D5CE4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9572C1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004283D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2C76AC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2E95211"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7CC99F7D"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5DF88A95"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 xml:space="preserve"> Kontrola dostępu do stron internetowych</w:t>
            </w:r>
          </w:p>
        </w:tc>
      </w:tr>
      <w:tr w:rsidR="00D90FF7" w:rsidRPr="001B797B" w14:paraId="271BE5D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BFE2B24"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0CA038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Aplikacja musi być wyposażona w zintegrowany moduł kontroli dostępu do stron internetowych.</w:t>
            </w:r>
          </w:p>
        </w:tc>
        <w:tc>
          <w:tcPr>
            <w:tcW w:w="1261" w:type="dxa"/>
            <w:vAlign w:val="center"/>
          </w:tcPr>
          <w:p w14:paraId="30F65133"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495CE5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21AD8DF"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AFEAC1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41866D0"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44D1E87"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D990E70" w14:textId="77777777" w:rsidR="00D90FF7" w:rsidRPr="001B797B" w:rsidRDefault="00D90FF7" w:rsidP="00B579A8">
            <w:pPr>
              <w:widowControl w:val="0"/>
              <w:spacing w:before="20" w:after="20" w:line="240" w:lineRule="auto"/>
              <w:ind w:left="0"/>
              <w:jc w:val="both"/>
              <w:rPr>
                <w:rFonts w:ascii="Calibri Light" w:hAnsi="Calibri Light" w:cs="Calibri Light"/>
                <w:color w:val="000000"/>
                <w:sz w:val="20"/>
                <w:szCs w:val="20"/>
              </w:rPr>
            </w:pPr>
            <w:r w:rsidRPr="001B797B">
              <w:rPr>
                <w:rFonts w:ascii="Calibri Light" w:hAnsi="Calibri Light" w:cs="Calibri Light"/>
                <w:sz w:val="20"/>
                <w:szCs w:val="20"/>
              </w:rPr>
              <w:t>Blokowanie możliwości przeglądania wybranych stron internetowych. Program musi umożliwić blokowanie danej strony internetowej po podaniu przynajmniej całego adresu URL strony lub części adresu</w:t>
            </w:r>
            <w:r w:rsidRPr="001B797B">
              <w:rPr>
                <w:rFonts w:ascii="Calibri Light" w:hAnsi="Calibri Light" w:cs="Calibri Light"/>
                <w:spacing w:val="-7"/>
                <w:sz w:val="20"/>
                <w:szCs w:val="20"/>
              </w:rPr>
              <w:t xml:space="preserve"> </w:t>
            </w:r>
            <w:r w:rsidRPr="001B797B">
              <w:rPr>
                <w:rFonts w:ascii="Calibri Light" w:hAnsi="Calibri Light" w:cs="Calibri Light"/>
                <w:sz w:val="20"/>
                <w:szCs w:val="20"/>
              </w:rPr>
              <w:t>URL.</w:t>
            </w:r>
          </w:p>
        </w:tc>
        <w:tc>
          <w:tcPr>
            <w:tcW w:w="1261" w:type="dxa"/>
            <w:vAlign w:val="center"/>
          </w:tcPr>
          <w:p w14:paraId="03CBC006"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A9257C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B3E76F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665A283"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421AEF5"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772D10A0"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6E3CCE1"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zdefiniowania blokady wszystkich stron internetowych z wyjątkiem listy stron, ustalonej przez</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administratora.</w:t>
            </w:r>
          </w:p>
        </w:tc>
        <w:tc>
          <w:tcPr>
            <w:tcW w:w="1261" w:type="dxa"/>
            <w:vAlign w:val="center"/>
          </w:tcPr>
          <w:p w14:paraId="3C3785D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39175CF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5056E00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FDD3407"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0C0CBAA"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B41D29C"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73969D7"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utworzenia reguł</w:t>
            </w:r>
            <w:r w:rsidRPr="001B797B">
              <w:rPr>
                <w:rFonts w:ascii="Calibri Light" w:hAnsi="Calibri Light" w:cs="Calibri Light"/>
                <w:spacing w:val="-26"/>
                <w:sz w:val="20"/>
                <w:szCs w:val="20"/>
              </w:rPr>
              <w:t xml:space="preserve"> </w:t>
            </w:r>
            <w:r w:rsidRPr="001B797B">
              <w:rPr>
                <w:rFonts w:ascii="Calibri Light" w:hAnsi="Calibri Light" w:cs="Calibri Light"/>
                <w:sz w:val="20"/>
                <w:szCs w:val="20"/>
              </w:rPr>
              <w:t>w oparciu o użytkownika lub grupę użytkowników systemu Windows lub Active Directory.</w:t>
            </w:r>
          </w:p>
        </w:tc>
        <w:tc>
          <w:tcPr>
            <w:tcW w:w="1261" w:type="dxa"/>
            <w:vAlign w:val="center"/>
          </w:tcPr>
          <w:p w14:paraId="109E154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BA40DA8"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7FACA1F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CCEB34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BB567C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F5211EC"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A866A6B"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 xml:space="preserve">Możliwość filtrowania adresów URL w oparciu o co najmniej 140 kategorii i </w:t>
            </w:r>
            <w:r w:rsidRPr="001B797B">
              <w:rPr>
                <w:rFonts w:ascii="Calibri Light" w:hAnsi="Calibri Light" w:cs="Calibri Light"/>
                <w:sz w:val="20"/>
                <w:szCs w:val="20"/>
              </w:rPr>
              <w:lastRenderedPageBreak/>
              <w:t>podkategorii.</w:t>
            </w:r>
          </w:p>
        </w:tc>
        <w:tc>
          <w:tcPr>
            <w:tcW w:w="1261" w:type="dxa"/>
            <w:vAlign w:val="center"/>
          </w:tcPr>
          <w:p w14:paraId="21AD62F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lastRenderedPageBreak/>
              <w:t>wymagany</w:t>
            </w:r>
          </w:p>
        </w:tc>
        <w:tc>
          <w:tcPr>
            <w:tcW w:w="1432" w:type="dxa"/>
            <w:gridSpan w:val="2"/>
            <w:shd w:val="clear" w:color="auto" w:fill="auto"/>
            <w:vAlign w:val="center"/>
          </w:tcPr>
          <w:p w14:paraId="13BB4EC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3C97A4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33652E7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185C755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095BD6A7"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3467A78"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w:t>
            </w:r>
          </w:p>
        </w:tc>
        <w:tc>
          <w:tcPr>
            <w:tcW w:w="1261" w:type="dxa"/>
            <w:vAlign w:val="center"/>
          </w:tcPr>
          <w:p w14:paraId="61D5111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45FE058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3D27329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23CD5C5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E02AAD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2E0F18A6"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431640F"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grupowania kategorii oraz adresów stron internetowych.</w:t>
            </w:r>
          </w:p>
        </w:tc>
        <w:tc>
          <w:tcPr>
            <w:tcW w:w="1261" w:type="dxa"/>
            <w:vAlign w:val="center"/>
          </w:tcPr>
          <w:p w14:paraId="45D85F6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18D1B97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0C57834"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2A1388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7489F9A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76120F9"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243AB7A4"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Lista adresów URL znajdujących się w poszczególnych kategoriach, musi być automatycznie aktualizowana przez producenta.</w:t>
            </w:r>
          </w:p>
        </w:tc>
        <w:tc>
          <w:tcPr>
            <w:tcW w:w="1261" w:type="dxa"/>
            <w:vAlign w:val="center"/>
          </w:tcPr>
          <w:p w14:paraId="7BA3D77B"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578E7FC5"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10C88C9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78C68FDD"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4CC3C8B"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C3BA348"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46F3E7B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określenia przynajmniej jednej z akcji dla reguły kontroli dostępu do stron internetowych: zezwól, ostrzeż,</w:t>
            </w:r>
            <w:r w:rsidRPr="001B797B">
              <w:rPr>
                <w:rFonts w:ascii="Calibri Light" w:hAnsi="Calibri Light" w:cs="Calibri Light"/>
                <w:spacing w:val="-3"/>
                <w:sz w:val="20"/>
                <w:szCs w:val="20"/>
              </w:rPr>
              <w:t xml:space="preserve"> </w:t>
            </w:r>
            <w:r w:rsidRPr="001B797B">
              <w:rPr>
                <w:rFonts w:ascii="Calibri Light" w:hAnsi="Calibri Light" w:cs="Calibri Light"/>
                <w:sz w:val="20"/>
                <w:szCs w:val="20"/>
              </w:rPr>
              <w:t>blokuj.</w:t>
            </w:r>
          </w:p>
        </w:tc>
        <w:tc>
          <w:tcPr>
            <w:tcW w:w="1261" w:type="dxa"/>
            <w:vAlign w:val="center"/>
          </w:tcPr>
          <w:p w14:paraId="160DE46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DFFF360"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F2866F1"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5C0206D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4A85968C"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A3B7850" w14:textId="77777777" w:rsidR="00D90FF7" w:rsidRPr="001B797B" w:rsidRDefault="00D90FF7" w:rsidP="002E00BB">
            <w:pPr>
              <w:pStyle w:val="Akapitzlist"/>
              <w:widowControl w:val="0"/>
              <w:numPr>
                <w:ilvl w:val="0"/>
                <w:numId w:val="137"/>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6836A69"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zgłoszenia witryny z podejrzeniem phishingu z poziomu graficznego interfejsu użytkownika, w celu analizy przez laboratorium producenta.</w:t>
            </w:r>
          </w:p>
        </w:tc>
        <w:tc>
          <w:tcPr>
            <w:tcW w:w="1261" w:type="dxa"/>
            <w:vAlign w:val="center"/>
          </w:tcPr>
          <w:p w14:paraId="4A95ED59"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4BF59CD"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6BE511F2"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4DEE502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511BE009"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9"/>
        </w:trPr>
        <w:tc>
          <w:tcPr>
            <w:tcW w:w="575" w:type="dxa"/>
            <w:shd w:val="clear" w:color="auto" w:fill="D9D9D9" w:themeFill="background1" w:themeFillShade="D9"/>
            <w:vAlign w:val="center"/>
          </w:tcPr>
          <w:p w14:paraId="01ED6369" w14:textId="77777777" w:rsidR="00D90FF7" w:rsidRPr="001B797B" w:rsidRDefault="00D90FF7" w:rsidP="002E00BB">
            <w:pPr>
              <w:pStyle w:val="Akapitzlist"/>
              <w:widowControl w:val="0"/>
              <w:numPr>
                <w:ilvl w:val="0"/>
                <w:numId w:val="134"/>
              </w:numPr>
              <w:spacing w:before="20" w:after="20" w:line="240" w:lineRule="auto"/>
              <w:ind w:left="470" w:hanging="357"/>
              <w:rPr>
                <w:rFonts w:ascii="Calibri Light" w:hAnsi="Calibri Light" w:cs="Calibri Light"/>
                <w:bCs/>
                <w:smallCaps/>
                <w:color w:val="000000"/>
                <w:sz w:val="20"/>
                <w:szCs w:val="20"/>
              </w:rPr>
            </w:pPr>
          </w:p>
        </w:tc>
        <w:tc>
          <w:tcPr>
            <w:tcW w:w="14036" w:type="dxa"/>
            <w:gridSpan w:val="6"/>
            <w:shd w:val="clear" w:color="auto" w:fill="D9D9D9" w:themeFill="background1" w:themeFillShade="D9"/>
          </w:tcPr>
          <w:p w14:paraId="0B0B71DD" w14:textId="77777777" w:rsidR="00D90FF7" w:rsidRPr="001B797B" w:rsidRDefault="00D90FF7" w:rsidP="00B579A8">
            <w:pPr>
              <w:widowControl w:val="0"/>
              <w:spacing w:before="20" w:after="20" w:line="240" w:lineRule="auto"/>
              <w:ind w:left="0"/>
              <w:rPr>
                <w:rFonts w:ascii="Calibri Light" w:hAnsi="Calibri Light" w:cs="Calibri Light"/>
                <w:color w:val="000000"/>
                <w:sz w:val="20"/>
                <w:szCs w:val="20"/>
              </w:rPr>
            </w:pPr>
            <w:r w:rsidRPr="001B797B">
              <w:rPr>
                <w:rFonts w:ascii="Calibri Light" w:hAnsi="Calibri Light" w:cs="Calibri Light"/>
                <w:b/>
                <w:bCs/>
                <w:smallCaps/>
                <w:color w:val="000000"/>
                <w:sz w:val="20"/>
                <w:szCs w:val="20"/>
              </w:rPr>
              <w:t>Bezpieczna przeglądarka</w:t>
            </w:r>
          </w:p>
        </w:tc>
      </w:tr>
      <w:tr w:rsidR="00D90FF7" w:rsidRPr="001B797B" w14:paraId="02E15A26"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56EA54F"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0C88F67"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Rozwiązanie musi być wyposażona w moduł bezpiecznej przeglądarki.</w:t>
            </w:r>
          </w:p>
        </w:tc>
        <w:tc>
          <w:tcPr>
            <w:tcW w:w="1261" w:type="dxa"/>
            <w:vAlign w:val="center"/>
          </w:tcPr>
          <w:p w14:paraId="59325C1A"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7C042AAE"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6E6623A"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0F531F38"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2614104"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1A4C1D21"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75062CBD"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Przeglądarka musi automatycznie szyfrować wszelkie dane wprowadzane przez użytkownika.</w:t>
            </w:r>
          </w:p>
        </w:tc>
        <w:tc>
          <w:tcPr>
            <w:tcW w:w="1261" w:type="dxa"/>
            <w:vAlign w:val="center"/>
          </w:tcPr>
          <w:p w14:paraId="08EF56E2"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0E4D844"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649A370"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20FC766"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0D924547"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6807E954"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128F222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Użytkownik w momencie wejścia na stronę, która znajduje się na liście chronionych witryn, musi automatycznie zostać przekierowany do okna bezpiecznej przeglądarki.</w:t>
            </w:r>
          </w:p>
        </w:tc>
        <w:tc>
          <w:tcPr>
            <w:tcW w:w="1261" w:type="dxa"/>
            <w:vAlign w:val="center"/>
          </w:tcPr>
          <w:p w14:paraId="181EB69F"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6D50B3EC"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4C134D7C"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B90657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D90FF7" w:rsidRPr="001B797B" w14:paraId="2AD1E8A8" w14:textId="77777777" w:rsidTr="00F9234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10"/>
        </w:trPr>
        <w:tc>
          <w:tcPr>
            <w:tcW w:w="575" w:type="dxa"/>
            <w:vAlign w:val="center"/>
          </w:tcPr>
          <w:p w14:paraId="3F78789A" w14:textId="77777777" w:rsidR="00D90FF7" w:rsidRPr="001B797B" w:rsidRDefault="00D90FF7" w:rsidP="002E00BB">
            <w:pPr>
              <w:pStyle w:val="Akapitzlist"/>
              <w:widowControl w:val="0"/>
              <w:numPr>
                <w:ilvl w:val="0"/>
                <w:numId w:val="138"/>
              </w:numPr>
              <w:spacing w:before="20" w:after="20" w:line="240" w:lineRule="auto"/>
              <w:ind w:left="454" w:hanging="284"/>
              <w:rPr>
                <w:rFonts w:ascii="Calibri Light" w:hAnsi="Calibri Light" w:cs="Calibri Light"/>
                <w:bCs/>
                <w:smallCaps/>
                <w:color w:val="000000"/>
                <w:sz w:val="20"/>
                <w:szCs w:val="20"/>
              </w:rPr>
            </w:pPr>
          </w:p>
        </w:tc>
        <w:tc>
          <w:tcPr>
            <w:tcW w:w="6663" w:type="dxa"/>
          </w:tcPr>
          <w:p w14:paraId="0BB7948C" w14:textId="77777777" w:rsidR="00D90FF7" w:rsidRPr="001B797B" w:rsidRDefault="00D90FF7" w:rsidP="00B579A8">
            <w:pPr>
              <w:widowControl w:val="0"/>
              <w:spacing w:before="20" w:after="20" w:line="240" w:lineRule="auto"/>
              <w:ind w:left="0"/>
              <w:jc w:val="both"/>
              <w:rPr>
                <w:rFonts w:ascii="Calibri Light" w:hAnsi="Calibri Light" w:cs="Calibri Light"/>
                <w:sz w:val="20"/>
                <w:szCs w:val="20"/>
              </w:rPr>
            </w:pPr>
            <w:r w:rsidRPr="001B797B">
              <w:rPr>
                <w:rFonts w:ascii="Calibri Light" w:hAnsi="Calibri Light" w:cs="Calibri Light"/>
                <w:sz w:val="20"/>
                <w:szCs w:val="20"/>
              </w:rPr>
              <w:t>Możliwość konfiguracji listy chronionych witryn, przez bezpieczną przeglądarkę.</w:t>
            </w:r>
          </w:p>
        </w:tc>
        <w:tc>
          <w:tcPr>
            <w:tcW w:w="1261" w:type="dxa"/>
            <w:vAlign w:val="center"/>
          </w:tcPr>
          <w:p w14:paraId="1CCA883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wymagany</w:t>
            </w:r>
          </w:p>
        </w:tc>
        <w:tc>
          <w:tcPr>
            <w:tcW w:w="1432" w:type="dxa"/>
            <w:gridSpan w:val="2"/>
            <w:shd w:val="clear" w:color="auto" w:fill="auto"/>
            <w:vAlign w:val="center"/>
          </w:tcPr>
          <w:p w14:paraId="20D87927" w14:textId="77777777" w:rsidR="00D90FF7" w:rsidRPr="001B797B" w:rsidRDefault="00D90FF7" w:rsidP="00B579A8">
            <w:pPr>
              <w:widowControl w:val="0"/>
              <w:spacing w:before="20" w:after="20" w:line="240" w:lineRule="auto"/>
              <w:ind w:left="0"/>
              <w:jc w:val="center"/>
              <w:rPr>
                <w:rFonts w:ascii="Calibri Light" w:hAnsi="Calibri Light" w:cs="Calibri Light"/>
                <w:smallCaps/>
                <w:color w:val="000000"/>
                <w:sz w:val="20"/>
                <w:szCs w:val="20"/>
              </w:rPr>
            </w:pPr>
            <w:r w:rsidRPr="001B797B">
              <w:rPr>
                <w:rFonts w:ascii="Calibri Light" w:hAnsi="Calibri Light" w:cs="Calibri Light"/>
                <w:smallCaps/>
                <w:color w:val="000000"/>
                <w:sz w:val="20"/>
                <w:szCs w:val="20"/>
              </w:rPr>
              <w:t>nie dotyczy</w:t>
            </w:r>
          </w:p>
        </w:tc>
        <w:tc>
          <w:tcPr>
            <w:tcW w:w="570" w:type="dxa"/>
            <w:vAlign w:val="center"/>
          </w:tcPr>
          <w:p w14:paraId="2BAC9879"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p>
        </w:tc>
        <w:tc>
          <w:tcPr>
            <w:tcW w:w="4110" w:type="dxa"/>
            <w:vAlign w:val="center"/>
          </w:tcPr>
          <w:p w14:paraId="1762227E" w14:textId="77777777" w:rsidR="00D90FF7" w:rsidRPr="001B797B" w:rsidRDefault="00D90FF7" w:rsidP="00B579A8">
            <w:pPr>
              <w:widowControl w:val="0"/>
              <w:spacing w:before="20" w:after="20" w:line="240" w:lineRule="auto"/>
              <w:ind w:left="0"/>
              <w:jc w:val="center"/>
              <w:rPr>
                <w:rFonts w:ascii="Calibri Light" w:hAnsi="Calibri Light" w:cs="Calibri Light"/>
                <w:i/>
                <w:color w:val="808080" w:themeColor="background1" w:themeShade="80"/>
                <w:sz w:val="20"/>
                <w:szCs w:val="20"/>
              </w:rPr>
            </w:pPr>
            <w:r w:rsidRPr="001B797B">
              <w:rPr>
                <w:rFonts w:ascii="Calibri Light" w:hAnsi="Calibri Light" w:cs="Calibri Light"/>
                <w:i/>
                <w:color w:val="808080" w:themeColor="background1" w:themeShade="80"/>
                <w:sz w:val="20"/>
                <w:szCs w:val="20"/>
              </w:rPr>
              <w:t>Opisać oferowane parametry</w:t>
            </w:r>
          </w:p>
        </w:tc>
      </w:tr>
      <w:tr w:rsidR="00575350" w:rsidRPr="006A2678" w14:paraId="3EB55602" w14:textId="77777777" w:rsidTr="00F92349">
        <w:trPr>
          <w:trHeight w:val="297"/>
        </w:trPr>
        <w:tc>
          <w:tcPr>
            <w:tcW w:w="575" w:type="dxa"/>
            <w:shd w:val="clear" w:color="auto" w:fill="auto"/>
            <w:vAlign w:val="center"/>
          </w:tcPr>
          <w:p w14:paraId="51D7474D" w14:textId="77777777" w:rsidR="00575350" w:rsidRPr="00194398" w:rsidRDefault="00575350" w:rsidP="002E00BB">
            <w:pPr>
              <w:pStyle w:val="Akapitzlist"/>
              <w:numPr>
                <w:ilvl w:val="0"/>
                <w:numId w:val="24"/>
              </w:numPr>
              <w:suppressAutoHyphens w:val="0"/>
              <w:spacing w:before="20" w:after="20" w:line="240" w:lineRule="auto"/>
              <w:ind w:left="414" w:hanging="357"/>
              <w:rPr>
                <w:rFonts w:asciiTheme="minorHAnsi" w:hAnsiTheme="minorHAnsi"/>
                <w:bCs/>
                <w:smallCaps/>
                <w:color w:val="365F91" w:themeColor="accent1" w:themeShade="BF"/>
                <w:szCs w:val="22"/>
              </w:rPr>
            </w:pPr>
            <w:bookmarkStart w:id="9" w:name="_Hlk97539456"/>
          </w:p>
        </w:tc>
        <w:tc>
          <w:tcPr>
            <w:tcW w:w="14036" w:type="dxa"/>
            <w:gridSpan w:val="6"/>
            <w:shd w:val="clear" w:color="auto" w:fill="auto"/>
          </w:tcPr>
          <w:p w14:paraId="4AD73FBF" w14:textId="77777777" w:rsidR="00575350" w:rsidRPr="00194398" w:rsidRDefault="00575350" w:rsidP="00575350">
            <w:pPr>
              <w:spacing w:before="20" w:after="20" w:line="240" w:lineRule="auto"/>
              <w:ind w:left="0"/>
              <w:rPr>
                <w:rFonts w:asciiTheme="minorHAnsi" w:hAnsiTheme="minorHAnsi"/>
                <w:b/>
                <w:i/>
                <w:iCs/>
                <w:color w:val="365F91" w:themeColor="accent1" w:themeShade="BF"/>
                <w:szCs w:val="22"/>
              </w:rPr>
            </w:pPr>
            <w:r w:rsidRPr="00194398">
              <w:rPr>
                <w:rFonts w:asciiTheme="minorHAnsi" w:hAnsiTheme="minorHAnsi"/>
                <w:b/>
                <w:i/>
                <w:iCs/>
                <w:color w:val="365F91" w:themeColor="accent1" w:themeShade="BF"/>
                <w:szCs w:val="22"/>
              </w:rPr>
              <w:t>System operacyjny – kryteria równoważności</w:t>
            </w:r>
          </w:p>
        </w:tc>
      </w:tr>
      <w:tr w:rsidR="00575350" w:rsidRPr="000107C5" w14:paraId="0731938D" w14:textId="77777777" w:rsidTr="00F92349">
        <w:trPr>
          <w:trHeight w:val="297"/>
        </w:trPr>
        <w:tc>
          <w:tcPr>
            <w:tcW w:w="575" w:type="dxa"/>
            <w:shd w:val="clear" w:color="auto" w:fill="auto"/>
            <w:vAlign w:val="center"/>
          </w:tcPr>
          <w:p w14:paraId="4DB1597A"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hideMark/>
          </w:tcPr>
          <w:p w14:paraId="27C2737D" w14:textId="77777777" w:rsidR="00575350" w:rsidRPr="009F70CC" w:rsidRDefault="00575350" w:rsidP="00575350">
            <w:pPr>
              <w:spacing w:before="20" w:after="20" w:line="240" w:lineRule="auto"/>
              <w:ind w:left="0"/>
              <w:jc w:val="both"/>
              <w:rPr>
                <w:rFonts w:asciiTheme="minorHAnsi" w:eastAsiaTheme="minorHAnsi" w:hAnsiTheme="minorHAnsi" w:cs="Tahoma"/>
                <w:bCs/>
                <w:sz w:val="20"/>
                <w:szCs w:val="20"/>
                <w:lang w:eastAsia="en-US"/>
              </w:rPr>
            </w:pPr>
            <w:r w:rsidRPr="009F70CC">
              <w:rPr>
                <w:rFonts w:asciiTheme="minorHAnsi" w:eastAsiaTheme="minorHAnsi" w:hAnsiTheme="minorHAnsi"/>
                <w:bCs/>
                <w:sz w:val="20"/>
                <w:szCs w:val="20"/>
                <w:lang w:eastAsia="en-US"/>
              </w:rPr>
              <w:t xml:space="preserve">Zainstalowany system operacyjny klasy PC, spełniający wymagania </w:t>
            </w:r>
            <w:r>
              <w:rPr>
                <w:rFonts w:asciiTheme="minorHAnsi" w:eastAsiaTheme="minorHAnsi" w:hAnsiTheme="minorHAnsi"/>
                <w:bCs/>
                <w:sz w:val="20"/>
                <w:szCs w:val="20"/>
                <w:lang w:eastAsia="en-US"/>
              </w:rPr>
              <w:t xml:space="preserve">w pkt. 2- 28 </w:t>
            </w:r>
            <w:r w:rsidRPr="009F70CC">
              <w:rPr>
                <w:rFonts w:asciiTheme="minorHAnsi" w:eastAsiaTheme="minorHAnsi" w:hAnsiTheme="minorHAnsi"/>
                <w:bCs/>
                <w:sz w:val="20"/>
                <w:szCs w:val="20"/>
                <w:lang w:eastAsia="en-US"/>
              </w:rPr>
              <w:t>poprzez natywne dla niego mechanizmy, bez użycia dodatkowych aplikacji.</w:t>
            </w:r>
          </w:p>
        </w:tc>
        <w:tc>
          <w:tcPr>
            <w:tcW w:w="1270" w:type="dxa"/>
            <w:gridSpan w:val="2"/>
            <w:shd w:val="clear" w:color="auto" w:fill="FFFFFF" w:themeFill="background1"/>
            <w:vAlign w:val="center"/>
            <w:hideMark/>
          </w:tcPr>
          <w:p w14:paraId="69D557E7"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smallCaps/>
                <w:color w:val="000000"/>
                <w:sz w:val="20"/>
                <w:szCs w:val="20"/>
              </w:rPr>
              <w:t>wymagany</w:t>
            </w:r>
          </w:p>
        </w:tc>
        <w:tc>
          <w:tcPr>
            <w:tcW w:w="1421" w:type="dxa"/>
            <w:shd w:val="clear" w:color="auto" w:fill="auto"/>
            <w:vAlign w:val="center"/>
          </w:tcPr>
          <w:p w14:paraId="389A1C6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B413D7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0DFDD17" w14:textId="77777777" w:rsidR="00575350" w:rsidRPr="000107C5" w:rsidRDefault="00575350" w:rsidP="00575350">
            <w:pPr>
              <w:spacing w:before="20" w:after="20" w:line="240" w:lineRule="auto"/>
              <w:ind w:left="0"/>
              <w:jc w:val="center"/>
              <w:rPr>
                <w:rFonts w:asciiTheme="minorHAnsi" w:hAnsiTheme="minorHAnsi"/>
                <w:color w:val="00000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5B2FC32" w14:textId="77777777" w:rsidTr="00F92349">
        <w:trPr>
          <w:trHeight w:val="297"/>
        </w:trPr>
        <w:tc>
          <w:tcPr>
            <w:tcW w:w="575" w:type="dxa"/>
            <w:shd w:val="clear" w:color="auto" w:fill="auto"/>
            <w:vAlign w:val="center"/>
          </w:tcPr>
          <w:p w14:paraId="13F633AF" w14:textId="77777777" w:rsidR="00575350" w:rsidRPr="009F70CC"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7298189"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Darmowe aktualizacje w ramach wersji systemu operacyjnego przez Internet (niezbędne aktualizacje, poprawki, biuletyny bezpieczeństwa muszą być dostarczane bez dodatkowych opłat) - wymagane podanie nazwy strony serwera WWW</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E5B511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043B86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1060C5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014B6B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81BB9C6" w14:textId="77777777" w:rsidTr="00F92349">
        <w:trPr>
          <w:trHeight w:val="297"/>
        </w:trPr>
        <w:tc>
          <w:tcPr>
            <w:tcW w:w="575" w:type="dxa"/>
            <w:shd w:val="clear" w:color="auto" w:fill="auto"/>
            <w:vAlign w:val="center"/>
          </w:tcPr>
          <w:p w14:paraId="1E82097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DB20B5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Internetowa aktualizacja zapewniona w języku polskim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26B1FF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2B71D1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5E35EE2"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EBBDD0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C2F3B9E" w14:textId="77777777" w:rsidTr="00F92349">
        <w:trPr>
          <w:trHeight w:val="297"/>
        </w:trPr>
        <w:tc>
          <w:tcPr>
            <w:tcW w:w="575" w:type="dxa"/>
            <w:shd w:val="clear" w:color="auto" w:fill="auto"/>
            <w:vAlign w:val="center"/>
          </w:tcPr>
          <w:p w14:paraId="3AB2C56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74C16DF"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Wbudowana zapora internetowa (firewall) dla ochrony połączeń internetowych, zintegrowana z systemem konsola do zarządzania ustawieniami zapory i regułami IP v4 i v6</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D165F0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E48465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5BE62C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3E10FF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9B6ED6F" w14:textId="77777777" w:rsidTr="00F92349">
        <w:trPr>
          <w:trHeight w:val="297"/>
        </w:trPr>
        <w:tc>
          <w:tcPr>
            <w:tcW w:w="575" w:type="dxa"/>
            <w:shd w:val="clear" w:color="auto" w:fill="auto"/>
            <w:vAlign w:val="center"/>
          </w:tcPr>
          <w:p w14:paraId="6B0F0D03"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B732C9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Wsparcie dla większości powszechnie używanych urządzeń peryferyjnych (drukarek, urządzeń sieciowych, standardów USB, Plug&amp;Play, Wi-Fi)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C828A7A"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7073A32"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B505BC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4DD529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DFBECD6" w14:textId="77777777" w:rsidTr="00F92349">
        <w:trPr>
          <w:trHeight w:val="297"/>
        </w:trPr>
        <w:tc>
          <w:tcPr>
            <w:tcW w:w="575" w:type="dxa"/>
            <w:shd w:val="clear" w:color="auto" w:fill="auto"/>
            <w:vAlign w:val="center"/>
          </w:tcPr>
          <w:p w14:paraId="09BF8F19"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4E1686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66F2BB5"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1EC9500"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C1CD71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974B97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25B832FB" w14:textId="77777777" w:rsidTr="00F92349">
        <w:trPr>
          <w:trHeight w:val="297"/>
        </w:trPr>
        <w:tc>
          <w:tcPr>
            <w:tcW w:w="575" w:type="dxa"/>
            <w:shd w:val="clear" w:color="auto" w:fill="auto"/>
            <w:vAlign w:val="center"/>
          </w:tcPr>
          <w:p w14:paraId="54B9A914"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1984E36"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zdalnej automatycznej instalacji, konfiguracji, administrowania oraz aktualizowania systemu</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7AFD67A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67F2DA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806C5A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6DA09D5"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D948279" w14:textId="77777777" w:rsidTr="00F92349">
        <w:trPr>
          <w:trHeight w:val="297"/>
        </w:trPr>
        <w:tc>
          <w:tcPr>
            <w:tcW w:w="575" w:type="dxa"/>
            <w:shd w:val="clear" w:color="auto" w:fill="auto"/>
            <w:vAlign w:val="center"/>
          </w:tcPr>
          <w:p w14:paraId="268891BD"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04BCF3B"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Zabezpieczony hasłem hierarchiczny dostęp do systemu, konta i profile użytkowników zarządzane zdalnie, praca systemu w trybie ochrony kont użytkowników</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75A06E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3C7275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A3D8F5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26B01EA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77CD3DE4" w14:textId="77777777" w:rsidTr="00F92349">
        <w:trPr>
          <w:trHeight w:val="297"/>
        </w:trPr>
        <w:tc>
          <w:tcPr>
            <w:tcW w:w="575" w:type="dxa"/>
            <w:shd w:val="clear" w:color="auto" w:fill="auto"/>
            <w:vAlign w:val="center"/>
          </w:tcPr>
          <w:p w14:paraId="555E3053"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970CE3A"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17A4340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16CC9C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585E450"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C947EB2"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D58CDE5" w14:textId="77777777" w:rsidTr="00F92349">
        <w:trPr>
          <w:trHeight w:val="297"/>
        </w:trPr>
        <w:tc>
          <w:tcPr>
            <w:tcW w:w="575" w:type="dxa"/>
            <w:shd w:val="clear" w:color="auto" w:fill="auto"/>
            <w:vAlign w:val="center"/>
          </w:tcPr>
          <w:p w14:paraId="17CC3BC2"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11D328F"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Zintegrowane z systemem operacyjnym narzędzia zwalczające złośliwe oprogramowanie. Aktualizacje dostępne u producenta nieodpłatnie bez ograniczeń czasowych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8294A7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31A07F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8AFDDE1"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DDFCA1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B54707D" w14:textId="77777777" w:rsidTr="00F92349">
        <w:trPr>
          <w:trHeight w:val="297"/>
        </w:trPr>
        <w:tc>
          <w:tcPr>
            <w:tcW w:w="575" w:type="dxa"/>
            <w:shd w:val="clear" w:color="auto" w:fill="auto"/>
            <w:vAlign w:val="center"/>
          </w:tcPr>
          <w:p w14:paraId="22DF6F4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0BCF39F"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Zintegrowany z systemem operacyjnym moduł synchronizacji komputera z urządzeniami zewnętrznymi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1BDB0C2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D6D211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E9B0D54"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5B1C2B"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D7594E2" w14:textId="77777777" w:rsidTr="00F92349">
        <w:trPr>
          <w:trHeight w:val="297"/>
        </w:trPr>
        <w:tc>
          <w:tcPr>
            <w:tcW w:w="575" w:type="dxa"/>
            <w:shd w:val="clear" w:color="auto" w:fill="auto"/>
            <w:vAlign w:val="center"/>
          </w:tcPr>
          <w:p w14:paraId="216C6792"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6CDFEC4"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Wbudowany system pomocy w języku polskim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7B37DE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BF27C9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0A3372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0879BE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90DD54B" w14:textId="77777777" w:rsidTr="00F92349">
        <w:trPr>
          <w:trHeight w:val="297"/>
        </w:trPr>
        <w:tc>
          <w:tcPr>
            <w:tcW w:w="575" w:type="dxa"/>
            <w:shd w:val="clear" w:color="auto" w:fill="auto"/>
            <w:vAlign w:val="center"/>
          </w:tcPr>
          <w:p w14:paraId="02DD8E61"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8ABBE6A"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przystosowania stanowiska dla osób niepełnosprawnych (np. słabo widzących)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FB48B3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C4D182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04A5868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5D26155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DFFF0A7" w14:textId="77777777" w:rsidTr="00F92349">
        <w:trPr>
          <w:trHeight w:val="297"/>
        </w:trPr>
        <w:tc>
          <w:tcPr>
            <w:tcW w:w="575" w:type="dxa"/>
            <w:shd w:val="clear" w:color="auto" w:fill="auto"/>
            <w:vAlign w:val="center"/>
          </w:tcPr>
          <w:p w14:paraId="42BC6F8B"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5210046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zarządzania stacją roboczą poprzez polityki - przez politykę rozumiemy zestaw reguł definiujących lub ograniczających funkcjonalność systemu lub aplikacji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B85EC9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BD30CE9"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1AA34A9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5717E1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94B3D42" w14:textId="77777777" w:rsidTr="00F92349">
        <w:trPr>
          <w:trHeight w:val="297"/>
        </w:trPr>
        <w:tc>
          <w:tcPr>
            <w:tcW w:w="575" w:type="dxa"/>
            <w:shd w:val="clear" w:color="auto" w:fill="auto"/>
            <w:vAlign w:val="center"/>
          </w:tcPr>
          <w:p w14:paraId="0EC039DF"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F78D595"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Wdrażanie IPSEC oparte na politykach - wdrażanie IPSEC oparte na zestawach reguł definiujących ustawienia zarządzanych w sposób centralny</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59A6B076"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ACC781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1288A7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B54A50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6AB9F9F" w14:textId="77777777" w:rsidTr="00F92349">
        <w:trPr>
          <w:trHeight w:val="297"/>
        </w:trPr>
        <w:tc>
          <w:tcPr>
            <w:tcW w:w="575" w:type="dxa"/>
            <w:shd w:val="clear" w:color="auto" w:fill="auto"/>
            <w:vAlign w:val="center"/>
          </w:tcPr>
          <w:p w14:paraId="2679C64C"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8B929BA"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Wsparcie dla logowania przy pomocy smartcard</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2828F6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5C50DA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3AAB82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768B31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21F6C13" w14:textId="77777777" w:rsidTr="00F92349">
        <w:trPr>
          <w:trHeight w:val="297"/>
        </w:trPr>
        <w:tc>
          <w:tcPr>
            <w:tcW w:w="575" w:type="dxa"/>
            <w:shd w:val="clear" w:color="auto" w:fill="auto"/>
            <w:vAlign w:val="center"/>
          </w:tcPr>
          <w:p w14:paraId="411772EC"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BA0B19C"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Rozbudowane polityki bezpieczeństwa - polityki dla systemu operacyjnego i dla wskazanych aplikacji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1ECA7A6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58C674E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07F46D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DCE65A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F3B2A72" w14:textId="77777777" w:rsidTr="00F92349">
        <w:trPr>
          <w:trHeight w:val="297"/>
        </w:trPr>
        <w:tc>
          <w:tcPr>
            <w:tcW w:w="575" w:type="dxa"/>
            <w:shd w:val="clear" w:color="auto" w:fill="auto"/>
            <w:vAlign w:val="center"/>
          </w:tcPr>
          <w:p w14:paraId="7A81E0A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3945902"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Narzędzia służące do administracji, do wykonywania kopii zapasowych polityk i ich odtwarzania oraz generowania raportów z ustawień polityk</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4D2782C2"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FD02EE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0A5543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19D00FA"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03F7737E" w14:textId="77777777" w:rsidTr="00F92349">
        <w:trPr>
          <w:trHeight w:val="297"/>
        </w:trPr>
        <w:tc>
          <w:tcPr>
            <w:tcW w:w="575" w:type="dxa"/>
            <w:shd w:val="clear" w:color="auto" w:fill="auto"/>
            <w:vAlign w:val="center"/>
          </w:tcPr>
          <w:p w14:paraId="2BD83706"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20C3B254"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Wsparcie dla Sun Java i .NET Framework 1.1 i 2.0 i 3.0 - możliwość uruchomienia aplikacji działających we wskazanych środowiskach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0E9D0F7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3A68197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46A6732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7A9D69F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56EE4F5" w14:textId="77777777" w:rsidTr="00F92349">
        <w:trPr>
          <w:trHeight w:val="297"/>
        </w:trPr>
        <w:tc>
          <w:tcPr>
            <w:tcW w:w="575" w:type="dxa"/>
            <w:shd w:val="clear" w:color="auto" w:fill="auto"/>
            <w:vAlign w:val="center"/>
          </w:tcPr>
          <w:p w14:paraId="471649F7"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D20747A"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Wsparcie dla JScript i VBScript - możliwość uruchamiania interpretera poleceń,</w:t>
            </w:r>
          </w:p>
        </w:tc>
        <w:tc>
          <w:tcPr>
            <w:tcW w:w="1270" w:type="dxa"/>
            <w:gridSpan w:val="2"/>
            <w:shd w:val="clear" w:color="auto" w:fill="FFFFFF" w:themeFill="background1"/>
            <w:vAlign w:val="center"/>
          </w:tcPr>
          <w:p w14:paraId="21214DC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15B2976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F6618E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AD6971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20B7239" w14:textId="77777777" w:rsidTr="00F92349">
        <w:trPr>
          <w:trHeight w:val="297"/>
        </w:trPr>
        <w:tc>
          <w:tcPr>
            <w:tcW w:w="575" w:type="dxa"/>
            <w:shd w:val="clear" w:color="auto" w:fill="auto"/>
            <w:vAlign w:val="center"/>
          </w:tcPr>
          <w:p w14:paraId="6A526D28"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773295C8"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Zdalna pomoc i współdzielenie aplikacji - możliwość zdalnego przejęcia sesji zalogowanego użytkownika celem rozwiązania problemu z komputerem</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AA91C5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4B0BA53"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AE8ED00"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4D8F3B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317AAB37" w14:textId="77777777" w:rsidTr="00F92349">
        <w:trPr>
          <w:trHeight w:val="297"/>
        </w:trPr>
        <w:tc>
          <w:tcPr>
            <w:tcW w:w="575" w:type="dxa"/>
            <w:shd w:val="clear" w:color="auto" w:fill="auto"/>
            <w:vAlign w:val="center"/>
          </w:tcPr>
          <w:p w14:paraId="6C29E95E"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EEAB43C"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Graficzne środowisko instalacji i konfiguracji</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D1129A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0677CCE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3CFD711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1E88D1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7E926886" w14:textId="77777777" w:rsidTr="00F92349">
        <w:trPr>
          <w:trHeight w:val="297"/>
        </w:trPr>
        <w:tc>
          <w:tcPr>
            <w:tcW w:w="575" w:type="dxa"/>
            <w:shd w:val="clear" w:color="auto" w:fill="auto"/>
            <w:vAlign w:val="center"/>
          </w:tcPr>
          <w:p w14:paraId="4A07255C"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0F312619"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Transakcyjny system plików pozwalający na stosowanie przydziałów (ang. quota) na dysku dla użytkowników oraz zapewniający większą niezawodność i pozwalający tworzyć kopie zapasowe</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6B8F413B"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71C65E74"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6222893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61F7E82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623A5E59" w14:textId="77777777" w:rsidTr="00F92349">
        <w:trPr>
          <w:trHeight w:val="297"/>
        </w:trPr>
        <w:tc>
          <w:tcPr>
            <w:tcW w:w="575" w:type="dxa"/>
            <w:shd w:val="clear" w:color="auto" w:fill="auto"/>
            <w:vAlign w:val="center"/>
          </w:tcPr>
          <w:p w14:paraId="51C0D1A4"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6D376F3F"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Zarządzanie kontami użytkowników sieci oraz urządzeniami sieciowymi tj. drukarki, modemy, woluminy dyskowe, usługi katalogowe</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02B3A898"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4157877D"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5F5B00F"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D7024A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1D2587B1" w14:textId="77777777" w:rsidTr="00F92349">
        <w:trPr>
          <w:trHeight w:val="297"/>
        </w:trPr>
        <w:tc>
          <w:tcPr>
            <w:tcW w:w="575" w:type="dxa"/>
            <w:shd w:val="clear" w:color="auto" w:fill="auto"/>
            <w:vAlign w:val="center"/>
          </w:tcPr>
          <w:p w14:paraId="74427411"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46B940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przywracania plików systemowych</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1E1BBBDF"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9032B3C"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99E72BD"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4EA4A39C"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52A9DB77" w14:textId="77777777" w:rsidTr="00F92349">
        <w:trPr>
          <w:trHeight w:val="297"/>
        </w:trPr>
        <w:tc>
          <w:tcPr>
            <w:tcW w:w="575" w:type="dxa"/>
            <w:shd w:val="clear" w:color="auto" w:fill="auto"/>
            <w:vAlign w:val="center"/>
          </w:tcPr>
          <w:p w14:paraId="43D359FB"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E2FD35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2BCC872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06AB4DE"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78A99B96"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1DC2BBC3"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442C83E6" w14:textId="77777777" w:rsidTr="00F92349">
        <w:trPr>
          <w:trHeight w:val="297"/>
        </w:trPr>
        <w:tc>
          <w:tcPr>
            <w:tcW w:w="575" w:type="dxa"/>
            <w:shd w:val="clear" w:color="auto" w:fill="auto"/>
            <w:vAlign w:val="center"/>
          </w:tcPr>
          <w:p w14:paraId="595543D6"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37186041"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blokowania lub dopuszczania dowolnych urządzeń peryferyjnych za pomocą polityk grupowych (np. przy użyciu numerów identyfikacyjnych sprzętu)</w:t>
            </w:r>
            <w:r>
              <w:rPr>
                <w:rFonts w:asciiTheme="minorHAnsi" w:eastAsiaTheme="minorHAnsi" w:hAnsiTheme="minorHAnsi"/>
                <w:bCs/>
                <w:sz w:val="20"/>
                <w:szCs w:val="20"/>
                <w:lang w:eastAsia="en-US"/>
              </w:rPr>
              <w:t>.</w:t>
            </w:r>
          </w:p>
        </w:tc>
        <w:tc>
          <w:tcPr>
            <w:tcW w:w="1270" w:type="dxa"/>
            <w:gridSpan w:val="2"/>
            <w:shd w:val="clear" w:color="auto" w:fill="FFFFFF" w:themeFill="background1"/>
            <w:vAlign w:val="center"/>
          </w:tcPr>
          <w:p w14:paraId="3D316C97"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2C1FA19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548600CE"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33D9C377"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r w:rsidR="00575350" w:rsidRPr="000107C5" w14:paraId="75BFD7C3" w14:textId="77777777" w:rsidTr="00F92349">
        <w:trPr>
          <w:trHeight w:val="297"/>
        </w:trPr>
        <w:tc>
          <w:tcPr>
            <w:tcW w:w="575" w:type="dxa"/>
            <w:shd w:val="clear" w:color="auto" w:fill="auto"/>
            <w:vAlign w:val="center"/>
          </w:tcPr>
          <w:p w14:paraId="7ACCD5F5" w14:textId="77777777" w:rsidR="00575350" w:rsidRPr="000107C5" w:rsidRDefault="00575350" w:rsidP="002E00BB">
            <w:pPr>
              <w:pStyle w:val="Akapitzlist"/>
              <w:numPr>
                <w:ilvl w:val="0"/>
                <w:numId w:val="43"/>
              </w:numPr>
              <w:suppressAutoHyphens w:val="0"/>
              <w:spacing w:before="20" w:after="20" w:line="240" w:lineRule="auto"/>
              <w:ind w:left="454" w:hanging="284"/>
              <w:rPr>
                <w:rFonts w:asciiTheme="minorHAnsi" w:hAnsiTheme="minorHAnsi"/>
                <w:smallCaps/>
                <w:color w:val="000000"/>
                <w:sz w:val="20"/>
                <w:szCs w:val="20"/>
              </w:rPr>
            </w:pPr>
          </w:p>
        </w:tc>
        <w:tc>
          <w:tcPr>
            <w:tcW w:w="6665" w:type="dxa"/>
            <w:noWrap/>
          </w:tcPr>
          <w:p w14:paraId="1F391C2E" w14:textId="77777777" w:rsidR="00575350" w:rsidRPr="009F70CC" w:rsidRDefault="00575350" w:rsidP="00575350">
            <w:pPr>
              <w:spacing w:before="20" w:after="20" w:line="240" w:lineRule="auto"/>
              <w:ind w:left="0"/>
              <w:jc w:val="both"/>
              <w:rPr>
                <w:rFonts w:asciiTheme="minorHAnsi" w:eastAsiaTheme="minorHAnsi" w:hAnsiTheme="minorHAnsi" w:cs="Arial"/>
                <w:bCs/>
                <w:sz w:val="20"/>
                <w:szCs w:val="20"/>
                <w:lang w:eastAsia="en-US"/>
              </w:rPr>
            </w:pPr>
            <w:r w:rsidRPr="009F70CC">
              <w:rPr>
                <w:rFonts w:asciiTheme="minorHAnsi" w:eastAsiaTheme="minorHAnsi" w:hAnsiTheme="minorHAnsi"/>
                <w:bCs/>
                <w:sz w:val="20"/>
                <w:szCs w:val="20"/>
                <w:lang w:eastAsia="en-US"/>
              </w:rPr>
              <w:t>Możliwość, w ramach posiadanej licencji, do używania co najmniej dwóch wcześniejszych wersji oprogramowania systemowego.</w:t>
            </w:r>
          </w:p>
        </w:tc>
        <w:tc>
          <w:tcPr>
            <w:tcW w:w="1270" w:type="dxa"/>
            <w:gridSpan w:val="2"/>
            <w:shd w:val="clear" w:color="auto" w:fill="FFFFFF" w:themeFill="background1"/>
            <w:vAlign w:val="center"/>
          </w:tcPr>
          <w:p w14:paraId="6CFAD412"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1100A0">
              <w:rPr>
                <w:rFonts w:asciiTheme="minorHAnsi" w:hAnsiTheme="minorHAnsi"/>
                <w:smallCaps/>
                <w:sz w:val="20"/>
                <w:szCs w:val="20"/>
              </w:rPr>
              <w:t>wymagany</w:t>
            </w:r>
          </w:p>
        </w:tc>
        <w:tc>
          <w:tcPr>
            <w:tcW w:w="1421" w:type="dxa"/>
            <w:shd w:val="clear" w:color="auto" w:fill="auto"/>
            <w:vAlign w:val="center"/>
          </w:tcPr>
          <w:p w14:paraId="6DA69BB1" w14:textId="77777777" w:rsidR="00575350" w:rsidRPr="000107C5" w:rsidRDefault="00575350" w:rsidP="00575350">
            <w:pPr>
              <w:spacing w:before="20" w:after="20" w:line="240" w:lineRule="auto"/>
              <w:ind w:left="0"/>
              <w:jc w:val="center"/>
              <w:rPr>
                <w:rFonts w:asciiTheme="minorHAnsi" w:hAnsiTheme="minorHAnsi"/>
                <w:smallCaps/>
                <w:color w:val="000000"/>
                <w:sz w:val="20"/>
                <w:szCs w:val="20"/>
              </w:rPr>
            </w:pPr>
            <w:r w:rsidRPr="00DA64FC">
              <w:rPr>
                <w:rFonts w:asciiTheme="minorHAnsi" w:hAnsiTheme="minorHAnsi"/>
                <w:smallCaps/>
                <w:color w:val="000000"/>
                <w:sz w:val="20"/>
                <w:szCs w:val="20"/>
              </w:rPr>
              <w:t>nie dotyczy</w:t>
            </w:r>
          </w:p>
        </w:tc>
        <w:tc>
          <w:tcPr>
            <w:tcW w:w="570" w:type="dxa"/>
          </w:tcPr>
          <w:p w14:paraId="2BAFB789"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p>
        </w:tc>
        <w:tc>
          <w:tcPr>
            <w:tcW w:w="4110" w:type="dxa"/>
            <w:vAlign w:val="center"/>
          </w:tcPr>
          <w:p w14:paraId="0F20BB58" w14:textId="77777777" w:rsidR="00575350" w:rsidRPr="000107C5" w:rsidRDefault="00575350" w:rsidP="00575350">
            <w:pPr>
              <w:spacing w:before="20" w:after="20" w:line="240" w:lineRule="auto"/>
              <w:ind w:left="0"/>
              <w:jc w:val="center"/>
              <w:rPr>
                <w:rFonts w:asciiTheme="minorHAnsi" w:hAnsiTheme="minorHAnsi"/>
                <w:i/>
                <w:color w:val="808080" w:themeColor="background1" w:themeShade="80"/>
                <w:sz w:val="20"/>
                <w:szCs w:val="20"/>
              </w:rPr>
            </w:pPr>
            <w:r w:rsidRPr="000107C5">
              <w:rPr>
                <w:rFonts w:asciiTheme="minorHAnsi" w:hAnsiTheme="minorHAnsi"/>
                <w:i/>
                <w:color w:val="808080" w:themeColor="background1" w:themeShade="80"/>
                <w:sz w:val="20"/>
                <w:szCs w:val="20"/>
              </w:rPr>
              <w:t>Opisać oferowane parametry</w:t>
            </w:r>
          </w:p>
        </w:tc>
      </w:tr>
    </w:tbl>
    <w:bookmarkEnd w:id="9"/>
    <w:p w14:paraId="5BC547E7" w14:textId="77777777" w:rsidR="007E1471" w:rsidRPr="007E1471" w:rsidRDefault="007E1471" w:rsidP="00B24EAF">
      <w:pPr>
        <w:pStyle w:val="Tekstprzypisukocowego"/>
        <w:spacing w:before="120" w:line="240" w:lineRule="auto"/>
        <w:ind w:left="142" w:hanging="142"/>
        <w:jc w:val="both"/>
        <w:rPr>
          <w:i/>
          <w:iCs/>
        </w:rPr>
      </w:pPr>
      <w:r w:rsidRPr="007E1471">
        <w:rPr>
          <w:i/>
          <w:iCs/>
        </w:rPr>
        <w:t>* parametr obligatoryjny, Zamawiający nie wymaga potwierdzenia na etapie oferty</w:t>
      </w:r>
    </w:p>
    <w:p w14:paraId="3A6450B2" w14:textId="77777777" w:rsidR="00B24EAF" w:rsidRPr="007963F6" w:rsidRDefault="00B24EAF" w:rsidP="00B24EAF">
      <w:pPr>
        <w:pStyle w:val="Tekstprzypisukocowego"/>
        <w:spacing w:before="120" w:line="240" w:lineRule="auto"/>
        <w:ind w:left="142" w:hanging="142"/>
        <w:jc w:val="both"/>
        <w:rPr>
          <w:b/>
          <w:bCs/>
          <w:i/>
          <w:iCs/>
        </w:rPr>
      </w:pPr>
      <w:r w:rsidRPr="00CF2A08">
        <w:rPr>
          <w:rStyle w:val="Odwoanieprzypisukocowego"/>
          <w:b/>
          <w:bCs/>
        </w:rPr>
        <w:footnoteRef/>
      </w:r>
      <w:r w:rsidRPr="00CF2A08">
        <w:rPr>
          <w:b/>
          <w:bCs/>
        </w:rPr>
        <w:t xml:space="preserve"> </w:t>
      </w:r>
      <w:r w:rsidRPr="007963F6">
        <w:rPr>
          <w:b/>
          <w:bCs/>
          <w:i/>
          <w:iCs/>
        </w:rPr>
        <w:t>Parametry oznaczone indeksem DT muszą być potwierdzone dokumentami (katalog, folder lub dokumentacja techniczna) pochodzącymi od producenta oferowanych zestawów komputerowych (dotyczy stacji komputerowej i monitora) – patrz postanowienie SWZ Rozdział VIII ust. 2 pkt 2.2.1.</w:t>
      </w:r>
    </w:p>
    <w:p w14:paraId="35788618" w14:textId="77777777" w:rsidR="00B24EAF" w:rsidRDefault="00B24EAF" w:rsidP="00B24EAF">
      <w:pPr>
        <w:pStyle w:val="Default"/>
        <w:jc w:val="both"/>
        <w:rPr>
          <w:rFonts w:asciiTheme="minorHAnsi" w:eastAsiaTheme="minorEastAsia" w:hAnsiTheme="minorHAnsi" w:cs="Times New Roman"/>
          <w:b/>
          <w:bCs/>
          <w:sz w:val="22"/>
          <w:szCs w:val="22"/>
        </w:rPr>
      </w:pPr>
    </w:p>
    <w:p w14:paraId="6BBD20DB" w14:textId="77777777" w:rsidR="00A66620" w:rsidRDefault="00B24EAF" w:rsidP="00F92349">
      <w:pPr>
        <w:spacing w:before="120" w:line="240" w:lineRule="auto"/>
        <w:ind w:left="0"/>
        <w:jc w:val="both"/>
        <w:rPr>
          <w:rFonts w:asciiTheme="minorHAnsi" w:hAnsiTheme="minorHAnsi"/>
          <w:bCs/>
          <w:i/>
          <w:iCs/>
          <w:szCs w:val="22"/>
        </w:rPr>
      </w:pPr>
      <w:r>
        <w:rPr>
          <w:rFonts w:asciiTheme="minorHAnsi" w:hAnsiTheme="minorHAnsi"/>
          <w:bCs/>
          <w:i/>
          <w:iCs/>
          <w:szCs w:val="22"/>
        </w:rPr>
        <w:lastRenderedPageBreak/>
        <w:t xml:space="preserve">……………………………………………………………..(miejscowość) </w:t>
      </w:r>
      <w:r>
        <w:rPr>
          <w:rFonts w:asciiTheme="minorHAnsi" w:hAnsiTheme="minorHAnsi"/>
          <w:bCs/>
          <w:iCs/>
          <w:szCs w:val="22"/>
        </w:rPr>
        <w:t>dnia</w:t>
      </w:r>
      <w:r>
        <w:rPr>
          <w:rFonts w:asciiTheme="minorHAnsi" w:hAnsiTheme="minorHAnsi"/>
          <w:bCs/>
          <w:i/>
          <w:iCs/>
          <w:szCs w:val="22"/>
        </w:rPr>
        <w:t xml:space="preserve"> ………………………… r.</w:t>
      </w:r>
    </w:p>
    <w:sectPr w:rsidR="00A66620" w:rsidSect="00BC092D">
      <w:headerReference w:type="default" r:id="rId16"/>
      <w:footerReference w:type="default" r:id="rId17"/>
      <w:headerReference w:type="first" r:id="rId18"/>
      <w:footerReference w:type="first" r:id="rId19"/>
      <w:endnotePr>
        <w:numFmt w:val="decimal"/>
      </w:endnotePr>
      <w:type w:val="continuous"/>
      <w:pgSz w:w="16838" w:h="11906" w:orient="landscape"/>
      <w:pgMar w:top="1134" w:right="1134" w:bottom="1134" w:left="1134" w:header="284"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D9B4" w14:textId="77777777" w:rsidR="00851176" w:rsidRDefault="00851176">
      <w:r>
        <w:separator/>
      </w:r>
    </w:p>
  </w:endnote>
  <w:endnote w:type="continuationSeparator" w:id="0">
    <w:p w14:paraId="1FFC118D" w14:textId="77777777" w:rsidR="00851176" w:rsidRDefault="008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Content>
      <w:p w14:paraId="10147D22" w14:textId="77777777" w:rsidR="00D12A0C" w:rsidRDefault="00847E57">
        <w:pPr>
          <w:pStyle w:val="Stopka"/>
          <w:spacing w:before="0" w:after="0" w:line="240" w:lineRule="auto"/>
          <w:jc w:val="right"/>
          <w:rPr>
            <w:sz w:val="18"/>
            <w:szCs w:val="18"/>
          </w:rPr>
        </w:pPr>
        <w:r>
          <w:rPr>
            <w:sz w:val="18"/>
            <w:szCs w:val="18"/>
          </w:rPr>
          <w:fldChar w:fldCharType="begin"/>
        </w:r>
        <w:r w:rsidR="00D12A0C">
          <w:rPr>
            <w:sz w:val="18"/>
            <w:szCs w:val="18"/>
          </w:rPr>
          <w:instrText>PAGE</w:instrText>
        </w:r>
        <w:r>
          <w:rPr>
            <w:sz w:val="18"/>
            <w:szCs w:val="18"/>
          </w:rPr>
          <w:fldChar w:fldCharType="separate"/>
        </w:r>
        <w:r w:rsidR="00D26A3F">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4515"/>
      <w:docPartObj>
        <w:docPartGallery w:val="Page Numbers (Bottom of Page)"/>
        <w:docPartUnique/>
      </w:docPartObj>
    </w:sdtPr>
    <w:sdtContent>
      <w:p w14:paraId="71D03650" w14:textId="77777777" w:rsidR="00D12A0C" w:rsidRPr="00A772AB"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16"/>
            <w:szCs w:val="16"/>
          </w:rPr>
        </w:pPr>
      </w:p>
      <w:p w14:paraId="5BC0A1EF" w14:textId="77777777" w:rsidR="00D12A0C" w:rsidRDefault="003368C1">
        <w:pPr>
          <w:pStyle w:val="Stopka"/>
          <w:spacing w:before="0" w:after="0" w:line="240" w:lineRule="auto"/>
          <w:jc w:val="center"/>
          <w:rPr>
            <w:rFonts w:asciiTheme="minorHAnsi" w:hAnsi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sidR="00A154CE">
          <w:rPr>
            <w:rFonts w:asciiTheme="minorHAnsi" w:hAnsiTheme="minorHAnsi" w:cstheme="minorHAnsi"/>
            <w:spacing w:val="-2"/>
            <w:sz w:val="18"/>
            <w:szCs w:val="18"/>
          </w:rPr>
          <w:t xml:space="preserve">ś </w:t>
        </w:r>
        <w:r w:rsidR="000C1602">
          <w:rPr>
            <w:rFonts w:asciiTheme="minorHAnsi" w:hAnsiTheme="minorHAnsi" w:cstheme="minorHAnsi"/>
            <w:spacing w:val="-2"/>
            <w:sz w:val="18"/>
            <w:szCs w:val="18"/>
          </w:rPr>
          <w:t>priorytetowa</w:t>
        </w:r>
        <w:r w:rsidRPr="00BE1CB6">
          <w:rPr>
            <w:rFonts w:asciiTheme="minorHAnsi" w:hAnsiTheme="minorHAnsi" w:cstheme="minorHAnsi"/>
            <w:spacing w:val="-2"/>
            <w:sz w:val="18"/>
            <w:szCs w:val="18"/>
          </w:rPr>
          <w:t xml:space="preserve">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081125DE" w14:textId="77777777" w:rsidR="00D12A0C" w:rsidRDefault="00847E57">
        <w:pPr>
          <w:pStyle w:val="Stopka"/>
          <w:spacing w:before="0" w:after="0" w:line="240" w:lineRule="auto"/>
          <w:jc w:val="right"/>
          <w:rPr>
            <w:sz w:val="18"/>
            <w:szCs w:val="18"/>
          </w:rPr>
        </w:pPr>
        <w:r>
          <w:rPr>
            <w:sz w:val="18"/>
            <w:szCs w:val="18"/>
          </w:rPr>
          <w:fldChar w:fldCharType="begin"/>
        </w:r>
        <w:r w:rsidR="00D12A0C">
          <w:rPr>
            <w:sz w:val="18"/>
            <w:szCs w:val="18"/>
          </w:rPr>
          <w:instrText>PAGE</w:instrText>
        </w:r>
        <w:r>
          <w:rPr>
            <w:sz w:val="18"/>
            <w:szCs w:val="18"/>
          </w:rPr>
          <w:fldChar w:fldCharType="separate"/>
        </w:r>
        <w:r w:rsidR="00D26A3F">
          <w:rPr>
            <w:noProof/>
            <w:sz w:val="18"/>
            <w:szCs w:val="18"/>
          </w:rPr>
          <w:t>40</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81858"/>
      <w:docPartObj>
        <w:docPartGallery w:val="Page Numbers (Bottom of Page)"/>
        <w:docPartUnique/>
      </w:docPartObj>
    </w:sdtPr>
    <w:sdtContent>
      <w:p w14:paraId="3876E5A2" w14:textId="77777777" w:rsidR="00D12A0C"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20"/>
            <w:szCs w:val="20"/>
          </w:rPr>
        </w:pPr>
      </w:p>
      <w:p w14:paraId="44543FA2" w14:textId="77777777" w:rsidR="00D12A0C" w:rsidRDefault="00D12A0C">
        <w:pPr>
          <w:pStyle w:val="Stopka"/>
          <w:pBdr>
            <w:top w:val="single" w:sz="4" w:space="0" w:color="000000"/>
          </w:pBdr>
          <w:tabs>
            <w:tab w:val="clear" w:pos="9072"/>
            <w:tab w:val="right" w:pos="9356"/>
          </w:tabs>
          <w:spacing w:before="0" w:after="0" w:line="240" w:lineRule="auto"/>
          <w:ind w:left="0"/>
          <w:jc w:val="center"/>
          <w:rPr>
            <w:rFonts w:asciiTheme="minorHAnsi" w:hAnsiTheme="minorHAnsi" w:cstheme="minorHAnsi"/>
            <w:color w:val="000000" w:themeColor="text1"/>
          </w:rPr>
        </w:pPr>
        <w:r>
          <w:rPr>
            <w:rFonts w:cstheme="minorHAnsi"/>
            <w:color w:val="000000" w:themeColor="text1"/>
          </w:rPr>
          <w:t xml:space="preserve">Projekt współfinansowany przez Unię Europejską </w:t>
        </w:r>
      </w:p>
      <w:p w14:paraId="6F1A0423" w14:textId="77777777" w:rsidR="00D12A0C" w:rsidRDefault="00D12A0C">
        <w:pPr>
          <w:pStyle w:val="Stopka"/>
          <w:spacing w:before="0" w:after="0" w:line="240" w:lineRule="auto"/>
          <w:jc w:val="center"/>
          <w:rPr>
            <w:rFonts w:ascii="Helvetica" w:hAnsi="Helvetica"/>
            <w:color w:val="000000" w:themeColor="text1"/>
          </w:rPr>
        </w:pPr>
        <w:r>
          <w:rPr>
            <w:rFonts w:cstheme="minorHAnsi"/>
            <w:color w:val="000000" w:themeColor="text1"/>
          </w:rPr>
          <w:t xml:space="preserve">z Europejskiego Funduszu Rozwoju Regionalnego w ramach </w:t>
        </w:r>
        <w:r w:rsidR="00484128">
          <w:rPr>
            <w:rFonts w:cstheme="minorHAnsi"/>
            <w:color w:val="000000" w:themeColor="text1"/>
          </w:rPr>
          <w:t>W</w:t>
        </w:r>
        <w:r>
          <w:rPr>
            <w:rFonts w:cstheme="minorHAnsi"/>
            <w:color w:val="000000" w:themeColor="text1"/>
          </w:rPr>
          <w:t>RPO 2014</w:t>
        </w:r>
        <w:r>
          <w:rPr>
            <w:rFonts w:ascii="Helvetica" w:hAnsi="Helvetica"/>
            <w:color w:val="000000" w:themeColor="text1"/>
          </w:rPr>
          <w:t xml:space="preserve"> – 2020</w:t>
        </w:r>
      </w:p>
      <w:p w14:paraId="541DAE32" w14:textId="77777777" w:rsidR="00D12A0C" w:rsidRDefault="00847E57">
        <w:pPr>
          <w:pStyle w:val="Stopka"/>
          <w:spacing w:before="0" w:after="0" w:line="240" w:lineRule="auto"/>
          <w:jc w:val="right"/>
          <w:rPr>
            <w:sz w:val="18"/>
            <w:szCs w:val="18"/>
          </w:rPr>
        </w:pPr>
        <w:r>
          <w:rPr>
            <w:sz w:val="18"/>
            <w:szCs w:val="18"/>
          </w:rPr>
          <w:fldChar w:fldCharType="begin"/>
        </w:r>
        <w:r w:rsidR="00D12A0C">
          <w:rPr>
            <w:sz w:val="18"/>
            <w:szCs w:val="18"/>
          </w:rPr>
          <w:instrText>PAGE</w:instrText>
        </w:r>
        <w:r>
          <w:rPr>
            <w:sz w:val="18"/>
            <w:szCs w:val="18"/>
          </w:rPr>
          <w:fldChar w:fldCharType="separate"/>
        </w:r>
        <w:r w:rsidR="00464F2E">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A643" w14:textId="77777777" w:rsidR="00851176" w:rsidRDefault="00851176">
      <w:pPr>
        <w:spacing w:before="0" w:after="0" w:line="240" w:lineRule="auto"/>
      </w:pPr>
      <w:r>
        <w:separator/>
      </w:r>
    </w:p>
  </w:footnote>
  <w:footnote w:type="continuationSeparator" w:id="0">
    <w:p w14:paraId="3DF53B7C" w14:textId="77777777" w:rsidR="00851176" w:rsidRDefault="008511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AE52" w14:textId="77777777" w:rsidR="00D12A0C" w:rsidRDefault="00CE5749" w:rsidP="00082870">
    <w:pPr>
      <w:pStyle w:val="Nagwek"/>
      <w:pBdr>
        <w:bottom w:val="single" w:sz="4" w:space="1" w:color="000000"/>
      </w:pBdr>
      <w:spacing w:before="120" w:after="240" w:line="240" w:lineRule="auto"/>
      <w:ind w:left="0"/>
      <w:jc w:val="center"/>
    </w:pPr>
    <w:r>
      <w:rPr>
        <w:noProof/>
        <w:lang w:val="pl-PL"/>
      </w:rPr>
      <w:drawing>
        <wp:inline distT="0" distB="0" distL="0" distR="0" wp14:anchorId="5A72956A" wp14:editId="78DAED4E">
          <wp:extent cx="6052782" cy="627599"/>
          <wp:effectExtent l="0" t="0" r="571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931" cy="6396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7584" w14:textId="77777777" w:rsidR="00D12A0C" w:rsidRPr="000C644E" w:rsidRDefault="00CE5749" w:rsidP="000C644E">
    <w:pPr>
      <w:pStyle w:val="Nagwek"/>
      <w:pBdr>
        <w:bottom w:val="single" w:sz="4" w:space="1" w:color="auto"/>
      </w:pBdr>
      <w:spacing w:after="0" w:line="240" w:lineRule="auto"/>
      <w:ind w:left="0"/>
      <w:jc w:val="center"/>
      <w:rPr>
        <w:b/>
        <w:bCs/>
        <w:smallCaps/>
        <w:sz w:val="32"/>
        <w:szCs w:val="32"/>
      </w:rPr>
    </w:pPr>
    <w:r>
      <w:rPr>
        <w:noProof/>
        <w:lang w:val="pl-PL"/>
      </w:rPr>
      <w:drawing>
        <wp:inline distT="0" distB="0" distL="0" distR="0" wp14:anchorId="01CEB576" wp14:editId="72142789">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0584171B" w14:textId="77777777" w:rsidR="000C644E" w:rsidRPr="000C644E" w:rsidRDefault="000C644E" w:rsidP="000C644E">
    <w:pPr>
      <w:pStyle w:val="Nagwek"/>
      <w:pBdr>
        <w:bottom w:val="single" w:sz="4" w:space="1" w:color="auto"/>
      </w:pBdr>
      <w:spacing w:before="0" w:after="240" w:line="240" w:lineRule="auto"/>
      <w:ind w:left="0"/>
      <w:jc w:val="center"/>
      <w:rPr>
        <w:b/>
        <w:bCs/>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45F9" w14:textId="77777777" w:rsidR="00D12A0C" w:rsidRDefault="00484128">
    <w:pPr>
      <w:pStyle w:val="Nagwek"/>
      <w:pBdr>
        <w:bottom w:val="single" w:sz="4" w:space="1" w:color="000000"/>
      </w:pBdr>
      <w:spacing w:before="120" w:after="240"/>
      <w:ind w:left="0"/>
      <w:jc w:val="center"/>
    </w:pPr>
    <w:r>
      <w:rPr>
        <w:noProof/>
        <w:lang w:val="pl-PL"/>
      </w:rPr>
      <w:drawing>
        <wp:inline distT="0" distB="0" distL="0" distR="0" wp14:anchorId="0A3DB168" wp14:editId="7BCB85EB">
          <wp:extent cx="6120130" cy="525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AA"/>
    <w:multiLevelType w:val="hybridMultilevel"/>
    <w:tmpl w:val="9AE6D7AC"/>
    <w:lvl w:ilvl="0" w:tplc="D75E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43BC4"/>
    <w:multiLevelType w:val="hybridMultilevel"/>
    <w:tmpl w:val="0B26EFF2"/>
    <w:lvl w:ilvl="0" w:tplc="65D66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E562D"/>
    <w:multiLevelType w:val="hybridMultilevel"/>
    <w:tmpl w:val="828835FA"/>
    <w:lvl w:ilvl="0" w:tplc="572CC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43354"/>
    <w:multiLevelType w:val="hybridMultilevel"/>
    <w:tmpl w:val="BAEEC3C0"/>
    <w:lvl w:ilvl="0" w:tplc="4E84A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5B217D"/>
    <w:multiLevelType w:val="hybridMultilevel"/>
    <w:tmpl w:val="EE04B5CC"/>
    <w:lvl w:ilvl="0" w:tplc="271E0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34AEB"/>
    <w:multiLevelType w:val="multilevel"/>
    <w:tmpl w:val="5926784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3601A15"/>
    <w:multiLevelType w:val="multilevel"/>
    <w:tmpl w:val="3DD216B8"/>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48E6A00"/>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F6A1F"/>
    <w:multiLevelType w:val="multilevel"/>
    <w:tmpl w:val="EE00080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58A2FB9"/>
    <w:multiLevelType w:val="multilevel"/>
    <w:tmpl w:val="08BA3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6F46103"/>
    <w:multiLevelType w:val="hybridMultilevel"/>
    <w:tmpl w:val="AE50CF92"/>
    <w:lvl w:ilvl="0" w:tplc="96CA7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51CB5"/>
    <w:multiLevelType w:val="multilevel"/>
    <w:tmpl w:val="04C0A9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4C51C5"/>
    <w:multiLevelType w:val="multilevel"/>
    <w:tmpl w:val="14BE38C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9DD17DE"/>
    <w:multiLevelType w:val="multilevel"/>
    <w:tmpl w:val="AFAA7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B957BD3"/>
    <w:multiLevelType w:val="hybridMultilevel"/>
    <w:tmpl w:val="319A679A"/>
    <w:lvl w:ilvl="0" w:tplc="0C66EF5C">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D6EF9"/>
    <w:multiLevelType w:val="multilevel"/>
    <w:tmpl w:val="15F49B9E"/>
    <w:lvl w:ilvl="0">
      <w:start w:val="1"/>
      <w:numFmt w:val="lowerLetter"/>
      <w:lvlText w:val="%1)"/>
      <w:lvlJc w:val="left"/>
      <w:pPr>
        <w:tabs>
          <w:tab w:val="num" w:pos="0"/>
        </w:tabs>
        <w:ind w:left="360" w:hanging="360"/>
      </w:pPr>
      <w:rPr>
        <w:rFonts w:ascii="Calibri" w:hAnsi="Calibri" w:hint="default"/>
        <w:b w:val="0"/>
        <w:i w:val="0"/>
        <w:spacing w:val="0"/>
        <w:w w:val="100"/>
        <w:kern w:val="0"/>
        <w:position w:val="0"/>
        <w:sz w:val="20"/>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0D372657"/>
    <w:multiLevelType w:val="hybridMultilevel"/>
    <w:tmpl w:val="0F4AF72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BF17E3"/>
    <w:multiLevelType w:val="multilevel"/>
    <w:tmpl w:val="E44233E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0E6A3D97"/>
    <w:multiLevelType w:val="hybridMultilevel"/>
    <w:tmpl w:val="16E6F22A"/>
    <w:lvl w:ilvl="0" w:tplc="B6521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922617"/>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E05EC"/>
    <w:multiLevelType w:val="hybridMultilevel"/>
    <w:tmpl w:val="D0F0FE84"/>
    <w:lvl w:ilvl="0" w:tplc="0D086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D372A"/>
    <w:multiLevelType w:val="multilevel"/>
    <w:tmpl w:val="779068C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08D2206"/>
    <w:multiLevelType w:val="hybridMultilevel"/>
    <w:tmpl w:val="E9D41C0A"/>
    <w:lvl w:ilvl="0" w:tplc="C50E6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ED0830"/>
    <w:multiLevelType w:val="hybridMultilevel"/>
    <w:tmpl w:val="8DEC086C"/>
    <w:lvl w:ilvl="0" w:tplc="6EF6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F3775"/>
    <w:multiLevelType w:val="hybridMultilevel"/>
    <w:tmpl w:val="8408CA90"/>
    <w:lvl w:ilvl="0" w:tplc="74CE8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9A57C3"/>
    <w:multiLevelType w:val="hybridMultilevel"/>
    <w:tmpl w:val="225ED6A4"/>
    <w:lvl w:ilvl="0" w:tplc="83B0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531DE"/>
    <w:multiLevelType w:val="hybridMultilevel"/>
    <w:tmpl w:val="8FD69484"/>
    <w:lvl w:ilvl="0" w:tplc="E6862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633409"/>
    <w:multiLevelType w:val="hybridMultilevel"/>
    <w:tmpl w:val="EDA0D322"/>
    <w:lvl w:ilvl="0" w:tplc="1E1C7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340C52"/>
    <w:multiLevelType w:val="multilevel"/>
    <w:tmpl w:val="1F1857F0"/>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7541D14"/>
    <w:multiLevelType w:val="hybridMultilevel"/>
    <w:tmpl w:val="B868ECC6"/>
    <w:lvl w:ilvl="0" w:tplc="51F0E73A">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56640A"/>
    <w:multiLevelType w:val="hybridMultilevel"/>
    <w:tmpl w:val="A48E5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3408A"/>
    <w:multiLevelType w:val="multilevel"/>
    <w:tmpl w:val="FA90F79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17C87F4D"/>
    <w:multiLevelType w:val="hybridMultilevel"/>
    <w:tmpl w:val="1ADCB9E0"/>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18826F3A"/>
    <w:multiLevelType w:val="hybridMultilevel"/>
    <w:tmpl w:val="AF1EABF8"/>
    <w:lvl w:ilvl="0" w:tplc="80A26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8239A7"/>
    <w:multiLevelType w:val="hybridMultilevel"/>
    <w:tmpl w:val="1428C672"/>
    <w:lvl w:ilvl="0" w:tplc="ACD86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43316A"/>
    <w:multiLevelType w:val="hybridMultilevel"/>
    <w:tmpl w:val="D3F85CF8"/>
    <w:lvl w:ilvl="0" w:tplc="C540B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1B1C3A56"/>
    <w:multiLevelType w:val="multilevel"/>
    <w:tmpl w:val="B1848D4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1B1D7077"/>
    <w:multiLevelType w:val="hybridMultilevel"/>
    <w:tmpl w:val="B90C9E10"/>
    <w:lvl w:ilvl="0" w:tplc="774AD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618DB"/>
    <w:multiLevelType w:val="hybridMultilevel"/>
    <w:tmpl w:val="ED14CE4E"/>
    <w:lvl w:ilvl="0" w:tplc="44361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E2291"/>
    <w:multiLevelType w:val="hybridMultilevel"/>
    <w:tmpl w:val="A9A47AA4"/>
    <w:lvl w:ilvl="0" w:tplc="3F368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20576B4D"/>
    <w:multiLevelType w:val="multilevel"/>
    <w:tmpl w:val="957C28F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211307D4"/>
    <w:multiLevelType w:val="hybridMultilevel"/>
    <w:tmpl w:val="E61C78AC"/>
    <w:lvl w:ilvl="0" w:tplc="DFAA0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F43588"/>
    <w:multiLevelType w:val="hybridMultilevel"/>
    <w:tmpl w:val="C1E03156"/>
    <w:lvl w:ilvl="0" w:tplc="86E68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BA5B2F"/>
    <w:multiLevelType w:val="multilevel"/>
    <w:tmpl w:val="C67C12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245450DD"/>
    <w:multiLevelType w:val="multilevel"/>
    <w:tmpl w:val="C99AB2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6804229"/>
    <w:multiLevelType w:val="multilevel"/>
    <w:tmpl w:val="A1EE9AB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7FC2B61"/>
    <w:multiLevelType w:val="hybridMultilevel"/>
    <w:tmpl w:val="E162F24C"/>
    <w:lvl w:ilvl="0" w:tplc="35706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8419DA"/>
    <w:multiLevelType w:val="hybridMultilevel"/>
    <w:tmpl w:val="F0E8A234"/>
    <w:lvl w:ilvl="0" w:tplc="C2640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DD57D4"/>
    <w:multiLevelType w:val="hybridMultilevel"/>
    <w:tmpl w:val="55E6F292"/>
    <w:lvl w:ilvl="0" w:tplc="84CC1B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6F4D04"/>
    <w:multiLevelType w:val="hybridMultilevel"/>
    <w:tmpl w:val="BD363EBE"/>
    <w:lvl w:ilvl="0" w:tplc="7B8E5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B12A47"/>
    <w:multiLevelType w:val="hybridMultilevel"/>
    <w:tmpl w:val="158E4D18"/>
    <w:lvl w:ilvl="0" w:tplc="3B860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DA39B5"/>
    <w:multiLevelType w:val="hybridMultilevel"/>
    <w:tmpl w:val="3F18F18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DB66CB"/>
    <w:multiLevelType w:val="hybridMultilevel"/>
    <w:tmpl w:val="6B586686"/>
    <w:lvl w:ilvl="0" w:tplc="89806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2875FD"/>
    <w:multiLevelType w:val="hybridMultilevel"/>
    <w:tmpl w:val="3CE6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157BAF"/>
    <w:multiLevelType w:val="hybridMultilevel"/>
    <w:tmpl w:val="8BC2FEEE"/>
    <w:lvl w:ilvl="0" w:tplc="0F48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286949"/>
    <w:multiLevelType w:val="hybridMultilevel"/>
    <w:tmpl w:val="B664A59E"/>
    <w:lvl w:ilvl="0" w:tplc="C1125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9C4712"/>
    <w:multiLevelType w:val="hybridMultilevel"/>
    <w:tmpl w:val="8CC6FD82"/>
    <w:lvl w:ilvl="0" w:tplc="EBC0E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0E41CB"/>
    <w:multiLevelType w:val="hybridMultilevel"/>
    <w:tmpl w:val="768C4CEE"/>
    <w:lvl w:ilvl="0" w:tplc="B952E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BA6790"/>
    <w:multiLevelType w:val="hybridMultilevel"/>
    <w:tmpl w:val="B0A2C2D2"/>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DC4025E"/>
    <w:multiLevelType w:val="hybridMultilevel"/>
    <w:tmpl w:val="D09A2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5209EE"/>
    <w:multiLevelType w:val="multilevel"/>
    <w:tmpl w:val="C90205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329D7B2F"/>
    <w:multiLevelType w:val="hybridMultilevel"/>
    <w:tmpl w:val="003E9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3377A0A"/>
    <w:multiLevelType w:val="hybridMultilevel"/>
    <w:tmpl w:val="29E22922"/>
    <w:lvl w:ilvl="0" w:tplc="CAC43CD6">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65" w15:restartNumberingAfterBreak="0">
    <w:nsid w:val="33C67737"/>
    <w:multiLevelType w:val="hybridMultilevel"/>
    <w:tmpl w:val="88F8F466"/>
    <w:lvl w:ilvl="0" w:tplc="513A90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30649A"/>
    <w:multiLevelType w:val="hybridMultilevel"/>
    <w:tmpl w:val="447E1502"/>
    <w:lvl w:ilvl="0" w:tplc="811CB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69" w15:restartNumberingAfterBreak="0">
    <w:nsid w:val="351657D5"/>
    <w:multiLevelType w:val="hybridMultilevel"/>
    <w:tmpl w:val="8B246996"/>
    <w:lvl w:ilvl="0" w:tplc="A82C50CE">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FB24F1"/>
    <w:multiLevelType w:val="hybridMultilevel"/>
    <w:tmpl w:val="D5968BCA"/>
    <w:lvl w:ilvl="0" w:tplc="B2C8453C">
      <w:start w:val="1"/>
      <w:numFmt w:val="bullet"/>
      <w:lvlText w:val="-"/>
      <w:lvlJc w:val="left"/>
      <w:pPr>
        <w:ind w:left="720" w:hanging="360"/>
      </w:pPr>
      <w:rPr>
        <w:rFonts w:ascii="Calibri" w:hAnsi="Calibri"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71" w15:restartNumberingAfterBreak="0">
    <w:nsid w:val="36A764DD"/>
    <w:multiLevelType w:val="hybridMultilevel"/>
    <w:tmpl w:val="6642488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BD3678"/>
    <w:multiLevelType w:val="multilevel"/>
    <w:tmpl w:val="610A4D5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392211A2"/>
    <w:multiLevelType w:val="hybridMultilevel"/>
    <w:tmpl w:val="46663F2C"/>
    <w:lvl w:ilvl="0" w:tplc="1200F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AA5FE6"/>
    <w:multiLevelType w:val="multilevel"/>
    <w:tmpl w:val="8B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3A016CDD"/>
    <w:multiLevelType w:val="hybridMultilevel"/>
    <w:tmpl w:val="31EEF2A0"/>
    <w:lvl w:ilvl="0" w:tplc="4D82E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2E335B"/>
    <w:multiLevelType w:val="multilevel"/>
    <w:tmpl w:val="CF440F0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3AEC1DEC"/>
    <w:multiLevelType w:val="hybridMultilevel"/>
    <w:tmpl w:val="42645684"/>
    <w:lvl w:ilvl="0" w:tplc="113A5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7A757D"/>
    <w:multiLevelType w:val="hybridMultilevel"/>
    <w:tmpl w:val="34C0120E"/>
    <w:lvl w:ilvl="0" w:tplc="690E9E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49194D"/>
    <w:multiLevelType w:val="multilevel"/>
    <w:tmpl w:val="EB00F2F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3FF71C84"/>
    <w:multiLevelType w:val="multilevel"/>
    <w:tmpl w:val="1F4C09C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40CB6A1C"/>
    <w:multiLevelType w:val="multilevel"/>
    <w:tmpl w:val="338AA33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2" w15:restartNumberingAfterBreak="0">
    <w:nsid w:val="44C73D20"/>
    <w:multiLevelType w:val="hybridMultilevel"/>
    <w:tmpl w:val="7144C9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4" w15:restartNumberingAfterBreak="0">
    <w:nsid w:val="46AA2B90"/>
    <w:multiLevelType w:val="multilevel"/>
    <w:tmpl w:val="D2C2135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15:restartNumberingAfterBreak="0">
    <w:nsid w:val="489006F3"/>
    <w:multiLevelType w:val="hybridMultilevel"/>
    <w:tmpl w:val="B508AC7E"/>
    <w:lvl w:ilvl="0" w:tplc="4CCCAAAA">
      <w:start w:val="1"/>
      <w:numFmt w:val="lowerLetter"/>
      <w:lvlText w:val="%1)"/>
      <w:lvlJc w:val="left"/>
      <w:pPr>
        <w:ind w:left="360" w:hanging="360"/>
      </w:pPr>
      <w:rPr>
        <w:rFonts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C97F02"/>
    <w:multiLevelType w:val="hybridMultilevel"/>
    <w:tmpl w:val="9202EDDC"/>
    <w:lvl w:ilvl="0" w:tplc="EDB62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D97B53"/>
    <w:multiLevelType w:val="hybridMultilevel"/>
    <w:tmpl w:val="C55499D8"/>
    <w:lvl w:ilvl="0" w:tplc="ECF03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2F3AAF"/>
    <w:multiLevelType w:val="multilevel"/>
    <w:tmpl w:val="A39C335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4A501A6A"/>
    <w:multiLevelType w:val="multilevel"/>
    <w:tmpl w:val="B184925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0" w15:restartNumberingAfterBreak="0">
    <w:nsid w:val="4A90449F"/>
    <w:multiLevelType w:val="hybridMultilevel"/>
    <w:tmpl w:val="72C6B290"/>
    <w:lvl w:ilvl="0" w:tplc="1778B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A60192"/>
    <w:multiLevelType w:val="hybridMultilevel"/>
    <w:tmpl w:val="EAF08FD4"/>
    <w:lvl w:ilvl="0" w:tplc="EA566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C813E7"/>
    <w:multiLevelType w:val="multilevel"/>
    <w:tmpl w:val="6C6CEDC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4B472856"/>
    <w:multiLevelType w:val="hybridMultilevel"/>
    <w:tmpl w:val="6F1A9FFE"/>
    <w:lvl w:ilvl="0" w:tplc="A3F8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CF52E9"/>
    <w:multiLevelType w:val="hybridMultilevel"/>
    <w:tmpl w:val="DD185F62"/>
    <w:lvl w:ilvl="0" w:tplc="FDDA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083290"/>
    <w:multiLevelType w:val="hybridMultilevel"/>
    <w:tmpl w:val="1B807DBC"/>
    <w:lvl w:ilvl="0" w:tplc="0080652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951FFB"/>
    <w:multiLevelType w:val="multilevel"/>
    <w:tmpl w:val="8ED4C08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51381916"/>
    <w:multiLevelType w:val="hybridMultilevel"/>
    <w:tmpl w:val="284681D4"/>
    <w:lvl w:ilvl="0" w:tplc="149AC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9"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A74552"/>
    <w:multiLevelType w:val="multilevel"/>
    <w:tmpl w:val="B192C9F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1" w15:restartNumberingAfterBreak="0">
    <w:nsid w:val="55DD438D"/>
    <w:multiLevelType w:val="hybridMultilevel"/>
    <w:tmpl w:val="64C69E78"/>
    <w:lvl w:ilvl="0" w:tplc="365012A8">
      <w:start w:val="1"/>
      <w:numFmt w:val="lowerLetter"/>
      <w:lvlText w:val="%1)"/>
      <w:lvlJc w:val="left"/>
      <w:pPr>
        <w:ind w:left="366"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2" w15:restartNumberingAfterBreak="0">
    <w:nsid w:val="55F277DB"/>
    <w:multiLevelType w:val="hybridMultilevel"/>
    <w:tmpl w:val="EDF6A94E"/>
    <w:lvl w:ilvl="0" w:tplc="C2188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BC3782"/>
    <w:multiLevelType w:val="hybridMultilevel"/>
    <w:tmpl w:val="9CCA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F45832"/>
    <w:multiLevelType w:val="multilevel"/>
    <w:tmpl w:val="9AEA6F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6" w15:restartNumberingAfterBreak="0">
    <w:nsid w:val="5C201088"/>
    <w:multiLevelType w:val="hybridMultilevel"/>
    <w:tmpl w:val="E6504FEA"/>
    <w:lvl w:ilvl="0" w:tplc="A5EA8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6442B9"/>
    <w:multiLevelType w:val="hybridMultilevel"/>
    <w:tmpl w:val="EFC89192"/>
    <w:lvl w:ilvl="0" w:tplc="86226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9F7CDD"/>
    <w:multiLevelType w:val="hybridMultilevel"/>
    <w:tmpl w:val="2AA45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B82D49"/>
    <w:multiLevelType w:val="multilevel"/>
    <w:tmpl w:val="EE5A89F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60BA7E37"/>
    <w:multiLevelType w:val="multilevel"/>
    <w:tmpl w:val="C80E7306"/>
    <w:lvl w:ilvl="0">
      <w:start w:val="1"/>
      <w:numFmt w:val="upperLetter"/>
      <w:pStyle w:val="Nagwek8"/>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1" w15:restartNumberingAfterBreak="0">
    <w:nsid w:val="61567B9A"/>
    <w:multiLevelType w:val="hybridMultilevel"/>
    <w:tmpl w:val="0AA2649A"/>
    <w:lvl w:ilvl="0" w:tplc="EF647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D91964"/>
    <w:multiLevelType w:val="hybridMultilevel"/>
    <w:tmpl w:val="7C94A0EE"/>
    <w:lvl w:ilvl="0" w:tplc="13B21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1DE5BB7"/>
    <w:multiLevelType w:val="hybridMultilevel"/>
    <w:tmpl w:val="40080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8A1B0B"/>
    <w:multiLevelType w:val="multilevel"/>
    <w:tmpl w:val="967A65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5" w15:restartNumberingAfterBreak="0">
    <w:nsid w:val="62F46C22"/>
    <w:multiLevelType w:val="multilevel"/>
    <w:tmpl w:val="A3DA651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65C62E08"/>
    <w:multiLevelType w:val="hybridMultilevel"/>
    <w:tmpl w:val="884C5490"/>
    <w:lvl w:ilvl="0" w:tplc="DD7CA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B56886"/>
    <w:multiLevelType w:val="hybridMultilevel"/>
    <w:tmpl w:val="7DA24B2A"/>
    <w:lvl w:ilvl="0" w:tplc="892859B6">
      <w:start w:val="1"/>
      <w:numFmt w:val="lowerLetter"/>
      <w:lvlText w:val="%1)"/>
      <w:lvlJc w:val="left"/>
      <w:pPr>
        <w:ind w:left="360" w:hanging="360"/>
      </w:pPr>
      <w:rPr>
        <w:rFonts w:ascii="Calibri Light" w:hAnsi="Calibri Light" w:cs="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7CB15C0"/>
    <w:multiLevelType w:val="hybridMultilevel"/>
    <w:tmpl w:val="1E420F98"/>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68C7704B"/>
    <w:multiLevelType w:val="multilevel"/>
    <w:tmpl w:val="82709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6B72502F"/>
    <w:multiLevelType w:val="hybridMultilevel"/>
    <w:tmpl w:val="A03C9680"/>
    <w:lvl w:ilvl="0" w:tplc="E25806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BD0E30"/>
    <w:multiLevelType w:val="hybridMultilevel"/>
    <w:tmpl w:val="14042306"/>
    <w:lvl w:ilvl="0" w:tplc="C80E53C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6D011516"/>
    <w:multiLevelType w:val="hybridMultilevel"/>
    <w:tmpl w:val="31088FF0"/>
    <w:lvl w:ilvl="0" w:tplc="4E7EB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E079CF"/>
    <w:multiLevelType w:val="hybridMultilevel"/>
    <w:tmpl w:val="AB9E6AF0"/>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F4D3B30"/>
    <w:multiLevelType w:val="hybridMultilevel"/>
    <w:tmpl w:val="C86C8B5C"/>
    <w:lvl w:ilvl="0" w:tplc="F15E6B1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EC650A"/>
    <w:multiLevelType w:val="hybridMultilevel"/>
    <w:tmpl w:val="FECC98F4"/>
    <w:lvl w:ilvl="0" w:tplc="58E81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DC63AE"/>
    <w:multiLevelType w:val="hybridMultilevel"/>
    <w:tmpl w:val="86E0D1D4"/>
    <w:lvl w:ilvl="0" w:tplc="FB547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C51B80"/>
    <w:multiLevelType w:val="hybridMultilevel"/>
    <w:tmpl w:val="6E3EB55E"/>
    <w:lvl w:ilvl="0" w:tplc="4F667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4C68C1"/>
    <w:multiLevelType w:val="hybridMultilevel"/>
    <w:tmpl w:val="00B2FB4A"/>
    <w:lvl w:ilvl="0" w:tplc="D944B23E">
      <w:start w:val="1"/>
      <w:numFmt w:val="bullet"/>
      <w:lvlText w:val="−"/>
      <w:lvlJc w:val="left"/>
      <w:pPr>
        <w:ind w:left="720" w:hanging="360"/>
      </w:pPr>
      <w:rPr>
        <w:rFonts w:ascii="Times New Roman" w:hAnsi="Times New Roman" w:cs="Times New Roman"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4F3642F"/>
    <w:multiLevelType w:val="hybridMultilevel"/>
    <w:tmpl w:val="34BA13DA"/>
    <w:lvl w:ilvl="0" w:tplc="210E8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E17AAD"/>
    <w:multiLevelType w:val="hybridMultilevel"/>
    <w:tmpl w:val="17CA2740"/>
    <w:lvl w:ilvl="0" w:tplc="03B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013CCA"/>
    <w:multiLevelType w:val="multilevel"/>
    <w:tmpl w:val="F142F49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3" w15:restartNumberingAfterBreak="0">
    <w:nsid w:val="77083169"/>
    <w:multiLevelType w:val="hybridMultilevel"/>
    <w:tmpl w:val="97C83D22"/>
    <w:lvl w:ilvl="0" w:tplc="365012A8">
      <w:start w:val="1"/>
      <w:numFmt w:val="lowerLetter"/>
      <w:lvlText w:val="%1)"/>
      <w:lvlJc w:val="left"/>
      <w:pPr>
        <w:ind w:left="360" w:hanging="360"/>
      </w:pPr>
      <w:rPr>
        <w:rFonts w:ascii="Calibri" w:hAnsi="Calibri" w:hint="default"/>
        <w:b w:val="0"/>
        <w:i w:val="0"/>
        <w:spacing w:val="0"/>
        <w:w w:val="100"/>
        <w:kern w:val="0"/>
        <w:position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76478C5"/>
    <w:multiLevelType w:val="hybridMultilevel"/>
    <w:tmpl w:val="CCF6B15A"/>
    <w:lvl w:ilvl="0" w:tplc="FA6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A153791"/>
    <w:multiLevelType w:val="multilevel"/>
    <w:tmpl w:val="4E86E5A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7A8E62D2"/>
    <w:multiLevelType w:val="multilevel"/>
    <w:tmpl w:val="C874C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7AB0077A"/>
    <w:multiLevelType w:val="multilevel"/>
    <w:tmpl w:val="1BC49D3E"/>
    <w:lvl w:ilvl="0">
      <w:start w:val="1"/>
      <w:numFmt w:val="upperLetter"/>
      <w:pStyle w:val="Nagwek5"/>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8" w15:restartNumberingAfterBreak="0">
    <w:nsid w:val="7ABF46C5"/>
    <w:multiLevelType w:val="hybridMultilevel"/>
    <w:tmpl w:val="5B6EE1BC"/>
    <w:lvl w:ilvl="0" w:tplc="61DC9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5E6680"/>
    <w:multiLevelType w:val="multilevel"/>
    <w:tmpl w:val="0E529B0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0" w15:restartNumberingAfterBreak="0">
    <w:nsid w:val="7C75750D"/>
    <w:multiLevelType w:val="hybridMultilevel"/>
    <w:tmpl w:val="9B28FEBC"/>
    <w:lvl w:ilvl="0" w:tplc="64D0F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EC5061"/>
    <w:multiLevelType w:val="multilevel"/>
    <w:tmpl w:val="C36209A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2" w15:restartNumberingAfterBreak="0">
    <w:nsid w:val="7DEF7CDA"/>
    <w:multiLevelType w:val="hybridMultilevel"/>
    <w:tmpl w:val="F97A48FA"/>
    <w:lvl w:ilvl="0" w:tplc="4C326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5C56D7"/>
    <w:multiLevelType w:val="hybridMultilevel"/>
    <w:tmpl w:val="891C8902"/>
    <w:lvl w:ilvl="0" w:tplc="6EFE6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7D637B"/>
    <w:multiLevelType w:val="hybridMultilevel"/>
    <w:tmpl w:val="3CCE3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15223A"/>
    <w:multiLevelType w:val="multilevel"/>
    <w:tmpl w:val="6BBEBF6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8597845">
    <w:abstractNumId w:val="137"/>
  </w:num>
  <w:num w:numId="2" w16cid:durableId="1957180421">
    <w:abstractNumId w:val="110"/>
  </w:num>
  <w:num w:numId="3" w16cid:durableId="104664480">
    <w:abstractNumId w:val="119"/>
  </w:num>
  <w:num w:numId="4" w16cid:durableId="348994932">
    <w:abstractNumId w:val="46"/>
  </w:num>
  <w:num w:numId="5" w16cid:durableId="22050217">
    <w:abstractNumId w:val="136"/>
  </w:num>
  <w:num w:numId="6" w16cid:durableId="1289093967">
    <w:abstractNumId w:val="109"/>
  </w:num>
  <w:num w:numId="7" w16cid:durableId="237717233">
    <w:abstractNumId w:val="11"/>
  </w:num>
  <w:num w:numId="8" w16cid:durableId="1011488994">
    <w:abstractNumId w:val="74"/>
  </w:num>
  <w:num w:numId="9" w16cid:durableId="1349986778">
    <w:abstractNumId w:val="9"/>
  </w:num>
  <w:num w:numId="10" w16cid:durableId="1307970384">
    <w:abstractNumId w:val="36"/>
  </w:num>
  <w:num w:numId="11" w16cid:durableId="1421414902">
    <w:abstractNumId w:val="83"/>
  </w:num>
  <w:num w:numId="12" w16cid:durableId="224754747">
    <w:abstractNumId w:val="98"/>
  </w:num>
  <w:num w:numId="13" w16cid:durableId="1436629144">
    <w:abstractNumId w:val="6"/>
  </w:num>
  <w:num w:numId="14" w16cid:durableId="699234780">
    <w:abstractNumId w:val="114"/>
  </w:num>
  <w:num w:numId="15" w16cid:durableId="1163817539">
    <w:abstractNumId w:val="5"/>
  </w:num>
  <w:num w:numId="16" w16cid:durableId="1580167949">
    <w:abstractNumId w:val="100"/>
  </w:num>
  <w:num w:numId="17" w16cid:durableId="1678269451">
    <w:abstractNumId w:val="84"/>
  </w:num>
  <w:num w:numId="18" w16cid:durableId="314646779">
    <w:abstractNumId w:val="132"/>
  </w:num>
  <w:num w:numId="19" w16cid:durableId="2042779524">
    <w:abstractNumId w:val="37"/>
  </w:num>
  <w:num w:numId="20" w16cid:durableId="565266254">
    <w:abstractNumId w:val="79"/>
  </w:num>
  <w:num w:numId="21" w16cid:durableId="1364819662">
    <w:abstractNumId w:val="55"/>
  </w:num>
  <w:num w:numId="22" w16cid:durableId="1227452356">
    <w:abstractNumId w:val="64"/>
  </w:num>
  <w:num w:numId="23" w16cid:durableId="1234001528">
    <w:abstractNumId w:val="141"/>
  </w:num>
  <w:num w:numId="24" w16cid:durableId="236940338">
    <w:abstractNumId w:val="69"/>
  </w:num>
  <w:num w:numId="25" w16cid:durableId="1299526794">
    <w:abstractNumId w:val="140"/>
  </w:num>
  <w:num w:numId="26" w16cid:durableId="2010403937">
    <w:abstractNumId w:val="19"/>
  </w:num>
  <w:num w:numId="27" w16cid:durableId="1594631926">
    <w:abstractNumId w:val="118"/>
  </w:num>
  <w:num w:numId="28" w16cid:durableId="204829058">
    <w:abstractNumId w:val="7"/>
  </w:num>
  <w:num w:numId="29" w16cid:durableId="212548668">
    <w:abstractNumId w:val="131"/>
  </w:num>
  <w:num w:numId="30" w16cid:durableId="731847816">
    <w:abstractNumId w:val="12"/>
  </w:num>
  <w:num w:numId="31" w16cid:durableId="1430541733">
    <w:abstractNumId w:val="59"/>
  </w:num>
  <w:num w:numId="32" w16cid:durableId="1644970953">
    <w:abstractNumId w:val="73"/>
  </w:num>
  <w:num w:numId="33" w16cid:durableId="1870684130">
    <w:abstractNumId w:val="35"/>
  </w:num>
  <w:num w:numId="34" w16cid:durableId="669870395">
    <w:abstractNumId w:val="3"/>
  </w:num>
  <w:num w:numId="35" w16cid:durableId="1174806511">
    <w:abstractNumId w:val="123"/>
  </w:num>
  <w:num w:numId="36" w16cid:durableId="1584342330">
    <w:abstractNumId w:val="34"/>
  </w:num>
  <w:num w:numId="37" w16cid:durableId="1528517927">
    <w:abstractNumId w:val="57"/>
  </w:num>
  <w:num w:numId="38" w16cid:durableId="738089498">
    <w:abstractNumId w:val="29"/>
  </w:num>
  <w:num w:numId="39" w16cid:durableId="810680989">
    <w:abstractNumId w:val="121"/>
  </w:num>
  <w:num w:numId="40" w16cid:durableId="1149175213">
    <w:abstractNumId w:val="75"/>
  </w:num>
  <w:num w:numId="41" w16cid:durableId="1308125892">
    <w:abstractNumId w:val="127"/>
  </w:num>
  <w:num w:numId="42" w16cid:durableId="168374072">
    <w:abstractNumId w:val="111"/>
  </w:num>
  <w:num w:numId="43" w16cid:durableId="344794291">
    <w:abstractNumId w:val="51"/>
  </w:num>
  <w:num w:numId="44" w16cid:durableId="867985235">
    <w:abstractNumId w:val="23"/>
  </w:num>
  <w:num w:numId="45" w16cid:durableId="1486780632">
    <w:abstractNumId w:val="138"/>
  </w:num>
  <w:num w:numId="46" w16cid:durableId="2016111144">
    <w:abstractNumId w:val="88"/>
  </w:num>
  <w:num w:numId="47" w16cid:durableId="78722480">
    <w:abstractNumId w:val="122"/>
  </w:num>
  <w:num w:numId="48" w16cid:durableId="290402540">
    <w:abstractNumId w:val="116"/>
  </w:num>
  <w:num w:numId="49" w16cid:durableId="935207539">
    <w:abstractNumId w:val="39"/>
  </w:num>
  <w:num w:numId="50" w16cid:durableId="1063716174">
    <w:abstractNumId w:val="134"/>
  </w:num>
  <w:num w:numId="51" w16cid:durableId="1115560971">
    <w:abstractNumId w:val="10"/>
  </w:num>
  <w:num w:numId="52" w16cid:durableId="1947106163">
    <w:abstractNumId w:val="102"/>
  </w:num>
  <w:num w:numId="53" w16cid:durableId="1360467597">
    <w:abstractNumId w:val="103"/>
  </w:num>
  <w:num w:numId="54" w16cid:durableId="1326397771">
    <w:abstractNumId w:val="104"/>
  </w:num>
  <w:num w:numId="55" w16cid:durableId="569196684">
    <w:abstractNumId w:val="82"/>
  </w:num>
  <w:num w:numId="56" w16cid:durableId="1991203044">
    <w:abstractNumId w:val="115"/>
  </w:num>
  <w:num w:numId="57" w16cid:durableId="1965886433">
    <w:abstractNumId w:val="70"/>
  </w:num>
  <w:num w:numId="58" w16cid:durableId="1520972932">
    <w:abstractNumId w:val="71"/>
  </w:num>
  <w:num w:numId="59" w16cid:durableId="1423724601">
    <w:abstractNumId w:val="63"/>
  </w:num>
  <w:num w:numId="60" w16cid:durableId="1988507634">
    <w:abstractNumId w:val="99"/>
  </w:num>
  <w:num w:numId="61" w16cid:durableId="549271929">
    <w:abstractNumId w:val="52"/>
  </w:num>
  <w:num w:numId="62" w16cid:durableId="1333221993">
    <w:abstractNumId w:val="30"/>
  </w:num>
  <w:num w:numId="63" w16cid:durableId="934703737">
    <w:abstractNumId w:val="113"/>
  </w:num>
  <w:num w:numId="64" w16cid:durableId="753475296">
    <w:abstractNumId w:val="108"/>
  </w:num>
  <w:num w:numId="65" w16cid:durableId="1491405498">
    <w:abstractNumId w:val="61"/>
  </w:num>
  <w:num w:numId="66" w16cid:durableId="813984684">
    <w:abstractNumId w:val="144"/>
  </w:num>
  <w:num w:numId="67" w16cid:durableId="1320305786">
    <w:abstractNumId w:val="120"/>
  </w:num>
  <w:num w:numId="68" w16cid:durableId="34624265">
    <w:abstractNumId w:val="33"/>
  </w:num>
  <w:num w:numId="69" w16cid:durableId="544295841">
    <w:abstractNumId w:val="28"/>
  </w:num>
  <w:num w:numId="70" w16cid:durableId="1846898052">
    <w:abstractNumId w:val="77"/>
  </w:num>
  <w:num w:numId="71" w16cid:durableId="137111602">
    <w:abstractNumId w:val="2"/>
  </w:num>
  <w:num w:numId="72" w16cid:durableId="1301837261">
    <w:abstractNumId w:val="27"/>
  </w:num>
  <w:num w:numId="73" w16cid:durableId="317199019">
    <w:abstractNumId w:val="50"/>
  </w:num>
  <w:num w:numId="74" w16cid:durableId="1436440610">
    <w:abstractNumId w:val="22"/>
  </w:num>
  <w:num w:numId="75" w16cid:durableId="178929810">
    <w:abstractNumId w:val="25"/>
  </w:num>
  <w:num w:numId="76" w16cid:durableId="845829612">
    <w:abstractNumId w:val="53"/>
  </w:num>
  <w:num w:numId="77" w16cid:durableId="1142966404">
    <w:abstractNumId w:val="38"/>
  </w:num>
  <w:num w:numId="78" w16cid:durableId="1487892505">
    <w:abstractNumId w:val="18"/>
  </w:num>
  <w:num w:numId="79" w16cid:durableId="1674642745">
    <w:abstractNumId w:val="40"/>
  </w:num>
  <w:num w:numId="80" w16cid:durableId="1915167220">
    <w:abstractNumId w:val="78"/>
  </w:num>
  <w:num w:numId="81" w16cid:durableId="1590774122">
    <w:abstractNumId w:val="106"/>
  </w:num>
  <w:num w:numId="82" w16cid:durableId="556357189">
    <w:abstractNumId w:val="20"/>
  </w:num>
  <w:num w:numId="83" w16cid:durableId="2069305287">
    <w:abstractNumId w:val="14"/>
  </w:num>
  <w:num w:numId="84" w16cid:durableId="1213687088">
    <w:abstractNumId w:val="143"/>
  </w:num>
  <w:num w:numId="85" w16cid:durableId="303655356">
    <w:abstractNumId w:val="91"/>
  </w:num>
  <w:num w:numId="86" w16cid:durableId="669451896">
    <w:abstractNumId w:val="86"/>
  </w:num>
  <w:num w:numId="87" w16cid:durableId="118425218">
    <w:abstractNumId w:val="44"/>
  </w:num>
  <w:num w:numId="88" w16cid:durableId="2120954361">
    <w:abstractNumId w:val="126"/>
  </w:num>
  <w:num w:numId="89" w16cid:durableId="2119786800">
    <w:abstractNumId w:val="1"/>
  </w:num>
  <w:num w:numId="90" w16cid:durableId="375008771">
    <w:abstractNumId w:val="48"/>
  </w:num>
  <w:num w:numId="91" w16cid:durableId="1493371861">
    <w:abstractNumId w:val="54"/>
  </w:num>
  <w:num w:numId="92" w16cid:durableId="1739206464">
    <w:abstractNumId w:val="41"/>
  </w:num>
  <w:num w:numId="93" w16cid:durableId="1411654893">
    <w:abstractNumId w:val="67"/>
  </w:num>
  <w:num w:numId="94" w16cid:durableId="1568420258">
    <w:abstractNumId w:val="96"/>
  </w:num>
  <w:num w:numId="95" w16cid:durableId="297338743">
    <w:abstractNumId w:val="139"/>
  </w:num>
  <w:num w:numId="96" w16cid:durableId="813375569">
    <w:abstractNumId w:val="16"/>
  </w:num>
  <w:num w:numId="97" w16cid:durableId="1122578276">
    <w:abstractNumId w:val="133"/>
  </w:num>
  <w:num w:numId="98" w16cid:durableId="122777760">
    <w:abstractNumId w:val="80"/>
  </w:num>
  <w:num w:numId="99" w16cid:durableId="1674917865">
    <w:abstractNumId w:val="62"/>
  </w:num>
  <w:num w:numId="100" w16cid:durableId="1519537034">
    <w:abstractNumId w:val="145"/>
  </w:num>
  <w:num w:numId="101" w16cid:durableId="876504132">
    <w:abstractNumId w:val="13"/>
  </w:num>
  <w:num w:numId="102" w16cid:durableId="138962216">
    <w:abstractNumId w:val="93"/>
  </w:num>
  <w:num w:numId="103" w16cid:durableId="58599554">
    <w:abstractNumId w:val="90"/>
  </w:num>
  <w:num w:numId="104" w16cid:durableId="131488502">
    <w:abstractNumId w:val="47"/>
  </w:num>
  <w:num w:numId="105" w16cid:durableId="736173739">
    <w:abstractNumId w:val="87"/>
  </w:num>
  <w:num w:numId="106" w16cid:durableId="726029056">
    <w:abstractNumId w:val="130"/>
  </w:num>
  <w:num w:numId="107" w16cid:durableId="1732776107">
    <w:abstractNumId w:val="66"/>
  </w:num>
  <w:num w:numId="108" w16cid:durableId="480661328">
    <w:abstractNumId w:val="0"/>
  </w:num>
  <w:num w:numId="109" w16cid:durableId="1760637422">
    <w:abstractNumId w:val="142"/>
  </w:num>
  <w:num w:numId="110" w16cid:durableId="392436409">
    <w:abstractNumId w:val="95"/>
  </w:num>
  <w:num w:numId="111" w16cid:durableId="481121371">
    <w:abstractNumId w:val="49"/>
  </w:num>
  <w:num w:numId="112" w16cid:durableId="159125886">
    <w:abstractNumId w:val="125"/>
  </w:num>
  <w:num w:numId="113" w16cid:durableId="742602643">
    <w:abstractNumId w:val="94"/>
  </w:num>
  <w:num w:numId="114" w16cid:durableId="923296951">
    <w:abstractNumId w:val="65"/>
  </w:num>
  <w:num w:numId="115" w16cid:durableId="1321542179">
    <w:abstractNumId w:val="56"/>
  </w:num>
  <w:num w:numId="116" w16cid:durableId="1937522092">
    <w:abstractNumId w:val="26"/>
  </w:num>
  <w:num w:numId="117" w16cid:durableId="1721708874">
    <w:abstractNumId w:val="15"/>
  </w:num>
  <w:num w:numId="118" w16cid:durableId="304556128">
    <w:abstractNumId w:val="101"/>
  </w:num>
  <w:num w:numId="119" w16cid:durableId="151993368">
    <w:abstractNumId w:val="117"/>
  </w:num>
  <w:num w:numId="120" w16cid:durableId="2013021286">
    <w:abstractNumId w:val="85"/>
  </w:num>
  <w:num w:numId="121" w16cid:durableId="2007247445">
    <w:abstractNumId w:val="129"/>
  </w:num>
  <w:num w:numId="122" w16cid:durableId="553541702">
    <w:abstractNumId w:val="92"/>
  </w:num>
  <w:num w:numId="123" w16cid:durableId="1799254277">
    <w:abstractNumId w:val="81"/>
  </w:num>
  <w:num w:numId="124" w16cid:durableId="312218544">
    <w:abstractNumId w:val="72"/>
  </w:num>
  <w:num w:numId="125" w16cid:durableId="2129228266">
    <w:abstractNumId w:val="4"/>
  </w:num>
  <w:num w:numId="126" w16cid:durableId="22362212">
    <w:abstractNumId w:val="107"/>
  </w:num>
  <w:num w:numId="127" w16cid:durableId="2118329643">
    <w:abstractNumId w:val="24"/>
  </w:num>
  <w:num w:numId="128" w16cid:durableId="384179776">
    <w:abstractNumId w:val="128"/>
  </w:num>
  <w:num w:numId="129" w16cid:durableId="346835404">
    <w:abstractNumId w:val="58"/>
  </w:num>
  <w:num w:numId="130" w16cid:durableId="1042903451">
    <w:abstractNumId w:val="43"/>
  </w:num>
  <w:num w:numId="131" w16cid:durableId="1266036794">
    <w:abstractNumId w:val="97"/>
  </w:num>
  <w:num w:numId="132" w16cid:durableId="975455157">
    <w:abstractNumId w:val="8"/>
  </w:num>
  <w:num w:numId="133" w16cid:durableId="351764075">
    <w:abstractNumId w:val="76"/>
  </w:num>
  <w:num w:numId="134" w16cid:durableId="1495222347">
    <w:abstractNumId w:val="21"/>
  </w:num>
  <w:num w:numId="135" w16cid:durableId="574317495">
    <w:abstractNumId w:val="17"/>
  </w:num>
  <w:num w:numId="136" w16cid:durableId="584613122">
    <w:abstractNumId w:val="124"/>
  </w:num>
  <w:num w:numId="137" w16cid:durableId="546450417">
    <w:abstractNumId w:val="135"/>
  </w:num>
  <w:num w:numId="138" w16cid:durableId="1603998541">
    <w:abstractNumId w:val="45"/>
  </w:num>
  <w:num w:numId="139" w16cid:durableId="904297173">
    <w:abstractNumId w:val="89"/>
  </w:num>
  <w:num w:numId="140" w16cid:durableId="247662412">
    <w:abstractNumId w:val="105"/>
  </w:num>
  <w:num w:numId="141" w16cid:durableId="1393699175">
    <w:abstractNumId w:val="60"/>
  </w:num>
  <w:num w:numId="142" w16cid:durableId="2059091303">
    <w:abstractNumId w:val="42"/>
  </w:num>
  <w:num w:numId="143" w16cid:durableId="1602030541">
    <w:abstractNumId w:val="31"/>
  </w:num>
  <w:num w:numId="144" w16cid:durableId="1662808789">
    <w:abstractNumId w:val="68"/>
  </w:num>
  <w:num w:numId="145" w16cid:durableId="408892686">
    <w:abstractNumId w:val="112"/>
  </w:num>
  <w:num w:numId="146" w16cid:durableId="1881285280">
    <w:abstractNumId w:val="3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2CB"/>
    <w:rsid w:val="00031BAC"/>
    <w:rsid w:val="00040E89"/>
    <w:rsid w:val="000453EC"/>
    <w:rsid w:val="00046B81"/>
    <w:rsid w:val="000514C6"/>
    <w:rsid w:val="00056EAB"/>
    <w:rsid w:val="000621ED"/>
    <w:rsid w:val="0007442C"/>
    <w:rsid w:val="00077734"/>
    <w:rsid w:val="00082870"/>
    <w:rsid w:val="00090136"/>
    <w:rsid w:val="00091DB2"/>
    <w:rsid w:val="0009256B"/>
    <w:rsid w:val="00092CAD"/>
    <w:rsid w:val="000944EA"/>
    <w:rsid w:val="000A3742"/>
    <w:rsid w:val="000B3A71"/>
    <w:rsid w:val="000C1460"/>
    <w:rsid w:val="000C1602"/>
    <w:rsid w:val="000C45A8"/>
    <w:rsid w:val="000C644E"/>
    <w:rsid w:val="000E2FB6"/>
    <w:rsid w:val="000E312A"/>
    <w:rsid w:val="000F05DA"/>
    <w:rsid w:val="000F395C"/>
    <w:rsid w:val="00117953"/>
    <w:rsid w:val="001250B6"/>
    <w:rsid w:val="00125B01"/>
    <w:rsid w:val="00125FF0"/>
    <w:rsid w:val="0013338D"/>
    <w:rsid w:val="0013425C"/>
    <w:rsid w:val="001413E4"/>
    <w:rsid w:val="00146C84"/>
    <w:rsid w:val="00156949"/>
    <w:rsid w:val="00156D09"/>
    <w:rsid w:val="00157234"/>
    <w:rsid w:val="0016799A"/>
    <w:rsid w:val="00170DBB"/>
    <w:rsid w:val="00177511"/>
    <w:rsid w:val="001836E3"/>
    <w:rsid w:val="00194398"/>
    <w:rsid w:val="001961EF"/>
    <w:rsid w:val="001C2390"/>
    <w:rsid w:val="001C43EA"/>
    <w:rsid w:val="001D3212"/>
    <w:rsid w:val="001D3AD2"/>
    <w:rsid w:val="001E01D6"/>
    <w:rsid w:val="001E14A0"/>
    <w:rsid w:val="001E15B0"/>
    <w:rsid w:val="001E324F"/>
    <w:rsid w:val="001F0D01"/>
    <w:rsid w:val="001F12E9"/>
    <w:rsid w:val="002000D5"/>
    <w:rsid w:val="00205C25"/>
    <w:rsid w:val="00206F63"/>
    <w:rsid w:val="0021315F"/>
    <w:rsid w:val="00214382"/>
    <w:rsid w:val="00221DBD"/>
    <w:rsid w:val="002315CC"/>
    <w:rsid w:val="00233904"/>
    <w:rsid w:val="00236885"/>
    <w:rsid w:val="00244DCB"/>
    <w:rsid w:val="00244FC4"/>
    <w:rsid w:val="00246456"/>
    <w:rsid w:val="00247A6C"/>
    <w:rsid w:val="00251A2B"/>
    <w:rsid w:val="00253402"/>
    <w:rsid w:val="0025351D"/>
    <w:rsid w:val="00257391"/>
    <w:rsid w:val="00257401"/>
    <w:rsid w:val="002622E1"/>
    <w:rsid w:val="00262C54"/>
    <w:rsid w:val="00274863"/>
    <w:rsid w:val="00275B1A"/>
    <w:rsid w:val="0028380F"/>
    <w:rsid w:val="00283FFA"/>
    <w:rsid w:val="00284D77"/>
    <w:rsid w:val="002864B5"/>
    <w:rsid w:val="002902C7"/>
    <w:rsid w:val="00295CC5"/>
    <w:rsid w:val="002A49CE"/>
    <w:rsid w:val="002A7BFE"/>
    <w:rsid w:val="002B1AC2"/>
    <w:rsid w:val="002C3044"/>
    <w:rsid w:val="002C5C12"/>
    <w:rsid w:val="002D59CB"/>
    <w:rsid w:val="002D5DC2"/>
    <w:rsid w:val="002E00BB"/>
    <w:rsid w:val="002E0D43"/>
    <w:rsid w:val="002E2484"/>
    <w:rsid w:val="002E3A93"/>
    <w:rsid w:val="002E637F"/>
    <w:rsid w:val="002E6FC5"/>
    <w:rsid w:val="003033B0"/>
    <w:rsid w:val="0030513B"/>
    <w:rsid w:val="00316928"/>
    <w:rsid w:val="00322DDE"/>
    <w:rsid w:val="00323EB1"/>
    <w:rsid w:val="003368C1"/>
    <w:rsid w:val="003378E4"/>
    <w:rsid w:val="00351F2F"/>
    <w:rsid w:val="003529B2"/>
    <w:rsid w:val="00374177"/>
    <w:rsid w:val="00381497"/>
    <w:rsid w:val="00382F46"/>
    <w:rsid w:val="00385FAE"/>
    <w:rsid w:val="00393ED7"/>
    <w:rsid w:val="003B06E4"/>
    <w:rsid w:val="003B57B4"/>
    <w:rsid w:val="003B6616"/>
    <w:rsid w:val="003D3C58"/>
    <w:rsid w:val="003D73E1"/>
    <w:rsid w:val="003E5B64"/>
    <w:rsid w:val="003F288D"/>
    <w:rsid w:val="003F3D9B"/>
    <w:rsid w:val="003F418A"/>
    <w:rsid w:val="00404981"/>
    <w:rsid w:val="004071D6"/>
    <w:rsid w:val="0041012C"/>
    <w:rsid w:val="0042591A"/>
    <w:rsid w:val="004304BD"/>
    <w:rsid w:val="0045350F"/>
    <w:rsid w:val="0045605B"/>
    <w:rsid w:val="00456C25"/>
    <w:rsid w:val="0046185E"/>
    <w:rsid w:val="00464F2E"/>
    <w:rsid w:val="00472AE5"/>
    <w:rsid w:val="00472B53"/>
    <w:rsid w:val="00473E3B"/>
    <w:rsid w:val="00474902"/>
    <w:rsid w:val="00476062"/>
    <w:rsid w:val="0047642E"/>
    <w:rsid w:val="004816A6"/>
    <w:rsid w:val="00484128"/>
    <w:rsid w:val="00493F7B"/>
    <w:rsid w:val="004A0C10"/>
    <w:rsid w:val="004A0CD3"/>
    <w:rsid w:val="004B1B33"/>
    <w:rsid w:val="004B7D49"/>
    <w:rsid w:val="004D4473"/>
    <w:rsid w:val="004E1EEB"/>
    <w:rsid w:val="0050536E"/>
    <w:rsid w:val="0051756D"/>
    <w:rsid w:val="00525AD7"/>
    <w:rsid w:val="00526F70"/>
    <w:rsid w:val="00533E0A"/>
    <w:rsid w:val="00535AF8"/>
    <w:rsid w:val="00553A34"/>
    <w:rsid w:val="00554DBB"/>
    <w:rsid w:val="00554FC0"/>
    <w:rsid w:val="005669E6"/>
    <w:rsid w:val="00572D2E"/>
    <w:rsid w:val="00575350"/>
    <w:rsid w:val="00575CDF"/>
    <w:rsid w:val="0058266C"/>
    <w:rsid w:val="00585228"/>
    <w:rsid w:val="005858DA"/>
    <w:rsid w:val="005A1E17"/>
    <w:rsid w:val="005A7F02"/>
    <w:rsid w:val="005C56B5"/>
    <w:rsid w:val="005C5D64"/>
    <w:rsid w:val="005E153F"/>
    <w:rsid w:val="005E3C02"/>
    <w:rsid w:val="005E707F"/>
    <w:rsid w:val="005F4A0F"/>
    <w:rsid w:val="005F55F1"/>
    <w:rsid w:val="005F6625"/>
    <w:rsid w:val="005F7F09"/>
    <w:rsid w:val="00600464"/>
    <w:rsid w:val="00615DA4"/>
    <w:rsid w:val="0062251F"/>
    <w:rsid w:val="006237D7"/>
    <w:rsid w:val="00631339"/>
    <w:rsid w:val="00631D52"/>
    <w:rsid w:val="006355E3"/>
    <w:rsid w:val="00635E58"/>
    <w:rsid w:val="00641959"/>
    <w:rsid w:val="0065002C"/>
    <w:rsid w:val="00652762"/>
    <w:rsid w:val="006609DC"/>
    <w:rsid w:val="0066798A"/>
    <w:rsid w:val="00675858"/>
    <w:rsid w:val="00680A51"/>
    <w:rsid w:val="00694F3C"/>
    <w:rsid w:val="006952C3"/>
    <w:rsid w:val="006A37D7"/>
    <w:rsid w:val="006B0FA2"/>
    <w:rsid w:val="006C0CA5"/>
    <w:rsid w:val="006E01AF"/>
    <w:rsid w:val="006E0629"/>
    <w:rsid w:val="006F0075"/>
    <w:rsid w:val="006F3EB2"/>
    <w:rsid w:val="006F654F"/>
    <w:rsid w:val="00701BA3"/>
    <w:rsid w:val="00705C37"/>
    <w:rsid w:val="00705C53"/>
    <w:rsid w:val="007060F5"/>
    <w:rsid w:val="00712051"/>
    <w:rsid w:val="00713F35"/>
    <w:rsid w:val="00716B7C"/>
    <w:rsid w:val="007231E0"/>
    <w:rsid w:val="00725E3B"/>
    <w:rsid w:val="00732064"/>
    <w:rsid w:val="007414AE"/>
    <w:rsid w:val="00743C0C"/>
    <w:rsid w:val="00744C43"/>
    <w:rsid w:val="00747305"/>
    <w:rsid w:val="00751F09"/>
    <w:rsid w:val="00756ABF"/>
    <w:rsid w:val="00760021"/>
    <w:rsid w:val="007657BE"/>
    <w:rsid w:val="00794F8D"/>
    <w:rsid w:val="0079541D"/>
    <w:rsid w:val="007A05B7"/>
    <w:rsid w:val="007C04A6"/>
    <w:rsid w:val="007C306A"/>
    <w:rsid w:val="007D6870"/>
    <w:rsid w:val="007D731A"/>
    <w:rsid w:val="007D7B18"/>
    <w:rsid w:val="007E1471"/>
    <w:rsid w:val="007E57AF"/>
    <w:rsid w:val="007E6459"/>
    <w:rsid w:val="007F71CB"/>
    <w:rsid w:val="008008E0"/>
    <w:rsid w:val="00802580"/>
    <w:rsid w:val="00802684"/>
    <w:rsid w:val="00803412"/>
    <w:rsid w:val="00805376"/>
    <w:rsid w:val="008164DB"/>
    <w:rsid w:val="00821AA9"/>
    <w:rsid w:val="00834397"/>
    <w:rsid w:val="008360BD"/>
    <w:rsid w:val="008444BC"/>
    <w:rsid w:val="00847E57"/>
    <w:rsid w:val="00851176"/>
    <w:rsid w:val="0085390E"/>
    <w:rsid w:val="0086026E"/>
    <w:rsid w:val="00882339"/>
    <w:rsid w:val="008852E9"/>
    <w:rsid w:val="008931D0"/>
    <w:rsid w:val="00897AE9"/>
    <w:rsid w:val="008A1F26"/>
    <w:rsid w:val="008A2B62"/>
    <w:rsid w:val="008A4020"/>
    <w:rsid w:val="008A55A4"/>
    <w:rsid w:val="008B6791"/>
    <w:rsid w:val="008C1E45"/>
    <w:rsid w:val="008C6702"/>
    <w:rsid w:val="008D3CC4"/>
    <w:rsid w:val="008E7E20"/>
    <w:rsid w:val="008F2047"/>
    <w:rsid w:val="0090138E"/>
    <w:rsid w:val="0090210D"/>
    <w:rsid w:val="00902DEC"/>
    <w:rsid w:val="0090611A"/>
    <w:rsid w:val="00913C2B"/>
    <w:rsid w:val="00922DB7"/>
    <w:rsid w:val="0092365B"/>
    <w:rsid w:val="00924B82"/>
    <w:rsid w:val="009377E8"/>
    <w:rsid w:val="009405C9"/>
    <w:rsid w:val="00942F8E"/>
    <w:rsid w:val="00952875"/>
    <w:rsid w:val="00956ED6"/>
    <w:rsid w:val="009647D6"/>
    <w:rsid w:val="00970D89"/>
    <w:rsid w:val="009710FB"/>
    <w:rsid w:val="00971E30"/>
    <w:rsid w:val="00972FB5"/>
    <w:rsid w:val="009746DA"/>
    <w:rsid w:val="00977619"/>
    <w:rsid w:val="0099729C"/>
    <w:rsid w:val="009A6FDF"/>
    <w:rsid w:val="009B5452"/>
    <w:rsid w:val="009C014A"/>
    <w:rsid w:val="009C1F37"/>
    <w:rsid w:val="009C7268"/>
    <w:rsid w:val="009D21DA"/>
    <w:rsid w:val="009D3BFC"/>
    <w:rsid w:val="009F1011"/>
    <w:rsid w:val="009F60FA"/>
    <w:rsid w:val="009F7C8B"/>
    <w:rsid w:val="00A04D55"/>
    <w:rsid w:val="00A154CE"/>
    <w:rsid w:val="00A34443"/>
    <w:rsid w:val="00A34FAC"/>
    <w:rsid w:val="00A35223"/>
    <w:rsid w:val="00A3741B"/>
    <w:rsid w:val="00A51E43"/>
    <w:rsid w:val="00A53EA1"/>
    <w:rsid w:val="00A546AE"/>
    <w:rsid w:val="00A551A0"/>
    <w:rsid w:val="00A6048F"/>
    <w:rsid w:val="00A62087"/>
    <w:rsid w:val="00A65937"/>
    <w:rsid w:val="00A66620"/>
    <w:rsid w:val="00A67C4B"/>
    <w:rsid w:val="00A70170"/>
    <w:rsid w:val="00A70183"/>
    <w:rsid w:val="00A72D91"/>
    <w:rsid w:val="00A73B00"/>
    <w:rsid w:val="00A772AB"/>
    <w:rsid w:val="00A87DEA"/>
    <w:rsid w:val="00AB7D10"/>
    <w:rsid w:val="00AE4347"/>
    <w:rsid w:val="00AF25D3"/>
    <w:rsid w:val="00AF7BF4"/>
    <w:rsid w:val="00B028D9"/>
    <w:rsid w:val="00B20B24"/>
    <w:rsid w:val="00B24EAF"/>
    <w:rsid w:val="00B304F3"/>
    <w:rsid w:val="00B47999"/>
    <w:rsid w:val="00B52BEF"/>
    <w:rsid w:val="00B75483"/>
    <w:rsid w:val="00BA4BD7"/>
    <w:rsid w:val="00BB2FFB"/>
    <w:rsid w:val="00BB52F2"/>
    <w:rsid w:val="00BC092D"/>
    <w:rsid w:val="00BC14BA"/>
    <w:rsid w:val="00BC1A1F"/>
    <w:rsid w:val="00BC27D6"/>
    <w:rsid w:val="00BC3351"/>
    <w:rsid w:val="00BD18CE"/>
    <w:rsid w:val="00BD4DD8"/>
    <w:rsid w:val="00BE642D"/>
    <w:rsid w:val="00BE7D3E"/>
    <w:rsid w:val="00C03A8D"/>
    <w:rsid w:val="00C03C39"/>
    <w:rsid w:val="00C108A7"/>
    <w:rsid w:val="00C12511"/>
    <w:rsid w:val="00C1321A"/>
    <w:rsid w:val="00C1389C"/>
    <w:rsid w:val="00C1639B"/>
    <w:rsid w:val="00C218EC"/>
    <w:rsid w:val="00C318E9"/>
    <w:rsid w:val="00C34F18"/>
    <w:rsid w:val="00C46E4E"/>
    <w:rsid w:val="00C57262"/>
    <w:rsid w:val="00C574E9"/>
    <w:rsid w:val="00C64831"/>
    <w:rsid w:val="00C672CD"/>
    <w:rsid w:val="00C8331B"/>
    <w:rsid w:val="00CA041F"/>
    <w:rsid w:val="00CB49D4"/>
    <w:rsid w:val="00CC1B1B"/>
    <w:rsid w:val="00CC24B7"/>
    <w:rsid w:val="00CD6519"/>
    <w:rsid w:val="00CE0298"/>
    <w:rsid w:val="00CE5749"/>
    <w:rsid w:val="00D12A0C"/>
    <w:rsid w:val="00D16038"/>
    <w:rsid w:val="00D20DEB"/>
    <w:rsid w:val="00D26A3F"/>
    <w:rsid w:val="00D27E10"/>
    <w:rsid w:val="00D31905"/>
    <w:rsid w:val="00D32714"/>
    <w:rsid w:val="00D342C8"/>
    <w:rsid w:val="00D35F6D"/>
    <w:rsid w:val="00D428D6"/>
    <w:rsid w:val="00D50D57"/>
    <w:rsid w:val="00D55E98"/>
    <w:rsid w:val="00D627AD"/>
    <w:rsid w:val="00D64576"/>
    <w:rsid w:val="00D7237D"/>
    <w:rsid w:val="00D72C6E"/>
    <w:rsid w:val="00D74D19"/>
    <w:rsid w:val="00D77567"/>
    <w:rsid w:val="00D904E1"/>
    <w:rsid w:val="00D90FF7"/>
    <w:rsid w:val="00DA12AC"/>
    <w:rsid w:val="00DA2890"/>
    <w:rsid w:val="00DA35FD"/>
    <w:rsid w:val="00DA7A31"/>
    <w:rsid w:val="00DB6FCA"/>
    <w:rsid w:val="00DC1448"/>
    <w:rsid w:val="00DD25E4"/>
    <w:rsid w:val="00DD279C"/>
    <w:rsid w:val="00DD5746"/>
    <w:rsid w:val="00DE0818"/>
    <w:rsid w:val="00DE2C04"/>
    <w:rsid w:val="00DE7374"/>
    <w:rsid w:val="00DF4612"/>
    <w:rsid w:val="00E00EE4"/>
    <w:rsid w:val="00E010C3"/>
    <w:rsid w:val="00E01679"/>
    <w:rsid w:val="00E30D08"/>
    <w:rsid w:val="00E40CA5"/>
    <w:rsid w:val="00E4452A"/>
    <w:rsid w:val="00E44BFF"/>
    <w:rsid w:val="00E60129"/>
    <w:rsid w:val="00E60765"/>
    <w:rsid w:val="00E631C9"/>
    <w:rsid w:val="00E633D3"/>
    <w:rsid w:val="00E67A6A"/>
    <w:rsid w:val="00E73B73"/>
    <w:rsid w:val="00E82033"/>
    <w:rsid w:val="00E85D03"/>
    <w:rsid w:val="00E97DC3"/>
    <w:rsid w:val="00EA0EED"/>
    <w:rsid w:val="00EA5F03"/>
    <w:rsid w:val="00EB4D36"/>
    <w:rsid w:val="00EC0651"/>
    <w:rsid w:val="00ED04F9"/>
    <w:rsid w:val="00ED0CDB"/>
    <w:rsid w:val="00ED1BC9"/>
    <w:rsid w:val="00ED62E7"/>
    <w:rsid w:val="00EE3F46"/>
    <w:rsid w:val="00EE5AA6"/>
    <w:rsid w:val="00F13601"/>
    <w:rsid w:val="00F260D6"/>
    <w:rsid w:val="00F3119F"/>
    <w:rsid w:val="00F371C0"/>
    <w:rsid w:val="00F37DA0"/>
    <w:rsid w:val="00F472CB"/>
    <w:rsid w:val="00F55687"/>
    <w:rsid w:val="00F56001"/>
    <w:rsid w:val="00F56DC3"/>
    <w:rsid w:val="00F67241"/>
    <w:rsid w:val="00F753AA"/>
    <w:rsid w:val="00F75737"/>
    <w:rsid w:val="00F76162"/>
    <w:rsid w:val="00F8489B"/>
    <w:rsid w:val="00F859F8"/>
    <w:rsid w:val="00F92349"/>
    <w:rsid w:val="00F93127"/>
    <w:rsid w:val="00F95060"/>
    <w:rsid w:val="00F97412"/>
    <w:rsid w:val="00FB091E"/>
    <w:rsid w:val="00FB501D"/>
    <w:rsid w:val="00FC1B24"/>
    <w:rsid w:val="00FD3019"/>
    <w:rsid w:val="00FE1728"/>
    <w:rsid w:val="00FE2014"/>
    <w:rsid w:val="00FE4FF4"/>
    <w:rsid w:val="00FF4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2F2"/>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sid w:val="00BC092D"/>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sid w:val="00BC092D"/>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Obiekt Znak,List Paragraph1 Znak,sw tekst Znak,Akapit z listą5 Znak,2 heading Znak,A_wyliczenie Znak,K-P_odwolanie Znak,CW_Lista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rsid w:val="00BC092D"/>
  </w:style>
  <w:style w:type="character" w:customStyle="1" w:styleId="Znakiprzypiswkocowych">
    <w:name w:val="Znaki przypisów końcowych"/>
    <w:qFormat/>
    <w:rsid w:val="00BC092D"/>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rsid w:val="00BC092D"/>
    <w:pPr>
      <w:suppressLineNumbers/>
      <w:spacing w:before="120"/>
    </w:pPr>
    <w:rPr>
      <w:rFonts w:ascii="Times New Roman" w:hAnsi="Times New Roman" w:cs="Lucida Sans"/>
      <w:i/>
      <w:iCs/>
      <w:sz w:val="24"/>
    </w:rPr>
  </w:style>
  <w:style w:type="paragraph" w:customStyle="1" w:styleId="Indeks">
    <w:name w:val="Indeks"/>
    <w:basedOn w:val="Normalny"/>
    <w:qFormat/>
    <w:rsid w:val="00BC092D"/>
    <w:pPr>
      <w:suppressLineNumbers/>
    </w:pPr>
    <w:rPr>
      <w:rFonts w:ascii="Times New Roman" w:hAnsi="Times New Roman" w:cs="Lucida Sans"/>
    </w:rPr>
  </w:style>
  <w:style w:type="paragraph" w:customStyle="1" w:styleId="Gwkaistopka">
    <w:name w:val="Główka i stopka"/>
    <w:basedOn w:val="Normalny"/>
    <w:qFormat/>
    <w:rsid w:val="00BC092D"/>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Obiekt,List Paragraph1,sw tekst,Akapit z listą5,2 heading,A_wyliczenie,K-P_odwolanie,maz_wyliczenie,opis dzialania,CW_Lista,Lista num,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Nierozpoznanawzmianka2">
    <w:name w:val="Nierozpoznana wzmianka2"/>
    <w:basedOn w:val="Domylnaczcionkaakapitu"/>
    <w:uiPriority w:val="99"/>
    <w:semiHidden/>
    <w:unhideWhenUsed/>
    <w:rsid w:val="008C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77776">
      <w:bodyDiv w:val="1"/>
      <w:marLeft w:val="0"/>
      <w:marRight w:val="0"/>
      <w:marTop w:val="0"/>
      <w:marBottom w:val="0"/>
      <w:divBdr>
        <w:top w:val="none" w:sz="0" w:space="0" w:color="auto"/>
        <w:left w:val="none" w:sz="0" w:space="0" w:color="auto"/>
        <w:bottom w:val="none" w:sz="0" w:space="0" w:color="auto"/>
        <w:right w:val="none" w:sz="0" w:space="0" w:color="auto"/>
      </w:divBdr>
    </w:div>
    <w:div w:id="1863126136">
      <w:bodyDiv w:val="1"/>
      <w:marLeft w:val="0"/>
      <w:marRight w:val="0"/>
      <w:marTop w:val="0"/>
      <w:marBottom w:val="0"/>
      <w:divBdr>
        <w:top w:val="none" w:sz="0" w:space="0" w:color="auto"/>
        <w:left w:val="none" w:sz="0" w:space="0" w:color="auto"/>
        <w:bottom w:val="none" w:sz="0" w:space="0" w:color="auto"/>
        <w:right w:val="none" w:sz="0" w:space="0" w:color="auto"/>
      </w:divBdr>
    </w:div>
    <w:div w:id="211651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ubenchmark.net/cpu_list.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net/"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www.cpubenchmark.net/cpu_list.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E674-791E-4B05-8C18-D23F5C60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11725</Words>
  <Characters>70352</Characters>
  <Application>Microsoft Office Word</Application>
  <DocSecurity>0</DocSecurity>
  <Lines>586</Lines>
  <Paragraphs>163</Paragraphs>
  <ScaleCrop>false</ScaleCrop>
  <Company/>
  <LinksUpToDate>false</LinksUpToDate>
  <CharactersWithSpaces>81914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2022-06-01T11:56:00Z</dcterms:created>
  <dcterms:modified xsi:type="dcterms:W3CDTF">2022-09-15T08:12:00Z</dcterms:modified>
  <dc:language/>
</cp:coreProperties>
</file>