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19"/>
      </w:tblGrid>
      <w:tr w:rsidR="00A6010B" w:rsidRPr="00A6010B" w14:paraId="2FE2D0BE" w14:textId="77777777" w:rsidTr="005D590C">
        <w:trPr>
          <w:trHeight w:val="618"/>
        </w:trPr>
        <w:tc>
          <w:tcPr>
            <w:tcW w:w="14019" w:type="dxa"/>
            <w:shd w:val="clear" w:color="auto" w:fill="D9D9D9" w:themeFill="background1" w:themeFillShade="D9"/>
            <w:vAlign w:val="center"/>
          </w:tcPr>
          <w:p w14:paraId="11316B01" w14:textId="77777777" w:rsidR="002979C6" w:rsidRPr="00A6010B" w:rsidRDefault="002979C6" w:rsidP="00A6010B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 CENOWO - OFERTOWY</w:t>
            </w:r>
          </w:p>
        </w:tc>
      </w:tr>
    </w:tbl>
    <w:p w14:paraId="4C662F8E" w14:textId="6534ABE9" w:rsidR="005D590C" w:rsidRPr="00A6010B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0766BC3F" w14:textId="13BD6551" w:rsidR="005224FB" w:rsidRPr="00A6010B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>A</w:t>
      </w:r>
      <w:r w:rsidR="00CC0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TABLICA</w:t>
      </w:r>
      <w:r w:rsidRPr="00A6010B">
        <w:rPr>
          <w:rFonts w:ascii="Arial" w:hAnsi="Arial" w:cs="Arial"/>
          <w:b/>
          <w:bCs/>
          <w:sz w:val="22"/>
          <w:szCs w:val="22"/>
        </w:rPr>
        <w:br/>
        <w:t xml:space="preserve">dla Szkoły </w:t>
      </w:r>
      <w:r w:rsidRPr="001A7144">
        <w:rPr>
          <w:rFonts w:ascii="Arial" w:hAnsi="Arial" w:cs="Arial"/>
          <w:b/>
          <w:bCs/>
          <w:sz w:val="22"/>
          <w:szCs w:val="22"/>
        </w:rPr>
        <w:t xml:space="preserve">Podstawowej </w:t>
      </w:r>
      <w:r w:rsidR="001A7144" w:rsidRPr="001A7144">
        <w:rPr>
          <w:rFonts w:ascii="Arial" w:hAnsi="Arial" w:cs="Arial"/>
          <w:b/>
          <w:bCs/>
          <w:sz w:val="22"/>
          <w:szCs w:val="22"/>
        </w:rPr>
        <w:t>im. Bohaterów Lotnictwa Polskiego w Ustjanowej Górnej</w:t>
      </w:r>
      <w:r w:rsidR="001B37D0" w:rsidRPr="001A7144">
        <w:rPr>
          <w:rFonts w:ascii="Arial" w:hAnsi="Arial" w:cs="Arial"/>
          <w:b/>
          <w:bCs/>
          <w:sz w:val="22"/>
          <w:szCs w:val="22"/>
        </w:rPr>
        <w:t>”</w:t>
      </w:r>
      <w:r w:rsidRPr="001A7144">
        <w:rPr>
          <w:rFonts w:ascii="Arial" w:hAnsi="Arial" w:cs="Arial"/>
          <w:b/>
          <w:bCs/>
          <w:sz w:val="22"/>
          <w:szCs w:val="22"/>
        </w:rPr>
        <w:t>.</w:t>
      </w: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FD0D7" w14:textId="35F302B6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SKŁADAM(Y) OFERTĘ</w:t>
      </w:r>
      <w:r w:rsidRPr="00A6010B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A6010B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</w:t>
      </w:r>
      <w:r w:rsidR="00124C75" w:rsidRPr="00A6010B">
        <w:rPr>
          <w:rFonts w:ascii="Arial" w:hAnsi="Arial" w:cs="Arial"/>
          <w:sz w:val="22"/>
          <w:szCs w:val="22"/>
        </w:rPr>
        <w:t>.</w:t>
      </w:r>
    </w:p>
    <w:p w14:paraId="4F1B871F" w14:textId="77777777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OŚWIADCZAM(Y),</w:t>
      </w:r>
      <w:r w:rsidRPr="00A6010B">
        <w:rPr>
          <w:rFonts w:ascii="Arial" w:hAnsi="Arial" w:cs="Arial"/>
          <w:sz w:val="22"/>
          <w:szCs w:val="22"/>
        </w:rPr>
        <w:t xml:space="preserve"> że zapoznałem się z dokumentami postępowania oraz wyjaśnieniami i zmianami przekazanymi przez Zamawiającego i uznaję(emy) się za związanego określonymi w nich postanowieniami i zasadami postępowania.</w:t>
      </w:r>
    </w:p>
    <w:p w14:paraId="04BFD913" w14:textId="46BBC6B3" w:rsidR="00637B88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 xml:space="preserve">OFERUJĘ(EMY) </w:t>
      </w:r>
      <w:r w:rsidRPr="00A6010B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124C75" w:rsidRPr="00A6010B">
        <w:rPr>
          <w:rFonts w:ascii="Arial" w:hAnsi="Arial" w:cs="Arial"/>
          <w:sz w:val="22"/>
          <w:szCs w:val="22"/>
        </w:rPr>
        <w:t>:</w:t>
      </w: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214"/>
        <w:gridCol w:w="1418"/>
        <w:gridCol w:w="992"/>
        <w:gridCol w:w="1559"/>
      </w:tblGrid>
      <w:tr w:rsidR="00A6010B" w:rsidRPr="00A6010B" w14:paraId="23121ABA" w14:textId="77777777" w:rsidTr="0050134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4ED1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Nr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5C27" w14:textId="795B0635" w:rsidR="00884DCD" w:rsidRPr="00A6010B" w:rsidRDefault="00C030A6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</w:t>
            </w:r>
            <w:r w:rsidR="00884DCD"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rzedmiotu zamówienia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87A" w14:textId="737B37A0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46D" w14:textId="75907BD8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26D9" w14:textId="378C5CCB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Wartość brutto</w:t>
            </w:r>
          </w:p>
        </w:tc>
      </w:tr>
      <w:tr w:rsidR="00A6010B" w:rsidRPr="00A6010B" w14:paraId="62C4E39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3EA" w14:textId="4AF37D62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A558E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2314" w14:textId="5A73E981" w:rsidR="00884DCD" w:rsidRPr="006A558E" w:rsidRDefault="0098672A" w:rsidP="006A558E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6A558E">
              <w:rPr>
                <w:rFonts w:ascii="Arial" w:hAnsi="Arial" w:cs="Arial"/>
                <w:sz w:val="22"/>
                <w:szCs w:val="22"/>
              </w:rPr>
              <w:t xml:space="preserve">Pomoce dydaktyczne lub narzędzia do terapii psychoneurologicznej dla uczniów </w:t>
            </w:r>
            <w:r w:rsidRPr="006A558E">
              <w:rPr>
                <w:rFonts w:ascii="Arial" w:hAnsi="Arial" w:cs="Arial"/>
                <w:sz w:val="22"/>
                <w:szCs w:val="22"/>
              </w:rPr>
              <w:br/>
              <w:t xml:space="preserve">z zaburzeniami uwagi i koncentracji w tym: ADHA (Attention Deficit Hyperactivity Disorder); ADD (Attention Deficit Disorder); z niepełnosprawnością intelektualna oraz dla uczniów </w:t>
            </w:r>
            <w:r w:rsidR="00E022AD">
              <w:rPr>
                <w:rFonts w:ascii="Arial" w:hAnsi="Arial" w:cs="Arial"/>
                <w:sz w:val="22"/>
                <w:szCs w:val="22"/>
              </w:rPr>
              <w:br/>
            </w:r>
            <w:r w:rsidRPr="006A558E">
              <w:rPr>
                <w:rFonts w:ascii="Arial" w:hAnsi="Arial" w:cs="Arial"/>
                <w:sz w:val="22"/>
                <w:szCs w:val="22"/>
              </w:rPr>
              <w:t>z zaburzeniami procesów uczenia się, w tym z dysleksją, dyskalkulią.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55D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FF00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AA9F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28AE1648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1D4" w14:textId="4BEC7FE6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  <w:r w:rsidR="006A558E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9E67" w14:textId="709D37D5" w:rsidR="00884DCD" w:rsidRPr="006A558E" w:rsidRDefault="0098672A" w:rsidP="006A558E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6A558E">
              <w:rPr>
                <w:rFonts w:ascii="Arial" w:hAnsi="Arial" w:cs="Arial"/>
                <w:sz w:val="22"/>
                <w:szCs w:val="22"/>
              </w:rPr>
              <w:t xml:space="preserve">Pomoce dydaktyczne lub narzędzia do terapii komunikacji, w tym zaburzeń przetwarzania słuchowego, dla uczniów z centralnymi zaburzeniami słuchu, słabosłyszących,  </w:t>
            </w:r>
            <w:r w:rsidR="00E022AD">
              <w:rPr>
                <w:rFonts w:ascii="Arial" w:hAnsi="Arial" w:cs="Arial"/>
                <w:sz w:val="22"/>
                <w:szCs w:val="22"/>
              </w:rPr>
              <w:br/>
            </w:r>
            <w:r w:rsidRPr="006A558E">
              <w:rPr>
                <w:rFonts w:ascii="Arial" w:hAnsi="Arial" w:cs="Arial"/>
                <w:sz w:val="22"/>
                <w:szCs w:val="22"/>
              </w:rPr>
              <w:t>z zaburzeniami koncentracji i uwagi, w tym z ADHD, ADD, autyzmem.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05C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440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93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6A558E" w:rsidRPr="00A6010B" w14:paraId="2AA03DAC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8B2C" w14:textId="4ED36564" w:rsidR="006A558E" w:rsidRPr="00A6010B" w:rsidRDefault="006A558E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E97C" w14:textId="06200E1B" w:rsidR="006A558E" w:rsidRPr="006A558E" w:rsidRDefault="006A558E" w:rsidP="006A558E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58E">
              <w:rPr>
                <w:rFonts w:ascii="Arial" w:hAnsi="Arial" w:cs="Arial"/>
                <w:sz w:val="22"/>
                <w:szCs w:val="22"/>
              </w:rPr>
              <w:t xml:space="preserve">Pomoce dydaktyczne lub narzędzia do terapii dla uczniów z niepełnosprawnością intelektualną w stopniu umiarkowanym, znacznym i głębokim.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ECFF" w14:textId="77777777" w:rsidR="006A558E" w:rsidRPr="00A6010B" w:rsidRDefault="006A558E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E043" w14:textId="77777777" w:rsidR="006A558E" w:rsidRPr="00A6010B" w:rsidRDefault="006A558E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13EC" w14:textId="77777777" w:rsidR="006A558E" w:rsidRPr="00A6010B" w:rsidRDefault="006A558E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BD56BE5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EC6" w14:textId="7A1E08D7" w:rsidR="00884DCD" w:rsidRPr="00A6010B" w:rsidRDefault="006A558E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ADE" w14:textId="2BD1CEE9" w:rsidR="00884DCD" w:rsidRPr="006A558E" w:rsidRDefault="0098672A" w:rsidP="006A558E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6A558E">
              <w:rPr>
                <w:rFonts w:ascii="Arial" w:hAnsi="Arial" w:cs="Arial"/>
                <w:sz w:val="22"/>
                <w:szCs w:val="22"/>
              </w:rPr>
              <w:t xml:space="preserve">Pomoce dydaktyczne lub narzędzia do terapii mających problemy w edukacji szkolnej </w:t>
            </w:r>
            <w:r w:rsidR="00E022AD">
              <w:rPr>
                <w:rFonts w:ascii="Arial" w:hAnsi="Arial" w:cs="Arial"/>
                <w:sz w:val="22"/>
                <w:szCs w:val="22"/>
              </w:rPr>
              <w:br/>
            </w:r>
            <w:r w:rsidRPr="006A558E">
              <w:rPr>
                <w:rFonts w:ascii="Arial" w:hAnsi="Arial" w:cs="Arial"/>
                <w:sz w:val="22"/>
                <w:szCs w:val="22"/>
              </w:rPr>
              <w:t>z przyczyn innych niż w/w, z zaburzeniami wymagającymi terapii logopedycznej lub psychologicznej.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C0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51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382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98C4BB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C088" w14:textId="6D46240D" w:rsidR="00884DCD" w:rsidRPr="00A6010B" w:rsidRDefault="006A558E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08" w14:textId="2AFB7A57" w:rsidR="00884DCD" w:rsidRPr="006A558E" w:rsidRDefault="0098672A" w:rsidP="006A558E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58E">
              <w:rPr>
                <w:rFonts w:ascii="Arial" w:hAnsi="Arial" w:cs="Arial"/>
                <w:sz w:val="22"/>
                <w:szCs w:val="22"/>
              </w:rPr>
              <w:t xml:space="preserve">Laptop do prawidłowego funkcjonowania pomocy dydaktycznych, narzędzi do terapii lub oprogramowania, </w:t>
            </w:r>
            <w:r w:rsidRPr="006A558E">
              <w:rPr>
                <w:rFonts w:ascii="Arial" w:hAnsi="Arial" w:cs="Arial"/>
                <w:sz w:val="22"/>
                <w:szCs w:val="22"/>
              </w:rPr>
              <w:br/>
            </w:r>
            <w:r w:rsidRPr="006A558E">
              <w:rPr>
                <w:rFonts w:ascii="Arial" w:hAnsi="Arial" w:cs="Arial"/>
                <w:sz w:val="22"/>
                <w:szCs w:val="22"/>
                <w:u w:val="single"/>
              </w:rPr>
              <w:t>MODEL:</w:t>
            </w:r>
            <w:r w:rsidRPr="006A558E">
              <w:rPr>
                <w:rFonts w:ascii="Arial" w:hAnsi="Arial" w:cs="Arial"/>
                <w:sz w:val="22"/>
                <w:szCs w:val="22"/>
              </w:rPr>
              <w:t xml:space="preserve">  Dell Vostro 3510 i5-1135G7/8GB/512/Win11P + MS Office 2021 dla edukacji </w:t>
            </w:r>
            <w:r w:rsidR="00E022AD">
              <w:rPr>
                <w:rFonts w:ascii="Arial" w:hAnsi="Arial" w:cs="Arial"/>
                <w:sz w:val="22"/>
                <w:szCs w:val="22"/>
              </w:rPr>
              <w:br/>
            </w:r>
            <w:r w:rsidRPr="006A558E">
              <w:rPr>
                <w:rFonts w:ascii="Arial" w:hAnsi="Arial" w:cs="Arial"/>
                <w:sz w:val="22"/>
                <w:szCs w:val="22"/>
              </w:rPr>
              <w:t>+ Microsoft Windows 11 Pro dla edukacji.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E178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73C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D2E4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492A6C7" w14:textId="2C3E9264" w:rsidR="00FC43AB" w:rsidRPr="00A6010B" w:rsidRDefault="00D767C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Wskazana cena jest zgodna z zestawieniem oferowanego asortymentu wyposażenia i pomocy, załączonym do niniejszej oferty.</w:t>
      </w:r>
    </w:p>
    <w:p w14:paraId="6E2A397A" w14:textId="77777777" w:rsidR="00695EE3" w:rsidRPr="00A6010B" w:rsidRDefault="00695EE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GWARANCJA:</w:t>
      </w:r>
    </w:p>
    <w:p w14:paraId="7782C0C5" w14:textId="0BDFED51" w:rsidR="00695EE3" w:rsidRPr="00A6010B" w:rsidRDefault="00695EE3" w:rsidP="00A6010B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Urządzenie …………………………………………………………………. – okres gwarancji ……. miesięcy. </w:t>
      </w:r>
    </w:p>
    <w:p w14:paraId="4A527B18" w14:textId="068E7CC6" w:rsidR="00D767C3" w:rsidRPr="00A6010B" w:rsidRDefault="00D767C3" w:rsidP="00A6010B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7A28738A" w14:textId="6D33CFD8" w:rsidR="00A66D74" w:rsidRPr="00A6010B" w:rsidRDefault="00A66D74" w:rsidP="00A6010B">
      <w:pPr>
        <w:pStyle w:val="Akapitzlist"/>
        <w:numPr>
          <w:ilvl w:val="0"/>
          <w:numId w:val="2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18.11.2022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CE56034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00DB3AB4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przedmiotem zamówienia, ogłoszeniem o zamówieniu 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lastRenderedPageBreak/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5BB96A71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14E0CC80" w14:textId="79E9CDD4" w:rsidR="00A66D74" w:rsidRPr="00A6010B" w:rsidRDefault="00A66D74" w:rsidP="00A601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6AF47BDC" w:rsidR="00A66D74" w:rsidRPr="00A6010B" w:rsidRDefault="00A66D74" w:rsidP="00A6010B">
      <w:pPr>
        <w:rPr>
          <w:rFonts w:ascii="Arial" w:hAnsi="Arial" w:cs="Arial"/>
          <w:sz w:val="22"/>
          <w:szCs w:val="22"/>
        </w:rPr>
      </w:pPr>
    </w:p>
    <w:p w14:paraId="68268F14" w14:textId="40409E6F" w:rsidR="00A66D74" w:rsidRPr="00A6010B" w:rsidRDefault="00375D5E" w:rsidP="00A6010B">
      <w:pPr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415ECF52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328612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97.9pt;margin-top:6.05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5224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5AAA" w14:textId="77777777" w:rsidR="009234C5" w:rsidRDefault="009234C5" w:rsidP="005224FB">
      <w:r>
        <w:separator/>
      </w:r>
    </w:p>
  </w:endnote>
  <w:endnote w:type="continuationSeparator" w:id="0">
    <w:p w14:paraId="737BF182" w14:textId="77777777" w:rsidR="009234C5" w:rsidRDefault="009234C5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418C" w14:textId="77777777" w:rsidR="009234C5" w:rsidRDefault="009234C5" w:rsidP="005224FB">
      <w:r>
        <w:separator/>
      </w:r>
    </w:p>
  </w:footnote>
  <w:footnote w:type="continuationSeparator" w:id="0">
    <w:p w14:paraId="61617CD2" w14:textId="77777777" w:rsidR="009234C5" w:rsidRDefault="009234C5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2EFB31AD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0.4</w:t>
    </w:r>
    <w:r w:rsidR="00BF5EC1">
      <w:rPr>
        <w:rFonts w:ascii="Arial" w:hAnsi="Arial" w:cs="Arial"/>
        <w:sz w:val="22"/>
        <w:szCs w:val="22"/>
      </w:rPr>
      <w:t>9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63A07"/>
    <w:rsid w:val="00124C75"/>
    <w:rsid w:val="0015254C"/>
    <w:rsid w:val="00175F6B"/>
    <w:rsid w:val="001A7144"/>
    <w:rsid w:val="001B37D0"/>
    <w:rsid w:val="002979C6"/>
    <w:rsid w:val="002A6439"/>
    <w:rsid w:val="002B0088"/>
    <w:rsid w:val="002C0374"/>
    <w:rsid w:val="00375D5E"/>
    <w:rsid w:val="00377592"/>
    <w:rsid w:val="004259CC"/>
    <w:rsid w:val="00431CE8"/>
    <w:rsid w:val="00447DC6"/>
    <w:rsid w:val="004942B5"/>
    <w:rsid w:val="004A0C58"/>
    <w:rsid w:val="0050134B"/>
    <w:rsid w:val="005224FB"/>
    <w:rsid w:val="005D22A6"/>
    <w:rsid w:val="005D590C"/>
    <w:rsid w:val="00637B88"/>
    <w:rsid w:val="00695EE3"/>
    <w:rsid w:val="006A558E"/>
    <w:rsid w:val="00761855"/>
    <w:rsid w:val="00884DCD"/>
    <w:rsid w:val="00891712"/>
    <w:rsid w:val="008B4543"/>
    <w:rsid w:val="0091716F"/>
    <w:rsid w:val="009234C5"/>
    <w:rsid w:val="00947A3C"/>
    <w:rsid w:val="00967752"/>
    <w:rsid w:val="0098672A"/>
    <w:rsid w:val="009B4AD0"/>
    <w:rsid w:val="00A35732"/>
    <w:rsid w:val="00A6010B"/>
    <w:rsid w:val="00A66D74"/>
    <w:rsid w:val="00B00AA0"/>
    <w:rsid w:val="00B73CB1"/>
    <w:rsid w:val="00B9092B"/>
    <w:rsid w:val="00BE4BE1"/>
    <w:rsid w:val="00BF5EC1"/>
    <w:rsid w:val="00C030A6"/>
    <w:rsid w:val="00C45CAB"/>
    <w:rsid w:val="00C5143A"/>
    <w:rsid w:val="00CC0D54"/>
    <w:rsid w:val="00D767C3"/>
    <w:rsid w:val="00DB3A90"/>
    <w:rsid w:val="00DC2BAE"/>
    <w:rsid w:val="00DC5F8E"/>
    <w:rsid w:val="00E022AD"/>
    <w:rsid w:val="00E136D4"/>
    <w:rsid w:val="00E63F40"/>
    <w:rsid w:val="00E757C3"/>
    <w:rsid w:val="00E92220"/>
    <w:rsid w:val="00F028F2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47</cp:revision>
  <cp:lastPrinted>2022-09-22T10:22:00Z</cp:lastPrinted>
  <dcterms:created xsi:type="dcterms:W3CDTF">2022-09-20T12:19:00Z</dcterms:created>
  <dcterms:modified xsi:type="dcterms:W3CDTF">2022-09-26T07:42:00Z</dcterms:modified>
</cp:coreProperties>
</file>