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811F5">
        <w:rPr>
          <w:rFonts w:ascii="Tahoma" w:eastAsia="Times New Roman" w:hAnsi="Tahoma" w:cs="Tahoma"/>
          <w:sz w:val="20"/>
          <w:szCs w:val="20"/>
          <w:lang w:eastAsia="pl-PL"/>
        </w:rPr>
        <w:t>ZP-1/</w:t>
      </w:r>
      <w:r>
        <w:rPr>
          <w:rFonts w:ascii="Tahoma" w:eastAsia="Times New Roman" w:hAnsi="Tahoma" w:cs="Tahoma"/>
          <w:sz w:val="20"/>
          <w:szCs w:val="20"/>
          <w:lang w:eastAsia="pl-PL"/>
        </w:rPr>
        <w:t>05</w:t>
      </w:r>
      <w:r w:rsidRPr="004811F5">
        <w:rPr>
          <w:rFonts w:ascii="Tahoma" w:eastAsia="Times New Roman" w:hAnsi="Tahoma" w:cs="Tahoma"/>
          <w:sz w:val="20"/>
          <w:szCs w:val="20"/>
          <w:lang w:eastAsia="pl-PL"/>
        </w:rPr>
        <w:t>/</w:t>
      </w:r>
      <w:r>
        <w:rPr>
          <w:rFonts w:ascii="Tahoma" w:eastAsia="Times New Roman" w:hAnsi="Tahoma" w:cs="Tahoma"/>
          <w:sz w:val="20"/>
          <w:szCs w:val="20"/>
          <w:lang w:eastAsia="pl-PL"/>
        </w:rPr>
        <w:t>2022</w:t>
      </w:r>
    </w:p>
    <w:p w:rsidR="004811F5" w:rsidRPr="004811F5" w:rsidRDefault="004811F5" w:rsidP="004811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Wrocław, </w:t>
      </w:r>
      <w:r w:rsidR="001769D2">
        <w:rPr>
          <w:rFonts w:ascii="Tahoma" w:eastAsia="Times New Roman" w:hAnsi="Tahoma" w:cs="Tahoma"/>
          <w:sz w:val="20"/>
          <w:szCs w:val="20"/>
          <w:lang w:eastAsia="pl-PL"/>
        </w:rPr>
        <w:t>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01.06.2022</w:t>
      </w:r>
      <w:r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4811F5" w:rsidRPr="004811F5" w:rsidRDefault="004811F5" w:rsidP="004811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120" w:line="240" w:lineRule="auto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120" w:line="240" w:lineRule="auto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811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INFORMACJA Z OTWARCIA OFERT</w:t>
      </w: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811F5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pl-PL"/>
        </w:rPr>
        <w:tab/>
        <w:t>Na podstawie art. 222 ust. 5 ustawy z dnia 11 września  2019 r. Prawo  zamówień publicznych   (</w:t>
      </w:r>
      <w:r>
        <w:rPr>
          <w:rFonts w:ascii="Tahoma" w:eastAsia="Times New Roman" w:hAnsi="Tahoma" w:cs="Tahoma"/>
          <w:snapToGrid w:val="0"/>
          <w:color w:val="000000"/>
          <w:sz w:val="20"/>
          <w:szCs w:val="20"/>
          <w:lang w:eastAsia="pl-PL"/>
        </w:rPr>
        <w:t>teks</w:t>
      </w:r>
      <w:r w:rsidR="00B87550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snapToGrid w:val="0"/>
          <w:color w:val="000000"/>
          <w:sz w:val="20"/>
          <w:szCs w:val="20"/>
          <w:lang w:eastAsia="pl-PL"/>
        </w:rPr>
        <w:t xml:space="preserve"> jedn. </w:t>
      </w:r>
      <w:r w:rsidRPr="004811F5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pl-PL"/>
        </w:rPr>
        <w:t>Dz. U. z 2021 r. poz. 1129 ze zm.) Zamawiający zamieszcza informacje odczytane podczas otwarcia ofert elektronicznych (złożonych za pośrednictwem platformy zakupowej) w postępowaniu                          o udzielenie zamówienia publicznego, którego przedmiotem jest</w:t>
      </w:r>
      <w:r w:rsidRPr="004811F5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4811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pl-PL"/>
        </w:rPr>
        <w:t>„</w:t>
      </w:r>
      <w:r w:rsidRPr="006A6AF1">
        <w:rPr>
          <w:rFonts w:ascii="Tahoma" w:hAnsi="Tahoma" w:cs="Tahoma"/>
          <w:b/>
          <w:sz w:val="20"/>
          <w:szCs w:val="20"/>
        </w:rPr>
        <w:t>R</w:t>
      </w:r>
      <w:proofErr w:type="spellStart"/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emont</w:t>
      </w:r>
      <w:proofErr w:type="spellEnd"/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pomieszczeń</w:t>
      </w:r>
      <w:proofErr w:type="spellEnd"/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</w:t>
      </w:r>
      <w:r w:rsidR="001769D2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                      </w:t>
      </w:r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w </w:t>
      </w:r>
      <w:proofErr w:type="spellStart"/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budynkach</w:t>
      </w:r>
      <w:proofErr w:type="spellEnd"/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ASP </w:t>
      </w:r>
      <w:proofErr w:type="spellStart"/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we</w:t>
      </w:r>
      <w:proofErr w:type="spellEnd"/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6A6AF1">
        <w:rPr>
          <w:rFonts w:ascii="Tahoma" w:eastAsia="Andale Sans UI" w:hAnsi="Tahoma" w:cs="Tahoma"/>
          <w:b/>
          <w:kern w:val="3"/>
          <w:sz w:val="20"/>
          <w:szCs w:val="20"/>
          <w:lang w:val="de-DE" w:eastAsia="ja-JP" w:bidi="fa-IR"/>
        </w:rPr>
        <w:t>Wrocławiu</w:t>
      </w:r>
      <w:proofErr w:type="spellEnd"/>
      <w:r w:rsidRPr="004811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pl-PL"/>
        </w:rPr>
        <w:t>”</w:t>
      </w:r>
      <w:r w:rsidRPr="004811F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>
        <w:rPr>
          <w:rFonts w:ascii="Tahoma" w:eastAsia="Arial Narrow" w:hAnsi="Tahoma" w:cs="Tahoma"/>
          <w:bCs/>
          <w:sz w:val="20"/>
          <w:szCs w:val="20"/>
          <w:lang w:eastAsia="pl-PL" w:bidi="pl-PL"/>
        </w:rPr>
        <w:t>znak sprawy</w:t>
      </w:r>
      <w:r w:rsidRPr="004811F5">
        <w:rPr>
          <w:rFonts w:ascii="Tahoma" w:eastAsia="Arial Narrow" w:hAnsi="Tahoma" w:cs="Tahoma"/>
          <w:bCs/>
          <w:sz w:val="20"/>
          <w:szCs w:val="20"/>
          <w:lang w:eastAsia="pl-PL" w:bidi="pl-PL"/>
        </w:rPr>
        <w:t>:</w:t>
      </w:r>
      <w:r>
        <w:rPr>
          <w:rFonts w:ascii="Tahoma" w:eastAsia="Arial Narrow" w:hAnsi="Tahoma" w:cs="Tahoma"/>
          <w:bCs/>
          <w:sz w:val="20"/>
          <w:szCs w:val="20"/>
          <w:lang w:eastAsia="pl-PL" w:bidi="pl-PL"/>
        </w:rPr>
        <w:t xml:space="preserve"> ZP-1/05/2022</w:t>
      </w:r>
      <w:r w:rsidRPr="004811F5">
        <w:rPr>
          <w:rFonts w:ascii="Tahoma" w:eastAsia="Arial Narrow" w:hAnsi="Tahoma" w:cs="Tahoma"/>
          <w:bCs/>
          <w:sz w:val="20"/>
          <w:szCs w:val="20"/>
          <w:lang w:eastAsia="pl-PL" w:bidi="pl-PL"/>
        </w:rPr>
        <w:t>.</w:t>
      </w:r>
    </w:p>
    <w:p w:rsidR="004811F5" w:rsidRPr="004811F5" w:rsidRDefault="004811F5" w:rsidP="004811F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11F5">
        <w:rPr>
          <w:rFonts w:ascii="Tahoma" w:eastAsia="Times New Roman" w:hAnsi="Tahoma" w:cs="Tahoma"/>
          <w:sz w:val="20"/>
          <w:szCs w:val="20"/>
          <w:lang w:eastAsia="pl-PL"/>
        </w:rPr>
        <w:t>Zgodnie z art. 222 ust. 4 ustawy Prawo zamówień publicznych Zamawiający informuje, że przed  otwarciem ofert</w:t>
      </w:r>
      <w:r w:rsidR="00684D2A">
        <w:rPr>
          <w:rFonts w:ascii="Tahoma" w:eastAsia="Times New Roman" w:hAnsi="Tahoma" w:cs="Tahoma"/>
          <w:sz w:val="20"/>
          <w:szCs w:val="20"/>
          <w:lang w:eastAsia="pl-PL"/>
        </w:rPr>
        <w:t xml:space="preserve"> udostępnił informację o kwocie, jaką</w:t>
      </w:r>
      <w:r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 zamierza przeznaczyć na sfinansowanie zamówienia, na stronie prowadzonego postępowania: </w:t>
      </w: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811F5">
        <w:rPr>
          <w:rFonts w:ascii="Tahoma" w:eastAsia="Times New Roman" w:hAnsi="Tahoma" w:cs="Tahoma"/>
          <w:sz w:val="20"/>
          <w:szCs w:val="20"/>
          <w:lang w:eastAsia="pl-PL"/>
        </w:rPr>
        <w:t>https://ww.platformazaku</w:t>
      </w:r>
      <w:r>
        <w:rPr>
          <w:rFonts w:ascii="Tahoma" w:eastAsia="Times New Roman" w:hAnsi="Tahoma" w:cs="Tahoma"/>
          <w:sz w:val="20"/>
          <w:szCs w:val="20"/>
          <w:lang w:eastAsia="pl-PL"/>
        </w:rPr>
        <w:t>powa.pl/transakcja/612982</w:t>
      </w: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x-none"/>
        </w:rPr>
      </w:pP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x-none"/>
        </w:rPr>
      </w:pP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x-none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x-none"/>
        </w:rPr>
        <w:t>229 923,19</w:t>
      </w:r>
      <w:r w:rsidRPr="004811F5">
        <w:rPr>
          <w:rFonts w:ascii="Tahoma" w:eastAsia="Times New Roman" w:hAnsi="Tahoma" w:cs="Tahoma"/>
          <w:b/>
          <w:bCs/>
          <w:sz w:val="20"/>
          <w:szCs w:val="20"/>
          <w:lang w:eastAsia="x-none"/>
        </w:rPr>
        <w:t xml:space="preserve"> zł (brutto)</w:t>
      </w:r>
    </w:p>
    <w:p w:rsidR="004811F5" w:rsidRPr="004811F5" w:rsidRDefault="004811F5" w:rsidP="004811F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4811F5" w:rsidRPr="004811F5" w:rsidRDefault="004811F5" w:rsidP="004811F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4811F5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Termin składania ofert wyznaczono na dzień: </w:t>
      </w:r>
      <w:r>
        <w:rPr>
          <w:rFonts w:ascii="Tahoma" w:eastAsia="Times New Roman" w:hAnsi="Tahoma" w:cs="Tahoma"/>
          <w:sz w:val="20"/>
          <w:szCs w:val="20"/>
          <w:lang w:eastAsia="x-none"/>
        </w:rPr>
        <w:t xml:space="preserve">01.06.2022 </w:t>
      </w:r>
      <w:r w:rsidRPr="004811F5">
        <w:rPr>
          <w:rFonts w:ascii="Tahoma" w:eastAsia="Times New Roman" w:hAnsi="Tahoma" w:cs="Tahoma"/>
          <w:sz w:val="20"/>
          <w:szCs w:val="20"/>
          <w:lang w:eastAsia="x-none"/>
        </w:rPr>
        <w:t>r</w:t>
      </w:r>
      <w:r w:rsidRPr="004811F5">
        <w:rPr>
          <w:rFonts w:ascii="Tahoma" w:eastAsia="Times New Roman" w:hAnsi="Tahoma" w:cs="Tahoma"/>
          <w:sz w:val="20"/>
          <w:szCs w:val="20"/>
          <w:lang w:val="x-none" w:eastAsia="x-none"/>
        </w:rPr>
        <w:t>. do godz. 1</w:t>
      </w:r>
      <w:r w:rsidRPr="004811F5">
        <w:rPr>
          <w:rFonts w:ascii="Tahoma" w:eastAsia="Times New Roman" w:hAnsi="Tahoma" w:cs="Tahoma"/>
          <w:sz w:val="20"/>
          <w:szCs w:val="20"/>
          <w:lang w:eastAsia="x-none"/>
        </w:rPr>
        <w:t>2</w:t>
      </w:r>
      <w:r w:rsidRPr="004811F5">
        <w:rPr>
          <w:rFonts w:ascii="Tahoma" w:eastAsia="Times New Roman" w:hAnsi="Tahoma" w:cs="Tahoma"/>
          <w:sz w:val="20"/>
          <w:szCs w:val="20"/>
          <w:lang w:val="x-none" w:eastAsia="x-none"/>
        </w:rPr>
        <w:t>.00.</w:t>
      </w: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4811F5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Otwarcie ofert: </w:t>
      </w:r>
      <w:r>
        <w:rPr>
          <w:rFonts w:ascii="Tahoma" w:eastAsia="Times New Roman" w:hAnsi="Tahoma" w:cs="Tahoma"/>
          <w:sz w:val="20"/>
          <w:szCs w:val="20"/>
          <w:lang w:eastAsia="x-none"/>
        </w:rPr>
        <w:t xml:space="preserve">01.06.2022 </w:t>
      </w:r>
      <w:r w:rsidRPr="004811F5">
        <w:rPr>
          <w:rFonts w:ascii="Tahoma" w:eastAsia="Times New Roman" w:hAnsi="Tahoma" w:cs="Tahoma"/>
          <w:sz w:val="20"/>
          <w:szCs w:val="20"/>
          <w:lang w:eastAsia="x-none"/>
        </w:rPr>
        <w:t>r</w:t>
      </w:r>
      <w:r w:rsidRPr="004811F5">
        <w:rPr>
          <w:rFonts w:ascii="Tahoma" w:eastAsia="Times New Roman" w:hAnsi="Tahoma" w:cs="Tahoma"/>
          <w:sz w:val="20"/>
          <w:szCs w:val="20"/>
          <w:lang w:val="x-none" w:eastAsia="x-none"/>
        </w:rPr>
        <w:t>. godz. 12.</w:t>
      </w:r>
      <w:r w:rsidRPr="004811F5">
        <w:rPr>
          <w:rFonts w:ascii="Tahoma" w:eastAsia="Times New Roman" w:hAnsi="Tahoma" w:cs="Tahoma"/>
          <w:sz w:val="20"/>
          <w:szCs w:val="20"/>
          <w:lang w:eastAsia="x-none"/>
        </w:rPr>
        <w:t>15</w:t>
      </w:r>
      <w:r w:rsidRPr="004811F5">
        <w:rPr>
          <w:rFonts w:ascii="Tahoma" w:eastAsia="Times New Roman" w:hAnsi="Tahoma" w:cs="Tahoma"/>
          <w:sz w:val="20"/>
          <w:szCs w:val="20"/>
          <w:lang w:val="x-none" w:eastAsia="x-none"/>
        </w:rPr>
        <w:t>.</w:t>
      </w: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4811F5">
        <w:rPr>
          <w:rFonts w:ascii="Tahoma" w:eastAsia="Times New Roman" w:hAnsi="Tahoma" w:cs="Tahoma"/>
          <w:sz w:val="20"/>
          <w:szCs w:val="20"/>
          <w:lang w:val="x-none" w:eastAsia="x-none"/>
        </w:rPr>
        <w:t>W postępowaniu złożono oferty</w:t>
      </w:r>
      <w:r w:rsidRPr="004811F5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4811F5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następujących </w:t>
      </w:r>
      <w:r w:rsidRPr="004811F5">
        <w:rPr>
          <w:rFonts w:ascii="Tahoma" w:eastAsia="Times New Roman" w:hAnsi="Tahoma" w:cs="Tahoma"/>
          <w:sz w:val="20"/>
          <w:szCs w:val="20"/>
          <w:lang w:eastAsia="x-none"/>
        </w:rPr>
        <w:t>Wykonawców</w:t>
      </w:r>
      <w:r w:rsidRPr="004811F5">
        <w:rPr>
          <w:rFonts w:ascii="Tahoma" w:eastAsia="Times New Roman" w:hAnsi="Tahoma" w:cs="Tahoma"/>
          <w:sz w:val="20"/>
          <w:szCs w:val="20"/>
          <w:lang w:val="x-none" w:eastAsia="x-none"/>
        </w:rPr>
        <w:t>:</w:t>
      </w: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4811F5" w:rsidRPr="004811F5" w:rsidRDefault="00433085" w:rsidP="004811F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x-none"/>
        </w:rPr>
      </w:pPr>
      <w:proofErr w:type="spellStart"/>
      <w:r>
        <w:rPr>
          <w:rFonts w:ascii="Tahoma" w:eastAsia="Times New Roman" w:hAnsi="Tahoma" w:cs="Tahoma"/>
          <w:bCs/>
          <w:sz w:val="20"/>
          <w:szCs w:val="20"/>
          <w:lang w:eastAsia="x-none"/>
        </w:rPr>
        <w:t>Stelpi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 Sp. z o.o. ul. Sienkiewicza 29, 56-120 Brzeg Dolny </w:t>
      </w:r>
      <w:r w:rsidR="004811F5" w:rsidRPr="004811F5"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 </w:t>
      </w:r>
    </w:p>
    <w:p w:rsidR="004811F5" w:rsidRPr="004811F5" w:rsidRDefault="004811F5" w:rsidP="00481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4811F5">
        <w:rPr>
          <w:rFonts w:ascii="Tahoma" w:eastAsia="Arial Narrow" w:hAnsi="Tahoma" w:cs="Tahoma"/>
          <w:bCs/>
          <w:sz w:val="20"/>
          <w:szCs w:val="20"/>
          <w:lang w:eastAsia="pl-PL" w:bidi="pl-PL"/>
        </w:rPr>
        <w:t>Kryterium nr 1 -</w:t>
      </w:r>
      <w:r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 oferowana cena</w:t>
      </w:r>
      <w:r w:rsidR="00B87550">
        <w:rPr>
          <w:rFonts w:ascii="Tahoma" w:eastAsia="Arial Narrow" w:hAnsi="Tahoma" w:cs="Tahoma"/>
          <w:bCs/>
          <w:sz w:val="20"/>
          <w:szCs w:val="20"/>
          <w:lang w:eastAsia="pl-PL" w:bidi="pl-PL"/>
        </w:rPr>
        <w:t xml:space="preserve"> brutto za realizację</w:t>
      </w:r>
      <w:r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 przedmiotu  zamówienia: </w:t>
      </w:r>
      <w:r w:rsidR="00433085">
        <w:rPr>
          <w:rFonts w:ascii="Tahoma" w:eastAsia="Times New Roman" w:hAnsi="Tahoma" w:cs="Tahoma"/>
          <w:b/>
          <w:sz w:val="20"/>
          <w:szCs w:val="20"/>
          <w:lang w:eastAsia="pl-PL"/>
        </w:rPr>
        <w:t>283 819,81</w:t>
      </w:r>
      <w:r w:rsidRPr="004811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</w:t>
      </w:r>
    </w:p>
    <w:p w:rsidR="004811F5" w:rsidRDefault="005B37DA" w:rsidP="004811F5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Kryterium nr </w:t>
      </w:r>
      <w:r w:rsidR="004811F5"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2 – okres udzielonej gwarancji: </w:t>
      </w:r>
      <w:r w:rsidR="00D373F9">
        <w:rPr>
          <w:rFonts w:ascii="Tahoma" w:eastAsia="Times New Roman" w:hAnsi="Tahoma" w:cs="Tahoma"/>
          <w:b/>
          <w:sz w:val="20"/>
          <w:szCs w:val="20"/>
          <w:lang w:eastAsia="pl-PL"/>
        </w:rPr>
        <w:t>60</w:t>
      </w:r>
      <w:r w:rsidR="004811F5" w:rsidRPr="004811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</w:t>
      </w:r>
    </w:p>
    <w:p w:rsidR="00D373F9" w:rsidRDefault="005B37DA" w:rsidP="00D373F9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Kryterium nr </w:t>
      </w:r>
      <w:r w:rsidR="00D373F9">
        <w:rPr>
          <w:rFonts w:ascii="Tahoma" w:eastAsia="Times New Roman" w:hAnsi="Tahoma" w:cs="Tahoma"/>
          <w:sz w:val="20"/>
          <w:szCs w:val="20"/>
          <w:lang w:eastAsia="pl-PL"/>
        </w:rPr>
        <w:t xml:space="preserve">3 – termin realizacji </w:t>
      </w:r>
      <w:r w:rsidR="00D373F9"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D373F9">
        <w:rPr>
          <w:rFonts w:ascii="Tahoma" w:eastAsia="Times New Roman" w:hAnsi="Tahoma" w:cs="Tahoma"/>
          <w:b/>
          <w:sz w:val="20"/>
          <w:szCs w:val="20"/>
          <w:lang w:eastAsia="pl-PL"/>
        </w:rPr>
        <w:t>9 tygodni</w:t>
      </w:r>
    </w:p>
    <w:p w:rsidR="00D373F9" w:rsidRPr="004811F5" w:rsidRDefault="00D373F9" w:rsidP="004811F5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3B7B46" w:rsidRDefault="003B7B46" w:rsidP="003B7B4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Arial Narrow" w:hAnsi="Tahoma" w:cs="Tahoma"/>
          <w:sz w:val="20"/>
          <w:szCs w:val="20"/>
          <w:lang w:eastAsia="pl-PL" w:bidi="pl-PL"/>
        </w:rPr>
      </w:pPr>
      <w:r>
        <w:rPr>
          <w:rFonts w:ascii="Tahoma" w:eastAsia="Arial Narrow" w:hAnsi="Tahoma" w:cs="Tahoma"/>
          <w:sz w:val="20"/>
          <w:szCs w:val="20"/>
          <w:lang w:eastAsia="pl-PL" w:bidi="pl-PL"/>
        </w:rPr>
        <w:t>Zakład Ogólnobudowlany Krzysztof Wójcik, Dobra 35, 56-410 Dobroszyce</w:t>
      </w:r>
    </w:p>
    <w:p w:rsidR="004811F5" w:rsidRPr="004811F5" w:rsidRDefault="004811F5" w:rsidP="00481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4811F5">
        <w:rPr>
          <w:rFonts w:ascii="Tahoma" w:eastAsia="Arial Narrow" w:hAnsi="Tahoma" w:cs="Tahoma"/>
          <w:bCs/>
          <w:sz w:val="20"/>
          <w:szCs w:val="20"/>
          <w:lang w:eastAsia="pl-PL" w:bidi="pl-PL"/>
        </w:rPr>
        <w:t>Kryterium nr 1 -</w:t>
      </w:r>
      <w:r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 oferowana cena</w:t>
      </w:r>
      <w:r w:rsidR="00B87550">
        <w:rPr>
          <w:rFonts w:ascii="Tahoma" w:eastAsia="Arial Narrow" w:hAnsi="Tahoma" w:cs="Tahoma"/>
          <w:bCs/>
          <w:sz w:val="20"/>
          <w:szCs w:val="20"/>
          <w:lang w:eastAsia="pl-PL" w:bidi="pl-PL"/>
        </w:rPr>
        <w:t xml:space="preserve"> brutto z </w:t>
      </w:r>
      <w:proofErr w:type="spellStart"/>
      <w:r w:rsidR="00B87550">
        <w:rPr>
          <w:rFonts w:ascii="Tahoma" w:eastAsia="Arial Narrow" w:hAnsi="Tahoma" w:cs="Tahoma"/>
          <w:bCs/>
          <w:sz w:val="20"/>
          <w:szCs w:val="20"/>
          <w:lang w:eastAsia="pl-PL" w:bidi="pl-PL"/>
        </w:rPr>
        <w:t>arealizację</w:t>
      </w:r>
      <w:proofErr w:type="spellEnd"/>
      <w:r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 przedmiotu  zamówienia: </w:t>
      </w:r>
      <w:r w:rsidR="003B7B46">
        <w:rPr>
          <w:rFonts w:ascii="Tahoma" w:eastAsia="Times New Roman" w:hAnsi="Tahoma" w:cs="Tahoma"/>
          <w:b/>
          <w:sz w:val="20"/>
          <w:szCs w:val="20"/>
          <w:lang w:eastAsia="pl-PL"/>
        </w:rPr>
        <w:t>246</w:t>
      </w:r>
      <w:r w:rsidR="00D373F9">
        <w:rPr>
          <w:rFonts w:ascii="Tahoma" w:eastAsia="Times New Roman" w:hAnsi="Tahoma" w:cs="Tahoma"/>
          <w:b/>
          <w:sz w:val="20"/>
          <w:szCs w:val="20"/>
          <w:lang w:eastAsia="pl-PL"/>
        </w:rPr>
        <w:t> 000</w:t>
      </w:r>
      <w:r w:rsidRPr="004811F5">
        <w:rPr>
          <w:rFonts w:ascii="Tahoma" w:eastAsia="Times New Roman" w:hAnsi="Tahoma" w:cs="Tahoma"/>
          <w:b/>
          <w:sz w:val="20"/>
          <w:szCs w:val="20"/>
          <w:lang w:eastAsia="pl-PL"/>
        </w:rPr>
        <w:t>,00 zł</w:t>
      </w:r>
    </w:p>
    <w:p w:rsidR="004811F5" w:rsidRDefault="005B37DA" w:rsidP="004811F5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Kryterium nr </w:t>
      </w:r>
      <w:r w:rsidR="004811F5"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2 – okres udzielonej gwarancji: </w:t>
      </w:r>
      <w:r w:rsidR="00651C16">
        <w:rPr>
          <w:rFonts w:ascii="Tahoma" w:eastAsia="Times New Roman" w:hAnsi="Tahoma" w:cs="Tahoma"/>
          <w:b/>
          <w:sz w:val="20"/>
          <w:szCs w:val="20"/>
          <w:lang w:eastAsia="pl-PL"/>
        </w:rPr>
        <w:t>60 miesięcy</w:t>
      </w:r>
    </w:p>
    <w:p w:rsidR="00D373F9" w:rsidRDefault="005B37DA" w:rsidP="00D373F9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Kryterium nr </w:t>
      </w:r>
      <w:r w:rsidR="00D373F9">
        <w:rPr>
          <w:rFonts w:ascii="Tahoma" w:eastAsia="Times New Roman" w:hAnsi="Tahoma" w:cs="Tahoma"/>
          <w:sz w:val="20"/>
          <w:szCs w:val="20"/>
          <w:lang w:eastAsia="pl-PL"/>
        </w:rPr>
        <w:t xml:space="preserve">3 – termin realizacji </w:t>
      </w:r>
      <w:r w:rsidR="00D373F9"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D373F9">
        <w:rPr>
          <w:rFonts w:ascii="Tahoma" w:eastAsia="Times New Roman" w:hAnsi="Tahoma" w:cs="Tahoma"/>
          <w:b/>
          <w:sz w:val="20"/>
          <w:szCs w:val="20"/>
          <w:lang w:eastAsia="pl-PL"/>
        </w:rPr>
        <w:t>9 tygodni</w:t>
      </w:r>
    </w:p>
    <w:p w:rsidR="00D373F9" w:rsidRPr="004811F5" w:rsidRDefault="00D373F9" w:rsidP="004811F5">
      <w:pPr>
        <w:widowControl w:val="0"/>
        <w:spacing w:after="0" w:line="240" w:lineRule="auto"/>
        <w:jc w:val="both"/>
        <w:rPr>
          <w:rFonts w:ascii="Tahoma" w:eastAsia="Arial Narrow" w:hAnsi="Tahoma" w:cs="Tahoma"/>
          <w:sz w:val="20"/>
          <w:szCs w:val="20"/>
          <w:lang w:eastAsia="pl-PL" w:bidi="pl-PL"/>
        </w:rPr>
      </w:pPr>
    </w:p>
    <w:p w:rsidR="004811F5" w:rsidRPr="004811F5" w:rsidRDefault="004811F5" w:rsidP="004811F5">
      <w:pPr>
        <w:widowControl w:val="0"/>
        <w:spacing w:after="0" w:line="240" w:lineRule="auto"/>
        <w:jc w:val="both"/>
        <w:rPr>
          <w:rFonts w:ascii="Tahoma" w:eastAsia="Arial Narrow" w:hAnsi="Tahoma" w:cs="Tahoma"/>
          <w:sz w:val="20"/>
          <w:szCs w:val="20"/>
          <w:lang w:eastAsia="pl-PL" w:bidi="pl-PL"/>
        </w:rPr>
      </w:pPr>
    </w:p>
    <w:p w:rsidR="004811F5" w:rsidRPr="003B7B46" w:rsidRDefault="003B7B46" w:rsidP="003B7B4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x-none"/>
        </w:rPr>
      </w:pPr>
      <w:r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ARKOL BUDOWNICTWO Sp. z o.o. ul. Kobierzycka 10, 52-315 Wrocław </w:t>
      </w:r>
      <w:r w:rsidRPr="00495747">
        <w:rPr>
          <w:rFonts w:ascii="Tahoma" w:eastAsia="Times New Roman" w:hAnsi="Tahoma" w:cs="Tahoma"/>
          <w:bCs/>
          <w:sz w:val="20"/>
          <w:szCs w:val="20"/>
          <w:lang w:eastAsia="x-none"/>
        </w:rPr>
        <w:t xml:space="preserve"> </w:t>
      </w:r>
    </w:p>
    <w:p w:rsidR="004811F5" w:rsidRPr="004811F5" w:rsidRDefault="004811F5" w:rsidP="00481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4811F5">
        <w:rPr>
          <w:rFonts w:ascii="Tahoma" w:eastAsia="Arial Narrow" w:hAnsi="Tahoma" w:cs="Tahoma"/>
          <w:bCs/>
          <w:sz w:val="20"/>
          <w:szCs w:val="20"/>
          <w:lang w:eastAsia="pl-PL" w:bidi="pl-PL"/>
        </w:rPr>
        <w:t>Kryterium nr 1 -</w:t>
      </w:r>
      <w:r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 oferowana cena</w:t>
      </w:r>
      <w:r w:rsidR="00B87550">
        <w:rPr>
          <w:rFonts w:ascii="Tahoma" w:eastAsia="Arial Narrow" w:hAnsi="Tahoma" w:cs="Tahoma"/>
          <w:bCs/>
          <w:sz w:val="20"/>
          <w:szCs w:val="20"/>
          <w:lang w:eastAsia="pl-PL" w:bidi="pl-PL"/>
        </w:rPr>
        <w:t xml:space="preserve"> brutto za realizację</w:t>
      </w:r>
      <w:r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 przedmiotu zamówienia:</w:t>
      </w:r>
      <w:r w:rsidR="003B7B46" w:rsidRPr="003B7B4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3B7B46">
        <w:rPr>
          <w:rFonts w:ascii="Tahoma" w:eastAsia="Times New Roman" w:hAnsi="Tahoma" w:cs="Tahoma"/>
          <w:b/>
          <w:sz w:val="20"/>
          <w:szCs w:val="20"/>
          <w:lang w:eastAsia="pl-PL"/>
        </w:rPr>
        <w:t>300 588,92</w:t>
      </w:r>
      <w:r w:rsidRPr="004811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</w:t>
      </w:r>
    </w:p>
    <w:p w:rsidR="004811F5" w:rsidRDefault="005B37DA" w:rsidP="004811F5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Kryterium nr </w:t>
      </w:r>
      <w:r w:rsidR="004811F5"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2 – okres udzielonej gwarancji: </w:t>
      </w:r>
      <w:r w:rsidR="00651C16">
        <w:rPr>
          <w:rFonts w:ascii="Tahoma" w:eastAsia="Times New Roman" w:hAnsi="Tahoma" w:cs="Tahoma"/>
          <w:b/>
          <w:sz w:val="20"/>
          <w:szCs w:val="20"/>
          <w:lang w:eastAsia="pl-PL"/>
        </w:rPr>
        <w:t>60 miesięcy</w:t>
      </w:r>
      <w:bookmarkStart w:id="0" w:name="_GoBack"/>
      <w:bookmarkEnd w:id="0"/>
    </w:p>
    <w:p w:rsidR="00D373F9" w:rsidRDefault="005B37DA" w:rsidP="00D373F9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Kryterium nr </w:t>
      </w:r>
      <w:r w:rsidR="00D373F9">
        <w:rPr>
          <w:rFonts w:ascii="Tahoma" w:eastAsia="Times New Roman" w:hAnsi="Tahoma" w:cs="Tahoma"/>
          <w:sz w:val="20"/>
          <w:szCs w:val="20"/>
          <w:lang w:eastAsia="pl-PL"/>
        </w:rPr>
        <w:t xml:space="preserve">3 – termin realizacji </w:t>
      </w:r>
      <w:r w:rsidR="00D373F9" w:rsidRPr="004811F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3B7B46"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="00D373F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tygodni</w:t>
      </w:r>
      <w:r w:rsidR="00D373F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373F9" w:rsidRDefault="00D373F9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373F9" w:rsidRPr="004811F5" w:rsidRDefault="00D373F9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4758" w:rsidRPr="00EA487F" w:rsidRDefault="001D4758" w:rsidP="001D47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758" w:rsidRPr="00EA487F" w:rsidRDefault="001D4758" w:rsidP="001D47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A487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1769D2">
        <w:rPr>
          <w:rFonts w:ascii="Tahoma" w:hAnsi="Tahoma" w:cs="Tahoma"/>
          <w:sz w:val="20"/>
          <w:szCs w:val="20"/>
        </w:rPr>
        <w:t xml:space="preserve"> </w:t>
      </w:r>
      <w:r w:rsidRPr="00EA487F">
        <w:rPr>
          <w:rFonts w:ascii="Tahoma" w:hAnsi="Tahoma" w:cs="Tahoma"/>
          <w:sz w:val="20"/>
          <w:szCs w:val="20"/>
        </w:rPr>
        <w:t>Kanclerz Akademii Sztuk Pięknych</w:t>
      </w:r>
    </w:p>
    <w:p w:rsidR="001D4758" w:rsidRPr="00EA487F" w:rsidRDefault="001D4758" w:rsidP="001D47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A487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im. Eugeniusza Gepperta we Wrocławiu</w:t>
      </w:r>
    </w:p>
    <w:p w:rsidR="001D4758" w:rsidRPr="00EA487F" w:rsidRDefault="001D4758" w:rsidP="001D47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A487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EA487F">
        <w:rPr>
          <w:rFonts w:ascii="Tahoma" w:hAnsi="Tahoma" w:cs="Tahoma"/>
          <w:sz w:val="20"/>
          <w:szCs w:val="20"/>
        </w:rPr>
        <w:t xml:space="preserve">  inż. Wojciech Orzechowski</w:t>
      </w: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811F5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</w:t>
      </w:r>
    </w:p>
    <w:p w:rsidR="004811F5" w:rsidRPr="004811F5" w:rsidRDefault="004811F5" w:rsidP="004811F5">
      <w:pPr>
        <w:suppressAutoHyphens/>
        <w:autoSpaceDE w:val="0"/>
        <w:autoSpaceDN w:val="0"/>
        <w:spacing w:after="0" w:line="240" w:lineRule="auto"/>
        <w:ind w:left="4956" w:firstLine="708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pl-PL"/>
        </w:rPr>
      </w:pPr>
      <w:r w:rsidRPr="004811F5">
        <w:rPr>
          <w:rFonts w:ascii="Tahoma" w:eastAsia="Times New Roman" w:hAnsi="Tahoma" w:cs="Tahoma"/>
          <w:bCs/>
          <w:kern w:val="3"/>
          <w:sz w:val="20"/>
          <w:szCs w:val="20"/>
          <w:lang w:eastAsia="pl-PL"/>
        </w:rPr>
        <w:t xml:space="preserve">   </w:t>
      </w: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811F5" w:rsidRPr="004811F5" w:rsidRDefault="004811F5" w:rsidP="004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465" w:rsidRDefault="00D20465"/>
    <w:sectPr w:rsidR="00D204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A9" w:rsidRDefault="003B1AA9">
      <w:pPr>
        <w:spacing w:after="0" w:line="240" w:lineRule="auto"/>
      </w:pPr>
      <w:r>
        <w:separator/>
      </w:r>
    </w:p>
  </w:endnote>
  <w:endnote w:type="continuationSeparator" w:id="0">
    <w:p w:rsidR="003B1AA9" w:rsidRDefault="003B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28" w:rsidRDefault="00651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A9" w:rsidRDefault="003B1AA9">
      <w:pPr>
        <w:spacing w:after="0" w:line="240" w:lineRule="auto"/>
      </w:pPr>
      <w:r>
        <w:separator/>
      </w:r>
    </w:p>
  </w:footnote>
  <w:footnote w:type="continuationSeparator" w:id="0">
    <w:p w:rsidR="003B1AA9" w:rsidRDefault="003B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1F40"/>
    <w:multiLevelType w:val="hybridMultilevel"/>
    <w:tmpl w:val="14E04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11B0"/>
    <w:multiLevelType w:val="hybridMultilevel"/>
    <w:tmpl w:val="22E4F8DC"/>
    <w:lvl w:ilvl="0" w:tplc="2FE6DF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74776"/>
    <w:multiLevelType w:val="hybridMultilevel"/>
    <w:tmpl w:val="4828A37C"/>
    <w:lvl w:ilvl="0" w:tplc="22127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F5"/>
    <w:rsid w:val="001769D2"/>
    <w:rsid w:val="001D4758"/>
    <w:rsid w:val="002339F9"/>
    <w:rsid w:val="003B1AA9"/>
    <w:rsid w:val="003B7B46"/>
    <w:rsid w:val="00433085"/>
    <w:rsid w:val="00457EDB"/>
    <w:rsid w:val="004811F5"/>
    <w:rsid w:val="00531473"/>
    <w:rsid w:val="00555A74"/>
    <w:rsid w:val="00557C12"/>
    <w:rsid w:val="005B37DA"/>
    <w:rsid w:val="00624D36"/>
    <w:rsid w:val="00651C16"/>
    <w:rsid w:val="00684D2A"/>
    <w:rsid w:val="00B87550"/>
    <w:rsid w:val="00D20465"/>
    <w:rsid w:val="00D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78C7"/>
  <w15:chartTrackingRefBased/>
  <w15:docId w15:val="{6B4CB604-9883-4C17-B8E4-A3AF30B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1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Leszczyński</dc:creator>
  <cp:keywords/>
  <dc:description/>
  <cp:lastModifiedBy>Jarosław Połatyński</cp:lastModifiedBy>
  <cp:revision>12</cp:revision>
  <cp:lastPrinted>2022-06-01T10:59:00Z</cp:lastPrinted>
  <dcterms:created xsi:type="dcterms:W3CDTF">2022-05-31T09:48:00Z</dcterms:created>
  <dcterms:modified xsi:type="dcterms:W3CDTF">2022-06-01T11:14:00Z</dcterms:modified>
</cp:coreProperties>
</file>