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730B7" w14:textId="0ACB4B97" w:rsidR="00A54219" w:rsidRPr="000D5583" w:rsidRDefault="000D5583" w:rsidP="008B660D">
      <w:pPr>
        <w:pBdr>
          <w:top w:val="nil"/>
          <w:left w:val="nil"/>
          <w:bottom w:val="nil"/>
          <w:right w:val="nil"/>
          <w:between w:val="nil"/>
        </w:pBdr>
        <w:spacing w:before="120" w:after="120" w:line="240" w:lineRule="auto"/>
        <w:rPr>
          <w:rFonts w:ascii="Tahoma" w:eastAsia="Tahoma" w:hAnsi="Tahoma" w:cs="Tahoma"/>
          <w:b/>
          <w:bCs/>
          <w:color w:val="000000"/>
          <w:sz w:val="24"/>
          <w:szCs w:val="24"/>
        </w:rPr>
      </w:pPr>
      <w:r w:rsidRPr="000D5583">
        <w:rPr>
          <w:rFonts w:ascii="Georgia" w:eastAsia="Georgia" w:hAnsi="Georgia" w:cs="Georgia"/>
          <w:b/>
          <w:bCs/>
          <w:color w:val="000000"/>
        </w:rPr>
        <w:t>Załącznik nr 4</w:t>
      </w:r>
      <w:r w:rsidR="0092190B" w:rsidRPr="000D5583">
        <w:rPr>
          <w:rFonts w:ascii="Georgia" w:eastAsia="Georgia" w:hAnsi="Georgia" w:cs="Georgia"/>
          <w:b/>
          <w:bCs/>
          <w:color w:val="000000"/>
        </w:rPr>
        <w:t> </w:t>
      </w:r>
    </w:p>
    <w:p w14:paraId="274A012E" w14:textId="4BA7CB6E" w:rsidR="00CF2EDB" w:rsidRPr="001E46B5" w:rsidRDefault="00CF2EDB" w:rsidP="00B53C03">
      <w:pPr>
        <w:spacing w:line="276" w:lineRule="auto"/>
        <w:jc w:val="center"/>
        <w:rPr>
          <w:rFonts w:ascii="Georgia" w:hAnsi="Georgia"/>
          <w:b/>
        </w:rPr>
      </w:pPr>
      <w:r w:rsidRPr="001E46B5">
        <w:rPr>
          <w:rFonts w:ascii="Georgia" w:hAnsi="Georgia"/>
          <w:b/>
        </w:rPr>
        <w:t>UMOWA</w:t>
      </w:r>
      <w:r w:rsidR="008705BE">
        <w:rPr>
          <w:rFonts w:ascii="Georgia" w:hAnsi="Georgia"/>
          <w:b/>
        </w:rPr>
        <w:t xml:space="preserve"> (WZÓR)</w:t>
      </w:r>
      <w:r w:rsidRPr="001E46B5">
        <w:rPr>
          <w:rFonts w:ascii="Georgia" w:hAnsi="Georgia"/>
          <w:b/>
        </w:rPr>
        <w:t xml:space="preserve"> Nr </w:t>
      </w:r>
      <w:r w:rsidR="00A3285E">
        <w:rPr>
          <w:rFonts w:ascii="Georgia" w:hAnsi="Georgia"/>
          <w:b/>
        </w:rPr>
        <w:t>PN</w:t>
      </w:r>
      <w:r w:rsidR="00751C62">
        <w:rPr>
          <w:rFonts w:ascii="Georgia" w:hAnsi="Georgia"/>
          <w:b/>
        </w:rPr>
        <w:t xml:space="preserve"> </w:t>
      </w:r>
      <w:r w:rsidR="004A1C15">
        <w:rPr>
          <w:rFonts w:ascii="Georgia" w:hAnsi="Georgia"/>
          <w:b/>
        </w:rPr>
        <w:t>48/</w:t>
      </w:r>
      <w:r w:rsidR="00547F42">
        <w:rPr>
          <w:rFonts w:ascii="Georgia" w:hAnsi="Georgia"/>
          <w:b/>
        </w:rPr>
        <w:t>202</w:t>
      </w:r>
      <w:r w:rsidR="004032A5">
        <w:rPr>
          <w:rFonts w:ascii="Georgia" w:hAnsi="Georgia"/>
          <w:b/>
        </w:rPr>
        <w:t>4</w:t>
      </w:r>
      <w:r w:rsidR="00AC0F0F">
        <w:rPr>
          <w:rFonts w:ascii="Georgia" w:hAnsi="Georgia"/>
          <w:b/>
        </w:rPr>
        <w:t xml:space="preserve"> </w:t>
      </w:r>
      <w:r w:rsidR="004A1C15">
        <w:rPr>
          <w:rFonts w:ascii="Georgia" w:hAnsi="Georgia"/>
          <w:b/>
        </w:rPr>
        <w:t>-….</w:t>
      </w:r>
    </w:p>
    <w:p w14:paraId="1854592D" w14:textId="0E505D16" w:rsidR="00CF2EDB" w:rsidRDefault="00CF2EDB" w:rsidP="00CF2EDB">
      <w:pPr>
        <w:pStyle w:val="Akapitzlist"/>
        <w:spacing w:line="276" w:lineRule="auto"/>
        <w:ind w:left="0"/>
        <w:rPr>
          <w:rFonts w:ascii="Georgia" w:hAnsi="Georgia"/>
        </w:rPr>
      </w:pPr>
      <w:r>
        <w:rPr>
          <w:rFonts w:ascii="Georgia" w:hAnsi="Georgia"/>
        </w:rPr>
        <w:t>zawarta w dniu ………………</w:t>
      </w:r>
      <w:r w:rsidR="00A3285E">
        <w:rPr>
          <w:rFonts w:ascii="Georgia" w:hAnsi="Georgia"/>
        </w:rPr>
        <w:t>202</w:t>
      </w:r>
      <w:r w:rsidR="004032A5">
        <w:rPr>
          <w:rFonts w:ascii="Georgia" w:hAnsi="Georgia"/>
        </w:rPr>
        <w:t>4</w:t>
      </w:r>
      <w:r w:rsidRPr="00170D76">
        <w:rPr>
          <w:rFonts w:ascii="Georgia" w:hAnsi="Georgia"/>
        </w:rPr>
        <w:t xml:space="preserve"> r. w Konstancinie - Jeziornie, w trybie przetargu nieograniczonego, zgodnie z art. </w:t>
      </w:r>
      <w:r>
        <w:rPr>
          <w:rFonts w:ascii="Georgia" w:hAnsi="Georgia"/>
        </w:rPr>
        <w:t>132</w:t>
      </w:r>
      <w:r w:rsidRPr="00170D76">
        <w:rPr>
          <w:rFonts w:ascii="Georgia" w:hAnsi="Georgia"/>
        </w:rPr>
        <w:t xml:space="preserve"> ustawy z dnia 11 września 2019 r. – Prawo </w:t>
      </w:r>
      <w:r w:rsidR="00A3285E">
        <w:rPr>
          <w:rFonts w:ascii="Georgia" w:hAnsi="Georgia"/>
        </w:rPr>
        <w:t>zamówień publicznych (Dz.U. 202</w:t>
      </w:r>
      <w:r w:rsidR="008732E7">
        <w:rPr>
          <w:rFonts w:ascii="Georgia" w:hAnsi="Georgia"/>
        </w:rPr>
        <w:t>3</w:t>
      </w:r>
      <w:r w:rsidR="00A3285E">
        <w:rPr>
          <w:rFonts w:ascii="Georgia" w:hAnsi="Georgia"/>
        </w:rPr>
        <w:t xml:space="preserve"> r. poz. </w:t>
      </w:r>
      <w:r w:rsidR="004A567C">
        <w:rPr>
          <w:rFonts w:ascii="Georgia" w:hAnsi="Georgia"/>
        </w:rPr>
        <w:t>1</w:t>
      </w:r>
      <w:r w:rsidR="008732E7">
        <w:rPr>
          <w:rFonts w:ascii="Georgia" w:hAnsi="Georgia"/>
        </w:rPr>
        <w:t>605</w:t>
      </w:r>
      <w:r w:rsidRPr="00170D76">
        <w:rPr>
          <w:rFonts w:ascii="Georgia" w:hAnsi="Georgia"/>
        </w:rPr>
        <w:t>), pomiędzy:</w:t>
      </w:r>
    </w:p>
    <w:p w14:paraId="2631F39B" w14:textId="77777777" w:rsidR="00CF2EDB" w:rsidRPr="00170D76" w:rsidRDefault="00CF2EDB" w:rsidP="00CF2EDB">
      <w:pPr>
        <w:pStyle w:val="Akapitzlist"/>
        <w:spacing w:line="276" w:lineRule="auto"/>
        <w:ind w:left="0"/>
        <w:rPr>
          <w:rFonts w:ascii="Georgia" w:hAnsi="Georgia"/>
        </w:rPr>
      </w:pPr>
    </w:p>
    <w:p w14:paraId="1CCE88DC" w14:textId="782447C1" w:rsidR="00CF2EDB" w:rsidRDefault="00CF2EDB" w:rsidP="00CF2EDB">
      <w:pPr>
        <w:pStyle w:val="Akapitzlist"/>
        <w:spacing w:line="276" w:lineRule="auto"/>
        <w:ind w:left="0"/>
        <w:rPr>
          <w:rFonts w:ascii="Georgia" w:hAnsi="Georgia"/>
        </w:rPr>
      </w:pPr>
      <w:r w:rsidRPr="00170D76">
        <w:rPr>
          <w:rFonts w:ascii="Georgia" w:hAnsi="Georgia"/>
        </w:rPr>
        <w:t>Spółką Mazowieckie Centrum Rehabilitacji „STOCER” Sp. z o.o. z siedzibą w Konstancinie – Jeziornie, przy ul. Wierzejewskiego 12, wpisaną do Krajowego Rejestru Sądowego pod numerem 0000337011, reprezentowaną przez:</w:t>
      </w:r>
    </w:p>
    <w:p w14:paraId="22E1C0C2" w14:textId="77777777" w:rsidR="00CF2EDB" w:rsidRPr="00170D76" w:rsidRDefault="00CF2EDB" w:rsidP="00CF2EDB">
      <w:pPr>
        <w:pStyle w:val="Akapitzlist"/>
        <w:spacing w:line="276" w:lineRule="auto"/>
        <w:ind w:left="0"/>
        <w:rPr>
          <w:rFonts w:ascii="Georgia" w:hAnsi="Georgia"/>
        </w:rPr>
      </w:pPr>
    </w:p>
    <w:p w14:paraId="3A651964" w14:textId="77777777" w:rsidR="00CF2EDB" w:rsidRPr="00170D76" w:rsidRDefault="00CF2EDB" w:rsidP="00CF2EDB">
      <w:pPr>
        <w:pStyle w:val="Akapitzlist"/>
        <w:spacing w:line="276" w:lineRule="auto"/>
        <w:ind w:left="0"/>
        <w:rPr>
          <w:rFonts w:ascii="Georgia" w:hAnsi="Georgia"/>
        </w:rPr>
      </w:pPr>
      <w:r w:rsidRPr="00170D76">
        <w:rPr>
          <w:rFonts w:ascii="Georgia" w:hAnsi="Georgia"/>
        </w:rPr>
        <w:t>Pana Piotra Papaja – Prezesa Zarządu,</w:t>
      </w:r>
    </w:p>
    <w:p w14:paraId="3B9E2D37" w14:textId="643BFFC5" w:rsidR="00CF2EDB" w:rsidRPr="00170D76" w:rsidRDefault="00CF2EDB" w:rsidP="00CF2EDB">
      <w:pPr>
        <w:pStyle w:val="Akapitzlist"/>
        <w:spacing w:line="276" w:lineRule="auto"/>
        <w:ind w:left="0"/>
        <w:rPr>
          <w:rFonts w:ascii="Georgia" w:hAnsi="Georgia"/>
        </w:rPr>
      </w:pPr>
      <w:r w:rsidRPr="00170D76">
        <w:rPr>
          <w:rFonts w:ascii="Georgia" w:hAnsi="Georgia"/>
        </w:rPr>
        <w:t>………………………………………….</w:t>
      </w:r>
    </w:p>
    <w:p w14:paraId="3E395CD0" w14:textId="77777777" w:rsidR="00CF2EDB" w:rsidRDefault="00CF2EDB" w:rsidP="00CF2EDB">
      <w:pPr>
        <w:pStyle w:val="Akapitzlist"/>
        <w:spacing w:line="276" w:lineRule="auto"/>
        <w:ind w:left="0"/>
        <w:rPr>
          <w:rFonts w:ascii="Georgia" w:hAnsi="Georgia"/>
        </w:rPr>
      </w:pPr>
      <w:r w:rsidRPr="00170D76">
        <w:rPr>
          <w:rFonts w:ascii="Georgia" w:hAnsi="Georgia"/>
        </w:rPr>
        <w:t xml:space="preserve"> zwaną w treści umowy Zamawiającym</w:t>
      </w:r>
    </w:p>
    <w:p w14:paraId="655B3C46" w14:textId="77777777" w:rsidR="00CF2EDB" w:rsidRPr="00170D76" w:rsidRDefault="00CF2EDB" w:rsidP="00CF2EDB">
      <w:pPr>
        <w:pStyle w:val="Akapitzlist"/>
        <w:spacing w:line="276" w:lineRule="auto"/>
        <w:ind w:left="0"/>
        <w:rPr>
          <w:rFonts w:ascii="Georgia" w:hAnsi="Georgia"/>
        </w:rPr>
      </w:pPr>
    </w:p>
    <w:p w14:paraId="39AA7C7E" w14:textId="77777777" w:rsidR="00CF2EDB" w:rsidRPr="00170D76" w:rsidRDefault="00CF2EDB" w:rsidP="00CF2EDB">
      <w:pPr>
        <w:pStyle w:val="Akapitzlist"/>
        <w:spacing w:line="276" w:lineRule="auto"/>
        <w:ind w:left="0"/>
        <w:rPr>
          <w:rFonts w:ascii="Georgia" w:hAnsi="Georgia"/>
        </w:rPr>
      </w:pPr>
      <w:r w:rsidRPr="00170D76">
        <w:rPr>
          <w:rFonts w:ascii="Georgia" w:hAnsi="Georgia"/>
        </w:rPr>
        <w:t xml:space="preserve"> oraz</w:t>
      </w:r>
    </w:p>
    <w:p w14:paraId="5C76BAF3" w14:textId="77777777" w:rsidR="00CF2EDB" w:rsidRPr="00170D76" w:rsidRDefault="00CF2EDB" w:rsidP="00CF2EDB">
      <w:pPr>
        <w:pStyle w:val="Akapitzlist"/>
        <w:spacing w:line="276" w:lineRule="auto"/>
        <w:ind w:left="0"/>
        <w:rPr>
          <w:rFonts w:ascii="Georgia" w:hAnsi="Georgia"/>
        </w:rPr>
      </w:pPr>
      <w:r w:rsidRPr="00170D76">
        <w:rPr>
          <w:rFonts w:ascii="Georgia" w:hAnsi="Georgia"/>
        </w:rPr>
        <w:t>…………………………………………………………………………………………………….. działającą na podstawie wpisu do …………… pod numerem …………………..………., reprezentowaną przez:</w:t>
      </w:r>
    </w:p>
    <w:p w14:paraId="51EED990" w14:textId="77777777" w:rsidR="00CF2EDB" w:rsidRPr="00170D76" w:rsidRDefault="00CF2EDB" w:rsidP="00CF2EDB">
      <w:pPr>
        <w:pStyle w:val="Akapitzlist"/>
        <w:spacing w:line="276" w:lineRule="auto"/>
        <w:ind w:left="0"/>
        <w:rPr>
          <w:rFonts w:ascii="Georgia" w:hAnsi="Georgia"/>
        </w:rPr>
      </w:pPr>
      <w:r w:rsidRPr="00170D76">
        <w:rPr>
          <w:rFonts w:ascii="Georgia" w:hAnsi="Georgia"/>
        </w:rPr>
        <w:t>.............................................................</w:t>
      </w:r>
    </w:p>
    <w:p w14:paraId="531D489F" w14:textId="77777777" w:rsidR="00CF2EDB" w:rsidRPr="00170D76" w:rsidRDefault="00CF2EDB" w:rsidP="00CF2EDB">
      <w:pPr>
        <w:pStyle w:val="Akapitzlist"/>
        <w:spacing w:line="276" w:lineRule="auto"/>
        <w:ind w:left="0"/>
        <w:rPr>
          <w:rFonts w:ascii="Georgia" w:hAnsi="Georgia"/>
        </w:rPr>
      </w:pPr>
      <w:r w:rsidRPr="00170D76">
        <w:rPr>
          <w:rFonts w:ascii="Georgia" w:hAnsi="Georgia"/>
        </w:rPr>
        <w:t>zwanym/zwaną w treści umowy Wykonawcą</w:t>
      </w:r>
    </w:p>
    <w:p w14:paraId="2577D767" w14:textId="77777777" w:rsidR="00CF2EDB" w:rsidRPr="00170D76" w:rsidRDefault="00CF2EDB" w:rsidP="00CF2EDB">
      <w:pPr>
        <w:pStyle w:val="Akapitzlist"/>
        <w:spacing w:line="276" w:lineRule="auto"/>
        <w:ind w:left="0"/>
        <w:jc w:val="center"/>
        <w:rPr>
          <w:rFonts w:ascii="Georgia" w:hAnsi="Georgia"/>
        </w:rPr>
      </w:pPr>
      <w:r w:rsidRPr="00170D76">
        <w:rPr>
          <w:rFonts w:ascii="Georgia" w:hAnsi="Georgia"/>
        </w:rPr>
        <w:t>§ 1</w:t>
      </w:r>
    </w:p>
    <w:p w14:paraId="018F4384" w14:textId="77777777" w:rsidR="00CF2EDB" w:rsidRPr="00170D76" w:rsidRDefault="00CF2EDB" w:rsidP="00CF2EDB">
      <w:pPr>
        <w:pStyle w:val="Akapitzlist"/>
        <w:spacing w:line="276" w:lineRule="auto"/>
        <w:ind w:left="0"/>
        <w:jc w:val="center"/>
        <w:rPr>
          <w:rFonts w:ascii="Georgia" w:hAnsi="Georgia"/>
        </w:rPr>
      </w:pPr>
      <w:r w:rsidRPr="00170D76">
        <w:rPr>
          <w:rFonts w:ascii="Georgia" w:hAnsi="Georgia"/>
        </w:rPr>
        <w:t>Przedmiot umowy</w:t>
      </w:r>
    </w:p>
    <w:p w14:paraId="701DE229" w14:textId="5DCBEAE0" w:rsidR="00CF2EDB" w:rsidRPr="00170D76" w:rsidRDefault="00CF2EDB" w:rsidP="006F4A2A">
      <w:pPr>
        <w:pStyle w:val="Akapitzlist"/>
        <w:numPr>
          <w:ilvl w:val="0"/>
          <w:numId w:val="16"/>
        </w:numPr>
        <w:spacing w:after="0" w:line="276" w:lineRule="auto"/>
        <w:contextualSpacing w:val="0"/>
        <w:jc w:val="both"/>
        <w:rPr>
          <w:rFonts w:ascii="Georgia" w:hAnsi="Georgia"/>
        </w:rPr>
      </w:pPr>
      <w:r w:rsidRPr="00170D76">
        <w:rPr>
          <w:rFonts w:ascii="Georgia" w:hAnsi="Georgia"/>
        </w:rPr>
        <w:t>Przedmiotem umowy</w:t>
      </w:r>
      <w:r w:rsidRPr="00170D76">
        <w:rPr>
          <w:rFonts w:ascii="Georgia" w:hAnsi="Georgia"/>
          <w:b/>
        </w:rPr>
        <w:t xml:space="preserve"> </w:t>
      </w:r>
      <w:r>
        <w:rPr>
          <w:rFonts w:ascii="Georgia" w:hAnsi="Georgia"/>
          <w:b/>
        </w:rPr>
        <w:t>PN</w:t>
      </w:r>
      <w:r w:rsidR="00CD305F">
        <w:rPr>
          <w:rFonts w:ascii="Georgia" w:hAnsi="Georgia"/>
          <w:b/>
        </w:rPr>
        <w:t>……..</w:t>
      </w:r>
      <w:r w:rsidR="00961E9E">
        <w:rPr>
          <w:rFonts w:ascii="Georgia" w:hAnsi="Georgia"/>
          <w:b/>
        </w:rPr>
        <w:t>/202</w:t>
      </w:r>
      <w:r w:rsidR="004032A5">
        <w:rPr>
          <w:rFonts w:ascii="Georgia" w:hAnsi="Georgia"/>
          <w:b/>
        </w:rPr>
        <w:t>4</w:t>
      </w:r>
      <w:r w:rsidR="004F1462">
        <w:rPr>
          <w:rFonts w:ascii="Georgia" w:hAnsi="Georgia"/>
          <w:b/>
        </w:rPr>
        <w:t>-….</w:t>
      </w:r>
      <w:r w:rsidRPr="00170D76">
        <w:rPr>
          <w:rFonts w:ascii="Georgia" w:hAnsi="Georgia"/>
        </w:rPr>
        <w:t xml:space="preserve"> jest dostawa przez Wykonawcę do Zamawiającego </w:t>
      </w:r>
      <w:r w:rsidR="005B3CB8">
        <w:rPr>
          <w:rFonts w:ascii="Georgia" w:hAnsi="Georgia"/>
        </w:rPr>
        <w:t>wyrobów medycznych (</w:t>
      </w:r>
      <w:r w:rsidR="00961E9E" w:rsidRPr="005B3CB8">
        <w:rPr>
          <w:rFonts w:ascii="Georgia" w:hAnsi="Georgia"/>
          <w:bCs/>
        </w:rPr>
        <w:t>implantów</w:t>
      </w:r>
      <w:r w:rsidR="005B3CB8">
        <w:rPr>
          <w:rFonts w:ascii="Georgia" w:hAnsi="Georgia"/>
          <w:bCs/>
        </w:rPr>
        <w:t>)</w:t>
      </w:r>
      <w:r w:rsidR="005B3CB8">
        <w:rPr>
          <w:rFonts w:ascii="Georgia" w:hAnsi="Georgia"/>
          <w:b/>
        </w:rPr>
        <w:t xml:space="preserve"> </w:t>
      </w:r>
      <w:r w:rsidRPr="00170D76">
        <w:rPr>
          <w:rFonts w:ascii="Georgia" w:hAnsi="Georgia"/>
        </w:rPr>
        <w:t>- według asortymentu, w ilości i w cenie określonych w załączniku nr 1 do niniejszej umowy</w:t>
      </w:r>
      <w:r>
        <w:rPr>
          <w:rFonts w:ascii="Georgia" w:hAnsi="Georgia"/>
        </w:rPr>
        <w:t>.</w:t>
      </w:r>
    </w:p>
    <w:p w14:paraId="457A3C7A" w14:textId="0E526665" w:rsidR="00CF2EDB" w:rsidRPr="00170D76" w:rsidRDefault="00CF2EDB" w:rsidP="006F4A2A">
      <w:pPr>
        <w:pStyle w:val="Akapitzlist"/>
        <w:numPr>
          <w:ilvl w:val="0"/>
          <w:numId w:val="16"/>
        </w:numPr>
        <w:spacing w:after="0" w:line="276" w:lineRule="auto"/>
        <w:contextualSpacing w:val="0"/>
        <w:jc w:val="both"/>
        <w:rPr>
          <w:rFonts w:ascii="Georgia" w:hAnsi="Georgia"/>
          <w:b/>
        </w:rPr>
      </w:pPr>
      <w:r w:rsidRPr="00170D76">
        <w:rPr>
          <w:rFonts w:ascii="Georgia" w:hAnsi="Georgia"/>
        </w:rPr>
        <w:t>Wykonawca oświadcza, że na wszystkie wyroby</w:t>
      </w:r>
      <w:r w:rsidR="00C666B2">
        <w:rPr>
          <w:rFonts w:ascii="Georgia" w:hAnsi="Georgia"/>
        </w:rPr>
        <w:t xml:space="preserve"> (</w:t>
      </w:r>
      <w:r w:rsidR="005B3CB8">
        <w:rPr>
          <w:rFonts w:ascii="Georgia" w:hAnsi="Georgia"/>
        </w:rPr>
        <w:t>implanty</w:t>
      </w:r>
      <w:r w:rsidR="00C666B2">
        <w:rPr>
          <w:rFonts w:ascii="Georgia" w:hAnsi="Georgia"/>
        </w:rPr>
        <w:t>)</w:t>
      </w:r>
      <w:r w:rsidRPr="00170D76">
        <w:rPr>
          <w:rFonts w:ascii="Georgia" w:hAnsi="Georgia"/>
        </w:rPr>
        <w:t>,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spełniają wymagania, o których mowa w ustawie z dnia</w:t>
      </w:r>
      <w:r w:rsidR="004A567C">
        <w:rPr>
          <w:rFonts w:ascii="Georgia" w:hAnsi="Georgia"/>
        </w:rPr>
        <w:t xml:space="preserve"> 7 kwietnia</w:t>
      </w:r>
      <w:r w:rsidRPr="00170D76">
        <w:rPr>
          <w:rFonts w:ascii="Georgia" w:hAnsi="Georgia"/>
        </w:rPr>
        <w:t xml:space="preserve"> 20</w:t>
      </w:r>
      <w:r w:rsidR="004A567C">
        <w:rPr>
          <w:rFonts w:ascii="Georgia" w:hAnsi="Georgia"/>
        </w:rPr>
        <w:t>22</w:t>
      </w:r>
      <w:r w:rsidRPr="00170D76">
        <w:rPr>
          <w:rFonts w:ascii="Georgia" w:hAnsi="Georgia"/>
        </w:rPr>
        <w:t xml:space="preserve"> r. o wyrobach medycznych (</w:t>
      </w:r>
      <w:bookmarkStart w:id="0" w:name="_Hlk103064700"/>
      <w:r w:rsidR="00444712" w:rsidRPr="00170D76">
        <w:rPr>
          <w:rFonts w:ascii="Georgia" w:hAnsi="Georgia"/>
        </w:rPr>
        <w:t>Dz.U. 202</w:t>
      </w:r>
      <w:r w:rsidR="004A567C">
        <w:rPr>
          <w:rFonts w:ascii="Georgia" w:hAnsi="Georgia"/>
        </w:rPr>
        <w:t>2</w:t>
      </w:r>
      <w:r w:rsidR="00444712" w:rsidRPr="00170D76">
        <w:rPr>
          <w:rFonts w:ascii="Georgia" w:hAnsi="Georgia"/>
        </w:rPr>
        <w:t xml:space="preserve">, poz. </w:t>
      </w:r>
      <w:r w:rsidR="004A567C">
        <w:rPr>
          <w:rFonts w:ascii="Georgia" w:hAnsi="Georgia"/>
        </w:rPr>
        <w:t>974</w:t>
      </w:r>
      <w:r w:rsidR="00444712" w:rsidRPr="00170D76">
        <w:rPr>
          <w:rFonts w:ascii="Georgia" w:hAnsi="Georgia"/>
        </w:rPr>
        <w:t>).</w:t>
      </w:r>
      <w:bookmarkEnd w:id="0"/>
    </w:p>
    <w:p w14:paraId="7D6EE3D1" w14:textId="4ED18A5F" w:rsidR="00CF2EDB" w:rsidRPr="00170D76" w:rsidRDefault="00CF2EDB" w:rsidP="006F4A2A">
      <w:pPr>
        <w:pStyle w:val="Akapitzlist"/>
        <w:numPr>
          <w:ilvl w:val="0"/>
          <w:numId w:val="16"/>
        </w:numPr>
        <w:spacing w:after="0" w:line="276" w:lineRule="auto"/>
        <w:contextualSpacing w:val="0"/>
        <w:jc w:val="both"/>
        <w:rPr>
          <w:rFonts w:ascii="Georgia" w:hAnsi="Georgia"/>
          <w:b/>
        </w:rPr>
      </w:pPr>
      <w:r w:rsidRPr="00170D76">
        <w:rPr>
          <w:rFonts w:ascii="Georgia" w:hAnsi="Georgia"/>
        </w:rPr>
        <w:t>Zamawiający zastrzega sobie prawo zakupu mniejszej ilości wyrobów</w:t>
      </w:r>
      <w:r w:rsidR="00C666B2">
        <w:rPr>
          <w:rFonts w:ascii="Georgia" w:hAnsi="Georgia"/>
        </w:rPr>
        <w:t xml:space="preserve"> (</w:t>
      </w:r>
      <w:r w:rsidR="005B3CB8">
        <w:rPr>
          <w:rFonts w:ascii="Georgia" w:hAnsi="Georgia"/>
        </w:rPr>
        <w:t>implanty</w:t>
      </w:r>
      <w:r w:rsidR="00C666B2">
        <w:rPr>
          <w:rFonts w:ascii="Georgia" w:hAnsi="Georgia"/>
        </w:rPr>
        <w:t>)</w:t>
      </w:r>
      <w:r w:rsidRPr="00170D76">
        <w:rPr>
          <w:rFonts w:ascii="Georgia" w:hAnsi="Georgia"/>
          <w:b/>
        </w:rPr>
        <w:t xml:space="preserve"> </w:t>
      </w:r>
      <w:r w:rsidRPr="00170D76">
        <w:rPr>
          <w:rFonts w:ascii="Georgia" w:hAnsi="Georgia"/>
        </w:rPr>
        <w:t xml:space="preserve">od określonych w załączniku nr 1 do niniejszej Umowy, o ile czynniki medyczne, ekonomiczne lub społeczne wykażą konieczność takiego postępowania, w szczególności w przypadku gdy ilości i/lub 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w:t>
      </w:r>
      <w:r w:rsidR="00C666B2">
        <w:rPr>
          <w:rFonts w:ascii="Georgia" w:hAnsi="Georgia"/>
        </w:rPr>
        <w:t>8</w:t>
      </w:r>
      <w:r w:rsidRPr="00170D76">
        <w:rPr>
          <w:rFonts w:ascii="Georgia" w:hAnsi="Georgia"/>
        </w:rPr>
        <w:t>0% jej wartości.</w:t>
      </w:r>
    </w:p>
    <w:p w14:paraId="4991AABC" w14:textId="77777777" w:rsidR="004E5F39" w:rsidRDefault="004E5F39" w:rsidP="00CF2EDB">
      <w:pPr>
        <w:pStyle w:val="Akapitzlist"/>
        <w:spacing w:line="276" w:lineRule="auto"/>
        <w:ind w:left="0"/>
        <w:jc w:val="center"/>
        <w:rPr>
          <w:rFonts w:ascii="Georgia" w:hAnsi="Georgia"/>
        </w:rPr>
      </w:pPr>
    </w:p>
    <w:p w14:paraId="2226BE6A" w14:textId="28B1D6FF" w:rsidR="00CF2EDB" w:rsidRPr="00170D76" w:rsidRDefault="00CF2EDB" w:rsidP="00CF2EDB">
      <w:pPr>
        <w:pStyle w:val="Akapitzlist"/>
        <w:spacing w:line="276" w:lineRule="auto"/>
        <w:ind w:left="0"/>
        <w:jc w:val="center"/>
        <w:rPr>
          <w:rFonts w:ascii="Georgia" w:hAnsi="Georgia"/>
        </w:rPr>
      </w:pPr>
      <w:r w:rsidRPr="00170D76">
        <w:rPr>
          <w:rFonts w:ascii="Georgia" w:hAnsi="Georgia"/>
        </w:rPr>
        <w:t>§ 2</w:t>
      </w:r>
    </w:p>
    <w:p w14:paraId="4363BB27" w14:textId="77777777" w:rsidR="00CF2EDB" w:rsidRPr="00170D76" w:rsidRDefault="00CF2EDB" w:rsidP="00CF2EDB">
      <w:pPr>
        <w:pStyle w:val="Akapitzlist"/>
        <w:spacing w:line="276" w:lineRule="auto"/>
        <w:ind w:left="0"/>
        <w:jc w:val="center"/>
        <w:rPr>
          <w:rFonts w:ascii="Georgia" w:hAnsi="Georgia"/>
        </w:rPr>
      </w:pPr>
      <w:r w:rsidRPr="00170D76">
        <w:rPr>
          <w:rFonts w:ascii="Georgia" w:hAnsi="Georgia"/>
        </w:rPr>
        <w:t>Warunki realizacji</w:t>
      </w:r>
    </w:p>
    <w:p w14:paraId="640FAE6B" w14:textId="328F608D" w:rsidR="00CF2EDB" w:rsidRPr="00170D76" w:rsidRDefault="00CF2EDB" w:rsidP="006F4A2A">
      <w:pPr>
        <w:pStyle w:val="Akapitzlist"/>
        <w:numPr>
          <w:ilvl w:val="0"/>
          <w:numId w:val="13"/>
        </w:numPr>
        <w:spacing w:after="0" w:line="276" w:lineRule="auto"/>
        <w:contextualSpacing w:val="0"/>
        <w:jc w:val="both"/>
        <w:rPr>
          <w:rFonts w:ascii="Georgia" w:hAnsi="Georgia"/>
        </w:rPr>
      </w:pPr>
      <w:r w:rsidRPr="00170D76">
        <w:rPr>
          <w:rFonts w:ascii="Georgia" w:hAnsi="Georgia"/>
        </w:rPr>
        <w:t xml:space="preserve">Umowa zostaje zawarta na okres </w:t>
      </w:r>
      <w:r w:rsidR="00CD305F">
        <w:rPr>
          <w:rFonts w:ascii="Georgia" w:hAnsi="Georgia"/>
          <w:b/>
        </w:rPr>
        <w:t>12</w:t>
      </w:r>
      <w:r w:rsidRPr="00A52DDB">
        <w:rPr>
          <w:rFonts w:ascii="Georgia" w:hAnsi="Georgia"/>
          <w:b/>
        </w:rPr>
        <w:t xml:space="preserve"> miesięcy</w:t>
      </w:r>
      <w:r w:rsidRPr="00170D76">
        <w:rPr>
          <w:rFonts w:ascii="Georgia" w:hAnsi="Georgia"/>
        </w:rPr>
        <w:t xml:space="preserve">, tj. </w:t>
      </w:r>
      <w:r w:rsidRPr="00170D76">
        <w:rPr>
          <w:rFonts w:ascii="Georgia" w:hAnsi="Georgia"/>
          <w:b/>
        </w:rPr>
        <w:t>od dnia ………..do dnia …………</w:t>
      </w:r>
    </w:p>
    <w:p w14:paraId="48A32440" w14:textId="78639706" w:rsidR="00CF2EDB" w:rsidRPr="00170D76" w:rsidRDefault="00CF2EDB" w:rsidP="006F4A2A">
      <w:pPr>
        <w:pStyle w:val="Akapitzlist"/>
        <w:numPr>
          <w:ilvl w:val="0"/>
          <w:numId w:val="13"/>
        </w:numPr>
        <w:spacing w:after="0" w:line="276" w:lineRule="auto"/>
        <w:contextualSpacing w:val="0"/>
        <w:jc w:val="both"/>
        <w:rPr>
          <w:rFonts w:ascii="Georgia" w:hAnsi="Georgia"/>
        </w:rPr>
      </w:pPr>
      <w:r w:rsidRPr="00170D76">
        <w:rPr>
          <w:rFonts w:ascii="Georgia" w:hAnsi="Georgia"/>
        </w:rPr>
        <w:lastRenderedPageBreak/>
        <w:t>Dostawy wyrobów</w:t>
      </w:r>
      <w:r w:rsidR="00C666B2">
        <w:rPr>
          <w:rFonts w:ascii="Georgia" w:hAnsi="Georgia"/>
        </w:rPr>
        <w:t xml:space="preserve"> (</w:t>
      </w:r>
      <w:r w:rsidR="00547772">
        <w:rPr>
          <w:rFonts w:ascii="Georgia" w:hAnsi="Georgia"/>
        </w:rPr>
        <w:t>implanty</w:t>
      </w:r>
      <w:r w:rsidR="00C666B2">
        <w:rPr>
          <w:rFonts w:ascii="Georgia" w:hAnsi="Georgia"/>
        </w:rPr>
        <w:t>)</w:t>
      </w:r>
      <w:r w:rsidRPr="00170D76">
        <w:rPr>
          <w:rFonts w:ascii="Georgia" w:hAnsi="Georgia"/>
        </w:rPr>
        <w:t xml:space="preserve"> następować będą sukcesywnie w okresie obowiązywania Umowy, każdorazowo w oparciu o pisemne zamówienie, zawierające oznaczenia Zamawiającego i kody zamawianych produktów.</w:t>
      </w:r>
    </w:p>
    <w:p w14:paraId="35B27BE0" w14:textId="10651616" w:rsidR="00CF2EDB" w:rsidRPr="00170D76" w:rsidRDefault="00CF2EDB" w:rsidP="006F4A2A">
      <w:pPr>
        <w:pStyle w:val="Akapitzlist"/>
        <w:numPr>
          <w:ilvl w:val="0"/>
          <w:numId w:val="13"/>
        </w:numPr>
        <w:spacing w:after="0" w:line="276" w:lineRule="auto"/>
        <w:contextualSpacing w:val="0"/>
        <w:jc w:val="both"/>
        <w:rPr>
          <w:rFonts w:ascii="Georgia" w:hAnsi="Georgia"/>
          <w:b/>
        </w:rPr>
      </w:pPr>
      <w:r w:rsidRPr="00170D76">
        <w:rPr>
          <w:rFonts w:ascii="Georgia" w:hAnsi="Georgia"/>
        </w:rPr>
        <w:t xml:space="preserve">Dostawa wyrobów medycznych odbywać się będzie na koszt i ryzyko Wykonawcy do siedziby Zamawiającego tj. do </w:t>
      </w:r>
      <w:r w:rsidR="00F42CD7">
        <w:rPr>
          <w:rFonts w:ascii="Georgia" w:hAnsi="Georgia"/>
          <w:b/>
        </w:rPr>
        <w:t>szpitala</w:t>
      </w:r>
      <w:r w:rsidRPr="00170D76">
        <w:rPr>
          <w:rFonts w:ascii="Georgia" w:hAnsi="Georgia"/>
          <w:b/>
        </w:rPr>
        <w:t xml:space="preserve"> w </w:t>
      </w:r>
      <w:r w:rsidR="000B277D">
        <w:rPr>
          <w:rFonts w:ascii="Georgia" w:hAnsi="Georgia"/>
          <w:b/>
        </w:rPr>
        <w:t>Warszawie</w:t>
      </w:r>
      <w:r>
        <w:rPr>
          <w:rFonts w:ascii="Georgia" w:hAnsi="Georgia"/>
          <w:b/>
        </w:rPr>
        <w:t xml:space="preserve"> przy ul. </w:t>
      </w:r>
      <w:r w:rsidR="000B277D">
        <w:rPr>
          <w:rFonts w:ascii="Georgia" w:hAnsi="Georgia"/>
          <w:b/>
        </w:rPr>
        <w:t>Barskiej 16/20</w:t>
      </w:r>
      <w:r w:rsidR="00002B70">
        <w:rPr>
          <w:rFonts w:ascii="Georgia" w:hAnsi="Georgia"/>
          <w:b/>
        </w:rPr>
        <w:t xml:space="preserve"> </w:t>
      </w:r>
      <w:r w:rsidRPr="00170D76">
        <w:rPr>
          <w:rFonts w:ascii="Georgia" w:hAnsi="Georgia"/>
        </w:rPr>
        <w:t xml:space="preserve">na każdorazowe jego wezwanie </w:t>
      </w:r>
      <w:r w:rsidRPr="00170D76">
        <w:rPr>
          <w:rFonts w:ascii="Georgia" w:hAnsi="Georgia"/>
          <w:b/>
        </w:rPr>
        <w:t xml:space="preserve">w terminie </w:t>
      </w:r>
      <w:r>
        <w:rPr>
          <w:rFonts w:ascii="Georgia" w:hAnsi="Georgia"/>
          <w:b/>
        </w:rPr>
        <w:t>2</w:t>
      </w:r>
      <w:r w:rsidRPr="00170D76">
        <w:rPr>
          <w:rFonts w:ascii="Georgia" w:hAnsi="Georgia"/>
          <w:b/>
        </w:rPr>
        <w:t xml:space="preserve"> dni roboczych </w:t>
      </w:r>
      <w:r w:rsidRPr="00170D76">
        <w:rPr>
          <w:rFonts w:ascii="Georgia" w:hAnsi="Georgia"/>
        </w:rPr>
        <w:t xml:space="preserve">od momentu złożenia zamówienia na </w:t>
      </w:r>
      <w:r w:rsidRPr="00170D76">
        <w:rPr>
          <w:rFonts w:ascii="Georgia" w:hAnsi="Georgia"/>
          <w:b/>
        </w:rPr>
        <w:t>zasadach szczegółowo określonych w porozumieniu</w:t>
      </w:r>
      <w:r w:rsidRPr="00170D76">
        <w:rPr>
          <w:rFonts w:ascii="Georgia" w:hAnsi="Georgia"/>
        </w:rPr>
        <w:t xml:space="preserve"> dotyczącym sposobu realizacji dostaw wyrobów </w:t>
      </w:r>
      <w:r w:rsidR="00C666B2">
        <w:rPr>
          <w:rFonts w:ascii="Georgia" w:hAnsi="Georgia"/>
        </w:rPr>
        <w:t>(</w:t>
      </w:r>
      <w:r w:rsidR="00547772">
        <w:rPr>
          <w:rFonts w:ascii="Georgia" w:hAnsi="Georgia"/>
        </w:rPr>
        <w:t>implanty</w:t>
      </w:r>
      <w:r w:rsidR="00C666B2">
        <w:rPr>
          <w:rFonts w:ascii="Georgia" w:hAnsi="Georgia"/>
        </w:rPr>
        <w:t>)</w:t>
      </w:r>
      <w:r w:rsidRPr="00170D76">
        <w:rPr>
          <w:rFonts w:ascii="Georgia" w:hAnsi="Georgia"/>
        </w:rPr>
        <w:t>, stanowiącym integralną część niniejszej umowy. Do każdej dostawy Wykonawca dołączy dokumenty potwierdzające rodzaj, ilość i cenę wyrobów będących przedmiotem dostawy.</w:t>
      </w:r>
    </w:p>
    <w:p w14:paraId="1B4704F0" w14:textId="77777777" w:rsidR="00CF2EDB" w:rsidRPr="00170D76" w:rsidRDefault="00CF2EDB" w:rsidP="006F4A2A">
      <w:pPr>
        <w:pStyle w:val="Akapitzlist"/>
        <w:numPr>
          <w:ilvl w:val="0"/>
          <w:numId w:val="13"/>
        </w:numPr>
        <w:spacing w:after="0" w:line="276" w:lineRule="auto"/>
        <w:contextualSpacing w:val="0"/>
        <w:jc w:val="both"/>
        <w:rPr>
          <w:rFonts w:ascii="Georgia" w:hAnsi="Georgia"/>
          <w:b/>
        </w:rPr>
      </w:pPr>
      <w:r w:rsidRPr="00170D76">
        <w:rPr>
          <w:rFonts w:ascii="Georgia" w:hAnsi="Georgia"/>
        </w:rPr>
        <w:t>Terminy dostaw obowiązują bez względu na wartość i zakres dostawy. Jeżeli termin realizacji dostawy przypada w niedzielę lub święto, dostawa nastąpi w pierwszym dniu roboczym przypadającym po upływie wyznaczonego terminu.</w:t>
      </w:r>
    </w:p>
    <w:p w14:paraId="0E952662" w14:textId="256A9815" w:rsidR="00CF2EDB" w:rsidRPr="00170D76" w:rsidRDefault="00CF2EDB" w:rsidP="006F4A2A">
      <w:pPr>
        <w:pStyle w:val="Akapitzlist"/>
        <w:numPr>
          <w:ilvl w:val="0"/>
          <w:numId w:val="13"/>
        </w:numPr>
        <w:spacing w:after="0" w:line="276" w:lineRule="auto"/>
        <w:contextualSpacing w:val="0"/>
        <w:jc w:val="both"/>
        <w:rPr>
          <w:rFonts w:ascii="Georgia" w:hAnsi="Georgia"/>
          <w:b/>
        </w:rPr>
      </w:pPr>
      <w:r w:rsidRPr="00170D76">
        <w:rPr>
          <w:rFonts w:ascii="Georgia" w:hAnsi="Georgia"/>
        </w:rPr>
        <w:t xml:space="preserve">W przypadku nie zawinionej przez Zamawiającego odmowy przez Wykonawcę dostawy jakiegokolwiek wyrobu będącego przedmiotem zamówienia, na który opiewa niniejsza umowa, Zamawiający zastrzega sobie prawo do wykonania zastępczego umowy, poprzez zakup wyrobów </w:t>
      </w:r>
      <w:r w:rsidR="00767A5D">
        <w:rPr>
          <w:rFonts w:ascii="Georgia" w:hAnsi="Georgia"/>
        </w:rPr>
        <w:t>(</w:t>
      </w:r>
      <w:r w:rsidR="00547772">
        <w:rPr>
          <w:rFonts w:ascii="Georgia" w:hAnsi="Georgia"/>
        </w:rPr>
        <w:t>implanty</w:t>
      </w:r>
      <w:r w:rsidR="00767A5D">
        <w:rPr>
          <w:rFonts w:ascii="Georgia" w:hAnsi="Georgia"/>
        </w:rPr>
        <w:t>)</w:t>
      </w:r>
      <w:r w:rsidRPr="00170D76">
        <w:rPr>
          <w:rFonts w:ascii="Georgia" w:hAnsi="Georgia"/>
        </w:rPr>
        <w:t xml:space="preserve"> u innego dostawcy i obciążenia Wykonawcy kosztami takiej dostawy oraz ewentualnej różnicy w cenie pomiędzy ceną wynikającą z niniejszej umowy a ceną</w:t>
      </w:r>
      <w:r w:rsidR="006B10C6">
        <w:rPr>
          <w:rFonts w:ascii="Georgia" w:hAnsi="Georgia"/>
        </w:rPr>
        <w:t>,</w:t>
      </w:r>
      <w:r w:rsidRPr="00170D76">
        <w:rPr>
          <w:rFonts w:ascii="Georgia" w:hAnsi="Georgia"/>
        </w:rPr>
        <w:t xml:space="preserve"> jaką będzie zmuszony zapłacić Zamawiający realizując dany zakup zastępczy. Powyższe koszty oraz ewentualną różnicę w cenie Zamawiający potrąci z należności Wykonawcy związanych z realizacją niniejszej umow</w:t>
      </w:r>
      <w:r w:rsidR="006B10C6">
        <w:rPr>
          <w:rFonts w:ascii="Georgia" w:hAnsi="Georgia"/>
        </w:rPr>
        <w:t>y, na co Wykonawca wyraża zgodę.</w:t>
      </w:r>
    </w:p>
    <w:p w14:paraId="0AEE441D" w14:textId="00BB085E" w:rsidR="00CF2EDB" w:rsidRPr="00170D76" w:rsidRDefault="00CF2EDB" w:rsidP="006F4A2A">
      <w:pPr>
        <w:pStyle w:val="Akapitzlist"/>
        <w:numPr>
          <w:ilvl w:val="0"/>
          <w:numId w:val="13"/>
        </w:numPr>
        <w:spacing w:after="0" w:line="276" w:lineRule="auto"/>
        <w:contextualSpacing w:val="0"/>
        <w:jc w:val="both"/>
        <w:rPr>
          <w:rFonts w:ascii="Georgia" w:hAnsi="Georgia"/>
          <w:b/>
        </w:rPr>
      </w:pPr>
      <w:r w:rsidRPr="00170D76">
        <w:rPr>
          <w:rFonts w:ascii="Georgia" w:hAnsi="Georgia"/>
        </w:rPr>
        <w:t>W przypadkach szczególnie uzasadnionych Zamawiający dopuszcza dostarczenie innego wyrobu (produkt zamienny) niż wynikający z umowy (produkt umowny), pod warunkiem, że produkt zamienny posiada cechy tożsame z produktem umownym oraz pod warunkiem uzyskania pełnej akceptacji Zamawiającego w zakresie przedmiotu dostawy i ceny.</w:t>
      </w:r>
    </w:p>
    <w:p w14:paraId="71B7BD16" w14:textId="4FFE9E7F" w:rsidR="00CF2EDB" w:rsidRPr="00170D76" w:rsidRDefault="00CF2EDB" w:rsidP="006F4A2A">
      <w:pPr>
        <w:pStyle w:val="Akapitzlist"/>
        <w:numPr>
          <w:ilvl w:val="0"/>
          <w:numId w:val="13"/>
        </w:numPr>
        <w:spacing w:after="0" w:line="276" w:lineRule="auto"/>
        <w:contextualSpacing w:val="0"/>
        <w:jc w:val="both"/>
        <w:rPr>
          <w:rFonts w:ascii="Georgia" w:hAnsi="Georgia"/>
          <w:b/>
        </w:rPr>
      </w:pPr>
      <w:r w:rsidRPr="00170D76">
        <w:rPr>
          <w:rFonts w:ascii="Georgia" w:hAnsi="Georgia"/>
        </w:rPr>
        <w:t xml:space="preserve">Wykonawca zobowiązuje się dostarczyć wyroby </w:t>
      </w:r>
      <w:r w:rsidR="00767A5D">
        <w:rPr>
          <w:rFonts w:ascii="Georgia" w:hAnsi="Georgia"/>
        </w:rPr>
        <w:t>(</w:t>
      </w:r>
      <w:r w:rsidR="00547772">
        <w:rPr>
          <w:rFonts w:ascii="Georgia" w:hAnsi="Georgia"/>
        </w:rPr>
        <w:t>implanty</w:t>
      </w:r>
      <w:r w:rsidR="00767A5D">
        <w:rPr>
          <w:rFonts w:ascii="Georgia" w:hAnsi="Georgia"/>
        </w:rPr>
        <w:t>)</w:t>
      </w:r>
      <w:r w:rsidRPr="00170D76">
        <w:rPr>
          <w:rFonts w:ascii="Georgia" w:hAnsi="Georgia"/>
        </w:rPr>
        <w:t xml:space="preserve"> stanowiące przedmiot umowy po obowiązujących cenach promocyjnych ustalonych przez producentów w okresie obowiązywania umowy, jeżeli są one niższe od cen określonych niniejszą umową.</w:t>
      </w:r>
    </w:p>
    <w:p w14:paraId="30DDE9CF" w14:textId="7F41A401" w:rsidR="00CF2EDB" w:rsidRPr="00170D76" w:rsidRDefault="00CF2EDB" w:rsidP="006F4A2A">
      <w:pPr>
        <w:pStyle w:val="Akapitzlist"/>
        <w:numPr>
          <w:ilvl w:val="0"/>
          <w:numId w:val="13"/>
        </w:numPr>
        <w:spacing w:after="0" w:line="276" w:lineRule="auto"/>
        <w:contextualSpacing w:val="0"/>
        <w:jc w:val="both"/>
        <w:rPr>
          <w:rFonts w:ascii="Georgia" w:hAnsi="Georgia"/>
          <w:b/>
        </w:rPr>
      </w:pPr>
      <w:r w:rsidRPr="00170D76">
        <w:rPr>
          <w:rFonts w:ascii="Georgia" w:hAnsi="Georgia"/>
        </w:rPr>
        <w:t>Zamawiający może zażądać w każdej chwili przedstawienia przez Wykonawcę kompletu dokumentów świadczących o dopu</w:t>
      </w:r>
      <w:r w:rsidR="00767A5D">
        <w:rPr>
          <w:rFonts w:ascii="Georgia" w:hAnsi="Georgia"/>
        </w:rPr>
        <w:t>szczeniu dostarczanych wyrobów (</w:t>
      </w:r>
      <w:r w:rsidR="00547772">
        <w:rPr>
          <w:rFonts w:ascii="Georgia" w:hAnsi="Georgia"/>
        </w:rPr>
        <w:t>implanty</w:t>
      </w:r>
      <w:r w:rsidR="00767A5D">
        <w:rPr>
          <w:rFonts w:ascii="Georgia" w:hAnsi="Georgia"/>
        </w:rPr>
        <w:t>)</w:t>
      </w:r>
      <w:r w:rsidRPr="00170D76">
        <w:rPr>
          <w:rFonts w:ascii="Georgia" w:hAnsi="Georgia"/>
        </w:rPr>
        <w:t xml:space="preserve"> do obrotu na terytorium RP zgodnie z aktualnie obowiązującym prawem polskim oraz UE, pod rygorem odstąpienia od umowy z winy Wykonawcy.</w:t>
      </w:r>
    </w:p>
    <w:p w14:paraId="4C5F6491" w14:textId="77777777" w:rsidR="00CF2EDB" w:rsidRPr="006B10C6" w:rsidRDefault="00CF2EDB" w:rsidP="006F4A2A">
      <w:pPr>
        <w:pStyle w:val="Akapitzlist"/>
        <w:numPr>
          <w:ilvl w:val="0"/>
          <w:numId w:val="13"/>
        </w:numPr>
        <w:spacing w:after="0" w:line="276" w:lineRule="auto"/>
        <w:contextualSpacing w:val="0"/>
        <w:jc w:val="both"/>
        <w:rPr>
          <w:rFonts w:ascii="Georgia" w:hAnsi="Georgia"/>
          <w:b/>
        </w:rPr>
      </w:pPr>
      <w:r w:rsidRPr="00170D76">
        <w:rPr>
          <w:rFonts w:ascii="Georgia" w:hAnsi="Georgia"/>
        </w:rPr>
        <w:t>Zamawiający zastrzega sobie prawo przesunięcia ilościowego i wartościowego między poszczególnymi pozycjami w ramach jednego pakietu oraz między poszczególnymi pakietami, na które została podpisana umowa z jednym Wykonawcą, do wartości nie większej niż całkowita wartość Umowy.</w:t>
      </w:r>
    </w:p>
    <w:p w14:paraId="6615A511" w14:textId="77777777" w:rsidR="006B10C6" w:rsidRPr="00170D76" w:rsidRDefault="006B10C6" w:rsidP="006B10C6">
      <w:pPr>
        <w:pStyle w:val="Akapitzlist"/>
        <w:spacing w:after="0" w:line="276" w:lineRule="auto"/>
        <w:contextualSpacing w:val="0"/>
        <w:jc w:val="both"/>
        <w:rPr>
          <w:rFonts w:ascii="Georgia" w:hAnsi="Georgia"/>
          <w:b/>
        </w:rPr>
      </w:pPr>
    </w:p>
    <w:p w14:paraId="02A1FBA0" w14:textId="77777777" w:rsidR="00CF2EDB" w:rsidRPr="00170D76" w:rsidRDefault="00CF2EDB" w:rsidP="00CF2EDB">
      <w:pPr>
        <w:pStyle w:val="Akapitzlist"/>
        <w:spacing w:line="276" w:lineRule="auto"/>
        <w:ind w:left="0"/>
        <w:jc w:val="center"/>
        <w:rPr>
          <w:rFonts w:ascii="Georgia" w:hAnsi="Georgia"/>
        </w:rPr>
      </w:pPr>
      <w:r w:rsidRPr="00170D76">
        <w:rPr>
          <w:rFonts w:ascii="Georgia" w:hAnsi="Georgia"/>
        </w:rPr>
        <w:t>§ 3</w:t>
      </w:r>
    </w:p>
    <w:p w14:paraId="1B3EE0A6" w14:textId="77777777" w:rsidR="00CF2EDB" w:rsidRDefault="00CF2EDB" w:rsidP="00CF2EDB">
      <w:pPr>
        <w:pStyle w:val="Akapitzlist"/>
        <w:spacing w:line="276" w:lineRule="auto"/>
        <w:ind w:left="0"/>
        <w:jc w:val="center"/>
        <w:rPr>
          <w:rFonts w:ascii="Georgia" w:hAnsi="Georgia"/>
        </w:rPr>
      </w:pPr>
      <w:r w:rsidRPr="00170D76">
        <w:rPr>
          <w:rFonts w:ascii="Georgia" w:hAnsi="Georgia"/>
        </w:rPr>
        <w:t>Reklamacje</w:t>
      </w:r>
    </w:p>
    <w:p w14:paraId="34744EAB" w14:textId="77777777" w:rsidR="00CF2EDB" w:rsidRPr="00170D76" w:rsidRDefault="00CF2EDB" w:rsidP="00CF2EDB">
      <w:pPr>
        <w:pStyle w:val="Akapitzlist"/>
        <w:spacing w:line="276" w:lineRule="auto"/>
        <w:ind w:left="0"/>
        <w:jc w:val="center"/>
        <w:rPr>
          <w:rFonts w:ascii="Georgia" w:hAnsi="Georgia"/>
        </w:rPr>
      </w:pPr>
    </w:p>
    <w:p w14:paraId="563D0AA3" w14:textId="237AA645" w:rsidR="00CF2EDB" w:rsidRPr="00170D76" w:rsidRDefault="00CF2EDB" w:rsidP="006F4A2A">
      <w:pPr>
        <w:pStyle w:val="Akapitzlist"/>
        <w:numPr>
          <w:ilvl w:val="0"/>
          <w:numId w:val="14"/>
        </w:numPr>
        <w:spacing w:after="0" w:line="276" w:lineRule="auto"/>
        <w:contextualSpacing w:val="0"/>
        <w:jc w:val="both"/>
        <w:rPr>
          <w:rFonts w:ascii="Georgia" w:hAnsi="Georgia"/>
        </w:rPr>
      </w:pPr>
      <w:r w:rsidRPr="00170D76">
        <w:rPr>
          <w:rFonts w:ascii="Georgia" w:hAnsi="Georgia"/>
        </w:rPr>
        <w:t xml:space="preserve">W przypadku stwierdzenia niezgodności dostarczonych wyrobów </w:t>
      </w:r>
      <w:r w:rsidR="00767A5D">
        <w:rPr>
          <w:rFonts w:ascii="Georgia" w:hAnsi="Georgia"/>
        </w:rPr>
        <w:t>(</w:t>
      </w:r>
      <w:r w:rsidR="00547772">
        <w:rPr>
          <w:rFonts w:ascii="Georgia" w:hAnsi="Georgia"/>
        </w:rPr>
        <w:t>implanty</w:t>
      </w:r>
      <w:r w:rsidR="00767A5D">
        <w:rPr>
          <w:rFonts w:ascii="Georgia" w:hAnsi="Georgia"/>
        </w:rPr>
        <w:t>)</w:t>
      </w:r>
      <w:r w:rsidRPr="00170D76">
        <w:rPr>
          <w:rFonts w:ascii="Georgia" w:hAnsi="Georgia"/>
        </w:rPr>
        <w:t xml:space="preserve"> z zamówieniem, Zamawiający w terminie 7 dni zawiadomi Wykonawcę o brakach, widocznych uszkodzeniach lub wadach wyrobów.</w:t>
      </w:r>
    </w:p>
    <w:p w14:paraId="7ECDE0E2" w14:textId="72F5F031" w:rsidR="00CF2EDB" w:rsidRPr="00170D76" w:rsidRDefault="00CF2EDB" w:rsidP="006F4A2A">
      <w:pPr>
        <w:pStyle w:val="Akapitzlist"/>
        <w:numPr>
          <w:ilvl w:val="0"/>
          <w:numId w:val="14"/>
        </w:numPr>
        <w:spacing w:after="0" w:line="276" w:lineRule="auto"/>
        <w:contextualSpacing w:val="0"/>
        <w:jc w:val="both"/>
        <w:rPr>
          <w:rFonts w:ascii="Georgia" w:hAnsi="Georgia"/>
        </w:rPr>
      </w:pPr>
      <w:r w:rsidRPr="00170D76">
        <w:rPr>
          <w:rFonts w:ascii="Georgia" w:hAnsi="Georgia"/>
        </w:rPr>
        <w:t xml:space="preserve">Wykonawca zobowiązany jest do dostarczenia brakujących wyrobów </w:t>
      </w:r>
      <w:r w:rsidR="00767A5D">
        <w:rPr>
          <w:rFonts w:ascii="Georgia" w:hAnsi="Georgia"/>
        </w:rPr>
        <w:t>(</w:t>
      </w:r>
      <w:r w:rsidR="00547772">
        <w:rPr>
          <w:rFonts w:ascii="Georgia" w:hAnsi="Georgia"/>
        </w:rPr>
        <w:t>implanty</w:t>
      </w:r>
      <w:r w:rsidR="00767A5D">
        <w:rPr>
          <w:rFonts w:ascii="Georgia" w:hAnsi="Georgia"/>
        </w:rPr>
        <w:t>)</w:t>
      </w:r>
      <w:r w:rsidRPr="00170D76">
        <w:rPr>
          <w:rFonts w:ascii="Georgia" w:hAnsi="Georgia"/>
        </w:rPr>
        <w:t xml:space="preserve"> lub wymiany wadliwych na wolne od wad w terminie 2 dni roboczych od chwili zgłoszenia przez Zamawiającego.</w:t>
      </w:r>
    </w:p>
    <w:p w14:paraId="3B393DDB" w14:textId="3DAE93EA" w:rsidR="00CF2EDB" w:rsidRPr="00170D76" w:rsidRDefault="00CF2EDB" w:rsidP="006F4A2A">
      <w:pPr>
        <w:pStyle w:val="Akapitzlist"/>
        <w:numPr>
          <w:ilvl w:val="0"/>
          <w:numId w:val="14"/>
        </w:numPr>
        <w:spacing w:after="0" w:line="276" w:lineRule="auto"/>
        <w:contextualSpacing w:val="0"/>
        <w:jc w:val="both"/>
        <w:rPr>
          <w:rFonts w:ascii="Georgia" w:hAnsi="Georgia"/>
        </w:rPr>
      </w:pPr>
      <w:r w:rsidRPr="00170D76">
        <w:rPr>
          <w:rFonts w:ascii="Georgia" w:hAnsi="Georgia"/>
        </w:rPr>
        <w:lastRenderedPageBreak/>
        <w:t xml:space="preserve">Zamawiającemu przysługuje prawo odmowy przyjęcia dostarczonych wyrobów </w:t>
      </w:r>
      <w:r w:rsidR="00DC3000">
        <w:rPr>
          <w:rFonts w:ascii="Georgia" w:hAnsi="Georgia"/>
        </w:rPr>
        <w:t>(</w:t>
      </w:r>
      <w:r w:rsidR="00547772">
        <w:rPr>
          <w:rFonts w:ascii="Georgia" w:hAnsi="Georgia"/>
        </w:rPr>
        <w:t>implanty</w:t>
      </w:r>
      <w:r w:rsidR="00DC3000">
        <w:rPr>
          <w:rFonts w:ascii="Georgia" w:hAnsi="Georgia"/>
        </w:rPr>
        <w:t xml:space="preserve">) </w:t>
      </w:r>
      <w:r w:rsidRPr="00170D76">
        <w:rPr>
          <w:rFonts w:ascii="Georgia" w:hAnsi="Georgia"/>
        </w:rPr>
        <w:t>i żądania wymiany na wolne od wad w przypadku:</w:t>
      </w:r>
    </w:p>
    <w:p w14:paraId="1E06C8DC" w14:textId="1E165407" w:rsidR="00CF2EDB" w:rsidRPr="00170D76" w:rsidRDefault="00CF2EDB" w:rsidP="006F4A2A">
      <w:pPr>
        <w:pStyle w:val="Akapitzlist"/>
        <w:numPr>
          <w:ilvl w:val="1"/>
          <w:numId w:val="14"/>
        </w:numPr>
        <w:spacing w:after="0" w:line="276" w:lineRule="auto"/>
        <w:contextualSpacing w:val="0"/>
        <w:jc w:val="both"/>
        <w:rPr>
          <w:rFonts w:ascii="Georgia" w:hAnsi="Georgia"/>
        </w:rPr>
      </w:pPr>
      <w:r w:rsidRPr="00170D76">
        <w:rPr>
          <w:rFonts w:ascii="Georgia" w:hAnsi="Georgia"/>
        </w:rPr>
        <w:t>dostarczenia wyrobów medycznych złej jakości, w tym niespełniających wymagań, o których mowa w § 1 ust. 2;</w:t>
      </w:r>
    </w:p>
    <w:p w14:paraId="055472A6" w14:textId="77777777" w:rsidR="00CF2EDB" w:rsidRPr="00170D76" w:rsidRDefault="00CF2EDB" w:rsidP="006F4A2A">
      <w:pPr>
        <w:pStyle w:val="Akapitzlist"/>
        <w:numPr>
          <w:ilvl w:val="1"/>
          <w:numId w:val="14"/>
        </w:numPr>
        <w:spacing w:after="0" w:line="276" w:lineRule="auto"/>
        <w:contextualSpacing w:val="0"/>
        <w:jc w:val="both"/>
        <w:rPr>
          <w:rFonts w:ascii="Georgia" w:hAnsi="Georgia"/>
        </w:rPr>
      </w:pPr>
      <w:r w:rsidRPr="00170D76">
        <w:rPr>
          <w:rFonts w:ascii="Georgia" w:hAnsi="Georgia"/>
        </w:rPr>
        <w:t>dostarczenia wyrobów medycznych niezgodnych z umową/ zapotrzebowaniem.</w:t>
      </w:r>
    </w:p>
    <w:p w14:paraId="13BEEBCD" w14:textId="11402D93" w:rsidR="00CF2EDB" w:rsidRPr="00170D76" w:rsidRDefault="00CF2EDB" w:rsidP="006F4A2A">
      <w:pPr>
        <w:pStyle w:val="Akapitzlist"/>
        <w:numPr>
          <w:ilvl w:val="0"/>
          <w:numId w:val="14"/>
        </w:numPr>
        <w:spacing w:after="0" w:line="276" w:lineRule="auto"/>
        <w:contextualSpacing w:val="0"/>
        <w:jc w:val="both"/>
        <w:rPr>
          <w:rFonts w:ascii="Georgia" w:hAnsi="Georgia"/>
        </w:rPr>
      </w:pPr>
      <w:r w:rsidRPr="00170D76">
        <w:rPr>
          <w:rFonts w:ascii="Georgia" w:hAnsi="Georgia"/>
        </w:rPr>
        <w:t xml:space="preserve">Zamawiającemu przysługuje prawo odmowy przyjęcia wyrobów </w:t>
      </w:r>
      <w:r w:rsidR="00DC3000">
        <w:rPr>
          <w:rFonts w:ascii="Georgia" w:hAnsi="Georgia"/>
        </w:rPr>
        <w:t>(</w:t>
      </w:r>
      <w:r w:rsidR="00547772">
        <w:rPr>
          <w:rFonts w:ascii="Georgia" w:hAnsi="Georgia"/>
        </w:rPr>
        <w:t>implanty</w:t>
      </w:r>
      <w:r w:rsidR="00DC3000">
        <w:rPr>
          <w:rFonts w:ascii="Georgia" w:hAnsi="Georgia"/>
        </w:rPr>
        <w:t xml:space="preserve">) </w:t>
      </w:r>
      <w:r w:rsidRPr="00170D76">
        <w:rPr>
          <w:rFonts w:ascii="Georgia" w:hAnsi="Georgia"/>
        </w:rPr>
        <w:t>dostarczonych z naruszeniem § 2 ust. 3 umowy, jeżeli zwłoka w dostawie spowodowała konieczność zakupu zamówionej partii wyrobów medycznych u innego dostawcy.</w:t>
      </w:r>
    </w:p>
    <w:p w14:paraId="1E68D25E" w14:textId="64E0D90D" w:rsidR="00CF2EDB" w:rsidRPr="00170D76" w:rsidRDefault="00CF2EDB" w:rsidP="006F4A2A">
      <w:pPr>
        <w:pStyle w:val="Akapitzlist"/>
        <w:numPr>
          <w:ilvl w:val="0"/>
          <w:numId w:val="14"/>
        </w:numPr>
        <w:spacing w:after="0" w:line="276" w:lineRule="auto"/>
        <w:contextualSpacing w:val="0"/>
        <w:jc w:val="both"/>
        <w:rPr>
          <w:rFonts w:ascii="Georgia" w:hAnsi="Georgia"/>
        </w:rPr>
      </w:pPr>
      <w:r w:rsidRPr="00170D76">
        <w:rPr>
          <w:rFonts w:ascii="Georgia" w:hAnsi="Georgia"/>
        </w:rPr>
        <w:t xml:space="preserve">W przypadku stwierdzenia przez Zamawiającego wad ukrytych (w ciągu całego okresu użytkowania wyrobu medycznego, jednak nie dłużej niż w terminie ważności wyrobu), Wykonawca wymieni uszkodzony wyrób na swój koszt w ciągu </w:t>
      </w:r>
      <w:r w:rsidR="004831C2" w:rsidRPr="00C52B32">
        <w:rPr>
          <w:rFonts w:ascii="Georgia" w:hAnsi="Georgia"/>
        </w:rPr>
        <w:t>2</w:t>
      </w:r>
      <w:r w:rsidRPr="00C52B32">
        <w:rPr>
          <w:rFonts w:ascii="Georgia" w:hAnsi="Georgia"/>
        </w:rPr>
        <w:t xml:space="preserve"> dni </w:t>
      </w:r>
      <w:r w:rsidRPr="00170D76">
        <w:rPr>
          <w:rFonts w:ascii="Georgia" w:hAnsi="Georgia"/>
        </w:rPr>
        <w:t>roboczych od daty otrzymania zawiadomienia o wykryciu wady.</w:t>
      </w:r>
    </w:p>
    <w:p w14:paraId="365B3126" w14:textId="77777777" w:rsidR="00CF2EDB" w:rsidRPr="00170D76" w:rsidRDefault="00CF2EDB" w:rsidP="006F4A2A">
      <w:pPr>
        <w:pStyle w:val="Akapitzlist"/>
        <w:numPr>
          <w:ilvl w:val="0"/>
          <w:numId w:val="14"/>
        </w:numPr>
        <w:spacing w:after="0" w:line="276" w:lineRule="auto"/>
        <w:contextualSpacing w:val="0"/>
        <w:jc w:val="both"/>
        <w:rPr>
          <w:rFonts w:ascii="Georgia" w:hAnsi="Georgia"/>
        </w:rPr>
      </w:pPr>
      <w:r w:rsidRPr="00170D76">
        <w:rPr>
          <w:rFonts w:ascii="Georgia" w:hAnsi="Georgia"/>
        </w:rPr>
        <w:t>Wyrób medyczny podlegający wymianie będzie zwrócony Wykonawcy na jego żądanie i na jego koszt w terminie uzgodnionym przez Strony.</w:t>
      </w:r>
    </w:p>
    <w:p w14:paraId="63793FD7" w14:textId="77777777" w:rsidR="00CF2EDB" w:rsidRPr="00170D76" w:rsidRDefault="00CF2EDB" w:rsidP="00CF2EDB">
      <w:pPr>
        <w:pStyle w:val="Akapitzlist"/>
        <w:spacing w:line="276" w:lineRule="auto"/>
        <w:ind w:left="0"/>
        <w:jc w:val="center"/>
        <w:rPr>
          <w:rFonts w:ascii="Georgia" w:hAnsi="Georgia"/>
        </w:rPr>
      </w:pPr>
      <w:r w:rsidRPr="00170D76">
        <w:rPr>
          <w:rFonts w:ascii="Georgia" w:hAnsi="Georgia"/>
        </w:rPr>
        <w:t>§ 4</w:t>
      </w:r>
    </w:p>
    <w:p w14:paraId="3D930E6C" w14:textId="77777777" w:rsidR="00CF2EDB" w:rsidRDefault="00CF2EDB" w:rsidP="00CF2EDB">
      <w:pPr>
        <w:pStyle w:val="Akapitzlist"/>
        <w:spacing w:line="276" w:lineRule="auto"/>
        <w:ind w:left="0"/>
        <w:jc w:val="center"/>
        <w:rPr>
          <w:rFonts w:ascii="Georgia" w:hAnsi="Georgia"/>
        </w:rPr>
      </w:pPr>
      <w:r w:rsidRPr="00170D76">
        <w:rPr>
          <w:rFonts w:ascii="Georgia" w:hAnsi="Georgia"/>
        </w:rPr>
        <w:t>Wartość umowy</w:t>
      </w:r>
    </w:p>
    <w:p w14:paraId="6CFAD8E0" w14:textId="77777777" w:rsidR="00CF2EDB" w:rsidRPr="00170D76" w:rsidRDefault="00CF2EDB" w:rsidP="00CF2EDB">
      <w:pPr>
        <w:pStyle w:val="Akapitzlist"/>
        <w:spacing w:line="276" w:lineRule="auto"/>
        <w:ind w:left="0"/>
        <w:jc w:val="center"/>
        <w:rPr>
          <w:rFonts w:ascii="Georgia" w:hAnsi="Georgia"/>
        </w:rPr>
      </w:pPr>
    </w:p>
    <w:p w14:paraId="4D9D0D9D" w14:textId="7AAEB73B" w:rsidR="00CF2EDB" w:rsidRPr="00170D76" w:rsidRDefault="00CF2EDB" w:rsidP="006F4A2A">
      <w:pPr>
        <w:pStyle w:val="Akapitzlist"/>
        <w:numPr>
          <w:ilvl w:val="0"/>
          <w:numId w:val="12"/>
        </w:numPr>
        <w:spacing w:after="0" w:line="276" w:lineRule="auto"/>
        <w:contextualSpacing w:val="0"/>
        <w:rPr>
          <w:rFonts w:ascii="Georgia" w:hAnsi="Georgia"/>
        </w:rPr>
      </w:pPr>
      <w:r w:rsidRPr="00170D76">
        <w:rPr>
          <w:rFonts w:ascii="Georgia" w:hAnsi="Georgia"/>
        </w:rPr>
        <w:t xml:space="preserve">Przewidywana wartość umowy, zgodnie z załącznikiem nr 1 do umowy, wynosi </w:t>
      </w:r>
      <w:r w:rsidRPr="00170D76">
        <w:rPr>
          <w:rFonts w:ascii="Georgia" w:hAnsi="Georgia"/>
          <w:b/>
        </w:rPr>
        <w:t>…………..</w:t>
      </w:r>
      <w:r w:rsidRPr="00170D76">
        <w:rPr>
          <w:rFonts w:ascii="Georgia" w:hAnsi="Georgia"/>
        </w:rPr>
        <w:t xml:space="preserve"> zł netto (słownie netto: ………… złotych) + VAT to jest </w:t>
      </w:r>
      <w:r w:rsidRPr="00170D76">
        <w:rPr>
          <w:rFonts w:ascii="Georgia" w:hAnsi="Georgia"/>
          <w:b/>
        </w:rPr>
        <w:t>………….</w:t>
      </w:r>
      <w:r w:rsidRPr="00170D76">
        <w:rPr>
          <w:rFonts w:ascii="Georgia" w:hAnsi="Georgia"/>
        </w:rPr>
        <w:t xml:space="preserve"> zł brutto (słownie brutto: …………………………  zł).</w:t>
      </w:r>
    </w:p>
    <w:p w14:paraId="1D202BB6" w14:textId="77777777" w:rsidR="00CF2EDB" w:rsidRPr="00170D76" w:rsidRDefault="00CF2EDB" w:rsidP="006F4A2A">
      <w:pPr>
        <w:pStyle w:val="Akapitzlist"/>
        <w:numPr>
          <w:ilvl w:val="0"/>
          <w:numId w:val="12"/>
        </w:numPr>
        <w:spacing w:after="0" w:line="276" w:lineRule="auto"/>
        <w:contextualSpacing w:val="0"/>
        <w:jc w:val="both"/>
        <w:rPr>
          <w:rFonts w:ascii="Georgia" w:hAnsi="Georgia"/>
        </w:rPr>
      </w:pPr>
      <w:r w:rsidRPr="00170D76">
        <w:rPr>
          <w:rFonts w:ascii="Georgia" w:hAnsi="Georgia"/>
        </w:rPr>
        <w:t xml:space="preserve">Strony ustalają ceny wyrobów medycznych </w:t>
      </w:r>
      <w:proofErr w:type="spellStart"/>
      <w:r w:rsidRPr="00170D76">
        <w:rPr>
          <w:rFonts w:ascii="Georgia" w:hAnsi="Georgia"/>
        </w:rPr>
        <w:t>loco</w:t>
      </w:r>
      <w:proofErr w:type="spellEnd"/>
      <w:r w:rsidRPr="00170D76">
        <w:rPr>
          <w:rFonts w:ascii="Georgia" w:hAnsi="Georgia"/>
        </w:rPr>
        <w:t xml:space="preserve"> skład konsygnacyjny prowadzony w siedzibie Zamawiającego. Cena obejmuje koszt rozładunku wyrobów medycznych.</w:t>
      </w:r>
    </w:p>
    <w:p w14:paraId="76399944" w14:textId="77777777" w:rsidR="00CF2EDB" w:rsidRPr="00170D76" w:rsidRDefault="00CF2EDB" w:rsidP="006F4A2A">
      <w:pPr>
        <w:pStyle w:val="Akapitzlist"/>
        <w:numPr>
          <w:ilvl w:val="0"/>
          <w:numId w:val="12"/>
        </w:numPr>
        <w:spacing w:after="0" w:line="276" w:lineRule="auto"/>
        <w:contextualSpacing w:val="0"/>
        <w:jc w:val="both"/>
        <w:rPr>
          <w:rFonts w:ascii="Georgia" w:hAnsi="Georgia"/>
        </w:rPr>
      </w:pPr>
      <w:r w:rsidRPr="00170D76">
        <w:rPr>
          <w:rFonts w:ascii="Georgia" w:hAnsi="Georgia"/>
        </w:rPr>
        <w:t>Zamawiający zapłaci za dostarczone i wykorzystane (implantacja) wyroby medyczne cenę brutto określoną w ofercie, zgodnie z załącznikiem nr 1 do niniejszej umowy.</w:t>
      </w:r>
    </w:p>
    <w:p w14:paraId="1AB9AFBB" w14:textId="77777777" w:rsidR="00CF2EDB" w:rsidRPr="00170D76" w:rsidRDefault="00CF2EDB" w:rsidP="006F4A2A">
      <w:pPr>
        <w:pStyle w:val="Akapitzlist"/>
        <w:numPr>
          <w:ilvl w:val="0"/>
          <w:numId w:val="12"/>
        </w:numPr>
        <w:spacing w:after="0" w:line="276" w:lineRule="auto"/>
        <w:contextualSpacing w:val="0"/>
        <w:jc w:val="both"/>
        <w:rPr>
          <w:rFonts w:ascii="Georgia" w:hAnsi="Georgia"/>
        </w:rPr>
      </w:pPr>
      <w:r w:rsidRPr="00170D76">
        <w:rPr>
          <w:rFonts w:ascii="Georgia" w:hAnsi="Georgia"/>
        </w:rPr>
        <w:t xml:space="preserve">Zapłata za wyroby medyczne, o których mowa w ust. 3, zostanie dokonana przelewem w </w:t>
      </w:r>
      <w:r w:rsidRPr="00170D76">
        <w:rPr>
          <w:rFonts w:ascii="Georgia" w:hAnsi="Georgia"/>
          <w:b/>
        </w:rPr>
        <w:t xml:space="preserve">terminie </w:t>
      </w:r>
      <w:r>
        <w:rPr>
          <w:rFonts w:ascii="Georgia" w:hAnsi="Georgia"/>
          <w:b/>
        </w:rPr>
        <w:t>60</w:t>
      </w:r>
      <w:r w:rsidRPr="00170D76">
        <w:rPr>
          <w:rFonts w:ascii="Georgia" w:hAnsi="Georgia"/>
          <w:b/>
        </w:rPr>
        <w:t xml:space="preserve"> dni</w:t>
      </w:r>
      <w:r w:rsidRPr="00170D76">
        <w:rPr>
          <w:rFonts w:ascii="Georgia" w:hAnsi="Georgia"/>
        </w:rPr>
        <w:t xml:space="preserve"> od daty otrzymania prawidłowo wystawionej faktury, przelewem na rachunek bankowy Wykonawcy wskazany w fakturze. Zamawiający upoważnia Wykonawcę do wystawienia faktury VAT bez podpisu Zamawiającego.</w:t>
      </w:r>
      <w:r w:rsidRPr="00170D76">
        <w:rPr>
          <w:rFonts w:ascii="Georgia" w:hAnsi="Georgia"/>
          <w:lang w:eastAsia="ar-SA"/>
        </w:rPr>
        <w:t xml:space="preserve"> </w:t>
      </w:r>
    </w:p>
    <w:p w14:paraId="60974D4F" w14:textId="77777777" w:rsidR="00CF2EDB" w:rsidRPr="00170D76" w:rsidRDefault="00CF2EDB" w:rsidP="006F4A2A">
      <w:pPr>
        <w:pStyle w:val="Akapitzlist"/>
        <w:numPr>
          <w:ilvl w:val="0"/>
          <w:numId w:val="10"/>
        </w:numPr>
        <w:suppressAutoHyphens/>
        <w:spacing w:after="0" w:line="276" w:lineRule="auto"/>
        <w:contextualSpacing w:val="0"/>
        <w:jc w:val="both"/>
        <w:rPr>
          <w:rFonts w:ascii="Georgia" w:hAnsi="Georgia"/>
          <w:lang w:eastAsia="ar-SA"/>
        </w:rPr>
      </w:pPr>
      <w:r w:rsidRPr="00170D76">
        <w:rPr>
          <w:rFonts w:ascii="Georgia" w:hAnsi="Georgia"/>
        </w:rPr>
        <w:t>Wykonawca zobowiązuje się do zagwarantowania autentyczności pochodzenia faktur wystawianych przez </w:t>
      </w:r>
      <w:r w:rsidRPr="00170D76">
        <w:rPr>
          <w:rFonts w:ascii="Georgia" w:hAnsi="Georgia"/>
          <w:b/>
        </w:rPr>
        <w:t xml:space="preserve">Wykonawcę </w:t>
      </w:r>
      <w:r w:rsidRPr="00170D76">
        <w:rPr>
          <w:rFonts w:ascii="Georgia" w:hAnsi="Georgia"/>
        </w:rPr>
        <w:t>i integralności ich treści. </w:t>
      </w:r>
    </w:p>
    <w:p w14:paraId="277DA844" w14:textId="77777777" w:rsidR="00CF2EDB" w:rsidRPr="00170D76" w:rsidRDefault="00CF2EDB" w:rsidP="006F4A2A">
      <w:pPr>
        <w:numPr>
          <w:ilvl w:val="0"/>
          <w:numId w:val="10"/>
        </w:numPr>
        <w:spacing w:after="0" w:line="276" w:lineRule="auto"/>
        <w:jc w:val="both"/>
        <w:rPr>
          <w:rFonts w:ascii="Georgia" w:hAnsi="Georgia"/>
          <w:b/>
          <w:bCs/>
        </w:rPr>
      </w:pPr>
      <w:r w:rsidRPr="00170D76">
        <w:rPr>
          <w:rFonts w:ascii="Georgia" w:eastAsia="Garamond" w:hAnsi="Georgia"/>
        </w:rPr>
        <w:t xml:space="preserve">Z tytułu wykonania umowy, Wykonawca zobowiązuje się do wystawiania i przesyłania   faktur w formie elektronicznej na adres poczty elektronicznej Zamawiającego wskazany w umowie albo za pośrednictwem Platformy Elektronicznego Fakturowania. </w:t>
      </w:r>
    </w:p>
    <w:p w14:paraId="1AAD0701" w14:textId="77777777" w:rsidR="00CF2EDB" w:rsidRPr="00170D76" w:rsidRDefault="00CF2EDB" w:rsidP="006F4A2A">
      <w:pPr>
        <w:pStyle w:val="Akapitzlist"/>
        <w:numPr>
          <w:ilvl w:val="0"/>
          <w:numId w:val="10"/>
        </w:numPr>
        <w:pBdr>
          <w:top w:val="nil"/>
          <w:left w:val="nil"/>
          <w:bottom w:val="nil"/>
          <w:right w:val="nil"/>
          <w:between w:val="nil"/>
        </w:pBdr>
        <w:spacing w:after="0" w:line="276" w:lineRule="auto"/>
        <w:jc w:val="both"/>
        <w:rPr>
          <w:rFonts w:ascii="Georgia" w:hAnsi="Georgia"/>
        </w:rPr>
      </w:pPr>
      <w:r w:rsidRPr="00170D76">
        <w:rPr>
          <w:rFonts w:ascii="Georgia" w:eastAsia="Garamond" w:hAnsi="Georgia"/>
        </w:rPr>
        <w:t>W celu zabezpieczenia autentyczności faktury i jej integralności   </w:t>
      </w:r>
      <w:r w:rsidRPr="00170D76">
        <w:rPr>
          <w:rFonts w:ascii="Georgia" w:eastAsia="Garamond" w:hAnsi="Georgia"/>
          <w:b/>
        </w:rPr>
        <w:t xml:space="preserve">Wykonawca </w:t>
      </w:r>
      <w:r w:rsidRPr="00170D76">
        <w:rPr>
          <w:rFonts w:ascii="Georgia" w:eastAsia="Garamond" w:hAnsi="Georgia"/>
        </w:rPr>
        <w:t>zobowiązuje się do przesyłania faktur z adresu</w:t>
      </w:r>
      <w:r w:rsidRPr="00170D76">
        <w:rPr>
          <w:rFonts w:ascii="Georgia" w:eastAsia="Garamond" w:hAnsi="Georgia"/>
          <w:b/>
        </w:rPr>
        <w:t>:</w:t>
      </w:r>
      <w:r w:rsidRPr="00170D76">
        <w:rPr>
          <w:rFonts w:ascii="Georgia" w:eastAsia="Garamond" w:hAnsi="Georgia"/>
        </w:rPr>
        <w:t xml:space="preserve"> </w:t>
      </w:r>
      <w:hyperlink r:id="rId8">
        <w:r w:rsidRPr="00170D76">
          <w:rPr>
            <w:rFonts w:ascii="Georgia" w:eastAsia="Garamond" w:hAnsi="Georgia"/>
            <w:b/>
            <w:u w:val="single"/>
          </w:rPr>
          <w:t>………………………….</w:t>
        </w:r>
      </w:hyperlink>
      <w:r w:rsidRPr="00170D76">
        <w:rPr>
          <w:rFonts w:ascii="Georgia" w:eastAsia="Garamond" w:hAnsi="Georgia"/>
        </w:rPr>
        <w:t xml:space="preserve"> na adres </w:t>
      </w:r>
      <w:r w:rsidRPr="00170D76">
        <w:rPr>
          <w:rFonts w:ascii="Georgia" w:eastAsia="Garamond" w:hAnsi="Georgia"/>
          <w:b/>
        </w:rPr>
        <w:t>Zamawiającego</w:t>
      </w:r>
      <w:r w:rsidRPr="00170D76">
        <w:rPr>
          <w:rFonts w:ascii="Georgia" w:eastAsia="Garamond" w:hAnsi="Georgia"/>
        </w:rPr>
        <w:t xml:space="preserve"> </w:t>
      </w:r>
      <w:hyperlink r:id="rId9">
        <w:r w:rsidRPr="00170D76">
          <w:rPr>
            <w:rFonts w:ascii="Georgia" w:eastAsia="Garamond" w:hAnsi="Georgia"/>
            <w:b/>
            <w:u w:val="single"/>
          </w:rPr>
          <w:t>efaktura@stocer.pl</w:t>
        </w:r>
      </w:hyperlink>
      <w:r w:rsidRPr="00170D76">
        <w:rPr>
          <w:rFonts w:ascii="Georgia" w:eastAsia="Garamond" w:hAnsi="Georgia"/>
          <w:b/>
        </w:rPr>
        <w:t xml:space="preserve"> albo</w:t>
      </w:r>
      <w:r w:rsidRPr="00170D76">
        <w:rPr>
          <w:rFonts w:ascii="Georgia" w:eastAsia="Garamond" w:hAnsi="Georgia"/>
        </w:rPr>
        <w:t xml:space="preserve"> na adres skrzynki</w:t>
      </w:r>
      <w:r w:rsidRPr="00170D76">
        <w:rPr>
          <w:rFonts w:ascii="Georgia" w:eastAsia="Garamond" w:hAnsi="Georgia"/>
          <w:b/>
        </w:rPr>
        <w:t xml:space="preserve"> PEPPOL pod nazwą „Mazowieckie Centrum Rehabilitacji ‘</w:t>
      </w:r>
      <w:proofErr w:type="spellStart"/>
      <w:r w:rsidRPr="00170D76">
        <w:rPr>
          <w:rFonts w:ascii="Georgia" w:eastAsia="Garamond" w:hAnsi="Georgia"/>
          <w:b/>
        </w:rPr>
        <w:t>Stocer</w:t>
      </w:r>
      <w:proofErr w:type="spellEnd"/>
      <w:r w:rsidRPr="00170D76">
        <w:rPr>
          <w:rFonts w:ascii="Georgia" w:eastAsia="Garamond" w:hAnsi="Georgia"/>
          <w:b/>
        </w:rPr>
        <w:t>’ Sp. z o.o.” na Platformie Elektronicznego Fakturowania, przy czym Wykonawca zobowiązuje się wyłącznie do jednokrotnego przesyłania faktury na adres poczty elektronicznej albo na adres skrzynki PEPPOL.</w:t>
      </w:r>
    </w:p>
    <w:p w14:paraId="7AF28415" w14:textId="77777777" w:rsidR="00CF2EDB" w:rsidRPr="00170D76" w:rsidRDefault="00CF2EDB" w:rsidP="006F4A2A">
      <w:pPr>
        <w:numPr>
          <w:ilvl w:val="0"/>
          <w:numId w:val="10"/>
        </w:numPr>
        <w:spacing w:after="0" w:line="276" w:lineRule="auto"/>
        <w:jc w:val="both"/>
        <w:rPr>
          <w:rFonts w:ascii="Georgia" w:hAnsi="Georgia"/>
        </w:rPr>
      </w:pPr>
      <w:r w:rsidRPr="00170D76">
        <w:rPr>
          <w:rFonts w:ascii="Georgia" w:hAnsi="Georgia"/>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44C207D9" w14:textId="77777777" w:rsidR="00CF2EDB" w:rsidRPr="00170D76" w:rsidRDefault="00CF2EDB" w:rsidP="006F4A2A">
      <w:pPr>
        <w:numPr>
          <w:ilvl w:val="0"/>
          <w:numId w:val="10"/>
        </w:numPr>
        <w:spacing w:after="0" w:line="276" w:lineRule="auto"/>
        <w:jc w:val="both"/>
        <w:rPr>
          <w:rFonts w:ascii="Georgia" w:hAnsi="Georgia"/>
        </w:rPr>
      </w:pPr>
      <w:r w:rsidRPr="00170D76">
        <w:rPr>
          <w:rFonts w:ascii="Georgia" w:hAnsi="Georgia"/>
        </w:rPr>
        <w:t>Przez przesyłanie w formie elektronicznej Strony rozumieją przesyłanie za pośrednictwem poczty elektronicznej obrazu faktury w formacie pliku *.pdf lub inne rozwiązania dopuszczone przez ustawę o ile zostanie ono wspólnie uzgodnione.</w:t>
      </w:r>
    </w:p>
    <w:p w14:paraId="2C37B03A" w14:textId="33E2D914" w:rsidR="00CF2EDB" w:rsidRPr="008B05D7" w:rsidRDefault="00CF2EDB" w:rsidP="006F4A2A">
      <w:pPr>
        <w:numPr>
          <w:ilvl w:val="0"/>
          <w:numId w:val="10"/>
        </w:numPr>
        <w:suppressAutoHyphens/>
        <w:spacing w:after="0" w:line="276" w:lineRule="auto"/>
        <w:jc w:val="both"/>
        <w:rPr>
          <w:rFonts w:ascii="Georgia" w:hAnsi="Georgia"/>
        </w:rPr>
      </w:pPr>
      <w:r w:rsidRPr="00170D76">
        <w:rPr>
          <w:rFonts w:ascii="Georgia" w:hAnsi="Georgia"/>
        </w:rPr>
        <w:t>Za dzień zapłaty uznaje się dzień obciążenia rachunku Zamawiającego.</w:t>
      </w:r>
    </w:p>
    <w:p w14:paraId="67FE179E" w14:textId="77777777" w:rsidR="008B05D7" w:rsidRDefault="008B05D7" w:rsidP="00CF2EDB">
      <w:pPr>
        <w:pStyle w:val="Akapitzlist"/>
        <w:spacing w:line="276" w:lineRule="auto"/>
        <w:ind w:left="0"/>
        <w:jc w:val="center"/>
        <w:rPr>
          <w:rFonts w:ascii="Georgia" w:hAnsi="Georgia"/>
        </w:rPr>
      </w:pPr>
    </w:p>
    <w:p w14:paraId="6F705DFC" w14:textId="20AEABB6" w:rsidR="00CF2EDB" w:rsidRPr="00170D76" w:rsidRDefault="00CF2EDB" w:rsidP="00CF2EDB">
      <w:pPr>
        <w:pStyle w:val="Akapitzlist"/>
        <w:spacing w:line="276" w:lineRule="auto"/>
        <w:ind w:left="0"/>
        <w:jc w:val="center"/>
        <w:rPr>
          <w:rFonts w:ascii="Georgia" w:hAnsi="Georgia"/>
        </w:rPr>
      </w:pPr>
      <w:r w:rsidRPr="00170D76">
        <w:rPr>
          <w:rFonts w:ascii="Georgia" w:hAnsi="Georgia"/>
        </w:rPr>
        <w:t>§ 5</w:t>
      </w:r>
    </w:p>
    <w:p w14:paraId="5A8E6905" w14:textId="6E5EF2A6" w:rsidR="00CF2EDB" w:rsidRPr="00170D76" w:rsidRDefault="00CF2EDB" w:rsidP="008B05D7">
      <w:pPr>
        <w:spacing w:line="276" w:lineRule="auto"/>
        <w:jc w:val="center"/>
        <w:rPr>
          <w:rFonts w:ascii="Georgia" w:hAnsi="Georgia"/>
        </w:rPr>
      </w:pPr>
      <w:r w:rsidRPr="00170D76">
        <w:rPr>
          <w:rFonts w:ascii="Georgia" w:hAnsi="Georgia"/>
        </w:rPr>
        <w:t>Kary umowne</w:t>
      </w:r>
    </w:p>
    <w:p w14:paraId="245FBBE3" w14:textId="19DCF293" w:rsidR="00CF2EDB" w:rsidRPr="00170D76" w:rsidRDefault="00CF2EDB" w:rsidP="006F4A2A">
      <w:pPr>
        <w:pStyle w:val="Akapitzlist"/>
        <w:numPr>
          <w:ilvl w:val="0"/>
          <w:numId w:val="15"/>
        </w:numPr>
        <w:spacing w:after="0" w:line="276" w:lineRule="auto"/>
        <w:contextualSpacing w:val="0"/>
        <w:jc w:val="both"/>
        <w:rPr>
          <w:rFonts w:ascii="Georgia" w:hAnsi="Georgia"/>
        </w:rPr>
      </w:pPr>
      <w:r w:rsidRPr="00170D76">
        <w:rPr>
          <w:rFonts w:ascii="Georgia" w:hAnsi="Georgia"/>
        </w:rPr>
        <w:t>W przypadku zwłoki w dostawie lub wymianie wyrobów medycznych na wolne od wad, Wykonawca zobowiązany jest zapłacić karę umowną w wysokości 0,2 % netto wartości niedostarczonych wyrobów medycznych za każdy rozpoczęty dzień zwłoki.</w:t>
      </w:r>
    </w:p>
    <w:p w14:paraId="07B7A97E" w14:textId="77777777" w:rsidR="00CF2EDB" w:rsidRPr="00170D76" w:rsidRDefault="00CF2EDB" w:rsidP="006F4A2A">
      <w:pPr>
        <w:pStyle w:val="Akapitzlist"/>
        <w:numPr>
          <w:ilvl w:val="0"/>
          <w:numId w:val="15"/>
        </w:numPr>
        <w:spacing w:after="0" w:line="276" w:lineRule="auto"/>
        <w:contextualSpacing w:val="0"/>
        <w:jc w:val="both"/>
        <w:rPr>
          <w:rFonts w:ascii="Georgia" w:hAnsi="Georgia"/>
        </w:rPr>
      </w:pPr>
      <w:r w:rsidRPr="00170D76">
        <w:rPr>
          <w:rFonts w:ascii="Georgia" w:hAnsi="Georgia"/>
        </w:rPr>
        <w:t>Zamawiający ma prawo do potrącenia należności naliczonych z tytułu kar umownych z należnościami Wykonawcy określonymi na fakturze w dniu zapłaty.</w:t>
      </w:r>
    </w:p>
    <w:p w14:paraId="2BEDF8D4" w14:textId="4C52B3A3" w:rsidR="00CF2EDB" w:rsidRPr="00170D76" w:rsidRDefault="00CF2EDB" w:rsidP="006F4A2A">
      <w:pPr>
        <w:pStyle w:val="Akapitzlist"/>
        <w:numPr>
          <w:ilvl w:val="0"/>
          <w:numId w:val="15"/>
        </w:numPr>
        <w:spacing w:after="0" w:line="276" w:lineRule="auto"/>
        <w:contextualSpacing w:val="0"/>
        <w:jc w:val="both"/>
        <w:rPr>
          <w:rFonts w:ascii="Georgia" w:hAnsi="Georgia"/>
        </w:rPr>
      </w:pPr>
      <w:r w:rsidRPr="00170D76">
        <w:rPr>
          <w:rFonts w:ascii="Georgia" w:hAnsi="Georgia"/>
        </w:rPr>
        <w:t>W przypadku dwukrotnej zwłoki Wykonawcy w dostawie wyrobów medycznych przekraczającej 10 dni, Zamawiający ma prawo odstąpić od umowy zachowując uprawnienia określone w ust. 1 i 2, do których prawo powstało przed dniem odstąpienia od umowy.</w:t>
      </w:r>
    </w:p>
    <w:p w14:paraId="636F9D61" w14:textId="77777777" w:rsidR="00CF2EDB" w:rsidRDefault="00CF2EDB" w:rsidP="006F4A2A">
      <w:pPr>
        <w:pStyle w:val="Akapitzlist"/>
        <w:numPr>
          <w:ilvl w:val="0"/>
          <w:numId w:val="15"/>
        </w:numPr>
        <w:spacing w:after="0" w:line="276" w:lineRule="auto"/>
        <w:contextualSpacing w:val="0"/>
        <w:jc w:val="both"/>
        <w:rPr>
          <w:rFonts w:ascii="Georgia" w:hAnsi="Georgia"/>
        </w:rPr>
      </w:pPr>
      <w:r w:rsidRPr="00170D76">
        <w:rPr>
          <w:rFonts w:ascii="Georgia" w:hAnsi="Georgia"/>
        </w:rPr>
        <w:t>W przypadku odstąpienia przez Zamawiającego od umowy z przyczyn, o których mowa w ust. 3, Wykonawca zapłaci Zamawiającemu karę umowną w wysokości 5% wartości niezrealizowanej części umowy netto.</w:t>
      </w:r>
    </w:p>
    <w:p w14:paraId="0B809B00" w14:textId="027EC438" w:rsidR="008B05D7" w:rsidRPr="00170D76" w:rsidRDefault="008B05D7" w:rsidP="006F4A2A">
      <w:pPr>
        <w:pStyle w:val="Akapitzlist"/>
        <w:numPr>
          <w:ilvl w:val="0"/>
          <w:numId w:val="15"/>
        </w:numPr>
        <w:spacing w:after="0" w:line="276" w:lineRule="auto"/>
        <w:contextualSpacing w:val="0"/>
        <w:jc w:val="both"/>
        <w:rPr>
          <w:rFonts w:ascii="Georgia" w:hAnsi="Georgia"/>
        </w:rPr>
      </w:pPr>
      <w:r>
        <w:rPr>
          <w:rFonts w:ascii="Georgia" w:hAnsi="Georgia"/>
        </w:rPr>
        <w:t>W przypadku</w:t>
      </w:r>
      <w:r w:rsidR="001A6374">
        <w:rPr>
          <w:rFonts w:ascii="Georgia" w:hAnsi="Georgia"/>
        </w:rPr>
        <w:t xml:space="preserve"> odstąpienia od Umowy przez Wykonawcę oraz w przypadku</w:t>
      </w:r>
      <w:r>
        <w:rPr>
          <w:rFonts w:ascii="Georgia" w:hAnsi="Georgia"/>
        </w:rPr>
        <w:t xml:space="preserve"> </w:t>
      </w:r>
      <w:r w:rsidR="001A6374">
        <w:rPr>
          <w:rFonts w:ascii="Georgia" w:hAnsi="Georgia"/>
        </w:rPr>
        <w:t xml:space="preserve">faktycznego </w:t>
      </w:r>
      <w:r>
        <w:rPr>
          <w:rFonts w:ascii="Georgia" w:hAnsi="Georgia"/>
        </w:rPr>
        <w:t xml:space="preserve">zaniechania realizacji </w:t>
      </w:r>
      <w:r w:rsidR="001A6374">
        <w:rPr>
          <w:rFonts w:ascii="Georgia" w:hAnsi="Georgia"/>
        </w:rPr>
        <w:t>Umowy przez Wykonawcę, z przyczyn, które nie są winione przez Zamawiającego, Wykonawca zapłaci Zamawiającemu karę umowną w wysokości 5% niezrealizowanej części umowy netto.</w:t>
      </w:r>
    </w:p>
    <w:p w14:paraId="4BF56D33" w14:textId="77777777" w:rsidR="00CF2EDB" w:rsidRPr="00170D76" w:rsidRDefault="00CF2EDB" w:rsidP="006F4A2A">
      <w:pPr>
        <w:pStyle w:val="Akapitzlist"/>
        <w:numPr>
          <w:ilvl w:val="0"/>
          <w:numId w:val="15"/>
        </w:numPr>
        <w:spacing w:after="0" w:line="276" w:lineRule="auto"/>
        <w:contextualSpacing w:val="0"/>
        <w:jc w:val="both"/>
        <w:rPr>
          <w:rFonts w:ascii="Georgia" w:hAnsi="Georgia"/>
        </w:rPr>
      </w:pPr>
      <w:r w:rsidRPr="00170D76">
        <w:rPr>
          <w:rFonts w:ascii="Georgia" w:hAnsi="Georgia"/>
        </w:rPr>
        <w:t>W przypadku, o którym mowa w ust. 4, Wykonawca może żądać wyłącznie wynagrodzenia należnego z tytułu wykonania części umowy.</w:t>
      </w:r>
    </w:p>
    <w:p w14:paraId="216B2B00" w14:textId="77777777" w:rsidR="00CF2EDB" w:rsidRPr="00170D76" w:rsidRDefault="00CF2EDB" w:rsidP="006F4A2A">
      <w:pPr>
        <w:pStyle w:val="Akapitzlist"/>
        <w:numPr>
          <w:ilvl w:val="0"/>
          <w:numId w:val="15"/>
        </w:numPr>
        <w:spacing w:after="0" w:line="276" w:lineRule="auto"/>
        <w:contextualSpacing w:val="0"/>
        <w:jc w:val="both"/>
        <w:rPr>
          <w:rFonts w:ascii="Georgia" w:hAnsi="Georgia"/>
        </w:rPr>
      </w:pPr>
      <w:r w:rsidRPr="00170D76">
        <w:rPr>
          <w:rFonts w:ascii="Georgia" w:hAnsi="Georgia"/>
        </w:rPr>
        <w:t>W przypadku zwłoki w zapłacie należności przez Zamawiającego, Wykonawcy przysługuje prawo do naliczenia Zamawiającemu odsetek ustawowych za opóźnienie w transakcjach handlowych.</w:t>
      </w:r>
    </w:p>
    <w:p w14:paraId="275D60F0" w14:textId="543A3710" w:rsidR="00CF2EDB" w:rsidRPr="00170D76" w:rsidRDefault="00CF2EDB" w:rsidP="006F4A2A">
      <w:pPr>
        <w:pStyle w:val="Akapitzlist"/>
        <w:numPr>
          <w:ilvl w:val="0"/>
          <w:numId w:val="15"/>
        </w:numPr>
        <w:spacing w:after="0" w:line="276" w:lineRule="auto"/>
        <w:contextualSpacing w:val="0"/>
        <w:jc w:val="both"/>
        <w:rPr>
          <w:rFonts w:ascii="Georgia" w:hAnsi="Georgia"/>
        </w:rPr>
      </w:pPr>
      <w:r w:rsidRPr="00170D76">
        <w:rPr>
          <w:rFonts w:ascii="Georgia" w:hAnsi="Georgia"/>
        </w:rPr>
        <w:t>Suma naliczonych kar umownych nie przekroczy 10 % wartości umowy netto. Zamawiający jest uprawniony do potrącenia naliczonych kar umownych z wynagrodzenia Wykonawcy, przysługującego mu z tytułu wykonania niniejszej umowy, na co Wykonawca wyraża zgodę.</w:t>
      </w:r>
    </w:p>
    <w:p w14:paraId="445CAB08" w14:textId="77777777" w:rsidR="00CF2EDB" w:rsidRPr="00170D76" w:rsidRDefault="00CF2EDB" w:rsidP="00CF2EDB">
      <w:pPr>
        <w:pStyle w:val="Akapitzlist"/>
        <w:spacing w:line="276" w:lineRule="auto"/>
        <w:ind w:left="0"/>
        <w:rPr>
          <w:rFonts w:ascii="Georgia" w:hAnsi="Georgia"/>
        </w:rPr>
      </w:pPr>
    </w:p>
    <w:p w14:paraId="321A3590" w14:textId="77777777" w:rsidR="00CF2EDB" w:rsidRPr="00170D76" w:rsidRDefault="00CF2EDB" w:rsidP="00CF2EDB">
      <w:pPr>
        <w:pStyle w:val="Akapitzlist"/>
        <w:spacing w:line="276" w:lineRule="auto"/>
        <w:ind w:left="0"/>
        <w:jc w:val="center"/>
        <w:rPr>
          <w:rFonts w:ascii="Georgia" w:hAnsi="Georgia"/>
        </w:rPr>
      </w:pPr>
      <w:r w:rsidRPr="00170D76">
        <w:rPr>
          <w:rFonts w:ascii="Georgia" w:hAnsi="Georgia"/>
        </w:rPr>
        <w:t>§ 6</w:t>
      </w:r>
    </w:p>
    <w:p w14:paraId="32859F1E" w14:textId="77777777" w:rsidR="00CF2EDB" w:rsidRDefault="00CF2EDB" w:rsidP="00CF2EDB">
      <w:pPr>
        <w:pStyle w:val="Akapitzlist"/>
        <w:spacing w:line="276" w:lineRule="auto"/>
        <w:ind w:left="0"/>
        <w:jc w:val="center"/>
        <w:rPr>
          <w:rFonts w:ascii="Georgia" w:hAnsi="Georgia"/>
        </w:rPr>
      </w:pPr>
      <w:r w:rsidRPr="00170D76">
        <w:rPr>
          <w:rFonts w:ascii="Georgia" w:hAnsi="Georgia"/>
        </w:rPr>
        <w:t>Odstąpienie od umowy</w:t>
      </w:r>
    </w:p>
    <w:p w14:paraId="4B8FAC16" w14:textId="77777777" w:rsidR="00CF2EDB" w:rsidRPr="00170D76" w:rsidRDefault="00CF2EDB" w:rsidP="00CF2EDB">
      <w:pPr>
        <w:pStyle w:val="Akapitzlist"/>
        <w:spacing w:line="276" w:lineRule="auto"/>
        <w:ind w:left="0"/>
        <w:jc w:val="center"/>
        <w:rPr>
          <w:rFonts w:ascii="Georgia" w:hAnsi="Georgia"/>
        </w:rPr>
      </w:pPr>
    </w:p>
    <w:p w14:paraId="4B361884" w14:textId="77777777" w:rsidR="00CF2EDB" w:rsidRDefault="00CF2EDB" w:rsidP="00CF2EDB">
      <w:pPr>
        <w:pStyle w:val="Akapitzlist"/>
        <w:spacing w:line="276" w:lineRule="auto"/>
        <w:ind w:left="0"/>
        <w:rPr>
          <w:rFonts w:ascii="Georgia" w:hAnsi="Georgia"/>
        </w:rPr>
      </w:pPr>
      <w:r w:rsidRPr="00170D76">
        <w:rPr>
          <w:rFonts w:ascii="Georgia" w:hAnsi="Georgia"/>
        </w:rPr>
        <w:t xml:space="preserve">Zamawiający może odstąpić od umowy w trybie i na zasadach określonych w art. 456 ustawy z dnia 11 września 2019 r. Prawo zamówień publicznych. </w:t>
      </w:r>
    </w:p>
    <w:p w14:paraId="61C9A37A" w14:textId="77777777" w:rsidR="00CF2EDB" w:rsidRPr="00170D76" w:rsidRDefault="00CF2EDB" w:rsidP="00CF2EDB">
      <w:pPr>
        <w:pStyle w:val="Akapitzlist"/>
        <w:spacing w:line="276" w:lineRule="auto"/>
        <w:ind w:left="0"/>
        <w:rPr>
          <w:rFonts w:ascii="Georgia" w:hAnsi="Georgia"/>
        </w:rPr>
      </w:pPr>
    </w:p>
    <w:p w14:paraId="755758E4" w14:textId="77777777" w:rsidR="00CF2EDB" w:rsidRPr="00170D76" w:rsidRDefault="00CF2EDB" w:rsidP="00CF2EDB">
      <w:pPr>
        <w:pStyle w:val="Akapitzlist"/>
        <w:spacing w:line="276" w:lineRule="auto"/>
        <w:ind w:left="0"/>
        <w:jc w:val="center"/>
        <w:rPr>
          <w:rFonts w:ascii="Georgia" w:hAnsi="Georgia"/>
        </w:rPr>
      </w:pPr>
      <w:r w:rsidRPr="00170D76">
        <w:rPr>
          <w:rFonts w:ascii="Georgia" w:hAnsi="Georgia"/>
        </w:rPr>
        <w:t>§ 7</w:t>
      </w:r>
    </w:p>
    <w:p w14:paraId="32FA13F9" w14:textId="77777777" w:rsidR="00CF2EDB" w:rsidRPr="00170D76" w:rsidRDefault="00CF2EDB" w:rsidP="00CF2EDB">
      <w:pPr>
        <w:pStyle w:val="Akapitzlist"/>
        <w:spacing w:line="276" w:lineRule="auto"/>
        <w:ind w:left="0"/>
        <w:jc w:val="center"/>
        <w:rPr>
          <w:rFonts w:ascii="Georgia" w:hAnsi="Georgia"/>
        </w:rPr>
      </w:pPr>
      <w:r w:rsidRPr="00170D76">
        <w:rPr>
          <w:rFonts w:ascii="Georgia" w:hAnsi="Georgia"/>
        </w:rPr>
        <w:t>Rozstrzyganie sporów</w:t>
      </w:r>
    </w:p>
    <w:p w14:paraId="3EDCF5B9" w14:textId="77777777" w:rsidR="00CF2EDB" w:rsidRPr="00170D76" w:rsidRDefault="00CF2EDB" w:rsidP="00CF2EDB">
      <w:pPr>
        <w:pStyle w:val="Tekstpodstawowywcity2"/>
        <w:spacing w:after="0" w:line="276" w:lineRule="auto"/>
        <w:ind w:left="0"/>
        <w:jc w:val="both"/>
        <w:rPr>
          <w:rFonts w:ascii="Georgia" w:hAnsi="Georgia"/>
        </w:rPr>
      </w:pPr>
      <w:r w:rsidRPr="00170D76">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3DCB91E0" w14:textId="77777777" w:rsidR="00CF2EDB" w:rsidRPr="00170D76" w:rsidRDefault="00CF2EDB" w:rsidP="00CF2EDB">
      <w:pPr>
        <w:pStyle w:val="Tekstpodstawowywcity2"/>
        <w:spacing w:after="0" w:line="276" w:lineRule="auto"/>
        <w:ind w:left="0"/>
        <w:jc w:val="both"/>
        <w:rPr>
          <w:rFonts w:ascii="Georgia" w:hAnsi="Georgia"/>
        </w:rPr>
      </w:pPr>
      <w:r w:rsidRPr="00170D76">
        <w:rPr>
          <w:rFonts w:ascii="Georgia" w:hAnsi="Georgia"/>
        </w:rPr>
        <w:t>Przez polubowne rozstrzyganie sporu rozumie się wezwanie przez jedną ze stron, skierowane do strony drugiej do rozstrzygnięcia sporu w terminie nie dłuższym niż 7 dni.</w:t>
      </w:r>
    </w:p>
    <w:p w14:paraId="6CA9B138" w14:textId="77777777" w:rsidR="00CF2EDB" w:rsidRPr="00170D76" w:rsidRDefault="00CF2EDB" w:rsidP="00CF2EDB">
      <w:pPr>
        <w:pStyle w:val="Tekstpodstawowywcity2"/>
        <w:spacing w:after="0" w:line="276" w:lineRule="auto"/>
        <w:ind w:left="0"/>
        <w:rPr>
          <w:rFonts w:ascii="Georgia" w:hAnsi="Georgia"/>
        </w:rPr>
      </w:pPr>
    </w:p>
    <w:p w14:paraId="59F2A777" w14:textId="77777777" w:rsidR="00CF2EDB" w:rsidRPr="00170D76" w:rsidRDefault="00CF2EDB" w:rsidP="00CF2EDB">
      <w:pPr>
        <w:spacing w:line="276" w:lineRule="auto"/>
        <w:ind w:left="360"/>
        <w:jc w:val="center"/>
        <w:rPr>
          <w:rFonts w:ascii="Georgia" w:hAnsi="Georgia"/>
          <w:spacing w:val="5"/>
        </w:rPr>
      </w:pPr>
      <w:r w:rsidRPr="00170D76">
        <w:rPr>
          <w:rFonts w:ascii="Georgia" w:hAnsi="Georgia"/>
          <w:spacing w:val="5"/>
        </w:rPr>
        <w:t>§ 8</w:t>
      </w:r>
    </w:p>
    <w:p w14:paraId="63609ACB" w14:textId="4500A2B6" w:rsidR="00CF2EDB" w:rsidRPr="00170D76" w:rsidRDefault="00CF2EDB" w:rsidP="00CF2EDB">
      <w:pPr>
        <w:spacing w:line="276" w:lineRule="auto"/>
        <w:ind w:left="360"/>
        <w:jc w:val="center"/>
        <w:rPr>
          <w:rFonts w:ascii="Georgia" w:hAnsi="Georgia"/>
          <w:spacing w:val="5"/>
        </w:rPr>
      </w:pPr>
      <w:r w:rsidRPr="00170D76">
        <w:rPr>
          <w:rFonts w:ascii="Georgia" w:hAnsi="Georgia"/>
          <w:spacing w:val="5"/>
        </w:rPr>
        <w:t>Siła wyższa</w:t>
      </w:r>
    </w:p>
    <w:p w14:paraId="0C1F3FD5" w14:textId="77777777" w:rsidR="00CF2EDB" w:rsidRPr="00170D76" w:rsidRDefault="00CF2EDB" w:rsidP="006F4A2A">
      <w:pPr>
        <w:pStyle w:val="Tekstpodstawowywcity31"/>
        <w:numPr>
          <w:ilvl w:val="1"/>
          <w:numId w:val="11"/>
        </w:numPr>
        <w:tabs>
          <w:tab w:val="clear" w:pos="1440"/>
        </w:tabs>
        <w:spacing w:after="0" w:line="276" w:lineRule="auto"/>
        <w:ind w:left="851" w:hanging="425"/>
        <w:jc w:val="both"/>
        <w:rPr>
          <w:rFonts w:ascii="Georgia" w:hAnsi="Georgia"/>
          <w:sz w:val="22"/>
          <w:szCs w:val="22"/>
        </w:rPr>
      </w:pPr>
      <w:r w:rsidRPr="00170D76">
        <w:rPr>
          <w:rFonts w:ascii="Georgia" w:hAnsi="Georgia"/>
          <w:sz w:val="22"/>
          <w:szCs w:val="22"/>
        </w:rPr>
        <w:t xml:space="preserve">Strony nie są odpowiedzialne za naruszenie obowiązków wynikających z umowy w przypadku, gdy wyłączną przyczyną naruszenia jest działanie siły wyższej.  </w:t>
      </w:r>
    </w:p>
    <w:p w14:paraId="25E078F1" w14:textId="77777777" w:rsidR="00CF2EDB" w:rsidRPr="00170D76" w:rsidRDefault="00CF2EDB" w:rsidP="006F4A2A">
      <w:pPr>
        <w:pStyle w:val="Tekstpodstawowywcity31"/>
        <w:numPr>
          <w:ilvl w:val="1"/>
          <w:numId w:val="11"/>
        </w:numPr>
        <w:tabs>
          <w:tab w:val="clear" w:pos="1440"/>
        </w:tabs>
        <w:spacing w:after="0" w:line="276" w:lineRule="auto"/>
        <w:ind w:left="851" w:hanging="425"/>
        <w:jc w:val="both"/>
        <w:rPr>
          <w:rFonts w:ascii="Georgia" w:hAnsi="Georgia"/>
          <w:sz w:val="22"/>
          <w:szCs w:val="22"/>
        </w:rPr>
      </w:pPr>
      <w:r w:rsidRPr="00170D76">
        <w:rPr>
          <w:rFonts w:ascii="Georgia" w:hAnsi="Georgia"/>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14:paraId="2F8C6F9F" w14:textId="77777777" w:rsidR="00CF2EDB" w:rsidRPr="00170D76" w:rsidRDefault="00CF2EDB" w:rsidP="006F4A2A">
      <w:pPr>
        <w:pStyle w:val="Tekstpodstawowywcity31"/>
        <w:numPr>
          <w:ilvl w:val="1"/>
          <w:numId w:val="11"/>
        </w:numPr>
        <w:tabs>
          <w:tab w:val="clear" w:pos="1440"/>
        </w:tabs>
        <w:spacing w:after="0" w:line="276" w:lineRule="auto"/>
        <w:ind w:left="851" w:hanging="425"/>
        <w:jc w:val="both"/>
        <w:rPr>
          <w:rFonts w:ascii="Georgia" w:hAnsi="Georgia"/>
          <w:sz w:val="22"/>
          <w:szCs w:val="22"/>
        </w:rPr>
      </w:pPr>
      <w:r w:rsidRPr="00170D76">
        <w:rPr>
          <w:rFonts w:ascii="Georgia" w:hAnsi="Georgia"/>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39A2F7D6" w14:textId="77777777" w:rsidR="00CF2EDB" w:rsidRPr="00170D76" w:rsidRDefault="00CF2EDB" w:rsidP="006F4A2A">
      <w:pPr>
        <w:pStyle w:val="Tekstpodstawowywcity31"/>
        <w:numPr>
          <w:ilvl w:val="1"/>
          <w:numId w:val="11"/>
        </w:numPr>
        <w:tabs>
          <w:tab w:val="clear" w:pos="1440"/>
        </w:tabs>
        <w:spacing w:after="0" w:line="276" w:lineRule="auto"/>
        <w:ind w:left="851" w:hanging="425"/>
        <w:jc w:val="both"/>
        <w:rPr>
          <w:rFonts w:ascii="Georgia" w:hAnsi="Georgia"/>
          <w:sz w:val="22"/>
          <w:szCs w:val="22"/>
        </w:rPr>
      </w:pPr>
      <w:r w:rsidRPr="00170D76">
        <w:rPr>
          <w:rFonts w:ascii="Georgia" w:hAnsi="Georgia"/>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3C0A94C0" w14:textId="77777777" w:rsidR="00CF2EDB" w:rsidRPr="00170D76" w:rsidRDefault="00CF2EDB" w:rsidP="006F4A2A">
      <w:pPr>
        <w:pStyle w:val="Tekstpodstawowywcity31"/>
        <w:numPr>
          <w:ilvl w:val="1"/>
          <w:numId w:val="11"/>
        </w:numPr>
        <w:tabs>
          <w:tab w:val="clear" w:pos="1440"/>
        </w:tabs>
        <w:spacing w:after="0" w:line="276" w:lineRule="auto"/>
        <w:ind w:left="851" w:hanging="425"/>
        <w:jc w:val="both"/>
        <w:rPr>
          <w:rFonts w:ascii="Georgia" w:hAnsi="Georgia"/>
          <w:sz w:val="22"/>
          <w:szCs w:val="22"/>
        </w:rPr>
      </w:pPr>
      <w:r w:rsidRPr="00170D76">
        <w:rPr>
          <w:rFonts w:ascii="Georgia" w:hAnsi="Georgia"/>
          <w:sz w:val="22"/>
          <w:szCs w:val="22"/>
        </w:rPr>
        <w:t>Jeżeli z powodu działania siły wyższej realizacja przedmiotu umowy stanie się niemożliwa, Stronie powołującej się na siłę wyższą przysługuje prawo rozwiązania umowy bez zachowania okresu wypowiedzenia.</w:t>
      </w:r>
    </w:p>
    <w:p w14:paraId="59A6E764" w14:textId="4B823898" w:rsidR="00CF2EDB" w:rsidRDefault="00CF2EDB" w:rsidP="006F4A2A">
      <w:pPr>
        <w:pStyle w:val="Tekstpodstawowywcity31"/>
        <w:numPr>
          <w:ilvl w:val="1"/>
          <w:numId w:val="11"/>
        </w:numPr>
        <w:tabs>
          <w:tab w:val="clear" w:pos="1440"/>
        </w:tabs>
        <w:spacing w:after="0" w:line="276" w:lineRule="auto"/>
        <w:ind w:left="851" w:hanging="425"/>
        <w:jc w:val="both"/>
        <w:rPr>
          <w:rFonts w:ascii="Georgia" w:hAnsi="Georgia"/>
          <w:sz w:val="22"/>
          <w:szCs w:val="22"/>
        </w:rPr>
      </w:pPr>
      <w:r w:rsidRPr="00170D76">
        <w:rPr>
          <w:rFonts w:ascii="Georgia" w:hAnsi="Georgia"/>
          <w:sz w:val="22"/>
          <w:szCs w:val="22"/>
        </w:rPr>
        <w:t xml:space="preserve">W przypadku braku realizacji dostaw lub opóźnienia dostaw, spowodowanych siłą wyższą, Zamawiający odstąpi od naliczania kar umownych.  </w:t>
      </w:r>
    </w:p>
    <w:p w14:paraId="5DC20FB0" w14:textId="77777777" w:rsidR="00CF2EDB" w:rsidRPr="00CF2EDB" w:rsidRDefault="00CF2EDB" w:rsidP="00CF2EDB">
      <w:pPr>
        <w:pStyle w:val="Tekstpodstawowywcity31"/>
        <w:spacing w:after="0" w:line="276" w:lineRule="auto"/>
        <w:ind w:left="851"/>
        <w:jc w:val="both"/>
        <w:rPr>
          <w:rFonts w:ascii="Georgia" w:hAnsi="Georgia"/>
          <w:sz w:val="22"/>
          <w:szCs w:val="22"/>
        </w:rPr>
      </w:pPr>
    </w:p>
    <w:p w14:paraId="7307CF1A" w14:textId="77777777" w:rsidR="00CF2EDB" w:rsidRPr="00C52B32" w:rsidRDefault="00CF2EDB" w:rsidP="00CF2EDB">
      <w:pPr>
        <w:spacing w:line="276" w:lineRule="auto"/>
        <w:jc w:val="center"/>
        <w:rPr>
          <w:rFonts w:ascii="Georgia" w:hAnsi="Georgia"/>
        </w:rPr>
      </w:pPr>
      <w:r w:rsidRPr="00C52B32">
        <w:rPr>
          <w:rFonts w:ascii="Georgia" w:hAnsi="Georgia"/>
        </w:rPr>
        <w:t>§ 9</w:t>
      </w:r>
    </w:p>
    <w:p w14:paraId="0DA1083E" w14:textId="77777777" w:rsidR="00CF2EDB" w:rsidRPr="00C52B32" w:rsidRDefault="00CF2EDB" w:rsidP="00CF2EDB">
      <w:pPr>
        <w:pStyle w:val="Akapitzlist"/>
        <w:spacing w:line="276" w:lineRule="auto"/>
        <w:ind w:left="0"/>
        <w:jc w:val="center"/>
        <w:rPr>
          <w:rFonts w:ascii="Georgia" w:hAnsi="Georgia"/>
        </w:rPr>
      </w:pPr>
      <w:r w:rsidRPr="00C52B32">
        <w:rPr>
          <w:rFonts w:ascii="Georgia" w:hAnsi="Georgia"/>
        </w:rPr>
        <w:t>Zmiany w umowie</w:t>
      </w:r>
    </w:p>
    <w:p w14:paraId="4D1FBFA3" w14:textId="03115AD5" w:rsidR="007E04A7" w:rsidRPr="00AE3A5F" w:rsidRDefault="007E04A7" w:rsidP="006F4A2A">
      <w:pPr>
        <w:pStyle w:val="Akapitzlist"/>
        <w:numPr>
          <w:ilvl w:val="0"/>
          <w:numId w:val="18"/>
        </w:numPr>
        <w:spacing w:line="276" w:lineRule="auto"/>
        <w:jc w:val="both"/>
        <w:rPr>
          <w:rFonts w:ascii="Times New Roman" w:hAnsi="Times New Roman" w:cs="Times New Roman"/>
          <w:sz w:val="24"/>
          <w:szCs w:val="24"/>
        </w:rPr>
      </w:pPr>
      <w:r w:rsidRPr="00AE3A5F">
        <w:rPr>
          <w:rFonts w:ascii="Times New Roman" w:hAnsi="Times New Roman" w:cs="Times New Roman"/>
          <w:sz w:val="24"/>
          <w:szCs w:val="24"/>
        </w:rPr>
        <w:t xml:space="preserve">Zamawiający przewiduje możliwość dokonania następujących zmian umowy: </w:t>
      </w:r>
    </w:p>
    <w:p w14:paraId="5607BAD6" w14:textId="4230BBA8" w:rsidR="007E04A7" w:rsidRPr="00AE3A5F" w:rsidRDefault="007E04A7" w:rsidP="006F4A2A">
      <w:pPr>
        <w:widowControl w:val="0"/>
        <w:numPr>
          <w:ilvl w:val="1"/>
          <w:numId w:val="18"/>
        </w:numPr>
        <w:suppressAutoHyphens/>
        <w:spacing w:before="120" w:after="0" w:line="276" w:lineRule="auto"/>
        <w:ind w:left="851" w:hanging="284"/>
        <w:jc w:val="both"/>
        <w:rPr>
          <w:rFonts w:ascii="Times New Roman" w:hAnsi="Times New Roman" w:cs="Times New Roman"/>
          <w:sz w:val="24"/>
          <w:szCs w:val="24"/>
        </w:rPr>
      </w:pPr>
      <w:r w:rsidRPr="00AE3A5F">
        <w:rPr>
          <w:rFonts w:ascii="Times New Roman" w:hAnsi="Times New Roman" w:cs="Times New Roman"/>
          <w:sz w:val="24"/>
          <w:szCs w:val="24"/>
        </w:rPr>
        <w:t xml:space="preserve">w zakresie zmian w komparycji umowy (dotyczących </w:t>
      </w:r>
      <w:proofErr w:type="spellStart"/>
      <w:r w:rsidRPr="00AE3A5F">
        <w:rPr>
          <w:rFonts w:ascii="Times New Roman" w:hAnsi="Times New Roman" w:cs="Times New Roman"/>
          <w:sz w:val="24"/>
          <w:szCs w:val="24"/>
        </w:rPr>
        <w:t>np</w:t>
      </w:r>
      <w:proofErr w:type="spellEnd"/>
      <w:r w:rsidRPr="00AE3A5F">
        <w:rPr>
          <w:rFonts w:ascii="Times New Roman" w:hAnsi="Times New Roman" w:cs="Times New Roman"/>
          <w:sz w:val="24"/>
          <w:szCs w:val="24"/>
        </w:rPr>
        <w:t>: nazwy, siedziby), literówek, systematyki umowy, podstaw prawnych aktów prawnych przywołanych w umowie, osób odpowiedzialnych za realizację przedmiotu umowy, podwykonawców, zasad realizacji umowy, warunków płatności;</w:t>
      </w:r>
    </w:p>
    <w:p w14:paraId="01978FCB" w14:textId="59ED5429" w:rsidR="007E04A7" w:rsidRPr="00AE3A5F" w:rsidRDefault="007E04A7" w:rsidP="006F4A2A">
      <w:pPr>
        <w:widowControl w:val="0"/>
        <w:numPr>
          <w:ilvl w:val="1"/>
          <w:numId w:val="18"/>
        </w:numPr>
        <w:suppressAutoHyphens/>
        <w:spacing w:after="0" w:line="276" w:lineRule="auto"/>
        <w:ind w:left="851" w:hanging="284"/>
        <w:jc w:val="both"/>
        <w:rPr>
          <w:rFonts w:ascii="Times New Roman" w:hAnsi="Times New Roman" w:cs="Times New Roman"/>
          <w:sz w:val="24"/>
          <w:szCs w:val="24"/>
        </w:rPr>
      </w:pPr>
      <w:r w:rsidRPr="00AE3A5F">
        <w:rPr>
          <w:rFonts w:ascii="Times New Roman" w:hAnsi="Times New Roman" w:cs="Times New Roman"/>
          <w:sz w:val="24"/>
          <w:szCs w:val="24"/>
        </w:rPr>
        <w:t>gdy nastąpi zmiana powszechnie obowiązujących przepisów prawa w zakresie mającym wpływ na realizację przedmiotu umowy;</w:t>
      </w:r>
    </w:p>
    <w:p w14:paraId="2E740F60" w14:textId="21875850" w:rsidR="007E04A7" w:rsidRPr="00547772" w:rsidRDefault="007E04A7" w:rsidP="006F4A2A">
      <w:pPr>
        <w:widowControl w:val="0"/>
        <w:numPr>
          <w:ilvl w:val="1"/>
          <w:numId w:val="18"/>
        </w:numPr>
        <w:suppressAutoHyphens/>
        <w:spacing w:after="0" w:line="276" w:lineRule="auto"/>
        <w:ind w:left="851" w:hanging="284"/>
        <w:jc w:val="both"/>
        <w:rPr>
          <w:rFonts w:ascii="Times New Roman" w:hAnsi="Times New Roman" w:cs="Times New Roman"/>
        </w:rPr>
      </w:pPr>
      <w:r w:rsidRPr="00AE3A5F">
        <w:rPr>
          <w:rFonts w:ascii="Times New Roman" w:hAnsi="Times New Roman" w:cs="Times New Roman"/>
          <w:sz w:val="24"/>
          <w:szCs w:val="24"/>
        </w:rPr>
        <w:t>w zakresie wynagrodzenia Wykonawcy w przypadku zmiany przepisów powszechnie obowiązujących dotyczących zmiany stawki podatku VAT w ramach niniejszej umowy - jeżeli Wykonawca, wykaże, że zmiany te miały wpływ na koszty wykonania przez niego zamówienia. Zmiana jest dopuszczalna, jeżeli Wykonawca udowodni przedstawiając odpowiednie dokumenty, że w związku z ww. zmianą i z jej powodu poniesie stratę z tytułu realizacji umowy (koszty realizacji całej Umowy przekroczą ustalone w umowie wynagrodzenie). W takiej sytuacji dopuszczalna jest zmiana wysokości Wynagrodzenia Wykonawcy za jeszcze niewykonany przedmiot umowy, poprzez jego zwiększenie w stopniu nie większym niż koszt realizacji niewykonanej części umowy.</w:t>
      </w:r>
      <w:r w:rsidRPr="00AE3A5F">
        <w:rPr>
          <w:rFonts w:ascii="Georgia" w:hAnsi="Georgia" w:cs="Arial"/>
          <w:sz w:val="24"/>
          <w:szCs w:val="24"/>
        </w:rPr>
        <w:t xml:space="preserve"> </w:t>
      </w:r>
      <w:r w:rsidRPr="00547772">
        <w:rPr>
          <w:rFonts w:ascii="Georgia" w:hAnsi="Georgia" w:cs="Arial"/>
        </w:rPr>
        <w:t>Zmiana wchodzi w życie od dnia podpisania aneksu do umowy z mocą obowiązującą od wejścia w życie nowej stawki podatku VAT;</w:t>
      </w:r>
    </w:p>
    <w:p w14:paraId="357EAB4C" w14:textId="29B489B5" w:rsidR="007E04A7" w:rsidRPr="007E04A7" w:rsidRDefault="007E04A7" w:rsidP="006F4A2A">
      <w:pPr>
        <w:numPr>
          <w:ilvl w:val="1"/>
          <w:numId w:val="18"/>
        </w:numPr>
        <w:spacing w:after="0" w:line="276" w:lineRule="auto"/>
        <w:ind w:left="851" w:hanging="284"/>
        <w:jc w:val="both"/>
        <w:rPr>
          <w:rFonts w:ascii="Times New Roman" w:hAnsi="Times New Roman"/>
        </w:rPr>
      </w:pPr>
      <w:r w:rsidRPr="00AE3A5F">
        <w:rPr>
          <w:rFonts w:ascii="Times New Roman" w:hAnsi="Times New Roman" w:cs="Times New Roman"/>
          <w:sz w:val="24"/>
          <w:szCs w:val="24"/>
        </w:rPr>
        <w:t>w zakresie zmiany wysokości wynagrodzenia w przypadku zmiany wysokości minimalnego wynagrodzenia za pracę albo wysokości minimalnej stawki godzinowej, ustalonych na podstawie ustawy z dnia 10 października 2002 r. o minimalnym wynagrodzeniu za pracę, jeżeli zmiany te</w:t>
      </w:r>
      <w:r w:rsidRPr="007E04A7">
        <w:rPr>
          <w:rFonts w:ascii="Times New Roman" w:hAnsi="Times New Roman" w:cs="Times New Roman"/>
        </w:rPr>
        <w:t xml:space="preserve"> będą miały wpływ na koszty wykonania zamówienia przez Wykonawcę</w:t>
      </w:r>
      <w:r>
        <w:rPr>
          <w:rFonts w:ascii="Times New Roman" w:hAnsi="Times New Roman" w:cs="Times New Roman"/>
        </w:rPr>
        <w:t xml:space="preserve">. </w:t>
      </w:r>
      <w:r w:rsidRPr="00170D76">
        <w:rPr>
          <w:rFonts w:ascii="Georgia" w:hAnsi="Georgia" w:cs="Arial"/>
        </w:rPr>
        <w:t xml:space="preserve">Zmiana wchodzi w życie od dnia podpisania aneksu do umowy z mocą obowiązującą od dnia, w którym nastąpiła </w:t>
      </w:r>
      <w:r w:rsidRPr="00170D76">
        <w:rPr>
          <w:rFonts w:ascii="Georgia" w:hAnsi="Georgia" w:cs="A"/>
        </w:rPr>
        <w:t>zmiana wysokości minimalnego wynagrodzenia za pracę albo wysokości minimalnej stawki godzinowej, ustalonych na podstawie ustawy o minimalnym wynagrodzeniu za pracę.</w:t>
      </w:r>
      <w:r w:rsidRPr="00170D76">
        <w:rPr>
          <w:rFonts w:ascii="Georgia" w:hAnsi="Georgia"/>
        </w:rPr>
        <w:t xml:space="preserve"> Wynagrodzenie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w:t>
      </w:r>
      <w:r>
        <w:rPr>
          <w:rFonts w:ascii="Georgia" w:hAnsi="Georgia"/>
        </w:rPr>
        <w:t>;</w:t>
      </w:r>
    </w:p>
    <w:p w14:paraId="44062A0C" w14:textId="5A322A32" w:rsidR="007E04A7" w:rsidRPr="007E04A7" w:rsidRDefault="007E04A7" w:rsidP="006F4A2A">
      <w:pPr>
        <w:numPr>
          <w:ilvl w:val="1"/>
          <w:numId w:val="18"/>
        </w:numPr>
        <w:spacing w:after="0" w:line="276" w:lineRule="auto"/>
        <w:ind w:left="851" w:hanging="284"/>
        <w:jc w:val="both"/>
        <w:rPr>
          <w:rFonts w:ascii="Times New Roman" w:hAnsi="Times New Roman" w:cs="Times New Roman"/>
        </w:rPr>
      </w:pPr>
      <w:r>
        <w:t xml:space="preserve">W zakresie zmiany wynagrodzenia w przypadku zmiany </w:t>
      </w:r>
      <w:r w:rsidRPr="007E04A7">
        <w:t>zasad podlegania ubezpieczeniom społecznym lub ubezpieczeniu zdrowotnemu lub wysokości stawki składki na ubezpieczenia społeczne lub ubezpieczenie zdrowotne</w:t>
      </w:r>
      <w:r w:rsidRPr="00170D76">
        <w:rPr>
          <w:rFonts w:ascii="Georgia" w:hAnsi="Georgia" w:cs="Arial"/>
        </w:rPr>
        <w:t xml:space="preserve">. Zmiana wchodzi w życie od dnia podpisania aneksu do umowy z mocą obowiązującą od dnia, w którym nastąpiła </w:t>
      </w:r>
      <w:r w:rsidRPr="00170D76">
        <w:rPr>
          <w:rFonts w:ascii="Georgia" w:hAnsi="Georgia" w:cs="A"/>
        </w:rPr>
        <w:t>zmiana zasad podlegania ubezpieczeniom społecznym lub ubezpieczeniu zdrowotnemu lub wysokości składki na ubezpieczenia społeczne lub zdrowotne.</w:t>
      </w:r>
      <w:r w:rsidRPr="00170D76">
        <w:rPr>
          <w:rFonts w:ascii="Georgia" w:hAnsi="Georgia"/>
        </w:rPr>
        <w:t xml:space="preserv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r>
        <w:rPr>
          <w:rFonts w:ascii="Georgia" w:hAnsi="Georgia"/>
        </w:rPr>
        <w:t>;</w:t>
      </w:r>
    </w:p>
    <w:p w14:paraId="577E4448" w14:textId="6F8C416A" w:rsidR="007E04A7" w:rsidRPr="00AE3A5F" w:rsidRDefault="007E04A7" w:rsidP="006F4A2A">
      <w:pPr>
        <w:numPr>
          <w:ilvl w:val="1"/>
          <w:numId w:val="18"/>
        </w:numPr>
        <w:spacing w:after="0" w:line="276" w:lineRule="auto"/>
        <w:ind w:left="851" w:hanging="284"/>
        <w:jc w:val="both"/>
        <w:rPr>
          <w:rFonts w:ascii="Georgia" w:hAnsi="Georgia" w:cs="Times New Roman"/>
        </w:rPr>
      </w:pPr>
      <w:r w:rsidRPr="00AE3A5F">
        <w:rPr>
          <w:rFonts w:ascii="Times New Roman" w:hAnsi="Times New Roman"/>
          <w:sz w:val="24"/>
          <w:szCs w:val="24"/>
        </w:rPr>
        <w:t xml:space="preserve">w zakresie wynagrodzenia Wykonawcy w przypadku zmiany zasad gromadzenia i wysokości wpłat do pracowniczych planów kapitałowych, o których mowa w </w:t>
      </w:r>
      <w:hyperlink r:id="rId10" w:anchor="/document/18781862?cm=DOCUMENT" w:tgtFrame="_blank" w:history="1">
        <w:r w:rsidRPr="00AE3A5F">
          <w:rPr>
            <w:rStyle w:val="Hipercze"/>
            <w:rFonts w:ascii="Times New Roman" w:hAnsi="Times New Roman" w:cs="Times New Roman"/>
            <w:color w:val="auto"/>
            <w:sz w:val="24"/>
            <w:szCs w:val="24"/>
            <w:u w:val="none"/>
          </w:rPr>
          <w:t>ustawie</w:t>
        </w:r>
      </w:hyperlink>
      <w:r w:rsidRPr="00AE3A5F">
        <w:rPr>
          <w:rFonts w:ascii="Times New Roman" w:hAnsi="Times New Roman"/>
          <w:sz w:val="24"/>
          <w:szCs w:val="24"/>
        </w:rPr>
        <w:t xml:space="preserve"> z dnia 4 października 2018 r. o pracowniczych planach kapitałowych,</w:t>
      </w:r>
      <w:r w:rsidRPr="00AE3A5F">
        <w:rPr>
          <w:rFonts w:ascii="Times New Roman" w:hAnsi="Times New Roman" w:cs="Times New Roman"/>
          <w:sz w:val="24"/>
          <w:szCs w:val="24"/>
        </w:rPr>
        <w:t xml:space="preserve"> jeżeli zmiany te będą miały wpływ na koszty wykonania zamówienia przez Wykonawcę.</w:t>
      </w:r>
      <w:r w:rsidRPr="00AE3A5F">
        <w:rPr>
          <w:rFonts w:ascii="Georgia" w:hAnsi="Georgia" w:cs="Arial"/>
          <w:sz w:val="24"/>
          <w:szCs w:val="24"/>
        </w:rPr>
        <w:t xml:space="preserve"> </w:t>
      </w:r>
      <w:r w:rsidRPr="00AE3A5F">
        <w:rPr>
          <w:rFonts w:ascii="Georgia" w:hAnsi="Georgia" w:cs="Arial"/>
        </w:rPr>
        <w:t xml:space="preserve">Zmiana wchodzi w życie od dnia podpisania aneksu do umowy z mocą obowiązującą od dnia, w którym nastąpiła </w:t>
      </w:r>
      <w:r w:rsidRPr="00AE3A5F">
        <w:rPr>
          <w:rFonts w:ascii="Georgia" w:hAnsi="Georgia" w:cs="A"/>
        </w:rPr>
        <w:t xml:space="preserve">zmiana zasad </w:t>
      </w:r>
      <w:r w:rsidRPr="00AE3A5F">
        <w:rPr>
          <w:rFonts w:ascii="Georgia" w:hAnsi="Georgia"/>
          <w:shd w:val="clear" w:color="auto" w:fill="FFFFFF"/>
        </w:rPr>
        <w:t xml:space="preserve">gromadzenia i wysokości wpłat do pracowniczych planów kapitałowych, o których mowa w </w:t>
      </w:r>
      <w:hyperlink r:id="rId11" w:anchor="/document/18781862?cm=DOCUMENT" w:tgtFrame="_blank" w:history="1">
        <w:r w:rsidRPr="00AE3A5F">
          <w:rPr>
            <w:rStyle w:val="Hipercze"/>
            <w:rFonts w:ascii="Georgia" w:hAnsi="Georgia"/>
            <w:color w:val="auto"/>
            <w:u w:val="none"/>
            <w:shd w:val="clear" w:color="auto" w:fill="FFFFFF"/>
          </w:rPr>
          <w:t>ustawie</w:t>
        </w:r>
      </w:hyperlink>
      <w:r w:rsidRPr="00AE3A5F">
        <w:rPr>
          <w:rFonts w:ascii="Georgia" w:hAnsi="Georgia"/>
          <w:shd w:val="clear" w:color="auto" w:fill="FFFFFF"/>
        </w:rPr>
        <w:t xml:space="preserve"> o pracowniczych planach kapitałowych</w:t>
      </w:r>
      <w:r w:rsidRPr="00AE3A5F">
        <w:rPr>
          <w:rFonts w:ascii="Georgia" w:hAnsi="Georgia"/>
        </w:rPr>
        <w:t>;</w:t>
      </w:r>
    </w:p>
    <w:p w14:paraId="220E7332" w14:textId="77777777" w:rsidR="007E04A7" w:rsidRPr="00AE3A5F" w:rsidRDefault="007E04A7" w:rsidP="006F4A2A">
      <w:pPr>
        <w:widowControl w:val="0"/>
        <w:numPr>
          <w:ilvl w:val="1"/>
          <w:numId w:val="18"/>
        </w:numPr>
        <w:suppressAutoHyphens/>
        <w:spacing w:after="0" w:line="276" w:lineRule="auto"/>
        <w:ind w:left="851" w:hanging="284"/>
        <w:jc w:val="both"/>
        <w:rPr>
          <w:rFonts w:ascii="Times New Roman" w:hAnsi="Times New Roman" w:cs="Times New Roman"/>
          <w:sz w:val="24"/>
          <w:szCs w:val="24"/>
        </w:rPr>
      </w:pPr>
      <w:r w:rsidRPr="00AE3A5F">
        <w:rPr>
          <w:rFonts w:ascii="Times New Roman" w:hAnsi="Times New Roman" w:cs="Times New Roman"/>
          <w:sz w:val="24"/>
          <w:szCs w:val="24"/>
        </w:rPr>
        <w:t>w zakresie obniżenia wynagrodzenia, w przypadku obniżenia cen przez producenta;</w:t>
      </w:r>
    </w:p>
    <w:p w14:paraId="1F66145E" w14:textId="77777777" w:rsidR="007E04A7" w:rsidRPr="00AE3A5F" w:rsidRDefault="007E04A7" w:rsidP="006F4A2A">
      <w:pPr>
        <w:widowControl w:val="0"/>
        <w:numPr>
          <w:ilvl w:val="1"/>
          <w:numId w:val="18"/>
        </w:numPr>
        <w:suppressAutoHyphens/>
        <w:spacing w:after="0" w:line="276" w:lineRule="auto"/>
        <w:ind w:left="851" w:hanging="284"/>
        <w:jc w:val="both"/>
        <w:rPr>
          <w:rFonts w:ascii="Times New Roman" w:hAnsi="Times New Roman" w:cs="Times New Roman"/>
          <w:sz w:val="24"/>
          <w:szCs w:val="24"/>
        </w:rPr>
      </w:pPr>
      <w:r w:rsidRPr="00AE3A5F">
        <w:rPr>
          <w:rFonts w:ascii="Times New Roman" w:hAnsi="Times New Roman" w:cs="Times New Roman"/>
          <w:sz w:val="24"/>
          <w:szCs w:val="24"/>
        </w:rPr>
        <w:t>w zakresie dokonywania zmian ilościowych w ramach określonego w umowie przedmiotu zamówienia do wysokości wartości umowy określonej dla danego zadania, w związku z uzasadnionymi potrzebami Zamawiającego, czego nie dało się przewidzieć w chwili przygotowania postępowania o udzielenie zamówienia;</w:t>
      </w:r>
    </w:p>
    <w:p w14:paraId="2A280D67" w14:textId="14AAAF60" w:rsidR="007E04A7" w:rsidRPr="00AE3A5F" w:rsidRDefault="007E04A7" w:rsidP="006F4A2A">
      <w:pPr>
        <w:widowControl w:val="0"/>
        <w:numPr>
          <w:ilvl w:val="1"/>
          <w:numId w:val="18"/>
        </w:numPr>
        <w:suppressAutoHyphens/>
        <w:spacing w:after="0" w:line="276" w:lineRule="auto"/>
        <w:ind w:left="851" w:hanging="284"/>
        <w:jc w:val="both"/>
        <w:rPr>
          <w:rFonts w:ascii="Times New Roman" w:hAnsi="Times New Roman" w:cs="Times New Roman"/>
          <w:sz w:val="24"/>
          <w:szCs w:val="24"/>
        </w:rPr>
      </w:pPr>
      <w:r w:rsidRPr="00AE3A5F">
        <w:rPr>
          <w:rFonts w:ascii="Times New Roman" w:hAnsi="Times New Roman" w:cs="Times New Roman"/>
          <w:sz w:val="24"/>
          <w:szCs w:val="24"/>
        </w:rPr>
        <w:t>w zakresie zmiany zakresu rzeczowego, w przypadku wycofania przez producenta któregokolwiek z produktów przedmiotu umowy (zaprzestania dystrybucji lub produkcji, w tym czasowego zaprzestania), o ile Wykonawca przedstawi do akceptacji Zamawiającego zamiennik produktu o tych samych właściwościach co pierwotnie zaoferowany produkt;</w:t>
      </w:r>
    </w:p>
    <w:p w14:paraId="5D96E52F" w14:textId="77777777" w:rsidR="007E04A7" w:rsidRPr="00AE3A5F" w:rsidRDefault="007E04A7" w:rsidP="006F4A2A">
      <w:pPr>
        <w:widowControl w:val="0"/>
        <w:numPr>
          <w:ilvl w:val="1"/>
          <w:numId w:val="18"/>
        </w:numPr>
        <w:suppressAutoHyphens/>
        <w:spacing w:after="0" w:line="276" w:lineRule="auto"/>
        <w:ind w:left="851" w:hanging="284"/>
        <w:jc w:val="both"/>
        <w:rPr>
          <w:rFonts w:ascii="Times New Roman" w:hAnsi="Times New Roman" w:cs="Times New Roman"/>
          <w:sz w:val="24"/>
          <w:szCs w:val="24"/>
        </w:rPr>
      </w:pPr>
      <w:r w:rsidRPr="00AE3A5F">
        <w:rPr>
          <w:rFonts w:ascii="Times New Roman" w:hAnsi="Times New Roman" w:cs="Times New Roman"/>
          <w:sz w:val="24"/>
          <w:szCs w:val="24"/>
        </w:rPr>
        <w:t>innych zmian, których nie można przewidzieć w chwili zawierania Umowy pod warunkiem, że zmiany te będą korzystne dla Zamawiającego oraz zgodne z obowiązującymi przepisami prawa.</w:t>
      </w:r>
    </w:p>
    <w:p w14:paraId="00E321D5" w14:textId="097A172F" w:rsidR="007E04A7" w:rsidRPr="00DF3A9E" w:rsidRDefault="007E04A7" w:rsidP="006F4A2A">
      <w:pPr>
        <w:pStyle w:val="Tekstpodstawowy21"/>
        <w:numPr>
          <w:ilvl w:val="0"/>
          <w:numId w:val="18"/>
        </w:numPr>
        <w:spacing w:before="0" w:after="0" w:line="276" w:lineRule="auto"/>
        <w:jc w:val="both"/>
        <w:rPr>
          <w:rFonts w:ascii="Times New Roman" w:hAnsi="Times New Roman"/>
          <w:b w:val="0"/>
          <w:i w:val="0"/>
          <w:iCs/>
          <w:sz w:val="24"/>
          <w:szCs w:val="24"/>
        </w:rPr>
      </w:pPr>
      <w:bookmarkStart w:id="1" w:name="_Hlk165899769"/>
      <w:r w:rsidRPr="00DF3A9E">
        <w:rPr>
          <w:rFonts w:ascii="Times New Roman" w:hAnsi="Times New Roman"/>
          <w:b w:val="0"/>
          <w:bCs/>
          <w:i w:val="0"/>
          <w:iCs/>
          <w:sz w:val="24"/>
          <w:szCs w:val="24"/>
        </w:rPr>
        <w:t xml:space="preserve">Umowa </w:t>
      </w:r>
      <w:r w:rsidR="00A12865" w:rsidRPr="00DF3A9E">
        <w:rPr>
          <w:rFonts w:ascii="Times New Roman" w:hAnsi="Times New Roman"/>
          <w:b w:val="0"/>
          <w:bCs/>
          <w:i w:val="0"/>
          <w:iCs/>
          <w:sz w:val="24"/>
          <w:szCs w:val="24"/>
        </w:rPr>
        <w:t>może ulec</w:t>
      </w:r>
      <w:r w:rsidRPr="00DF3A9E">
        <w:rPr>
          <w:rFonts w:ascii="Times New Roman" w:hAnsi="Times New Roman"/>
          <w:b w:val="0"/>
          <w:bCs/>
          <w:i w:val="0"/>
          <w:iCs/>
          <w:sz w:val="24"/>
          <w:szCs w:val="24"/>
        </w:rPr>
        <w:t xml:space="preserve"> zmianie nie więcej jednak niż o 10 % łącznej niezrealizowanej wartości Umowy określonej w § 4 ust. 1 w przypadku zmiany poziomu cen materiałów lub kosztów</w:t>
      </w:r>
      <w:r w:rsidR="00A12865" w:rsidRPr="00DF3A9E">
        <w:rPr>
          <w:rFonts w:ascii="Times New Roman" w:hAnsi="Times New Roman"/>
          <w:b w:val="0"/>
          <w:bCs/>
          <w:i w:val="0"/>
          <w:iCs/>
          <w:sz w:val="24"/>
          <w:szCs w:val="24"/>
        </w:rPr>
        <w:t xml:space="preserve"> związanych z realizacją zamówienia</w:t>
      </w:r>
      <w:r w:rsidRPr="00DF3A9E">
        <w:rPr>
          <w:rFonts w:ascii="Times New Roman" w:hAnsi="Times New Roman"/>
          <w:b w:val="0"/>
          <w:bCs/>
          <w:i w:val="0"/>
          <w:iCs/>
          <w:sz w:val="24"/>
          <w:szCs w:val="24"/>
        </w:rPr>
        <w:t xml:space="preserve"> o 15 % w stosunku do daty zawarcia umowy. Podstawą do ustalenia zmiany cen będzie średnioroczny wskaźnik cen towarów i usług konsumpcyjnych ogółem w stosunku do roku podpisania umowy, ogłoszony przez Prezesa GUS. Zmiana ceny nie może następować częściej niż raz na 12 miesięcy.</w:t>
      </w:r>
    </w:p>
    <w:bookmarkEnd w:id="1"/>
    <w:p w14:paraId="37E3EE2A" w14:textId="4729CE0F" w:rsidR="00CF2EDB" w:rsidRPr="007E04A7" w:rsidRDefault="00CF2EDB" w:rsidP="007E04A7">
      <w:pPr>
        <w:widowControl w:val="0"/>
        <w:tabs>
          <w:tab w:val="left" w:pos="11365"/>
        </w:tabs>
        <w:spacing w:line="276" w:lineRule="auto"/>
        <w:jc w:val="both"/>
        <w:rPr>
          <w:rFonts w:ascii="Georgia" w:hAnsi="Georgia" w:cs="Arial"/>
        </w:rPr>
      </w:pPr>
    </w:p>
    <w:p w14:paraId="3A5903D4" w14:textId="77777777" w:rsidR="00CF2EDB" w:rsidRPr="00170D76" w:rsidRDefault="00CF2EDB" w:rsidP="00CF2EDB">
      <w:pPr>
        <w:pStyle w:val="Akapitzlist"/>
        <w:spacing w:line="276" w:lineRule="auto"/>
        <w:ind w:left="1080"/>
        <w:jc w:val="center"/>
        <w:rPr>
          <w:rFonts w:ascii="Georgia" w:hAnsi="Georgia"/>
        </w:rPr>
      </w:pPr>
      <w:r w:rsidRPr="00170D76">
        <w:rPr>
          <w:rFonts w:ascii="Georgia" w:hAnsi="Georgia"/>
        </w:rPr>
        <w:t>§ 10</w:t>
      </w:r>
    </w:p>
    <w:p w14:paraId="03F4A021" w14:textId="77777777" w:rsidR="00CF2EDB" w:rsidRDefault="00CF2EDB" w:rsidP="00CF2EDB">
      <w:pPr>
        <w:pStyle w:val="Akapitzlist"/>
        <w:spacing w:line="276" w:lineRule="auto"/>
        <w:ind w:left="1080"/>
        <w:jc w:val="center"/>
        <w:rPr>
          <w:rFonts w:ascii="Georgia" w:hAnsi="Georgia"/>
        </w:rPr>
      </w:pPr>
      <w:r w:rsidRPr="00170D76">
        <w:rPr>
          <w:rFonts w:ascii="Georgia" w:hAnsi="Georgia"/>
        </w:rPr>
        <w:t>Adresy doręczeń</w:t>
      </w:r>
    </w:p>
    <w:p w14:paraId="3453FB14" w14:textId="77777777" w:rsidR="007E04A7" w:rsidRPr="00170D76" w:rsidRDefault="007E04A7" w:rsidP="00CF2EDB">
      <w:pPr>
        <w:pStyle w:val="Akapitzlist"/>
        <w:spacing w:line="276" w:lineRule="auto"/>
        <w:ind w:left="1080"/>
        <w:jc w:val="center"/>
        <w:rPr>
          <w:rFonts w:ascii="Georgia" w:hAnsi="Georgia"/>
        </w:rPr>
      </w:pPr>
    </w:p>
    <w:p w14:paraId="5AAFC9BC" w14:textId="77777777" w:rsidR="00CF2EDB" w:rsidRPr="00170D76" w:rsidRDefault="00CF2EDB" w:rsidP="006F4A2A">
      <w:pPr>
        <w:pStyle w:val="Akapitzlist"/>
        <w:numPr>
          <w:ilvl w:val="7"/>
          <w:numId w:val="17"/>
        </w:numPr>
        <w:tabs>
          <w:tab w:val="clear" w:pos="5760"/>
          <w:tab w:val="num" w:pos="709"/>
        </w:tabs>
        <w:spacing w:after="0" w:line="276" w:lineRule="auto"/>
        <w:ind w:left="709" w:hanging="283"/>
        <w:contextualSpacing w:val="0"/>
        <w:jc w:val="both"/>
        <w:rPr>
          <w:rFonts w:ascii="Georgia" w:hAnsi="Georgia"/>
        </w:rPr>
      </w:pPr>
      <w:r w:rsidRPr="00170D76">
        <w:rPr>
          <w:rFonts w:ascii="Georgia" w:hAnsi="Georgia"/>
        </w:rPr>
        <w:t>Strony ustalają adresy dla doręczeń związanych z niniejsza umową:</w:t>
      </w:r>
    </w:p>
    <w:p w14:paraId="24DB1088" w14:textId="77777777" w:rsidR="00CF2EDB" w:rsidRPr="00170D76" w:rsidRDefault="00CF2EDB" w:rsidP="006F4A2A">
      <w:pPr>
        <w:pStyle w:val="Akapitzlist"/>
        <w:widowControl w:val="0"/>
        <w:numPr>
          <w:ilvl w:val="0"/>
          <w:numId w:val="8"/>
        </w:numPr>
        <w:adjustRightInd w:val="0"/>
        <w:spacing w:before="100" w:beforeAutospacing="1" w:after="100" w:afterAutospacing="1" w:line="276" w:lineRule="auto"/>
        <w:ind w:left="1" w:firstLine="708"/>
        <w:contextualSpacing w:val="0"/>
        <w:jc w:val="both"/>
        <w:textAlignment w:val="baseline"/>
        <w:rPr>
          <w:rFonts w:ascii="Georgia" w:hAnsi="Georgia"/>
        </w:rPr>
      </w:pPr>
      <w:r w:rsidRPr="00170D76">
        <w:rPr>
          <w:rFonts w:ascii="Georgia" w:hAnsi="Georgia"/>
        </w:rPr>
        <w:t>Zamawiający: ………………………………………………………………</w:t>
      </w:r>
    </w:p>
    <w:p w14:paraId="03160614" w14:textId="14D3FC1E" w:rsidR="00CF2EDB" w:rsidRPr="00170D76" w:rsidRDefault="00CF2EDB" w:rsidP="006F4A2A">
      <w:pPr>
        <w:pStyle w:val="Akapitzlist"/>
        <w:widowControl w:val="0"/>
        <w:numPr>
          <w:ilvl w:val="0"/>
          <w:numId w:val="8"/>
        </w:numPr>
        <w:adjustRightInd w:val="0"/>
        <w:spacing w:before="100" w:beforeAutospacing="1" w:after="100" w:afterAutospacing="1" w:line="276" w:lineRule="auto"/>
        <w:ind w:left="0" w:firstLine="708"/>
        <w:contextualSpacing w:val="0"/>
        <w:jc w:val="both"/>
        <w:textAlignment w:val="baseline"/>
        <w:rPr>
          <w:rFonts w:ascii="Georgia" w:hAnsi="Georgia"/>
        </w:rPr>
      </w:pPr>
      <w:r w:rsidRPr="00170D76">
        <w:rPr>
          <w:rFonts w:ascii="Georgia" w:hAnsi="Georgia"/>
        </w:rPr>
        <w:t>Wykonawca: ………………………………………………………………..</w:t>
      </w:r>
    </w:p>
    <w:p w14:paraId="7EF3EA7B" w14:textId="77777777" w:rsidR="00CF2EDB" w:rsidRPr="00170D76" w:rsidRDefault="00CF2EDB" w:rsidP="006F4A2A">
      <w:pPr>
        <w:pStyle w:val="Akapitzlist"/>
        <w:numPr>
          <w:ilvl w:val="7"/>
          <w:numId w:val="17"/>
        </w:numPr>
        <w:tabs>
          <w:tab w:val="clear" w:pos="5760"/>
          <w:tab w:val="num" w:pos="5400"/>
        </w:tabs>
        <w:spacing w:after="0" w:line="276" w:lineRule="auto"/>
        <w:ind w:left="709"/>
        <w:contextualSpacing w:val="0"/>
        <w:jc w:val="both"/>
        <w:rPr>
          <w:rFonts w:ascii="Georgia" w:hAnsi="Georgia"/>
        </w:rPr>
      </w:pPr>
      <w:r w:rsidRPr="00170D76">
        <w:rPr>
          <w:rFonts w:ascii="Georgia" w:hAnsi="Georgia"/>
        </w:rPr>
        <w:t>Strony zobowiązują się zawiadamiać wzajemnie o zmianie danych określonych w ust. 1 w terminie 7 dni od daty zaistnienia zmiany, pod rygorem uznania doręczenia pod ostatni wskazany adres za skuteczne.</w:t>
      </w:r>
    </w:p>
    <w:p w14:paraId="6E7759E2" w14:textId="77777777" w:rsidR="00CF2EDB" w:rsidRPr="00170D76" w:rsidRDefault="00CF2EDB" w:rsidP="00CF2EDB">
      <w:pPr>
        <w:pStyle w:val="Akapitzlist"/>
        <w:spacing w:line="276" w:lineRule="auto"/>
        <w:ind w:left="0"/>
        <w:jc w:val="center"/>
        <w:rPr>
          <w:rFonts w:ascii="Georgia" w:hAnsi="Georgia"/>
        </w:rPr>
      </w:pPr>
      <w:r w:rsidRPr="00170D76">
        <w:rPr>
          <w:rFonts w:ascii="Georgia" w:hAnsi="Georgia"/>
        </w:rPr>
        <w:t>§ 11</w:t>
      </w:r>
    </w:p>
    <w:p w14:paraId="73C024EA" w14:textId="77777777" w:rsidR="00CF2EDB" w:rsidRDefault="00CF2EDB" w:rsidP="00CF2EDB">
      <w:pPr>
        <w:pStyle w:val="Akapitzlist"/>
        <w:spacing w:line="276" w:lineRule="auto"/>
        <w:ind w:left="0"/>
        <w:jc w:val="center"/>
        <w:rPr>
          <w:rFonts w:ascii="Georgia" w:hAnsi="Georgia"/>
        </w:rPr>
      </w:pPr>
      <w:r w:rsidRPr="00170D76">
        <w:rPr>
          <w:rFonts w:ascii="Georgia" w:hAnsi="Georgia"/>
        </w:rPr>
        <w:t>Postanowienia końcowe</w:t>
      </w:r>
    </w:p>
    <w:p w14:paraId="616DAA91" w14:textId="77777777" w:rsidR="007E04A7" w:rsidRPr="00170D76" w:rsidRDefault="007E04A7" w:rsidP="00CF2EDB">
      <w:pPr>
        <w:pStyle w:val="Akapitzlist"/>
        <w:spacing w:line="276" w:lineRule="auto"/>
        <w:ind w:left="0"/>
        <w:jc w:val="center"/>
        <w:rPr>
          <w:rFonts w:ascii="Georgia" w:hAnsi="Georgia"/>
        </w:rPr>
      </w:pPr>
    </w:p>
    <w:p w14:paraId="2D5521EA" w14:textId="47355BAF" w:rsidR="00CF2EDB" w:rsidRPr="00170D76" w:rsidRDefault="00CF2EDB" w:rsidP="006F4A2A">
      <w:pPr>
        <w:pStyle w:val="Akapitzlist"/>
        <w:numPr>
          <w:ilvl w:val="0"/>
          <w:numId w:val="17"/>
        </w:numPr>
        <w:spacing w:after="0" w:line="276" w:lineRule="auto"/>
        <w:contextualSpacing w:val="0"/>
        <w:jc w:val="both"/>
        <w:rPr>
          <w:rFonts w:ascii="Georgia" w:eastAsia="Arial" w:hAnsi="Georgia"/>
        </w:rPr>
      </w:pPr>
      <w:r w:rsidRPr="00170D76">
        <w:rPr>
          <w:rFonts w:ascii="Georgia" w:hAnsi="Georgia"/>
        </w:rPr>
        <w:t>Prawa i obowiązki Stron określone niniejsza umową, w tym wierzytelności wynikające z umowy, nie mogą być przenoszone na osoby trzecie bez zgody drugiej Strony.</w:t>
      </w:r>
    </w:p>
    <w:p w14:paraId="3602E00E" w14:textId="77777777" w:rsidR="00CF2EDB" w:rsidRPr="007E04A7" w:rsidRDefault="00CF2EDB" w:rsidP="006F4A2A">
      <w:pPr>
        <w:pStyle w:val="Akapitzlist"/>
        <w:numPr>
          <w:ilvl w:val="0"/>
          <w:numId w:val="17"/>
        </w:numPr>
        <w:spacing w:after="0" w:line="276" w:lineRule="auto"/>
        <w:contextualSpacing w:val="0"/>
        <w:jc w:val="both"/>
        <w:rPr>
          <w:rFonts w:ascii="Georgia" w:eastAsia="Arial" w:hAnsi="Georgia"/>
        </w:rPr>
      </w:pPr>
      <w:r w:rsidRPr="00170D76">
        <w:rPr>
          <w:rFonts w:ascii="Georgia" w:hAnsi="Georgia"/>
        </w:rPr>
        <w:t>W sprawach nieuregulowanych niniejszą umową zastosowanie mają przepisy ustawy Prawo zamówień publicznych oraz przepisy Kodeksu cywilnego.</w:t>
      </w:r>
    </w:p>
    <w:p w14:paraId="790B78F8" w14:textId="6495C964" w:rsidR="007E04A7" w:rsidRPr="00170D76" w:rsidRDefault="007E04A7" w:rsidP="006F4A2A">
      <w:pPr>
        <w:pStyle w:val="Akapitzlist"/>
        <w:numPr>
          <w:ilvl w:val="0"/>
          <w:numId w:val="17"/>
        </w:numPr>
        <w:spacing w:after="0" w:line="276" w:lineRule="auto"/>
        <w:contextualSpacing w:val="0"/>
        <w:jc w:val="both"/>
        <w:rPr>
          <w:rFonts w:ascii="Georgia" w:eastAsia="Arial" w:hAnsi="Georgia"/>
        </w:rPr>
      </w:pPr>
      <w:r>
        <w:rPr>
          <w:rFonts w:ascii="Georgia" w:hAnsi="Georgia"/>
        </w:rPr>
        <w:t>Wszelkie zmiany Umowy wymagają zachowania formy pisemnej pod rygorem nieważności.</w:t>
      </w:r>
    </w:p>
    <w:p w14:paraId="275A4EF5" w14:textId="36C047C4" w:rsidR="00CF2EDB" w:rsidRPr="007F1530" w:rsidRDefault="00CF2EDB" w:rsidP="006F4A2A">
      <w:pPr>
        <w:pStyle w:val="Akapitzlist"/>
        <w:numPr>
          <w:ilvl w:val="0"/>
          <w:numId w:val="17"/>
        </w:numPr>
        <w:spacing w:after="0" w:line="276" w:lineRule="auto"/>
        <w:contextualSpacing w:val="0"/>
        <w:jc w:val="both"/>
        <w:rPr>
          <w:rFonts w:ascii="Georgia" w:eastAsia="Arial" w:hAnsi="Georgia"/>
        </w:rPr>
      </w:pPr>
      <w:r w:rsidRPr="00170D76">
        <w:rPr>
          <w:rFonts w:ascii="Georgia" w:hAnsi="Georgia"/>
        </w:rPr>
        <w:t>Niniejsza umowa została sporządzona w dwóch jednobrzmiących egzemplarzach, po jednym dla każdej ze Stron.</w:t>
      </w:r>
    </w:p>
    <w:p w14:paraId="098E0099" w14:textId="3DF6D637" w:rsidR="007F1530" w:rsidRDefault="007F1530" w:rsidP="007F1530">
      <w:pPr>
        <w:spacing w:after="0" w:line="276" w:lineRule="auto"/>
        <w:jc w:val="both"/>
        <w:rPr>
          <w:rFonts w:ascii="Georgia" w:eastAsia="Arial" w:hAnsi="Georgia"/>
        </w:rPr>
      </w:pPr>
    </w:p>
    <w:p w14:paraId="2D92C7BF" w14:textId="77777777" w:rsidR="007F1530" w:rsidRPr="007F1530" w:rsidRDefault="007F1530" w:rsidP="007F1530">
      <w:pPr>
        <w:spacing w:after="0" w:line="276" w:lineRule="auto"/>
        <w:jc w:val="both"/>
        <w:rPr>
          <w:rFonts w:ascii="Georgia" w:eastAsia="Arial" w:hAnsi="Georgia"/>
        </w:rPr>
      </w:pPr>
    </w:p>
    <w:p w14:paraId="4E93C6A0" w14:textId="77777777" w:rsidR="00CF2EDB" w:rsidRPr="00170D76" w:rsidRDefault="00CF2EDB" w:rsidP="00CF2EDB">
      <w:pPr>
        <w:pStyle w:val="Akapitzlist"/>
        <w:spacing w:line="276" w:lineRule="auto"/>
        <w:ind w:left="0"/>
        <w:rPr>
          <w:rFonts w:ascii="Georgia" w:hAnsi="Georgia"/>
        </w:rPr>
      </w:pPr>
    </w:p>
    <w:p w14:paraId="1637B5C1" w14:textId="77777777" w:rsidR="00CF2EDB" w:rsidRPr="00170D76" w:rsidRDefault="00CF2EDB" w:rsidP="00CF2EDB">
      <w:pPr>
        <w:pStyle w:val="Akapitzlist"/>
        <w:spacing w:line="276" w:lineRule="auto"/>
        <w:ind w:left="0"/>
        <w:rPr>
          <w:rFonts w:ascii="Georgia" w:hAnsi="Georgia"/>
        </w:rPr>
      </w:pPr>
    </w:p>
    <w:p w14:paraId="7244677B" w14:textId="77777777" w:rsidR="00CF2EDB" w:rsidRPr="00170D76" w:rsidRDefault="00CF2EDB" w:rsidP="00CF2EDB">
      <w:pPr>
        <w:pStyle w:val="Akapitzlist"/>
        <w:spacing w:line="276" w:lineRule="auto"/>
        <w:rPr>
          <w:rFonts w:ascii="Georgia" w:hAnsi="Georgia"/>
        </w:rPr>
      </w:pPr>
      <w:r w:rsidRPr="00170D76">
        <w:rPr>
          <w:rFonts w:ascii="Georgia" w:hAnsi="Georgia"/>
        </w:rPr>
        <w:t xml:space="preserve">WYKONAWCA </w:t>
      </w:r>
      <w:r w:rsidRPr="00170D76">
        <w:rPr>
          <w:rFonts w:ascii="Georgia" w:hAnsi="Georgia"/>
        </w:rPr>
        <w:tab/>
      </w:r>
      <w:r w:rsidRPr="00170D76">
        <w:rPr>
          <w:rFonts w:ascii="Georgia" w:hAnsi="Georgia"/>
        </w:rPr>
        <w:tab/>
      </w:r>
      <w:r w:rsidRPr="00170D76">
        <w:rPr>
          <w:rFonts w:ascii="Georgia" w:hAnsi="Georgia"/>
        </w:rPr>
        <w:tab/>
      </w:r>
      <w:r w:rsidRPr="00170D76">
        <w:rPr>
          <w:rFonts w:ascii="Georgia" w:hAnsi="Georgia"/>
        </w:rPr>
        <w:tab/>
        <w:t xml:space="preserve">                                       ZAMAWIAJĄCY                                                                          </w:t>
      </w:r>
    </w:p>
    <w:p w14:paraId="4542C6A1" w14:textId="77777777" w:rsidR="00CF2EDB" w:rsidRPr="00170D76" w:rsidRDefault="00CF2EDB" w:rsidP="00CF2EDB">
      <w:pPr>
        <w:pStyle w:val="Akapitzlist"/>
        <w:spacing w:line="276" w:lineRule="auto"/>
        <w:ind w:left="0"/>
        <w:rPr>
          <w:rFonts w:ascii="Georgia" w:hAnsi="Georgia"/>
        </w:rPr>
      </w:pPr>
    </w:p>
    <w:p w14:paraId="2DCAEC86" w14:textId="77777777" w:rsidR="00CF2EDB" w:rsidRPr="00170D76" w:rsidRDefault="00CF2EDB" w:rsidP="00CF2EDB">
      <w:pPr>
        <w:pStyle w:val="Akapitzlist"/>
        <w:spacing w:line="276" w:lineRule="auto"/>
        <w:ind w:left="0"/>
        <w:rPr>
          <w:rFonts w:ascii="Georgia" w:hAnsi="Georgia"/>
        </w:rPr>
      </w:pPr>
    </w:p>
    <w:p w14:paraId="5CE0A8F2" w14:textId="77777777" w:rsidR="00CF2EDB" w:rsidRPr="00170D76" w:rsidRDefault="00CF2EDB" w:rsidP="00CF2EDB">
      <w:pPr>
        <w:pStyle w:val="Akapitzlist"/>
        <w:spacing w:line="276" w:lineRule="auto"/>
        <w:ind w:left="708"/>
        <w:rPr>
          <w:rFonts w:ascii="Georgia" w:hAnsi="Georgia"/>
        </w:rPr>
      </w:pPr>
      <w:r w:rsidRPr="00170D76">
        <w:rPr>
          <w:rFonts w:ascii="Georgia" w:hAnsi="Georgia"/>
        </w:rPr>
        <w:t xml:space="preserve">      </w:t>
      </w:r>
      <w:r w:rsidRPr="00170D76">
        <w:rPr>
          <w:rFonts w:ascii="Georgia" w:hAnsi="Georgia"/>
        </w:rPr>
        <w:tab/>
      </w:r>
      <w:r w:rsidRPr="00170D76">
        <w:rPr>
          <w:rFonts w:ascii="Georgia" w:hAnsi="Georgia"/>
        </w:rPr>
        <w:tab/>
      </w:r>
      <w:r w:rsidRPr="00170D76">
        <w:rPr>
          <w:rFonts w:ascii="Georgia" w:hAnsi="Georgia"/>
        </w:rPr>
        <w:tab/>
      </w:r>
      <w:r w:rsidRPr="00170D76">
        <w:rPr>
          <w:rFonts w:ascii="Georgia" w:hAnsi="Georgia"/>
        </w:rPr>
        <w:tab/>
      </w:r>
    </w:p>
    <w:p w14:paraId="31BE24B5" w14:textId="77777777" w:rsidR="00CF2EDB" w:rsidRPr="00170D76" w:rsidRDefault="00CF2EDB" w:rsidP="00CF2EDB">
      <w:pPr>
        <w:spacing w:line="276" w:lineRule="auto"/>
        <w:rPr>
          <w:rFonts w:ascii="Georgia" w:hAnsi="Georgia"/>
          <w:b/>
        </w:rPr>
      </w:pPr>
    </w:p>
    <w:p w14:paraId="6692F098" w14:textId="77777777" w:rsidR="00CF2EDB" w:rsidRPr="00170D76" w:rsidRDefault="00CF2EDB" w:rsidP="00CF2EDB">
      <w:pPr>
        <w:spacing w:line="276" w:lineRule="auto"/>
        <w:rPr>
          <w:rFonts w:ascii="Georgia" w:hAnsi="Georgia"/>
          <w:b/>
        </w:rPr>
      </w:pPr>
    </w:p>
    <w:p w14:paraId="2E24E3F1" w14:textId="77777777" w:rsidR="00CF2EDB" w:rsidRDefault="00CF2EDB" w:rsidP="00CF2EDB">
      <w:pPr>
        <w:spacing w:line="276" w:lineRule="auto"/>
        <w:rPr>
          <w:rFonts w:ascii="Georgia" w:hAnsi="Georgia"/>
          <w:b/>
        </w:rPr>
      </w:pPr>
    </w:p>
    <w:p w14:paraId="5FB58FED" w14:textId="77777777" w:rsidR="00CF2EDB" w:rsidRDefault="00CF2EDB" w:rsidP="00CF2EDB">
      <w:pPr>
        <w:spacing w:line="276" w:lineRule="auto"/>
        <w:rPr>
          <w:rFonts w:ascii="Georgia" w:hAnsi="Georgia"/>
          <w:b/>
        </w:rPr>
      </w:pPr>
    </w:p>
    <w:p w14:paraId="535F6AB6" w14:textId="77777777" w:rsidR="00CF2EDB" w:rsidRDefault="00CF2EDB" w:rsidP="00CF2EDB">
      <w:pPr>
        <w:spacing w:line="276" w:lineRule="auto"/>
        <w:rPr>
          <w:rFonts w:ascii="Georgia" w:hAnsi="Georgia"/>
          <w:b/>
        </w:rPr>
      </w:pPr>
    </w:p>
    <w:p w14:paraId="48940B02" w14:textId="77777777" w:rsidR="00CF2EDB" w:rsidRDefault="00CF2EDB" w:rsidP="00CF2EDB">
      <w:pPr>
        <w:spacing w:line="276" w:lineRule="auto"/>
        <w:rPr>
          <w:rFonts w:ascii="Georgia" w:hAnsi="Georgia"/>
          <w:b/>
        </w:rPr>
      </w:pPr>
    </w:p>
    <w:p w14:paraId="11E223BB" w14:textId="77777777" w:rsidR="009B5F66" w:rsidRDefault="009B5F66" w:rsidP="007E04A7">
      <w:pPr>
        <w:rPr>
          <w:rFonts w:ascii="Georgia" w:hAnsi="Georgia"/>
          <w:b/>
        </w:rPr>
      </w:pPr>
    </w:p>
    <w:p w14:paraId="58495D88" w14:textId="42B22DD7" w:rsidR="00CF2EDB" w:rsidRPr="00170D76" w:rsidRDefault="00CF2EDB" w:rsidP="00547F42">
      <w:pPr>
        <w:jc w:val="center"/>
        <w:rPr>
          <w:rFonts w:ascii="Georgia" w:hAnsi="Georgia"/>
          <w:b/>
        </w:rPr>
      </w:pPr>
      <w:r w:rsidRPr="00170D76">
        <w:rPr>
          <w:rFonts w:ascii="Georgia" w:hAnsi="Georgia"/>
          <w:b/>
        </w:rPr>
        <w:t>POROZUMIENIE</w:t>
      </w:r>
    </w:p>
    <w:p w14:paraId="1196011A" w14:textId="521D0FCE" w:rsidR="00CF2EDB" w:rsidRPr="003A7DD2" w:rsidRDefault="00CF2EDB" w:rsidP="00CF2EDB">
      <w:pPr>
        <w:pStyle w:val="Akapitzlist"/>
        <w:spacing w:line="276" w:lineRule="auto"/>
        <w:ind w:left="0"/>
        <w:rPr>
          <w:rFonts w:ascii="Georgia" w:hAnsi="Georgia"/>
        </w:rPr>
      </w:pPr>
      <w:r w:rsidRPr="00170D76">
        <w:rPr>
          <w:rFonts w:ascii="Georgia" w:hAnsi="Georgia"/>
        </w:rPr>
        <w:t xml:space="preserve">dotyczące sposobu realizacji dostaw </w:t>
      </w:r>
      <w:r w:rsidR="0045290E">
        <w:rPr>
          <w:rFonts w:ascii="Georgia" w:hAnsi="Georgia"/>
          <w:b/>
        </w:rPr>
        <w:t>implantów</w:t>
      </w:r>
      <w:r>
        <w:rPr>
          <w:rFonts w:ascii="Georgia" w:hAnsi="Georgia"/>
          <w:b/>
        </w:rPr>
        <w:t xml:space="preserve"> </w:t>
      </w:r>
      <w:r w:rsidRPr="003A7DD2">
        <w:rPr>
          <w:rFonts w:ascii="Georgia" w:hAnsi="Georgia"/>
        </w:rPr>
        <w:t xml:space="preserve">w ramach realizacji umowy dostawy Nr </w:t>
      </w:r>
      <w:r>
        <w:rPr>
          <w:rFonts w:ascii="Georgia" w:hAnsi="Georgia"/>
        </w:rPr>
        <w:t>PN</w:t>
      </w:r>
      <w:r w:rsidR="00233CD1">
        <w:rPr>
          <w:rFonts w:ascii="Georgia" w:hAnsi="Georgia"/>
        </w:rPr>
        <w:t>-</w:t>
      </w:r>
      <w:r w:rsidR="00751C62">
        <w:rPr>
          <w:rFonts w:ascii="Georgia" w:hAnsi="Georgia"/>
        </w:rPr>
        <w:t>48</w:t>
      </w:r>
      <w:r w:rsidR="00D47D8D">
        <w:rPr>
          <w:rFonts w:ascii="Georgia" w:hAnsi="Georgia"/>
        </w:rPr>
        <w:t>/202</w:t>
      </w:r>
      <w:r w:rsidR="004032A5">
        <w:rPr>
          <w:rFonts w:ascii="Georgia" w:hAnsi="Georgia"/>
        </w:rPr>
        <w:t>4</w:t>
      </w:r>
      <w:r w:rsidR="007E04A7">
        <w:rPr>
          <w:rFonts w:ascii="Georgia" w:hAnsi="Georgia"/>
        </w:rPr>
        <w:t xml:space="preserve"> </w:t>
      </w:r>
      <w:r w:rsidR="003B393C">
        <w:rPr>
          <w:rFonts w:ascii="Georgia" w:hAnsi="Georgia"/>
        </w:rPr>
        <w:t>-</w:t>
      </w:r>
      <w:r w:rsidR="007E04A7">
        <w:rPr>
          <w:rFonts w:ascii="Georgia" w:hAnsi="Georgia"/>
        </w:rPr>
        <w:t xml:space="preserve"> </w:t>
      </w:r>
      <w:r w:rsidR="003B393C">
        <w:rPr>
          <w:rFonts w:ascii="Georgia" w:hAnsi="Georgia"/>
        </w:rPr>
        <w:t>….</w:t>
      </w:r>
      <w:r w:rsidR="007E04A7">
        <w:rPr>
          <w:rFonts w:ascii="Georgia" w:hAnsi="Georgia"/>
        </w:rPr>
        <w:t>,</w:t>
      </w:r>
      <w:r>
        <w:rPr>
          <w:rFonts w:ascii="Georgia" w:hAnsi="Georgia"/>
        </w:rPr>
        <w:t xml:space="preserve"> </w:t>
      </w:r>
      <w:r w:rsidRPr="003A7DD2">
        <w:rPr>
          <w:rFonts w:ascii="Georgia" w:hAnsi="Georgia"/>
        </w:rPr>
        <w:t>zawarte w Konstancin</w:t>
      </w:r>
      <w:r w:rsidR="00D47D8D">
        <w:rPr>
          <w:rFonts w:ascii="Georgia" w:hAnsi="Georgia"/>
        </w:rPr>
        <w:t>ie-Jeziornie  w dniu ………….. 202</w:t>
      </w:r>
      <w:r w:rsidR="004032A5">
        <w:rPr>
          <w:rFonts w:ascii="Georgia" w:hAnsi="Georgia"/>
        </w:rPr>
        <w:t>4</w:t>
      </w:r>
      <w:r w:rsidRPr="003A7DD2">
        <w:rPr>
          <w:rFonts w:ascii="Georgia" w:hAnsi="Georgia"/>
        </w:rPr>
        <w:t xml:space="preserve"> r., pomiędzy:</w:t>
      </w:r>
    </w:p>
    <w:p w14:paraId="42B4FBFE" w14:textId="58C9B93A" w:rsidR="00CF2EDB" w:rsidRPr="00170D76" w:rsidRDefault="00CF2EDB" w:rsidP="00CF2EDB">
      <w:pPr>
        <w:spacing w:line="276" w:lineRule="auto"/>
        <w:rPr>
          <w:rFonts w:ascii="Georgia" w:hAnsi="Georgia"/>
        </w:rPr>
      </w:pPr>
      <w:r w:rsidRPr="00170D76">
        <w:rPr>
          <w:rFonts w:ascii="Georgia" w:hAnsi="Georgia"/>
        </w:rPr>
        <w:t>Spółką Mazowieckie Centrum Rehabilitacji „STOCER” Sp. z o.o.,</w:t>
      </w:r>
      <w:r w:rsidR="007E04A7">
        <w:rPr>
          <w:rFonts w:ascii="Georgia" w:hAnsi="Georgia"/>
        </w:rPr>
        <w:t xml:space="preserve"> z siedzibą w Konstancinie – Jeziornie przy ul. Wierzejewskiego 12, 05-510 Konstancin – Jeziorna,</w:t>
      </w:r>
      <w:r w:rsidRPr="00170D76">
        <w:rPr>
          <w:rFonts w:ascii="Georgia" w:hAnsi="Georgia"/>
        </w:rPr>
        <w:t xml:space="preserve"> reprezentowaną przez:</w:t>
      </w:r>
    </w:p>
    <w:p w14:paraId="343405EF" w14:textId="77777777" w:rsidR="00CF2EDB" w:rsidRPr="00170D76" w:rsidRDefault="00CF2EDB" w:rsidP="00CF2EDB">
      <w:pPr>
        <w:spacing w:line="276" w:lineRule="auto"/>
        <w:ind w:left="720"/>
        <w:rPr>
          <w:rFonts w:ascii="Georgia" w:hAnsi="Georgia"/>
        </w:rPr>
      </w:pPr>
    </w:p>
    <w:p w14:paraId="507FC9A2" w14:textId="1BEE79C4" w:rsidR="00CF2EDB" w:rsidRPr="00170D76" w:rsidRDefault="00CF2EDB" w:rsidP="00CF2EDB">
      <w:pPr>
        <w:spacing w:line="276" w:lineRule="auto"/>
        <w:rPr>
          <w:rFonts w:ascii="Georgia" w:hAnsi="Georgia"/>
        </w:rPr>
      </w:pPr>
      <w:r w:rsidRPr="00170D76">
        <w:rPr>
          <w:rFonts w:ascii="Georgia" w:hAnsi="Georgia"/>
        </w:rPr>
        <w:t>Pana Piotra Papaja – Prezesa Zarządu,</w:t>
      </w:r>
    </w:p>
    <w:p w14:paraId="7C7B98CD" w14:textId="7D272F48" w:rsidR="00CF2EDB" w:rsidRPr="00170D76" w:rsidRDefault="00CF2EDB" w:rsidP="00CF2EDB">
      <w:pPr>
        <w:spacing w:line="276" w:lineRule="auto"/>
        <w:rPr>
          <w:rFonts w:ascii="Georgia" w:hAnsi="Georgia"/>
        </w:rPr>
      </w:pPr>
      <w:r w:rsidRPr="00170D76">
        <w:rPr>
          <w:rFonts w:ascii="Georgia" w:hAnsi="Georgia"/>
        </w:rPr>
        <w:t>……………………………………………</w:t>
      </w:r>
    </w:p>
    <w:p w14:paraId="2CA1E4B0" w14:textId="216FE7B7" w:rsidR="00CF2EDB" w:rsidRPr="00170D76" w:rsidRDefault="007E04A7" w:rsidP="00CF2EDB">
      <w:pPr>
        <w:spacing w:line="276" w:lineRule="auto"/>
        <w:rPr>
          <w:rFonts w:ascii="Georgia" w:hAnsi="Georgia"/>
        </w:rPr>
      </w:pPr>
      <w:r>
        <w:rPr>
          <w:rFonts w:ascii="Georgia" w:hAnsi="Georgia"/>
        </w:rPr>
        <w:t>zwanym dalej</w:t>
      </w:r>
      <w:r w:rsidR="00CF2EDB" w:rsidRPr="00170D76">
        <w:rPr>
          <w:rFonts w:ascii="Georgia" w:hAnsi="Georgia"/>
        </w:rPr>
        <w:t xml:space="preserve"> Zamawiającym </w:t>
      </w:r>
    </w:p>
    <w:p w14:paraId="59CF0349" w14:textId="77777777" w:rsidR="00CF2EDB" w:rsidRPr="00170D76" w:rsidRDefault="00CF2EDB" w:rsidP="00CF2EDB">
      <w:pPr>
        <w:spacing w:line="276" w:lineRule="auto"/>
        <w:ind w:left="720"/>
        <w:rPr>
          <w:rFonts w:ascii="Georgia" w:hAnsi="Georgia"/>
        </w:rPr>
      </w:pPr>
    </w:p>
    <w:p w14:paraId="1289606E" w14:textId="7FAFF247" w:rsidR="00CF2EDB" w:rsidRPr="00170D76" w:rsidRDefault="00CF2EDB" w:rsidP="00CF2EDB">
      <w:pPr>
        <w:spacing w:line="276" w:lineRule="auto"/>
        <w:rPr>
          <w:rFonts w:ascii="Georgia" w:hAnsi="Georgia"/>
        </w:rPr>
      </w:pPr>
      <w:r w:rsidRPr="00170D76">
        <w:rPr>
          <w:rFonts w:ascii="Georgia" w:hAnsi="Georgia"/>
        </w:rPr>
        <w:t xml:space="preserve">a  </w:t>
      </w:r>
    </w:p>
    <w:p w14:paraId="6556B75F" w14:textId="00F77E7C" w:rsidR="00CF2EDB" w:rsidRPr="00170D76" w:rsidRDefault="00CF2EDB" w:rsidP="00CF2EDB">
      <w:pPr>
        <w:spacing w:line="276" w:lineRule="auto"/>
        <w:rPr>
          <w:rFonts w:ascii="Georgia" w:hAnsi="Georgia"/>
        </w:rPr>
      </w:pPr>
      <w:r w:rsidRPr="00170D76">
        <w:rPr>
          <w:rFonts w:ascii="Georgia" w:hAnsi="Georgia"/>
        </w:rPr>
        <w:t>……………………………………………, reprezentowanym przez:</w:t>
      </w:r>
    </w:p>
    <w:p w14:paraId="1C934B43" w14:textId="31BC0CBA" w:rsidR="00CF2EDB" w:rsidRPr="00170D76" w:rsidRDefault="00CF2EDB" w:rsidP="00CF2EDB">
      <w:pPr>
        <w:spacing w:line="276" w:lineRule="auto"/>
        <w:rPr>
          <w:rFonts w:ascii="Georgia" w:hAnsi="Georgia"/>
        </w:rPr>
      </w:pPr>
      <w:r w:rsidRPr="00170D76">
        <w:rPr>
          <w:rFonts w:ascii="Georgia" w:hAnsi="Georgia"/>
        </w:rPr>
        <w:t>...........................................................</w:t>
      </w:r>
    </w:p>
    <w:p w14:paraId="75A9EDC9" w14:textId="69307D1F" w:rsidR="00CF2EDB" w:rsidRPr="00170D76" w:rsidRDefault="007E04A7" w:rsidP="00CF2EDB">
      <w:pPr>
        <w:spacing w:line="276" w:lineRule="auto"/>
        <w:rPr>
          <w:rFonts w:ascii="Georgia" w:hAnsi="Georgia"/>
        </w:rPr>
      </w:pPr>
      <w:r>
        <w:rPr>
          <w:rFonts w:ascii="Georgia" w:hAnsi="Georgia"/>
        </w:rPr>
        <w:t xml:space="preserve">Zwanym dalej </w:t>
      </w:r>
      <w:r w:rsidR="00CF2EDB" w:rsidRPr="00170D76">
        <w:rPr>
          <w:rFonts w:ascii="Georgia" w:hAnsi="Georgia"/>
        </w:rPr>
        <w:t>Wykonawcą,</w:t>
      </w:r>
    </w:p>
    <w:p w14:paraId="06C6D69A" w14:textId="64965571" w:rsidR="00CF2EDB" w:rsidRPr="00170D76" w:rsidRDefault="00CF2EDB" w:rsidP="007E04A7">
      <w:pPr>
        <w:spacing w:line="276" w:lineRule="auto"/>
        <w:jc w:val="both"/>
        <w:rPr>
          <w:rFonts w:ascii="Georgia" w:hAnsi="Georgia"/>
        </w:rPr>
      </w:pPr>
      <w:r w:rsidRPr="00170D76">
        <w:rPr>
          <w:rFonts w:ascii="Georgia" w:hAnsi="Georgia"/>
        </w:rPr>
        <w:t>będącymi stronami umowy dostawy wyrobów medycznych</w:t>
      </w:r>
      <w:r w:rsidR="0098514F">
        <w:rPr>
          <w:rFonts w:ascii="Georgia" w:hAnsi="Georgia"/>
        </w:rPr>
        <w:t xml:space="preserve"> (implantów)</w:t>
      </w:r>
      <w:r w:rsidRPr="00170D76">
        <w:rPr>
          <w:rFonts w:ascii="Georgia" w:hAnsi="Georgia"/>
        </w:rPr>
        <w:t xml:space="preserve"> Nr </w:t>
      </w:r>
      <w:r w:rsidR="00DC0F12">
        <w:rPr>
          <w:rFonts w:ascii="Georgia" w:hAnsi="Georgia"/>
        </w:rPr>
        <w:t>P</w:t>
      </w:r>
      <w:r w:rsidR="00AE3A5F">
        <w:rPr>
          <w:rFonts w:ascii="Georgia" w:hAnsi="Georgia"/>
        </w:rPr>
        <w:t>N</w:t>
      </w:r>
      <w:r w:rsidR="00751C62">
        <w:rPr>
          <w:rFonts w:ascii="Georgia" w:hAnsi="Georgia"/>
        </w:rPr>
        <w:t xml:space="preserve"> 48</w:t>
      </w:r>
      <w:r w:rsidR="00D47D8D">
        <w:rPr>
          <w:rFonts w:ascii="Georgia" w:hAnsi="Georgia"/>
        </w:rPr>
        <w:t>/202</w:t>
      </w:r>
      <w:r w:rsidR="004032A5">
        <w:rPr>
          <w:rFonts w:ascii="Georgia" w:hAnsi="Georgia"/>
        </w:rPr>
        <w:t>4</w:t>
      </w:r>
      <w:r w:rsidR="003B393C">
        <w:rPr>
          <w:rFonts w:ascii="Georgia" w:hAnsi="Georgia"/>
        </w:rPr>
        <w:t>-…..</w:t>
      </w:r>
      <w:r w:rsidRPr="00170D76">
        <w:rPr>
          <w:rFonts w:ascii="Georgia" w:hAnsi="Georgia"/>
        </w:rPr>
        <w:t xml:space="preserve"> o treści następującej:</w:t>
      </w:r>
    </w:p>
    <w:p w14:paraId="1523735E" w14:textId="77777777" w:rsidR="00CF2EDB" w:rsidRPr="00170D76" w:rsidRDefault="00CF2EDB" w:rsidP="00CF2EDB">
      <w:pPr>
        <w:spacing w:line="276" w:lineRule="auto"/>
        <w:ind w:left="720"/>
        <w:jc w:val="center"/>
        <w:rPr>
          <w:rFonts w:ascii="Georgia" w:hAnsi="Georgia"/>
        </w:rPr>
      </w:pPr>
      <w:r w:rsidRPr="00170D76">
        <w:rPr>
          <w:rFonts w:ascii="Georgia" w:hAnsi="Georgia"/>
        </w:rPr>
        <w:t>§ 1</w:t>
      </w:r>
    </w:p>
    <w:p w14:paraId="0C0D9114" w14:textId="77777777" w:rsidR="00CF2EDB" w:rsidRPr="00170D76" w:rsidRDefault="00CF2EDB" w:rsidP="00CF2EDB">
      <w:pPr>
        <w:spacing w:line="276" w:lineRule="auto"/>
        <w:ind w:left="720"/>
        <w:jc w:val="center"/>
        <w:rPr>
          <w:rFonts w:ascii="Georgia" w:hAnsi="Georgia"/>
        </w:rPr>
      </w:pPr>
      <w:r w:rsidRPr="00170D76">
        <w:rPr>
          <w:rFonts w:ascii="Georgia" w:hAnsi="Georgia"/>
        </w:rPr>
        <w:t>[Definicje]</w:t>
      </w:r>
    </w:p>
    <w:p w14:paraId="7F835B04" w14:textId="4817BD90" w:rsidR="00CF2EDB" w:rsidRPr="00170D76" w:rsidRDefault="00CF2EDB" w:rsidP="00CF2EDB">
      <w:pPr>
        <w:spacing w:line="276" w:lineRule="auto"/>
        <w:ind w:left="720"/>
        <w:rPr>
          <w:rFonts w:ascii="Georgia" w:hAnsi="Georgia"/>
        </w:rPr>
      </w:pPr>
      <w:r w:rsidRPr="00170D76">
        <w:rPr>
          <w:rFonts w:ascii="Georgia" w:hAnsi="Georgia"/>
        </w:rPr>
        <w:t xml:space="preserve">Strony ustalają, </w:t>
      </w:r>
      <w:r w:rsidR="007E04A7">
        <w:rPr>
          <w:rFonts w:ascii="Georgia" w:hAnsi="Georgia"/>
        </w:rPr>
        <w:t>ż</w:t>
      </w:r>
      <w:r w:rsidRPr="00170D76">
        <w:rPr>
          <w:rFonts w:ascii="Georgia" w:hAnsi="Georgia"/>
        </w:rPr>
        <w:t>e ilekroć w niniejszym porozumieniu będzie mowa o:</w:t>
      </w:r>
    </w:p>
    <w:p w14:paraId="6D47B5D7" w14:textId="37F70094" w:rsidR="00CF2EDB" w:rsidRPr="00170D76" w:rsidRDefault="00CF2EDB" w:rsidP="006F4A2A">
      <w:pPr>
        <w:pStyle w:val="Akapitzlist"/>
        <w:numPr>
          <w:ilvl w:val="1"/>
          <w:numId w:val="17"/>
        </w:numPr>
        <w:tabs>
          <w:tab w:val="clear" w:pos="1440"/>
        </w:tabs>
        <w:spacing w:after="0" w:line="276" w:lineRule="auto"/>
        <w:ind w:left="851"/>
        <w:contextualSpacing w:val="0"/>
        <w:jc w:val="both"/>
        <w:rPr>
          <w:rFonts w:ascii="Georgia" w:hAnsi="Georgia"/>
        </w:rPr>
      </w:pPr>
      <w:r w:rsidRPr="00170D76">
        <w:rPr>
          <w:rFonts w:ascii="Georgia" w:hAnsi="Georgia"/>
          <w:b/>
        </w:rPr>
        <w:t xml:space="preserve">Umowie – </w:t>
      </w:r>
      <w:r w:rsidRPr="00170D76">
        <w:rPr>
          <w:rFonts w:ascii="Georgia" w:hAnsi="Georgia"/>
        </w:rPr>
        <w:t>należy przez to roz</w:t>
      </w:r>
      <w:r w:rsidR="0047376F">
        <w:rPr>
          <w:rFonts w:ascii="Georgia" w:hAnsi="Georgia"/>
        </w:rPr>
        <w:t>u</w:t>
      </w:r>
      <w:r w:rsidR="00751C62">
        <w:rPr>
          <w:rFonts w:ascii="Georgia" w:hAnsi="Georgia"/>
        </w:rPr>
        <w:t>mieć umowę z dnia ….., znak PN 48</w:t>
      </w:r>
      <w:r w:rsidR="009E69CE">
        <w:rPr>
          <w:rFonts w:ascii="Georgia" w:hAnsi="Georgia"/>
        </w:rPr>
        <w:t>/202</w:t>
      </w:r>
      <w:r w:rsidR="004032A5">
        <w:rPr>
          <w:rFonts w:ascii="Georgia" w:hAnsi="Georgia"/>
        </w:rPr>
        <w:t>4</w:t>
      </w:r>
      <w:r w:rsidR="003B393C">
        <w:rPr>
          <w:rFonts w:ascii="Georgia" w:hAnsi="Georgia"/>
        </w:rPr>
        <w:t>-….</w:t>
      </w:r>
      <w:r w:rsidRPr="00170D76">
        <w:rPr>
          <w:rFonts w:ascii="Georgia" w:hAnsi="Georgia"/>
        </w:rPr>
        <w:t>;</w:t>
      </w:r>
    </w:p>
    <w:p w14:paraId="7317F004" w14:textId="77777777" w:rsidR="00CF2EDB" w:rsidRPr="00170D76" w:rsidRDefault="00CF2EDB" w:rsidP="006F4A2A">
      <w:pPr>
        <w:pStyle w:val="Akapitzlist"/>
        <w:numPr>
          <w:ilvl w:val="1"/>
          <w:numId w:val="17"/>
        </w:numPr>
        <w:tabs>
          <w:tab w:val="clear" w:pos="1440"/>
        </w:tabs>
        <w:spacing w:after="0" w:line="276" w:lineRule="auto"/>
        <w:ind w:left="851"/>
        <w:contextualSpacing w:val="0"/>
        <w:jc w:val="both"/>
        <w:rPr>
          <w:rFonts w:ascii="Georgia" w:hAnsi="Georgia"/>
        </w:rPr>
      </w:pPr>
      <w:r w:rsidRPr="00170D76">
        <w:rPr>
          <w:rFonts w:ascii="Georgia" w:hAnsi="Georgia"/>
          <w:b/>
        </w:rPr>
        <w:t>porozumieniu</w:t>
      </w:r>
      <w:r w:rsidRPr="00170D76">
        <w:rPr>
          <w:rFonts w:ascii="Georgia" w:hAnsi="Georgia"/>
        </w:rPr>
        <w:t xml:space="preserve"> – należy przez to rozumieć niniejsze porozumienie;</w:t>
      </w:r>
    </w:p>
    <w:p w14:paraId="785FAD7B" w14:textId="6406F258" w:rsidR="00CF2EDB" w:rsidRPr="00170D76" w:rsidRDefault="00CF2EDB" w:rsidP="006F4A2A">
      <w:pPr>
        <w:pStyle w:val="Akapitzlist"/>
        <w:numPr>
          <w:ilvl w:val="1"/>
          <w:numId w:val="17"/>
        </w:numPr>
        <w:tabs>
          <w:tab w:val="clear" w:pos="1440"/>
        </w:tabs>
        <w:spacing w:after="0" w:line="276" w:lineRule="auto"/>
        <w:ind w:left="851"/>
        <w:contextualSpacing w:val="0"/>
        <w:jc w:val="both"/>
        <w:rPr>
          <w:rFonts w:ascii="Georgia" w:hAnsi="Georgia"/>
        </w:rPr>
      </w:pPr>
      <w:r w:rsidRPr="00170D76">
        <w:rPr>
          <w:rFonts w:ascii="Georgia" w:hAnsi="Georgia"/>
          <w:b/>
        </w:rPr>
        <w:t xml:space="preserve">wyrobach </w:t>
      </w:r>
      <w:r w:rsidRPr="00170D76">
        <w:rPr>
          <w:rFonts w:ascii="Georgia" w:hAnsi="Georgia"/>
        </w:rPr>
        <w:t xml:space="preserve">– należy przez to rozumieć wyroby, o których mowa w umowie dostawy Nr </w:t>
      </w:r>
      <w:r w:rsidR="00DC0F12" w:rsidRPr="00AE3A5F">
        <w:rPr>
          <w:rFonts w:ascii="Georgia" w:hAnsi="Georgia"/>
          <w:bCs/>
        </w:rPr>
        <w:t>PN</w:t>
      </w:r>
      <w:r w:rsidR="00751C62">
        <w:rPr>
          <w:rFonts w:ascii="Georgia" w:hAnsi="Georgia"/>
          <w:bCs/>
        </w:rPr>
        <w:t xml:space="preserve"> 48</w:t>
      </w:r>
      <w:r w:rsidR="00D47D8D" w:rsidRPr="00AE3A5F">
        <w:rPr>
          <w:rFonts w:ascii="Georgia" w:hAnsi="Georgia"/>
          <w:bCs/>
        </w:rPr>
        <w:t>/202</w:t>
      </w:r>
      <w:r w:rsidR="004032A5">
        <w:rPr>
          <w:rFonts w:ascii="Georgia" w:hAnsi="Georgia"/>
          <w:bCs/>
        </w:rPr>
        <w:t>4</w:t>
      </w:r>
      <w:r w:rsidR="003B393C">
        <w:rPr>
          <w:rFonts w:ascii="Georgia" w:hAnsi="Georgia"/>
          <w:b/>
        </w:rPr>
        <w:t>-……</w:t>
      </w:r>
      <w:r w:rsidRPr="00170D76">
        <w:rPr>
          <w:rFonts w:ascii="Georgia" w:hAnsi="Georgia"/>
          <w:b/>
        </w:rPr>
        <w:t>,</w:t>
      </w:r>
      <w:r w:rsidRPr="00170D76">
        <w:rPr>
          <w:rFonts w:ascii="Georgia" w:hAnsi="Georgia"/>
        </w:rPr>
        <w:t xml:space="preserve"> których wykaz stanowi załącznik nr 1 do umowy;</w:t>
      </w:r>
    </w:p>
    <w:p w14:paraId="098F3468" w14:textId="77777777" w:rsidR="00CF2EDB" w:rsidRPr="00170D76" w:rsidRDefault="00CF2EDB" w:rsidP="006F4A2A">
      <w:pPr>
        <w:pStyle w:val="Akapitzlist"/>
        <w:numPr>
          <w:ilvl w:val="1"/>
          <w:numId w:val="17"/>
        </w:numPr>
        <w:tabs>
          <w:tab w:val="clear" w:pos="1440"/>
        </w:tabs>
        <w:spacing w:after="0" w:line="276" w:lineRule="auto"/>
        <w:ind w:left="851"/>
        <w:contextualSpacing w:val="0"/>
        <w:jc w:val="both"/>
        <w:rPr>
          <w:rFonts w:ascii="Georgia" w:hAnsi="Georgia"/>
        </w:rPr>
      </w:pPr>
      <w:r w:rsidRPr="00170D76">
        <w:rPr>
          <w:rFonts w:ascii="Georgia" w:hAnsi="Georgia"/>
          <w:b/>
        </w:rPr>
        <w:t xml:space="preserve">procedurze medycznej </w:t>
      </w:r>
      <w:r w:rsidRPr="00170D76">
        <w:rPr>
          <w:rFonts w:ascii="Georgia" w:hAnsi="Georgia"/>
        </w:rPr>
        <w:t>– należy przez to rozumieć implantację.</w:t>
      </w:r>
    </w:p>
    <w:p w14:paraId="55DA42D6" w14:textId="77777777" w:rsidR="00CF2EDB" w:rsidRPr="00170D76" w:rsidRDefault="00CF2EDB" w:rsidP="00CF2EDB">
      <w:pPr>
        <w:spacing w:line="276" w:lineRule="auto"/>
        <w:ind w:left="720"/>
        <w:rPr>
          <w:rFonts w:ascii="Georgia" w:hAnsi="Georgia"/>
        </w:rPr>
      </w:pPr>
    </w:p>
    <w:p w14:paraId="3142E967" w14:textId="77777777" w:rsidR="00CF2EDB" w:rsidRPr="00170D76" w:rsidRDefault="00CF2EDB" w:rsidP="00CF2EDB">
      <w:pPr>
        <w:spacing w:line="276" w:lineRule="auto"/>
        <w:ind w:left="720"/>
        <w:jc w:val="center"/>
        <w:rPr>
          <w:rFonts w:ascii="Georgia" w:hAnsi="Georgia"/>
        </w:rPr>
      </w:pPr>
      <w:r w:rsidRPr="00170D76">
        <w:rPr>
          <w:rFonts w:ascii="Georgia" w:hAnsi="Georgia"/>
        </w:rPr>
        <w:t>§ 2</w:t>
      </w:r>
    </w:p>
    <w:p w14:paraId="6F00F034" w14:textId="77777777" w:rsidR="00CF2EDB" w:rsidRPr="00170D76" w:rsidRDefault="00CF2EDB" w:rsidP="00CF2EDB">
      <w:pPr>
        <w:spacing w:line="276" w:lineRule="auto"/>
        <w:ind w:left="720"/>
        <w:jc w:val="center"/>
        <w:rPr>
          <w:rFonts w:ascii="Georgia" w:hAnsi="Georgia"/>
        </w:rPr>
      </w:pPr>
      <w:r w:rsidRPr="00170D76">
        <w:rPr>
          <w:rFonts w:ascii="Georgia" w:hAnsi="Georgia"/>
        </w:rPr>
        <w:t>[Przedmiot]</w:t>
      </w:r>
    </w:p>
    <w:p w14:paraId="6382E530" w14:textId="7072502A" w:rsidR="007E04A7" w:rsidRDefault="00CF2EDB" w:rsidP="006F4A2A">
      <w:pPr>
        <w:pStyle w:val="Akapitzlist"/>
        <w:numPr>
          <w:ilvl w:val="3"/>
          <w:numId w:val="17"/>
        </w:numPr>
        <w:tabs>
          <w:tab w:val="clear" w:pos="2880"/>
        </w:tabs>
        <w:spacing w:line="276" w:lineRule="auto"/>
        <w:ind w:left="284"/>
        <w:jc w:val="both"/>
        <w:rPr>
          <w:rFonts w:ascii="Georgia" w:hAnsi="Georgia"/>
        </w:rPr>
      </w:pPr>
      <w:r w:rsidRPr="007E04A7">
        <w:rPr>
          <w:rFonts w:ascii="Georgia" w:hAnsi="Georgia"/>
        </w:rPr>
        <w:t xml:space="preserve">W celu sprawnej realizacji dostaw wyrobów medycznych, o których mowa w § 1 ust. 1 Umowy, Strony podejmują współpracę, w ramach której Zamawiający prowadzić będzie na potrzeby realizacji wymienionej Umowy, w </w:t>
      </w:r>
      <w:r w:rsidRPr="007E04A7">
        <w:rPr>
          <w:rFonts w:ascii="Georgia" w:hAnsi="Georgia"/>
          <w:b/>
        </w:rPr>
        <w:t xml:space="preserve">szpitalu w </w:t>
      </w:r>
      <w:r w:rsidR="0047376F">
        <w:rPr>
          <w:rFonts w:ascii="Georgia" w:hAnsi="Georgia"/>
          <w:b/>
        </w:rPr>
        <w:t>Warszawie</w:t>
      </w:r>
      <w:r w:rsidRPr="007E04A7">
        <w:rPr>
          <w:rFonts w:ascii="Georgia" w:hAnsi="Georgia"/>
          <w:b/>
        </w:rPr>
        <w:t xml:space="preserve"> przy ul. </w:t>
      </w:r>
      <w:r w:rsidR="0047376F">
        <w:rPr>
          <w:rFonts w:ascii="Georgia" w:hAnsi="Georgia"/>
          <w:b/>
        </w:rPr>
        <w:t>Barskiej 16/20</w:t>
      </w:r>
      <w:r w:rsidRPr="007E04A7">
        <w:rPr>
          <w:rFonts w:ascii="Georgia" w:hAnsi="Georgia"/>
          <w:b/>
        </w:rPr>
        <w:t xml:space="preserve">, </w:t>
      </w:r>
      <w:r w:rsidRPr="007E04A7">
        <w:rPr>
          <w:rFonts w:ascii="Georgia" w:hAnsi="Georgia"/>
        </w:rPr>
        <w:t>skład konsygnacyjny produktów dostarczanych przez Wykonawcę.</w:t>
      </w:r>
    </w:p>
    <w:p w14:paraId="6DDB19D9" w14:textId="79AFACBE" w:rsidR="00CF2EDB" w:rsidRPr="007E04A7" w:rsidRDefault="00CF2EDB" w:rsidP="006F4A2A">
      <w:pPr>
        <w:pStyle w:val="Akapitzlist"/>
        <w:numPr>
          <w:ilvl w:val="3"/>
          <w:numId w:val="17"/>
        </w:numPr>
        <w:tabs>
          <w:tab w:val="clear" w:pos="2880"/>
        </w:tabs>
        <w:spacing w:line="276" w:lineRule="auto"/>
        <w:ind w:left="284"/>
        <w:jc w:val="both"/>
        <w:rPr>
          <w:rFonts w:ascii="Georgia" w:hAnsi="Georgia"/>
        </w:rPr>
      </w:pPr>
      <w:r w:rsidRPr="007E04A7">
        <w:rPr>
          <w:rFonts w:ascii="Georgia" w:hAnsi="Georgia"/>
        </w:rPr>
        <w:t>Skład będzie prowadzony według następujących zasad:</w:t>
      </w:r>
    </w:p>
    <w:p w14:paraId="097B982A" w14:textId="54CF1684" w:rsidR="00CF2EDB" w:rsidRDefault="00CF2EDB" w:rsidP="006F4A2A">
      <w:pPr>
        <w:pStyle w:val="Akapitzlist"/>
        <w:numPr>
          <w:ilvl w:val="2"/>
          <w:numId w:val="19"/>
        </w:numPr>
        <w:spacing w:after="0" w:line="276" w:lineRule="auto"/>
        <w:ind w:left="993"/>
        <w:jc w:val="both"/>
        <w:rPr>
          <w:rFonts w:ascii="Georgia" w:hAnsi="Georgia"/>
        </w:rPr>
      </w:pPr>
      <w:r w:rsidRPr="007E04A7">
        <w:rPr>
          <w:rFonts w:ascii="Georgia" w:hAnsi="Georgia"/>
        </w:rPr>
        <w:t xml:space="preserve">Wykonawca dostarcza Zamawiającemu wyroby medyczne, zgodnie z </w:t>
      </w:r>
      <w:r w:rsidRPr="007E04A7">
        <w:rPr>
          <w:rFonts w:ascii="Georgia" w:hAnsi="Georgia"/>
          <w:b/>
        </w:rPr>
        <w:t>otrzymanym pisemnym</w:t>
      </w:r>
      <w:r w:rsidRPr="007E04A7">
        <w:rPr>
          <w:rFonts w:ascii="Georgia" w:hAnsi="Georgia"/>
        </w:rPr>
        <w:t xml:space="preserve"> </w:t>
      </w:r>
      <w:r w:rsidRPr="007E04A7">
        <w:rPr>
          <w:rFonts w:ascii="Georgia" w:hAnsi="Georgia"/>
          <w:b/>
        </w:rPr>
        <w:t>zapotrzebowaniem</w:t>
      </w:r>
      <w:r w:rsidRPr="007E04A7">
        <w:rPr>
          <w:rFonts w:ascii="Georgia" w:hAnsi="Georgia"/>
        </w:rPr>
        <w:t>, wraz z dokumentem wydania (WZ), określającym szczegółowo ilość i asortyment. Wyroby są wydawane osobie wskazanej przez Zamawiającego do koordynacji prac związanych z prowadzeniem składu konsygnacyjnego, który kwituje odbiór podpisem na dokumencie WZ;</w:t>
      </w:r>
    </w:p>
    <w:p w14:paraId="65894053" w14:textId="595973B6" w:rsidR="00CF2EDB" w:rsidRDefault="00CF2EDB" w:rsidP="006F4A2A">
      <w:pPr>
        <w:pStyle w:val="Akapitzlist"/>
        <w:numPr>
          <w:ilvl w:val="2"/>
          <w:numId w:val="19"/>
        </w:numPr>
        <w:spacing w:after="0" w:line="276" w:lineRule="auto"/>
        <w:ind w:left="993"/>
        <w:jc w:val="both"/>
        <w:rPr>
          <w:rFonts w:ascii="Georgia" w:hAnsi="Georgia"/>
        </w:rPr>
      </w:pPr>
      <w:r w:rsidRPr="007E04A7">
        <w:rPr>
          <w:rFonts w:ascii="Georgia" w:hAnsi="Georgia"/>
        </w:rPr>
        <w:t>Wyroby medyczne do chwili wykorzystania w procedurze medycznej (implantacji)</w:t>
      </w:r>
      <w:r w:rsidR="007E04A7">
        <w:rPr>
          <w:rFonts w:ascii="Georgia" w:hAnsi="Georgia"/>
        </w:rPr>
        <w:t xml:space="preserve"> </w:t>
      </w:r>
      <w:r w:rsidRPr="007E04A7">
        <w:rPr>
          <w:rFonts w:ascii="Georgia" w:hAnsi="Georgia"/>
        </w:rPr>
        <w:t>pozostają własnością Wykonawcy;</w:t>
      </w:r>
    </w:p>
    <w:p w14:paraId="5D758B6A" w14:textId="77777777" w:rsidR="00CF2EDB" w:rsidRDefault="00CF2EDB" w:rsidP="006F4A2A">
      <w:pPr>
        <w:pStyle w:val="Akapitzlist"/>
        <w:numPr>
          <w:ilvl w:val="2"/>
          <w:numId w:val="19"/>
        </w:numPr>
        <w:spacing w:after="0" w:line="276" w:lineRule="auto"/>
        <w:ind w:left="993"/>
        <w:jc w:val="both"/>
        <w:rPr>
          <w:rFonts w:ascii="Georgia" w:hAnsi="Georgia"/>
        </w:rPr>
      </w:pPr>
      <w:r w:rsidRPr="007E04A7">
        <w:rPr>
          <w:rFonts w:ascii="Georgia" w:hAnsi="Georgia"/>
        </w:rPr>
        <w:t>Zamawiający sporządza zbiorcze zestawienie określające ilość i asortyment produktów wydanych lekarzom do wykonania procedury medycznej i przesyła to zestawienie, wraz z zapotrzebowaniem, Wykonawcy;</w:t>
      </w:r>
    </w:p>
    <w:p w14:paraId="0172447E" w14:textId="3F2515C2" w:rsidR="00CF2EDB" w:rsidRDefault="00CF2EDB" w:rsidP="006F4A2A">
      <w:pPr>
        <w:pStyle w:val="Akapitzlist"/>
        <w:numPr>
          <w:ilvl w:val="2"/>
          <w:numId w:val="19"/>
        </w:numPr>
        <w:spacing w:after="0" w:line="276" w:lineRule="auto"/>
        <w:ind w:left="993"/>
        <w:jc w:val="both"/>
        <w:rPr>
          <w:rFonts w:ascii="Georgia" w:hAnsi="Georgia"/>
        </w:rPr>
      </w:pPr>
      <w:r w:rsidRPr="007E04A7">
        <w:rPr>
          <w:rFonts w:ascii="Georgia" w:hAnsi="Georgia"/>
        </w:rPr>
        <w:t xml:space="preserve">Zamawiający bezpośrednio po wykonaniu procedury medycznej prześle do Wykonawcy protokół zużycia. Wykonawca natomiast zobowiązuje się do uzupełnienia składu </w:t>
      </w:r>
      <w:r w:rsidRPr="007E04A7">
        <w:rPr>
          <w:rFonts w:ascii="Georgia" w:hAnsi="Georgia"/>
          <w:b/>
        </w:rPr>
        <w:t>konsygnacyjnego</w:t>
      </w:r>
      <w:r w:rsidR="007E04A7">
        <w:rPr>
          <w:rFonts w:ascii="Georgia" w:hAnsi="Georgia"/>
          <w:b/>
        </w:rPr>
        <w:t>,</w:t>
      </w:r>
      <w:r w:rsidRPr="007E04A7">
        <w:rPr>
          <w:rFonts w:ascii="Georgia" w:hAnsi="Georgia"/>
          <w:b/>
        </w:rPr>
        <w:t xml:space="preserve"> na swój koszt</w:t>
      </w:r>
      <w:r w:rsidR="007E04A7">
        <w:rPr>
          <w:rFonts w:ascii="Georgia" w:hAnsi="Georgia"/>
          <w:b/>
        </w:rPr>
        <w:t>,</w:t>
      </w:r>
      <w:r w:rsidRPr="007E04A7">
        <w:rPr>
          <w:rFonts w:ascii="Georgia" w:hAnsi="Georgia"/>
          <w:b/>
        </w:rPr>
        <w:t xml:space="preserve"> w ciągu 2</w:t>
      </w:r>
      <w:r w:rsidRPr="007E04A7">
        <w:rPr>
          <w:rFonts w:ascii="Georgia" w:hAnsi="Georgia"/>
        </w:rPr>
        <w:t xml:space="preserve"> </w:t>
      </w:r>
      <w:r w:rsidRPr="007E04A7">
        <w:rPr>
          <w:rFonts w:ascii="Georgia" w:hAnsi="Georgia"/>
          <w:b/>
        </w:rPr>
        <w:t>dni roboczych</w:t>
      </w:r>
      <w:r w:rsidRPr="007E04A7">
        <w:rPr>
          <w:rFonts w:ascii="Georgia" w:hAnsi="Georgia"/>
        </w:rPr>
        <w:t xml:space="preserve"> od dnia otrzymania zapotrzebowania od Zamawiającego;</w:t>
      </w:r>
    </w:p>
    <w:p w14:paraId="17BA473B" w14:textId="77777777" w:rsidR="00CF2EDB" w:rsidRPr="007E04A7" w:rsidRDefault="00CF2EDB" w:rsidP="006F4A2A">
      <w:pPr>
        <w:pStyle w:val="Akapitzlist"/>
        <w:numPr>
          <w:ilvl w:val="2"/>
          <w:numId w:val="19"/>
        </w:numPr>
        <w:spacing w:after="0" w:line="276" w:lineRule="auto"/>
        <w:ind w:left="993"/>
        <w:jc w:val="both"/>
        <w:rPr>
          <w:rFonts w:ascii="Georgia" w:hAnsi="Georgia"/>
        </w:rPr>
      </w:pPr>
      <w:r w:rsidRPr="007E04A7">
        <w:rPr>
          <w:rFonts w:ascii="Georgia" w:hAnsi="Georgia"/>
        </w:rPr>
        <w:t xml:space="preserve">W ostatnim dniu kwartału, Wykonawca zobowiązany jest przeprowadzić w obecności Zamawiającego kontrolę stanu magazynowego składu konsygnacyjnego. Pierwszy kwartał kończy się w ostatnim dniu miesiąca po upływie pełnych trzech miesięcy kalendarzowych obowiązywania umowy. W przypadku ujawnienia się niedoboru w stanie składu, Wykonawca wystawi Zamawiającemu fakturę VAT na kwotę niedoboru </w:t>
      </w:r>
      <w:r w:rsidRPr="007E04A7">
        <w:rPr>
          <w:rFonts w:ascii="Georgia" w:hAnsi="Georgia"/>
          <w:b/>
        </w:rPr>
        <w:t>z 60 dniowym terminem płatności</w:t>
      </w:r>
      <w:r w:rsidRPr="007E04A7">
        <w:rPr>
          <w:rFonts w:ascii="Georgia" w:hAnsi="Georgia"/>
        </w:rPr>
        <w:t xml:space="preserve"> zgodnie z zasadami określonymi w Umowie.</w:t>
      </w:r>
    </w:p>
    <w:p w14:paraId="604B516A" w14:textId="77777777" w:rsidR="00CF2EDB" w:rsidRPr="00170D76" w:rsidRDefault="00CF2EDB" w:rsidP="00CF2EDB">
      <w:pPr>
        <w:spacing w:line="276" w:lineRule="auto"/>
        <w:ind w:left="720"/>
        <w:rPr>
          <w:rFonts w:ascii="Georgia" w:hAnsi="Georgia"/>
        </w:rPr>
      </w:pPr>
    </w:p>
    <w:p w14:paraId="447F3094" w14:textId="77777777" w:rsidR="00CF2EDB" w:rsidRPr="00170D76" w:rsidRDefault="00CF2EDB" w:rsidP="00CF2EDB">
      <w:pPr>
        <w:spacing w:line="276" w:lineRule="auto"/>
        <w:ind w:left="720"/>
        <w:jc w:val="center"/>
        <w:rPr>
          <w:rFonts w:ascii="Georgia" w:hAnsi="Georgia"/>
        </w:rPr>
      </w:pPr>
      <w:r w:rsidRPr="00170D76">
        <w:rPr>
          <w:rFonts w:ascii="Georgia" w:hAnsi="Georgia"/>
        </w:rPr>
        <w:t>§ 3</w:t>
      </w:r>
    </w:p>
    <w:p w14:paraId="5E77707C" w14:textId="77777777" w:rsidR="00CF2EDB" w:rsidRPr="00170D76" w:rsidRDefault="00CF2EDB" w:rsidP="00CF2EDB">
      <w:pPr>
        <w:spacing w:line="276" w:lineRule="auto"/>
        <w:ind w:left="720"/>
        <w:jc w:val="center"/>
        <w:rPr>
          <w:rFonts w:ascii="Georgia" w:hAnsi="Georgia"/>
        </w:rPr>
      </w:pPr>
      <w:r w:rsidRPr="00170D76">
        <w:rPr>
          <w:rFonts w:ascii="Georgia" w:hAnsi="Georgia"/>
        </w:rPr>
        <w:t>[Czas trwania]</w:t>
      </w:r>
    </w:p>
    <w:p w14:paraId="0C7298F7" w14:textId="212C8872" w:rsidR="00CF2EDB" w:rsidRPr="00CF2EDB" w:rsidRDefault="00CF2EDB" w:rsidP="00CF2EDB">
      <w:pPr>
        <w:pStyle w:val="Akapitzlist"/>
        <w:tabs>
          <w:tab w:val="left" w:pos="4536"/>
        </w:tabs>
        <w:spacing w:line="276" w:lineRule="auto"/>
        <w:ind w:left="0"/>
        <w:rPr>
          <w:rFonts w:ascii="Georgia" w:hAnsi="Georgia"/>
          <w:b/>
        </w:rPr>
      </w:pPr>
      <w:r w:rsidRPr="00170D76">
        <w:rPr>
          <w:rFonts w:ascii="Georgia" w:hAnsi="Georgia"/>
        </w:rPr>
        <w:t>Porozumienie zostaje zawarte na cz</w:t>
      </w:r>
      <w:r w:rsidR="00054285">
        <w:rPr>
          <w:rFonts w:ascii="Georgia" w:hAnsi="Georgia"/>
        </w:rPr>
        <w:t>as trwania Umowy z dnia ….. 202</w:t>
      </w:r>
      <w:r w:rsidR="004032A5">
        <w:rPr>
          <w:rFonts w:ascii="Georgia" w:hAnsi="Georgia"/>
        </w:rPr>
        <w:t>4</w:t>
      </w:r>
      <w:r w:rsidRPr="00170D76">
        <w:rPr>
          <w:rFonts w:ascii="Georgia" w:hAnsi="Georgia"/>
        </w:rPr>
        <w:t xml:space="preserve"> r., </w:t>
      </w:r>
      <w:r w:rsidRPr="008E68D0">
        <w:rPr>
          <w:rFonts w:ascii="Georgia" w:hAnsi="Georgia"/>
          <w:bCs/>
        </w:rPr>
        <w:t xml:space="preserve">Nr </w:t>
      </w:r>
      <w:r w:rsidR="00354411">
        <w:rPr>
          <w:rFonts w:ascii="Georgia" w:hAnsi="Georgia"/>
          <w:bCs/>
        </w:rPr>
        <w:t>PN 48</w:t>
      </w:r>
      <w:r w:rsidR="00D47D8D" w:rsidRPr="008E68D0">
        <w:rPr>
          <w:rFonts w:ascii="Georgia" w:hAnsi="Georgia"/>
          <w:bCs/>
        </w:rPr>
        <w:t>/202</w:t>
      </w:r>
      <w:r w:rsidR="004032A5">
        <w:rPr>
          <w:rFonts w:ascii="Georgia" w:hAnsi="Georgia"/>
          <w:bCs/>
        </w:rPr>
        <w:t>4</w:t>
      </w:r>
      <w:r w:rsidR="003B393C" w:rsidRPr="008E68D0">
        <w:rPr>
          <w:rFonts w:ascii="Georgia" w:hAnsi="Georgia"/>
          <w:bCs/>
        </w:rPr>
        <w:t>-…..</w:t>
      </w:r>
      <w:r w:rsidRPr="008E68D0">
        <w:rPr>
          <w:rFonts w:ascii="Georgia" w:hAnsi="Georgia"/>
          <w:bCs/>
        </w:rPr>
        <w:t>.</w:t>
      </w:r>
    </w:p>
    <w:p w14:paraId="2362E65E" w14:textId="77777777" w:rsidR="00CF2EDB" w:rsidRPr="00170D76" w:rsidRDefault="00CF2EDB" w:rsidP="00CF2EDB">
      <w:pPr>
        <w:spacing w:line="276" w:lineRule="auto"/>
        <w:ind w:left="720"/>
        <w:jc w:val="center"/>
        <w:rPr>
          <w:rFonts w:ascii="Georgia" w:hAnsi="Georgia"/>
        </w:rPr>
      </w:pPr>
      <w:r w:rsidRPr="00170D76">
        <w:rPr>
          <w:rFonts w:ascii="Georgia" w:hAnsi="Georgia"/>
        </w:rPr>
        <w:t>§ 4</w:t>
      </w:r>
    </w:p>
    <w:p w14:paraId="242C6530" w14:textId="77777777" w:rsidR="00CF2EDB" w:rsidRPr="00170D76" w:rsidRDefault="00CF2EDB" w:rsidP="00CF2EDB">
      <w:pPr>
        <w:spacing w:line="276" w:lineRule="auto"/>
        <w:ind w:left="720"/>
        <w:jc w:val="center"/>
        <w:rPr>
          <w:rFonts w:ascii="Georgia" w:hAnsi="Georgia"/>
        </w:rPr>
      </w:pPr>
      <w:r w:rsidRPr="00170D76">
        <w:rPr>
          <w:rFonts w:ascii="Georgia" w:hAnsi="Georgia"/>
        </w:rPr>
        <w:t>[Tajemnica handlowa]</w:t>
      </w:r>
    </w:p>
    <w:p w14:paraId="5632AF63" w14:textId="061790F1" w:rsidR="00CF2EDB" w:rsidRPr="00170D76" w:rsidRDefault="00CF2EDB" w:rsidP="006F4A2A">
      <w:pPr>
        <w:pStyle w:val="Akapitzlist"/>
        <w:numPr>
          <w:ilvl w:val="3"/>
          <w:numId w:val="19"/>
        </w:numPr>
        <w:spacing w:after="0" w:line="276" w:lineRule="auto"/>
        <w:ind w:left="851"/>
        <w:contextualSpacing w:val="0"/>
        <w:jc w:val="both"/>
        <w:rPr>
          <w:rFonts w:ascii="Georgia" w:hAnsi="Georgia"/>
        </w:rPr>
      </w:pPr>
      <w:r w:rsidRPr="00170D76">
        <w:rPr>
          <w:rFonts w:ascii="Georgia" w:hAnsi="Georgia"/>
        </w:rPr>
        <w:t xml:space="preserve">Strony zobowiązują się do zachowania w tajemnicy wszelkich informacji zastrzeżonych jako poufne, o których wiadomość powzięły w czasie wykonywania porozumienia oraz Umowy nr </w:t>
      </w:r>
      <w:r w:rsidR="00DC0F12">
        <w:rPr>
          <w:rFonts w:ascii="Georgia" w:hAnsi="Georgia"/>
        </w:rPr>
        <w:t>PN</w:t>
      </w:r>
      <w:r w:rsidR="00354411">
        <w:rPr>
          <w:rFonts w:ascii="Georgia" w:hAnsi="Georgia"/>
        </w:rPr>
        <w:t xml:space="preserve"> 48</w:t>
      </w:r>
      <w:r w:rsidR="00D47D8D">
        <w:rPr>
          <w:rFonts w:ascii="Georgia" w:hAnsi="Georgia"/>
        </w:rPr>
        <w:t>/202</w:t>
      </w:r>
      <w:r w:rsidR="004032A5">
        <w:rPr>
          <w:rFonts w:ascii="Georgia" w:hAnsi="Georgia"/>
        </w:rPr>
        <w:t>4</w:t>
      </w:r>
      <w:r w:rsidR="003B393C">
        <w:rPr>
          <w:rFonts w:ascii="Georgia" w:hAnsi="Georgia"/>
        </w:rPr>
        <w:t>-……</w:t>
      </w:r>
      <w:r w:rsidRPr="00170D76">
        <w:rPr>
          <w:rFonts w:ascii="Georgia" w:hAnsi="Georgia"/>
        </w:rPr>
        <w:t>.</w:t>
      </w:r>
    </w:p>
    <w:p w14:paraId="717F57B5" w14:textId="77777777" w:rsidR="00CF2EDB" w:rsidRPr="00170D76" w:rsidRDefault="00CF2EDB" w:rsidP="006F4A2A">
      <w:pPr>
        <w:pStyle w:val="Akapitzlist"/>
        <w:numPr>
          <w:ilvl w:val="3"/>
          <w:numId w:val="19"/>
        </w:numPr>
        <w:spacing w:after="0" w:line="276" w:lineRule="auto"/>
        <w:ind w:left="851"/>
        <w:contextualSpacing w:val="0"/>
        <w:jc w:val="both"/>
        <w:rPr>
          <w:rFonts w:ascii="Georgia" w:hAnsi="Georgia"/>
        </w:rPr>
      </w:pPr>
      <w:r w:rsidRPr="00170D76">
        <w:rPr>
          <w:rFonts w:ascii="Georgia" w:hAnsi="Georgia"/>
        </w:rPr>
        <w:t>W przypadku rozwiązania Umowy, Strony zobowiązują się wzajemnie do zwrotu wszelkich dokumentów i innych materiałów o charakterze poufnym lub dotyczących tajemnicy przedsiębiorstwa, jakie otrzymały lub sporządziły w okresie obowiązywania Umowy, utrwalone na jakichkolwiek nośnikach, najpóźniej do dnia jej rozwiązania.</w:t>
      </w:r>
    </w:p>
    <w:p w14:paraId="3D54A66D" w14:textId="77777777" w:rsidR="00CF2EDB" w:rsidRPr="00170D76" w:rsidRDefault="00CF2EDB" w:rsidP="00CF2EDB">
      <w:pPr>
        <w:spacing w:line="276" w:lineRule="auto"/>
        <w:ind w:left="720"/>
        <w:rPr>
          <w:rFonts w:ascii="Georgia" w:hAnsi="Georgia"/>
        </w:rPr>
      </w:pPr>
    </w:p>
    <w:p w14:paraId="73817E2F" w14:textId="77777777" w:rsidR="00CF2EDB" w:rsidRPr="00170D76" w:rsidRDefault="00CF2EDB" w:rsidP="00CF2EDB">
      <w:pPr>
        <w:spacing w:line="276" w:lineRule="auto"/>
        <w:ind w:left="720"/>
        <w:jc w:val="center"/>
        <w:rPr>
          <w:rFonts w:ascii="Georgia" w:hAnsi="Georgia"/>
        </w:rPr>
      </w:pPr>
      <w:r w:rsidRPr="00170D76">
        <w:rPr>
          <w:rFonts w:ascii="Georgia" w:hAnsi="Georgia"/>
        </w:rPr>
        <w:t>§ 5</w:t>
      </w:r>
    </w:p>
    <w:p w14:paraId="49D2C211" w14:textId="77777777" w:rsidR="00CF2EDB" w:rsidRPr="00170D76" w:rsidRDefault="00CF2EDB" w:rsidP="00CF2EDB">
      <w:pPr>
        <w:spacing w:line="276" w:lineRule="auto"/>
        <w:ind w:left="720"/>
        <w:jc w:val="center"/>
        <w:rPr>
          <w:rFonts w:ascii="Georgia" w:hAnsi="Georgia"/>
        </w:rPr>
      </w:pPr>
      <w:r w:rsidRPr="00170D76">
        <w:rPr>
          <w:rFonts w:ascii="Georgia" w:hAnsi="Georgia"/>
        </w:rPr>
        <w:t>[Znak towarowy]</w:t>
      </w:r>
    </w:p>
    <w:p w14:paraId="18129DF4" w14:textId="43A2405C" w:rsidR="00336BC7" w:rsidRDefault="00CF2EDB" w:rsidP="007E04A7">
      <w:pPr>
        <w:spacing w:line="276" w:lineRule="auto"/>
        <w:jc w:val="both"/>
        <w:rPr>
          <w:rFonts w:ascii="Georgia" w:hAnsi="Georgia"/>
        </w:rPr>
      </w:pPr>
      <w:r w:rsidRPr="00170D76">
        <w:rPr>
          <w:rFonts w:ascii="Georgia" w:hAnsi="Georgia"/>
        </w:rPr>
        <w:t>Zamawiający nie jest uprawniony do używania w imieniu własnym znaków towarowych używanych lub zarejestrowanych na rzecz Przedsiębiorstwa Wykonawcy lub innego znaku do niego podobnego dla towarów lub usług objętych rejestracją lub towarów podobnych, bez uzyskania pisemnej zgody Wykonawcy.</w:t>
      </w:r>
    </w:p>
    <w:p w14:paraId="73E221D6" w14:textId="5EB670CF" w:rsidR="00CF2EDB" w:rsidRPr="00170D76" w:rsidRDefault="00CF2EDB" w:rsidP="00CF2EDB">
      <w:pPr>
        <w:spacing w:line="276" w:lineRule="auto"/>
        <w:ind w:left="720"/>
        <w:jc w:val="center"/>
        <w:rPr>
          <w:rFonts w:ascii="Georgia" w:hAnsi="Georgia"/>
        </w:rPr>
      </w:pPr>
      <w:r w:rsidRPr="00170D76">
        <w:rPr>
          <w:rFonts w:ascii="Georgia" w:hAnsi="Georgia"/>
        </w:rPr>
        <w:t>§ 6</w:t>
      </w:r>
    </w:p>
    <w:p w14:paraId="4539111E" w14:textId="77777777" w:rsidR="00CF2EDB" w:rsidRPr="00170D76" w:rsidRDefault="00CF2EDB" w:rsidP="00CF2EDB">
      <w:pPr>
        <w:spacing w:line="276" w:lineRule="auto"/>
        <w:ind w:left="720"/>
        <w:jc w:val="center"/>
        <w:rPr>
          <w:rFonts w:ascii="Georgia" w:hAnsi="Georgia"/>
        </w:rPr>
      </w:pPr>
      <w:r w:rsidRPr="00170D76">
        <w:rPr>
          <w:rFonts w:ascii="Georgia" w:hAnsi="Georgia"/>
        </w:rPr>
        <w:t>[Trwałość porozumienia]</w:t>
      </w:r>
    </w:p>
    <w:p w14:paraId="395287D6" w14:textId="77777777" w:rsidR="00CF2EDB" w:rsidRPr="00170D76" w:rsidRDefault="00CF2EDB" w:rsidP="006F4A2A">
      <w:pPr>
        <w:pStyle w:val="Akapitzlist"/>
        <w:numPr>
          <w:ilvl w:val="4"/>
          <w:numId w:val="19"/>
        </w:numPr>
        <w:spacing w:after="0" w:line="276" w:lineRule="auto"/>
        <w:ind w:left="851"/>
        <w:contextualSpacing w:val="0"/>
        <w:jc w:val="both"/>
        <w:rPr>
          <w:rFonts w:ascii="Georgia" w:hAnsi="Georgia"/>
        </w:rPr>
      </w:pPr>
      <w:r w:rsidRPr="00170D76">
        <w:rPr>
          <w:rFonts w:ascii="Georgia" w:hAnsi="Georgia"/>
        </w:rPr>
        <w:t>Strony zobowiązują się do wzajemnego informowania o wszelkich zmianach organizacyjnych lub innych okolicznościach mających wpływ lub pozostających w związku z wykonaniem porozumienia.</w:t>
      </w:r>
    </w:p>
    <w:p w14:paraId="4D12AC35" w14:textId="4DF1C4FF" w:rsidR="00CF2EDB" w:rsidRPr="00CF2EDB" w:rsidRDefault="00CF2EDB" w:rsidP="006F4A2A">
      <w:pPr>
        <w:pStyle w:val="Akapitzlist"/>
        <w:numPr>
          <w:ilvl w:val="4"/>
          <w:numId w:val="19"/>
        </w:numPr>
        <w:spacing w:after="0" w:line="276" w:lineRule="auto"/>
        <w:ind w:left="851"/>
        <w:contextualSpacing w:val="0"/>
        <w:jc w:val="both"/>
        <w:rPr>
          <w:rFonts w:ascii="Georgia" w:hAnsi="Georgia"/>
        </w:rPr>
      </w:pPr>
      <w:r w:rsidRPr="00170D76">
        <w:rPr>
          <w:rFonts w:ascii="Georgia" w:hAnsi="Georgia"/>
        </w:rPr>
        <w:t xml:space="preserve">W przypadku zaistnienia zmian organizacyjnych po którejkolwiek ze stron, druga strona zobowiązuje się do dołożenia należytej staranności w celu zapewnienia trwałości porozumienia oraz nieprzerwanego jego wykonywania przez okres trwania porozumienia.  </w:t>
      </w:r>
    </w:p>
    <w:p w14:paraId="606545F8" w14:textId="77777777" w:rsidR="00CF2EDB" w:rsidRPr="00170D76" w:rsidRDefault="00CF2EDB" w:rsidP="00CF2EDB">
      <w:pPr>
        <w:spacing w:line="276" w:lineRule="auto"/>
        <w:ind w:left="720"/>
        <w:jc w:val="center"/>
        <w:rPr>
          <w:rFonts w:ascii="Georgia" w:hAnsi="Georgia"/>
        </w:rPr>
      </w:pPr>
      <w:r w:rsidRPr="00170D76">
        <w:rPr>
          <w:rFonts w:ascii="Georgia" w:hAnsi="Georgia"/>
        </w:rPr>
        <w:t>§ 7</w:t>
      </w:r>
    </w:p>
    <w:p w14:paraId="283A1755" w14:textId="648B7AE3" w:rsidR="00CF2EDB" w:rsidRPr="00170D76" w:rsidRDefault="00CF2EDB" w:rsidP="00CF2EDB">
      <w:pPr>
        <w:spacing w:line="276" w:lineRule="auto"/>
        <w:ind w:left="720"/>
        <w:jc w:val="center"/>
        <w:rPr>
          <w:rFonts w:ascii="Georgia" w:hAnsi="Georgia"/>
        </w:rPr>
      </w:pPr>
      <w:r w:rsidRPr="00170D76">
        <w:rPr>
          <w:rFonts w:ascii="Georgia" w:hAnsi="Georgia"/>
        </w:rPr>
        <w:t>[Rozwiązanie porozumienia]</w:t>
      </w:r>
    </w:p>
    <w:p w14:paraId="579DE25B" w14:textId="45B9B381" w:rsidR="00CF2EDB" w:rsidRPr="00170D76" w:rsidRDefault="00CF2EDB" w:rsidP="006F4A2A">
      <w:pPr>
        <w:pStyle w:val="Akapitzlist"/>
        <w:numPr>
          <w:ilvl w:val="6"/>
          <w:numId w:val="19"/>
        </w:numPr>
        <w:spacing w:after="0" w:line="276" w:lineRule="auto"/>
        <w:ind w:left="851"/>
        <w:contextualSpacing w:val="0"/>
        <w:jc w:val="both"/>
        <w:rPr>
          <w:rFonts w:ascii="Georgia" w:hAnsi="Georgia"/>
        </w:rPr>
      </w:pPr>
      <w:r w:rsidRPr="00170D76">
        <w:rPr>
          <w:rFonts w:ascii="Georgia" w:hAnsi="Georgia"/>
        </w:rPr>
        <w:t xml:space="preserve">Porozumienie niniejsze wygasa w dacie wygaśnięcia Umowy Nr </w:t>
      </w:r>
      <w:r w:rsidR="00DC0F12">
        <w:rPr>
          <w:rFonts w:ascii="Georgia" w:hAnsi="Georgia"/>
        </w:rPr>
        <w:t>PN</w:t>
      </w:r>
      <w:r w:rsidR="00354411">
        <w:rPr>
          <w:rFonts w:ascii="Georgia" w:hAnsi="Georgia"/>
        </w:rPr>
        <w:t xml:space="preserve"> 48</w:t>
      </w:r>
      <w:r w:rsidR="00192942">
        <w:rPr>
          <w:rFonts w:ascii="Georgia" w:hAnsi="Georgia"/>
        </w:rPr>
        <w:t>/202</w:t>
      </w:r>
      <w:r w:rsidR="004032A5">
        <w:rPr>
          <w:rFonts w:ascii="Georgia" w:hAnsi="Georgia"/>
        </w:rPr>
        <w:t>4</w:t>
      </w:r>
      <w:r w:rsidR="003B393C">
        <w:rPr>
          <w:rFonts w:ascii="Georgia" w:hAnsi="Georgia"/>
        </w:rPr>
        <w:t>-……</w:t>
      </w:r>
      <w:r w:rsidRPr="00170D76">
        <w:rPr>
          <w:rFonts w:ascii="Georgia" w:hAnsi="Georgia"/>
        </w:rPr>
        <w:t>.</w:t>
      </w:r>
    </w:p>
    <w:p w14:paraId="5F01AC07" w14:textId="77777777" w:rsidR="00CF2EDB" w:rsidRPr="00170D76" w:rsidRDefault="00CF2EDB" w:rsidP="006F4A2A">
      <w:pPr>
        <w:pStyle w:val="Akapitzlist"/>
        <w:numPr>
          <w:ilvl w:val="6"/>
          <w:numId w:val="19"/>
        </w:numPr>
        <w:spacing w:after="0" w:line="276" w:lineRule="auto"/>
        <w:ind w:left="851"/>
        <w:contextualSpacing w:val="0"/>
        <w:jc w:val="both"/>
        <w:rPr>
          <w:rFonts w:ascii="Georgia" w:hAnsi="Georgia"/>
        </w:rPr>
      </w:pPr>
      <w:r w:rsidRPr="00170D76">
        <w:rPr>
          <w:rFonts w:ascii="Georgia" w:hAnsi="Georgia"/>
        </w:rPr>
        <w:t>W przypadku wygaśnięcia niniejszego porozumienia, strony dokonają inwentaryzacji stanu magazynowego. Zamawiający wyda Wykonawcy wyroby medyczne, które nie zostały wykorzystane do procedur medycznych.</w:t>
      </w:r>
    </w:p>
    <w:p w14:paraId="5E3162C1" w14:textId="77777777" w:rsidR="00CF2EDB" w:rsidRPr="00170D76" w:rsidRDefault="00CF2EDB" w:rsidP="00CF2EDB">
      <w:pPr>
        <w:spacing w:line="276" w:lineRule="auto"/>
        <w:ind w:left="720"/>
        <w:rPr>
          <w:rFonts w:ascii="Georgia" w:hAnsi="Georgia"/>
        </w:rPr>
      </w:pPr>
    </w:p>
    <w:p w14:paraId="27A67AA1" w14:textId="77777777" w:rsidR="00CF2EDB" w:rsidRPr="00170D76" w:rsidRDefault="00CF2EDB" w:rsidP="00CF2EDB">
      <w:pPr>
        <w:spacing w:line="276" w:lineRule="auto"/>
        <w:ind w:left="720"/>
        <w:jc w:val="center"/>
        <w:rPr>
          <w:rFonts w:ascii="Georgia" w:hAnsi="Georgia"/>
        </w:rPr>
      </w:pPr>
      <w:r w:rsidRPr="00170D76">
        <w:rPr>
          <w:rFonts w:ascii="Georgia" w:hAnsi="Georgia"/>
        </w:rPr>
        <w:t>§ 8</w:t>
      </w:r>
    </w:p>
    <w:p w14:paraId="38BB3746" w14:textId="77777777" w:rsidR="00CF2EDB" w:rsidRPr="00170D76" w:rsidRDefault="00CF2EDB" w:rsidP="00CF2EDB">
      <w:pPr>
        <w:spacing w:line="276" w:lineRule="auto"/>
        <w:ind w:left="720"/>
        <w:jc w:val="center"/>
        <w:rPr>
          <w:rFonts w:ascii="Georgia" w:hAnsi="Georgia"/>
        </w:rPr>
      </w:pPr>
      <w:r w:rsidRPr="00170D76">
        <w:rPr>
          <w:rFonts w:ascii="Georgia" w:hAnsi="Georgia"/>
        </w:rPr>
        <w:t>[Odpowiedzialność odszkodowawcza]</w:t>
      </w:r>
    </w:p>
    <w:p w14:paraId="339F438D" w14:textId="501C76DB" w:rsidR="00CF2EDB" w:rsidRPr="00170D76" w:rsidRDefault="00CF2EDB" w:rsidP="007E04A7">
      <w:pPr>
        <w:spacing w:line="276" w:lineRule="auto"/>
        <w:jc w:val="both"/>
        <w:rPr>
          <w:rFonts w:ascii="Georgia" w:hAnsi="Georgia"/>
        </w:rPr>
      </w:pPr>
      <w:r w:rsidRPr="00170D76">
        <w:rPr>
          <w:rFonts w:ascii="Georgia" w:hAnsi="Georgia"/>
        </w:rPr>
        <w:t xml:space="preserve">Niezależnie od kar umownych określonych w § 5 Umowy Nr </w:t>
      </w:r>
      <w:r w:rsidR="00DC0F12">
        <w:rPr>
          <w:rFonts w:ascii="Georgia" w:hAnsi="Georgia"/>
        </w:rPr>
        <w:t>PN</w:t>
      </w:r>
      <w:r w:rsidR="00354411">
        <w:rPr>
          <w:rFonts w:ascii="Georgia" w:hAnsi="Georgia"/>
        </w:rPr>
        <w:t xml:space="preserve"> 48</w:t>
      </w:r>
      <w:r w:rsidR="00192942">
        <w:rPr>
          <w:rFonts w:ascii="Georgia" w:hAnsi="Georgia"/>
        </w:rPr>
        <w:t>/202</w:t>
      </w:r>
      <w:r w:rsidR="004032A5">
        <w:rPr>
          <w:rFonts w:ascii="Georgia" w:hAnsi="Georgia"/>
        </w:rPr>
        <w:t>4</w:t>
      </w:r>
      <w:r w:rsidR="003B393C">
        <w:rPr>
          <w:rFonts w:ascii="Georgia" w:hAnsi="Georgia"/>
        </w:rPr>
        <w:t>-…..</w:t>
      </w:r>
      <w:r w:rsidRPr="00170D76">
        <w:rPr>
          <w:rFonts w:ascii="Georgia" w:hAnsi="Georgia"/>
        </w:rPr>
        <w:t>, każda ze Stron, która skutkiem działania lub zaniechania drugiej Strony, stanowiącego nienależyte wykonanie lub niewykonanie umowy, poniosła szkodę, ma prawo dochodzenia, na zasadach ogólnych, odszkodowania w pełnej wysokości.</w:t>
      </w:r>
    </w:p>
    <w:p w14:paraId="7FEF5043" w14:textId="77777777" w:rsidR="00CF2EDB" w:rsidRPr="00170D76" w:rsidRDefault="00CF2EDB" w:rsidP="00CF2EDB">
      <w:pPr>
        <w:spacing w:line="276" w:lineRule="auto"/>
        <w:ind w:left="720"/>
        <w:jc w:val="center"/>
        <w:rPr>
          <w:rFonts w:ascii="Georgia" w:hAnsi="Georgia"/>
        </w:rPr>
      </w:pPr>
      <w:r w:rsidRPr="00170D76">
        <w:rPr>
          <w:rFonts w:ascii="Georgia" w:hAnsi="Georgia"/>
        </w:rPr>
        <w:t>§ 9</w:t>
      </w:r>
    </w:p>
    <w:p w14:paraId="1AE71018" w14:textId="77777777" w:rsidR="00CF2EDB" w:rsidRPr="00170D76" w:rsidRDefault="00CF2EDB" w:rsidP="00CF2EDB">
      <w:pPr>
        <w:spacing w:line="276" w:lineRule="auto"/>
        <w:ind w:left="720"/>
        <w:jc w:val="center"/>
        <w:rPr>
          <w:rFonts w:ascii="Georgia" w:hAnsi="Georgia"/>
        </w:rPr>
      </w:pPr>
      <w:r w:rsidRPr="00170D76">
        <w:rPr>
          <w:rFonts w:ascii="Georgia" w:hAnsi="Georgia"/>
        </w:rPr>
        <w:t>[NIP]</w:t>
      </w:r>
    </w:p>
    <w:p w14:paraId="2D611A3F" w14:textId="77777777" w:rsidR="00CF2EDB" w:rsidRPr="00170D76" w:rsidRDefault="00CF2EDB" w:rsidP="007E04A7">
      <w:pPr>
        <w:spacing w:line="276" w:lineRule="auto"/>
        <w:rPr>
          <w:rFonts w:ascii="Georgia" w:hAnsi="Georgia"/>
        </w:rPr>
      </w:pPr>
      <w:r w:rsidRPr="00170D76">
        <w:rPr>
          <w:rFonts w:ascii="Georgia" w:hAnsi="Georgia"/>
        </w:rPr>
        <w:t>Strony oświadczają, iż są zarejestrowanymi płatnikami podatku od towarów i usług i posiadają następujące numery identyfikacji podatkowej NIP:</w:t>
      </w:r>
    </w:p>
    <w:p w14:paraId="0138BF34" w14:textId="55F64369" w:rsidR="00CF2EDB" w:rsidRPr="00170D76" w:rsidRDefault="00CF2EDB" w:rsidP="00CF2EDB">
      <w:pPr>
        <w:spacing w:line="276" w:lineRule="auto"/>
        <w:ind w:left="720"/>
        <w:rPr>
          <w:rFonts w:ascii="Georgia" w:hAnsi="Georgia"/>
        </w:rPr>
      </w:pPr>
      <w:r w:rsidRPr="00170D76">
        <w:rPr>
          <w:rFonts w:ascii="Georgia" w:hAnsi="Georgia"/>
        </w:rPr>
        <w:t>Zamawiający: 123- 11- 94 - 950</w:t>
      </w:r>
    </w:p>
    <w:p w14:paraId="568FB34E" w14:textId="7E1F8A3B" w:rsidR="00CF2EDB" w:rsidRPr="00170D76" w:rsidRDefault="00CF2EDB" w:rsidP="00CF2EDB">
      <w:pPr>
        <w:spacing w:line="276" w:lineRule="auto"/>
        <w:ind w:left="720"/>
        <w:rPr>
          <w:rFonts w:ascii="Georgia" w:hAnsi="Georgia"/>
        </w:rPr>
      </w:pPr>
      <w:r w:rsidRPr="00170D76">
        <w:rPr>
          <w:rFonts w:ascii="Georgia" w:hAnsi="Georgia"/>
        </w:rPr>
        <w:t>Wykonawca: ………………….</w:t>
      </w:r>
    </w:p>
    <w:p w14:paraId="61DE9D76" w14:textId="77777777" w:rsidR="00CF2EDB" w:rsidRPr="00170D76" w:rsidRDefault="00CF2EDB" w:rsidP="00CF2EDB">
      <w:pPr>
        <w:spacing w:line="276" w:lineRule="auto"/>
        <w:ind w:left="720"/>
        <w:jc w:val="center"/>
        <w:rPr>
          <w:rFonts w:ascii="Georgia" w:hAnsi="Georgia"/>
        </w:rPr>
      </w:pPr>
      <w:r w:rsidRPr="00170D76">
        <w:rPr>
          <w:rFonts w:ascii="Georgia" w:hAnsi="Georgia"/>
        </w:rPr>
        <w:t>§ 10</w:t>
      </w:r>
    </w:p>
    <w:p w14:paraId="344BA7D0" w14:textId="77777777" w:rsidR="00CF2EDB" w:rsidRPr="00170D76" w:rsidRDefault="00CF2EDB" w:rsidP="00CF2EDB">
      <w:pPr>
        <w:spacing w:line="276" w:lineRule="auto"/>
        <w:ind w:left="720"/>
        <w:jc w:val="center"/>
        <w:rPr>
          <w:rFonts w:ascii="Georgia" w:hAnsi="Georgia"/>
        </w:rPr>
      </w:pPr>
      <w:r w:rsidRPr="00170D76">
        <w:rPr>
          <w:rFonts w:ascii="Georgia" w:hAnsi="Georgia"/>
        </w:rPr>
        <w:t>[Adresy doręczeń]</w:t>
      </w:r>
    </w:p>
    <w:p w14:paraId="55719846" w14:textId="77777777" w:rsidR="00CF2EDB" w:rsidRPr="00170D76" w:rsidRDefault="00CF2EDB" w:rsidP="006F4A2A">
      <w:pPr>
        <w:pStyle w:val="Akapitzlist"/>
        <w:numPr>
          <w:ilvl w:val="7"/>
          <w:numId w:val="19"/>
        </w:numPr>
        <w:spacing w:after="0" w:line="276" w:lineRule="auto"/>
        <w:ind w:left="709" w:hanging="283"/>
        <w:contextualSpacing w:val="0"/>
        <w:jc w:val="both"/>
        <w:rPr>
          <w:rFonts w:ascii="Georgia" w:hAnsi="Georgia"/>
        </w:rPr>
      </w:pPr>
      <w:r w:rsidRPr="00170D76">
        <w:rPr>
          <w:rFonts w:ascii="Georgia" w:hAnsi="Georgia"/>
        </w:rPr>
        <w:t>Strony ustalają adresy dla doręczeń związanych z niniejsza umową:</w:t>
      </w:r>
    </w:p>
    <w:p w14:paraId="01EB9ABD" w14:textId="14945DC1" w:rsidR="00CF2EDB" w:rsidRPr="00170D76" w:rsidRDefault="00CF2EDB" w:rsidP="00CF2EDB">
      <w:pPr>
        <w:spacing w:line="276" w:lineRule="auto"/>
        <w:ind w:left="720"/>
        <w:rPr>
          <w:rFonts w:ascii="Georgia" w:hAnsi="Georgia"/>
        </w:rPr>
      </w:pPr>
      <w:r w:rsidRPr="00170D76">
        <w:rPr>
          <w:rFonts w:ascii="Georgia" w:hAnsi="Georgia"/>
        </w:rPr>
        <w:t xml:space="preserve">Zamawiający: </w:t>
      </w:r>
      <w:r>
        <w:rPr>
          <w:rFonts w:ascii="Georgia" w:hAnsi="Georgia"/>
        </w:rPr>
        <w:t>…………………………………………………………………</w:t>
      </w:r>
    </w:p>
    <w:p w14:paraId="469BE7F4" w14:textId="251A8900" w:rsidR="00CF2EDB" w:rsidRPr="00170D76" w:rsidRDefault="00CF2EDB" w:rsidP="00CF2EDB">
      <w:pPr>
        <w:spacing w:line="276" w:lineRule="auto"/>
        <w:ind w:left="720"/>
        <w:rPr>
          <w:rFonts w:ascii="Georgia" w:hAnsi="Georgia"/>
        </w:rPr>
      </w:pPr>
      <w:r w:rsidRPr="00170D76">
        <w:rPr>
          <w:rFonts w:ascii="Georgia" w:hAnsi="Georgia"/>
        </w:rPr>
        <w:t>Wykonawca: ………………………………………………………………..</w:t>
      </w:r>
    </w:p>
    <w:p w14:paraId="322FF5FA" w14:textId="6418C166" w:rsidR="00CF2EDB" w:rsidRPr="00CF2EDB" w:rsidRDefault="00CF2EDB" w:rsidP="006F4A2A">
      <w:pPr>
        <w:pStyle w:val="Akapitzlist"/>
        <w:numPr>
          <w:ilvl w:val="7"/>
          <w:numId w:val="19"/>
        </w:numPr>
        <w:spacing w:after="0" w:line="276" w:lineRule="auto"/>
        <w:ind w:left="709"/>
        <w:contextualSpacing w:val="0"/>
        <w:jc w:val="both"/>
        <w:rPr>
          <w:rFonts w:ascii="Georgia" w:hAnsi="Georgia"/>
        </w:rPr>
      </w:pPr>
      <w:r w:rsidRPr="00170D76">
        <w:rPr>
          <w:rFonts w:ascii="Georgia" w:hAnsi="Georgia"/>
        </w:rPr>
        <w:t>Strony zobowiązują się zawiadamiać wzajemnie o zmianie danych określonych w ust. 1 w terminie 7 dni od daty zaistnienia zmiany, pod rygorem uznania doręczenia pod ostatni wskazany adres za skuteczne.</w:t>
      </w:r>
    </w:p>
    <w:p w14:paraId="74FC38C8" w14:textId="77777777" w:rsidR="00CF2EDB" w:rsidRPr="00170D76" w:rsidRDefault="00CF2EDB" w:rsidP="00CF2EDB">
      <w:pPr>
        <w:spacing w:line="276" w:lineRule="auto"/>
        <w:ind w:left="720"/>
        <w:jc w:val="center"/>
        <w:rPr>
          <w:rFonts w:ascii="Georgia" w:hAnsi="Georgia"/>
        </w:rPr>
      </w:pPr>
      <w:r w:rsidRPr="00170D76">
        <w:rPr>
          <w:rFonts w:ascii="Georgia" w:hAnsi="Georgia"/>
        </w:rPr>
        <w:t>§ 11</w:t>
      </w:r>
    </w:p>
    <w:p w14:paraId="0B1B3D02" w14:textId="77777777" w:rsidR="00CF2EDB" w:rsidRPr="00170D76" w:rsidRDefault="00CF2EDB" w:rsidP="007E04A7">
      <w:pPr>
        <w:spacing w:line="276" w:lineRule="auto"/>
        <w:ind w:left="720"/>
        <w:jc w:val="center"/>
        <w:rPr>
          <w:rFonts w:ascii="Georgia" w:hAnsi="Georgia"/>
        </w:rPr>
      </w:pPr>
      <w:r w:rsidRPr="00170D76">
        <w:rPr>
          <w:rFonts w:ascii="Georgia" w:hAnsi="Georgia"/>
        </w:rPr>
        <w:t>[Postanowienia końcowe]</w:t>
      </w:r>
    </w:p>
    <w:p w14:paraId="2F001C04" w14:textId="649FD577" w:rsidR="00CF2EDB" w:rsidRPr="00170D76" w:rsidRDefault="00CF2EDB" w:rsidP="006F4A2A">
      <w:pPr>
        <w:pStyle w:val="Akapitzlist"/>
        <w:numPr>
          <w:ilvl w:val="8"/>
          <w:numId w:val="19"/>
        </w:numPr>
        <w:spacing w:after="0" w:line="276" w:lineRule="auto"/>
        <w:ind w:left="709"/>
        <w:contextualSpacing w:val="0"/>
        <w:jc w:val="both"/>
        <w:rPr>
          <w:rFonts w:ascii="Georgia" w:hAnsi="Georgia"/>
        </w:rPr>
      </w:pPr>
      <w:r w:rsidRPr="00170D76">
        <w:rPr>
          <w:rFonts w:ascii="Georgia" w:hAnsi="Georgia"/>
        </w:rPr>
        <w:t>W sprawach nieuregulowanych postanowieniami niniejszego porozumienia</w:t>
      </w:r>
      <w:r w:rsidR="007E04A7">
        <w:rPr>
          <w:rFonts w:ascii="Georgia" w:hAnsi="Georgia"/>
        </w:rPr>
        <w:t>,</w:t>
      </w:r>
      <w:r w:rsidRPr="00170D76">
        <w:rPr>
          <w:rFonts w:ascii="Georgia" w:hAnsi="Georgia"/>
        </w:rPr>
        <w:t xml:space="preserve"> zastosowanie</w:t>
      </w:r>
      <w:r w:rsidR="007E04A7">
        <w:rPr>
          <w:rFonts w:ascii="Georgia" w:hAnsi="Georgia"/>
        </w:rPr>
        <w:t xml:space="preserve"> </w:t>
      </w:r>
      <w:r w:rsidRPr="00170D76">
        <w:rPr>
          <w:rFonts w:ascii="Georgia" w:hAnsi="Georgia"/>
        </w:rPr>
        <w:t xml:space="preserve">mają postanowienia Umowy Nr </w:t>
      </w:r>
      <w:r w:rsidR="00DC0F12">
        <w:rPr>
          <w:rFonts w:ascii="Georgia" w:hAnsi="Georgia"/>
        </w:rPr>
        <w:t>P</w:t>
      </w:r>
      <w:r w:rsidR="00354411">
        <w:rPr>
          <w:rFonts w:ascii="Georgia" w:hAnsi="Georgia"/>
        </w:rPr>
        <w:t>N 48</w:t>
      </w:r>
      <w:r w:rsidR="00192942">
        <w:rPr>
          <w:rFonts w:ascii="Georgia" w:hAnsi="Georgia"/>
        </w:rPr>
        <w:t>/202</w:t>
      </w:r>
      <w:r w:rsidR="004032A5">
        <w:rPr>
          <w:rFonts w:ascii="Georgia" w:hAnsi="Georgia"/>
        </w:rPr>
        <w:t>4</w:t>
      </w:r>
      <w:r w:rsidR="003B393C">
        <w:rPr>
          <w:rFonts w:ascii="Georgia" w:hAnsi="Georgia"/>
        </w:rPr>
        <w:t>-…..</w:t>
      </w:r>
      <w:r w:rsidRPr="00170D76">
        <w:rPr>
          <w:rFonts w:ascii="Georgia" w:hAnsi="Georgia"/>
        </w:rPr>
        <w:t>.</w:t>
      </w:r>
    </w:p>
    <w:p w14:paraId="14DCBD61" w14:textId="2EF6DCEA" w:rsidR="00D453D8" w:rsidRPr="007E04A7" w:rsidRDefault="00CF2EDB" w:rsidP="006F4A2A">
      <w:pPr>
        <w:pStyle w:val="Akapitzlist"/>
        <w:numPr>
          <w:ilvl w:val="8"/>
          <w:numId w:val="19"/>
        </w:numPr>
        <w:spacing w:after="0" w:line="276" w:lineRule="auto"/>
        <w:ind w:left="709"/>
        <w:contextualSpacing w:val="0"/>
        <w:jc w:val="both"/>
        <w:rPr>
          <w:rFonts w:ascii="Georgia" w:hAnsi="Georgia"/>
        </w:rPr>
      </w:pPr>
      <w:r w:rsidRPr="00170D76">
        <w:rPr>
          <w:rFonts w:ascii="Georgia" w:hAnsi="Georgia"/>
        </w:rPr>
        <w:t xml:space="preserve">Porozumienie niniejsze sporządzono w dwóch jednobrzmiących egzemplarzach, z których każdy stanowi integralną część Umowy Nr </w:t>
      </w:r>
      <w:r w:rsidR="00DC0F12">
        <w:rPr>
          <w:rFonts w:ascii="Georgia" w:hAnsi="Georgia"/>
        </w:rPr>
        <w:t>PN</w:t>
      </w:r>
      <w:r w:rsidR="00354411">
        <w:rPr>
          <w:rFonts w:ascii="Georgia" w:hAnsi="Georgia"/>
        </w:rPr>
        <w:t xml:space="preserve"> 48</w:t>
      </w:r>
      <w:r w:rsidR="00192942">
        <w:rPr>
          <w:rFonts w:ascii="Georgia" w:hAnsi="Georgia"/>
        </w:rPr>
        <w:t>/202</w:t>
      </w:r>
      <w:r w:rsidR="004032A5">
        <w:rPr>
          <w:rFonts w:ascii="Georgia" w:hAnsi="Georgia"/>
        </w:rPr>
        <w:t>4</w:t>
      </w:r>
      <w:r w:rsidR="003B393C">
        <w:rPr>
          <w:rFonts w:ascii="Georgia" w:hAnsi="Georgia"/>
        </w:rPr>
        <w:t>-…….</w:t>
      </w:r>
    </w:p>
    <w:p w14:paraId="323F9853" w14:textId="56CC426E" w:rsidR="00CF2EDB" w:rsidRPr="00D453D8" w:rsidRDefault="00CF2EDB" w:rsidP="00D453D8">
      <w:pPr>
        <w:spacing w:after="0" w:line="276" w:lineRule="auto"/>
        <w:rPr>
          <w:rFonts w:ascii="Georgia" w:hAnsi="Georgia"/>
        </w:rPr>
      </w:pPr>
    </w:p>
    <w:p w14:paraId="311ED34F" w14:textId="751D4B14" w:rsidR="00366673" w:rsidRDefault="00CF2EDB" w:rsidP="007E04A7">
      <w:pPr>
        <w:spacing w:line="276" w:lineRule="auto"/>
        <w:rPr>
          <w:rFonts w:ascii="Cambria" w:hAnsi="Cambria"/>
        </w:rPr>
      </w:pPr>
      <w:r>
        <w:rPr>
          <w:rFonts w:ascii="Georgia" w:hAnsi="Georgia"/>
        </w:rPr>
        <w:t xml:space="preserve">                    </w:t>
      </w:r>
      <w:r w:rsidRPr="00170D76">
        <w:rPr>
          <w:rFonts w:ascii="Cambria" w:hAnsi="Cambria"/>
        </w:rPr>
        <w:t>WYKONAWCA</w:t>
      </w:r>
      <w:r w:rsidRPr="00170D76">
        <w:rPr>
          <w:rFonts w:ascii="Cambria" w:hAnsi="Cambria"/>
        </w:rPr>
        <w:tab/>
      </w:r>
      <w:r w:rsidRPr="00170D76">
        <w:rPr>
          <w:rFonts w:ascii="Cambria" w:hAnsi="Cambria"/>
        </w:rPr>
        <w:tab/>
      </w:r>
      <w:r w:rsidRPr="00170D76">
        <w:rPr>
          <w:rFonts w:ascii="Cambria" w:hAnsi="Cambria"/>
        </w:rPr>
        <w:tab/>
        <w:t xml:space="preserve">                                            </w:t>
      </w:r>
      <w:r>
        <w:rPr>
          <w:rFonts w:ascii="Cambria" w:hAnsi="Cambria"/>
        </w:rPr>
        <w:t xml:space="preserve">                  </w:t>
      </w:r>
      <w:r w:rsidRPr="00170D76">
        <w:rPr>
          <w:rFonts w:ascii="Cambria" w:hAnsi="Cambria"/>
        </w:rPr>
        <w:t>ZAMAWIAJĄCY</w:t>
      </w:r>
    </w:p>
    <w:p w14:paraId="4F70A556" w14:textId="2D976094" w:rsidR="006F4A2A" w:rsidRPr="00567A9B" w:rsidRDefault="006F4A2A" w:rsidP="006F4A2A">
      <w:pPr>
        <w:rPr>
          <w:rFonts w:ascii="Times New Roman" w:hAnsi="Times New Roman"/>
          <w:lang w:eastAsia="x-none"/>
        </w:rPr>
      </w:pPr>
      <w:r w:rsidRPr="00567A9B">
        <w:rPr>
          <w:rFonts w:ascii="Times New Roman" w:hAnsi="Times New Roman"/>
          <w:lang w:val="x-none" w:eastAsia="x-none"/>
        </w:rPr>
        <w:t xml:space="preserve">Załącznik nr 3 do SWZ            </w:t>
      </w:r>
    </w:p>
    <w:p w14:paraId="6B8EB838" w14:textId="5BC3B055" w:rsidR="006F4A2A" w:rsidRPr="00567A9B" w:rsidRDefault="006F4A2A" w:rsidP="00567A9B">
      <w:pPr>
        <w:rPr>
          <w:rFonts w:ascii="Times New Roman" w:hAnsi="Times New Roman"/>
          <w:b/>
          <w:bCs/>
          <w:u w:val="single"/>
          <w:lang w:eastAsia="x-none"/>
        </w:rPr>
      </w:pPr>
      <w:r w:rsidRPr="00567A9B">
        <w:rPr>
          <w:rFonts w:ascii="Times New Roman" w:hAnsi="Times New Roman"/>
          <w:lang w:eastAsia="x-none"/>
        </w:rPr>
        <w:t xml:space="preserve">                               </w:t>
      </w:r>
      <w:r w:rsidR="00567A9B">
        <w:rPr>
          <w:rFonts w:ascii="Times New Roman" w:hAnsi="Times New Roman"/>
          <w:lang w:eastAsia="x-none"/>
        </w:rPr>
        <w:t xml:space="preserve">                    </w:t>
      </w:r>
      <w:r w:rsidRPr="00567A9B">
        <w:rPr>
          <w:rFonts w:ascii="Times New Roman" w:hAnsi="Times New Roman"/>
          <w:lang w:eastAsia="x-none"/>
        </w:rPr>
        <w:t xml:space="preserve">   </w:t>
      </w:r>
      <w:r w:rsidR="00567A9B" w:rsidRPr="00567A9B">
        <w:rPr>
          <w:rFonts w:ascii="Times New Roman" w:hAnsi="Times New Roman"/>
          <w:b/>
          <w:u w:val="single"/>
          <w:lang w:val="x-none" w:eastAsia="x-none"/>
        </w:rPr>
        <w:t>Wzór umowy dotyczy Pakiet</w:t>
      </w:r>
      <w:r w:rsidR="00567A9B" w:rsidRPr="00567A9B">
        <w:rPr>
          <w:rFonts w:ascii="Times New Roman" w:hAnsi="Times New Roman"/>
          <w:b/>
          <w:u w:val="single"/>
          <w:lang w:eastAsia="x-none"/>
        </w:rPr>
        <w:t>u nr 4</w:t>
      </w:r>
      <w:r w:rsidRPr="00567A9B">
        <w:rPr>
          <w:rFonts w:ascii="Times New Roman" w:hAnsi="Times New Roman"/>
        </w:rPr>
        <w:t xml:space="preserve">    </w:t>
      </w:r>
      <w:r w:rsidR="00567A9B">
        <w:rPr>
          <w:rFonts w:ascii="Times New Roman" w:hAnsi="Times New Roman"/>
        </w:rPr>
        <w:t xml:space="preserve">                           </w:t>
      </w:r>
    </w:p>
    <w:p w14:paraId="3B1018E2" w14:textId="028B8DAF" w:rsidR="00567A9B" w:rsidRDefault="00567A9B" w:rsidP="00567A9B">
      <w:pPr>
        <w:spacing w:line="276" w:lineRule="auto"/>
        <w:jc w:val="center"/>
        <w:rPr>
          <w:rFonts w:eastAsia="Tahoma" w:cs="Tahoma"/>
        </w:rPr>
      </w:pPr>
      <w:r>
        <w:rPr>
          <w:rFonts w:eastAsia="Garamond" w:cs="Garamond"/>
          <w:b/>
        </w:rPr>
        <w:t>U M O W A /WZÓR/ nr PN 48/2024-…..</w:t>
      </w:r>
    </w:p>
    <w:p w14:paraId="73976AC5" w14:textId="77777777" w:rsidR="00567A9B" w:rsidRDefault="00567A9B" w:rsidP="00567A9B">
      <w:pPr>
        <w:spacing w:after="120" w:line="276" w:lineRule="auto"/>
        <w:ind w:left="2407" w:firstLine="425"/>
        <w:jc w:val="both"/>
        <w:rPr>
          <w:rFonts w:eastAsia="Garamond" w:cs="Garamond"/>
        </w:rPr>
      </w:pPr>
    </w:p>
    <w:p w14:paraId="12E7EB26" w14:textId="77777777" w:rsidR="00567A9B" w:rsidRPr="00794752" w:rsidRDefault="00567A9B" w:rsidP="00567A9B">
      <w:pPr>
        <w:spacing w:after="120" w:line="276" w:lineRule="auto"/>
        <w:jc w:val="both"/>
        <w:rPr>
          <w:rFonts w:eastAsia="Garamond" w:cs="Garamond"/>
        </w:rPr>
      </w:pPr>
      <w:r>
        <w:rPr>
          <w:rFonts w:eastAsia="Garamond" w:cs="Garamond"/>
        </w:rPr>
        <w:t xml:space="preserve">zawarta w Konstancinie-Jeziornie w dniu ……….. 2024 r., w wyniku rozstrzygnięcia przetargu w trybie podstawowym, zgodnie z art. 275 pkt 1 ustawy z dnia 11 września 2019 r., Prawo zamówień publicznych (Dz.U. z 2023 poz. 1605 z </w:t>
      </w:r>
      <w:proofErr w:type="spellStart"/>
      <w:r>
        <w:rPr>
          <w:rFonts w:eastAsia="Garamond" w:cs="Garamond"/>
        </w:rPr>
        <w:t>późn</w:t>
      </w:r>
      <w:proofErr w:type="spellEnd"/>
      <w:r>
        <w:rPr>
          <w:rFonts w:eastAsia="Garamond" w:cs="Garamond"/>
        </w:rPr>
        <w:t>. zm.), pomiędzy:</w:t>
      </w:r>
    </w:p>
    <w:p w14:paraId="6634D3B7" w14:textId="77777777" w:rsidR="00567A9B" w:rsidRDefault="00567A9B" w:rsidP="00567A9B">
      <w:pPr>
        <w:spacing w:after="240" w:line="276" w:lineRule="auto"/>
        <w:jc w:val="both"/>
        <w:rPr>
          <w:rFonts w:eastAsia="Tahoma" w:cs="Tahoma"/>
        </w:rPr>
      </w:pPr>
      <w:r>
        <w:rPr>
          <w:rFonts w:eastAsia="Garamond" w:cs="Garamond"/>
        </w:rPr>
        <w:t>Spółką Mazowieckie Centrum Rehabilitacji „STOCER” sp. z o.o. z siedzibą w Konstancinie – Jeziornie, przy ul. Wierzejewskiego 12, wpisaną do Krajowego Rejestru Sądowego pod numerem 0000337011, reprezentowaną przez:</w:t>
      </w:r>
    </w:p>
    <w:p w14:paraId="13AAF531" w14:textId="77777777" w:rsidR="00567A9B" w:rsidRDefault="00567A9B" w:rsidP="00567A9B">
      <w:pPr>
        <w:spacing w:after="240" w:line="276" w:lineRule="auto"/>
        <w:jc w:val="both"/>
        <w:rPr>
          <w:rFonts w:eastAsia="Tahoma" w:cs="Tahoma"/>
        </w:rPr>
      </w:pPr>
      <w:r>
        <w:rPr>
          <w:rFonts w:eastAsia="Garamond" w:cs="Garamond"/>
        </w:rPr>
        <w:t xml:space="preserve">Pana Piotra Papaja – Prezesa Zarządu, </w:t>
      </w:r>
    </w:p>
    <w:p w14:paraId="208D06E2" w14:textId="77777777" w:rsidR="00567A9B" w:rsidRDefault="00567A9B" w:rsidP="00567A9B">
      <w:pPr>
        <w:spacing w:after="240" w:line="276" w:lineRule="auto"/>
        <w:jc w:val="both"/>
        <w:rPr>
          <w:rFonts w:eastAsia="Garamond" w:cs="Garamond"/>
        </w:rPr>
      </w:pPr>
      <w:r>
        <w:rPr>
          <w:rFonts w:eastAsia="Garamond" w:cs="Garamond"/>
        </w:rPr>
        <w:t>…………………………………………………………………………………………………</w:t>
      </w:r>
    </w:p>
    <w:p w14:paraId="5D4DDAC6" w14:textId="77777777" w:rsidR="00567A9B" w:rsidRDefault="00567A9B" w:rsidP="00567A9B">
      <w:pPr>
        <w:spacing w:after="240" w:line="276" w:lineRule="auto"/>
        <w:jc w:val="both"/>
        <w:rPr>
          <w:rFonts w:eastAsia="Tahoma" w:cs="Tahoma"/>
        </w:rPr>
      </w:pPr>
      <w:r>
        <w:rPr>
          <w:rFonts w:eastAsia="Garamond" w:cs="Garamond"/>
        </w:rPr>
        <w:t>zwaną w treści Umowy</w:t>
      </w:r>
      <w:r>
        <w:rPr>
          <w:rFonts w:eastAsia="Garamond" w:cs="Garamond"/>
          <w:b/>
        </w:rPr>
        <w:t xml:space="preserve"> </w:t>
      </w:r>
      <w:r>
        <w:rPr>
          <w:rFonts w:eastAsia="Garamond" w:cs="Garamond"/>
        </w:rPr>
        <w:t>„Zamawiającym”,</w:t>
      </w:r>
    </w:p>
    <w:p w14:paraId="0ECED37F" w14:textId="77777777" w:rsidR="00567A9B" w:rsidRDefault="00567A9B" w:rsidP="00567A9B">
      <w:pPr>
        <w:spacing w:after="240" w:line="276" w:lineRule="auto"/>
        <w:jc w:val="both"/>
        <w:rPr>
          <w:rFonts w:eastAsia="Garamond" w:cs="Garamond"/>
        </w:rPr>
      </w:pPr>
      <w:r>
        <w:rPr>
          <w:rFonts w:eastAsia="Garamond" w:cs="Garamond"/>
        </w:rPr>
        <w:t xml:space="preserve">a </w:t>
      </w:r>
    </w:p>
    <w:p w14:paraId="2F946264" w14:textId="77777777" w:rsidR="00567A9B" w:rsidRDefault="00567A9B" w:rsidP="00567A9B">
      <w:pPr>
        <w:spacing w:after="240" w:line="276" w:lineRule="auto"/>
        <w:jc w:val="both"/>
        <w:rPr>
          <w:rFonts w:eastAsia="Tahoma" w:cs="Tahoma"/>
        </w:rPr>
      </w:pPr>
      <w:r>
        <w:rPr>
          <w:rFonts w:eastAsia="Garamond" w:cs="Garamond"/>
        </w:rPr>
        <w:t>Spółką ………………………………. z siedzibą………………………………………………………………….</w:t>
      </w:r>
    </w:p>
    <w:p w14:paraId="6A8F5318" w14:textId="77777777" w:rsidR="00567A9B" w:rsidRDefault="00567A9B" w:rsidP="00567A9B">
      <w:pPr>
        <w:spacing w:line="276" w:lineRule="auto"/>
        <w:jc w:val="both"/>
        <w:rPr>
          <w:rFonts w:eastAsia="Tahoma" w:cs="Tahoma"/>
        </w:rPr>
      </w:pPr>
      <w:r>
        <w:rPr>
          <w:rFonts w:eastAsia="Garamond" w:cs="Garamond"/>
        </w:rPr>
        <w:t>………………………………………………………………………………………….</w:t>
      </w:r>
    </w:p>
    <w:p w14:paraId="1773A579" w14:textId="77777777" w:rsidR="00567A9B" w:rsidRDefault="00567A9B" w:rsidP="00567A9B">
      <w:pPr>
        <w:spacing w:line="276" w:lineRule="auto"/>
        <w:jc w:val="both"/>
        <w:rPr>
          <w:rFonts w:eastAsia="Tahoma" w:cs="Tahoma"/>
        </w:rPr>
      </w:pPr>
      <w:r>
        <w:rPr>
          <w:rFonts w:eastAsia="Garamond" w:cs="Garamond"/>
        </w:rPr>
        <w:t xml:space="preserve">działającą na podstawie wpisu do Krajowego Rejestru Sądowego pod numerem ……………………  / </w:t>
      </w:r>
    </w:p>
    <w:p w14:paraId="4A9FE00F" w14:textId="77777777" w:rsidR="00567A9B" w:rsidRDefault="00567A9B" w:rsidP="00567A9B">
      <w:pPr>
        <w:spacing w:line="276" w:lineRule="auto"/>
        <w:jc w:val="both"/>
        <w:rPr>
          <w:rFonts w:eastAsia="Garamond" w:cs="Garamond"/>
        </w:rPr>
      </w:pPr>
      <w:r>
        <w:rPr>
          <w:rFonts w:eastAsia="Garamond" w:cs="Garamond"/>
        </w:rPr>
        <w:t>reprezentowaną przez:</w:t>
      </w:r>
    </w:p>
    <w:p w14:paraId="726375C4" w14:textId="77777777" w:rsidR="00567A9B" w:rsidRDefault="00567A9B" w:rsidP="00567A9B">
      <w:pPr>
        <w:numPr>
          <w:ilvl w:val="0"/>
          <w:numId w:val="31"/>
        </w:numPr>
        <w:tabs>
          <w:tab w:val="left" w:pos="0"/>
        </w:tabs>
        <w:spacing w:after="0" w:line="276" w:lineRule="auto"/>
        <w:ind w:left="0" w:firstLine="0"/>
        <w:jc w:val="both"/>
      </w:pPr>
      <w:r>
        <w:rPr>
          <w:rFonts w:eastAsia="Garamond" w:cs="Garamond"/>
        </w:rPr>
        <w:t>…………………………………………………………………………………..</w:t>
      </w:r>
    </w:p>
    <w:p w14:paraId="6CA9C3A1" w14:textId="77777777" w:rsidR="00567A9B" w:rsidRDefault="00567A9B" w:rsidP="00567A9B">
      <w:pPr>
        <w:spacing w:line="276" w:lineRule="auto"/>
        <w:ind w:left="426"/>
        <w:jc w:val="both"/>
        <w:rPr>
          <w:rFonts w:eastAsia="Garamond" w:cs="Garamond"/>
        </w:rPr>
      </w:pPr>
    </w:p>
    <w:p w14:paraId="47C2F930" w14:textId="77777777" w:rsidR="00567A9B" w:rsidRDefault="00567A9B" w:rsidP="00567A9B">
      <w:pPr>
        <w:numPr>
          <w:ilvl w:val="0"/>
          <w:numId w:val="31"/>
        </w:numPr>
        <w:tabs>
          <w:tab w:val="left" w:pos="0"/>
        </w:tabs>
        <w:spacing w:after="0" w:line="276" w:lineRule="auto"/>
        <w:ind w:left="0" w:firstLine="0"/>
        <w:jc w:val="both"/>
      </w:pPr>
      <w:r>
        <w:rPr>
          <w:rFonts w:eastAsia="Garamond" w:cs="Garamond"/>
        </w:rPr>
        <w:t>…………………………………………………………………………………..</w:t>
      </w:r>
    </w:p>
    <w:p w14:paraId="1DDE9077" w14:textId="77777777" w:rsidR="00567A9B" w:rsidRDefault="00567A9B" w:rsidP="00567A9B">
      <w:pPr>
        <w:spacing w:after="120" w:line="276" w:lineRule="auto"/>
        <w:jc w:val="both"/>
        <w:rPr>
          <w:rFonts w:eastAsia="Garamond" w:cs="Garamond"/>
        </w:rPr>
      </w:pPr>
    </w:p>
    <w:p w14:paraId="7E58D987" w14:textId="77777777" w:rsidR="00567A9B" w:rsidRDefault="00567A9B" w:rsidP="00567A9B">
      <w:pPr>
        <w:spacing w:after="120" w:line="276" w:lineRule="auto"/>
        <w:jc w:val="both"/>
        <w:rPr>
          <w:rFonts w:eastAsia="Garamond" w:cs="Garamond"/>
        </w:rPr>
      </w:pPr>
      <w:r>
        <w:rPr>
          <w:rFonts w:eastAsia="Garamond" w:cs="Garamond"/>
        </w:rPr>
        <w:t>/ Panem/Panią …….., prowadzącą działalność gospodarczą pod firmą ………………. na podstawie wpisu do CEIDG z siedzibą w ……………………………………………………………………………………………………………</w:t>
      </w:r>
    </w:p>
    <w:p w14:paraId="319E0801" w14:textId="77777777" w:rsidR="00567A9B" w:rsidRDefault="00567A9B" w:rsidP="00567A9B">
      <w:pPr>
        <w:spacing w:after="120" w:line="276" w:lineRule="auto"/>
        <w:jc w:val="both"/>
        <w:rPr>
          <w:rFonts w:eastAsia="Tahoma" w:cs="Tahoma"/>
        </w:rPr>
      </w:pPr>
      <w:r>
        <w:rPr>
          <w:rFonts w:eastAsia="Garamond" w:cs="Garamond"/>
        </w:rPr>
        <w:t>zwaną w treści Umowy  „Wykonawcą”,</w:t>
      </w:r>
    </w:p>
    <w:p w14:paraId="16A5E0DD" w14:textId="77777777" w:rsidR="00567A9B" w:rsidRDefault="00567A9B" w:rsidP="00567A9B">
      <w:pPr>
        <w:spacing w:after="120" w:line="276" w:lineRule="auto"/>
        <w:jc w:val="both"/>
        <w:rPr>
          <w:rFonts w:eastAsia="Tahoma" w:cs="Tahoma"/>
        </w:rPr>
      </w:pPr>
      <w:r>
        <w:rPr>
          <w:rFonts w:eastAsia="Garamond" w:cs="Garamond"/>
        </w:rPr>
        <w:t>o następującej treści:</w:t>
      </w:r>
    </w:p>
    <w:p w14:paraId="74B0313C" w14:textId="77777777" w:rsidR="00567A9B" w:rsidRDefault="00567A9B" w:rsidP="00567A9B">
      <w:pPr>
        <w:spacing w:line="276" w:lineRule="auto"/>
        <w:ind w:left="284"/>
        <w:jc w:val="center"/>
        <w:rPr>
          <w:rFonts w:eastAsia="Tahoma" w:cs="Tahoma"/>
        </w:rPr>
      </w:pPr>
      <w:r>
        <w:rPr>
          <w:rFonts w:eastAsia="Garamond" w:cs="Garamond"/>
          <w:b/>
        </w:rPr>
        <w:t>§ 1</w:t>
      </w:r>
    </w:p>
    <w:p w14:paraId="265DB86B" w14:textId="77777777" w:rsidR="00567A9B" w:rsidRDefault="00567A9B" w:rsidP="00567A9B">
      <w:pPr>
        <w:spacing w:line="276" w:lineRule="auto"/>
        <w:ind w:left="284"/>
        <w:jc w:val="center"/>
        <w:rPr>
          <w:rFonts w:eastAsia="Tahoma" w:cs="Tahoma"/>
        </w:rPr>
      </w:pPr>
      <w:r>
        <w:rPr>
          <w:rFonts w:eastAsia="Garamond" w:cs="Garamond"/>
          <w:b/>
        </w:rPr>
        <w:t>Przedmiot umowy</w:t>
      </w:r>
    </w:p>
    <w:p w14:paraId="7478B0D1" w14:textId="67650486" w:rsidR="00567A9B" w:rsidRPr="0095728F" w:rsidRDefault="00567A9B" w:rsidP="00567A9B">
      <w:pPr>
        <w:pStyle w:val="Akapitzlist"/>
        <w:numPr>
          <w:ilvl w:val="1"/>
          <w:numId w:val="31"/>
        </w:numPr>
        <w:tabs>
          <w:tab w:val="left" w:pos="709"/>
        </w:tabs>
        <w:spacing w:after="0" w:line="276" w:lineRule="auto"/>
        <w:ind w:left="709"/>
        <w:jc w:val="both"/>
        <w:rPr>
          <w:b/>
        </w:rPr>
      </w:pPr>
      <w:r>
        <w:rPr>
          <w:rFonts w:eastAsia="Garamond" w:cs="Garamond"/>
        </w:rPr>
        <w:t>Przedmiotem Umowy jest dostawa przez Wykonawcę do Zamawiającego wyrobów leczniczych zgodnie z aso</w:t>
      </w:r>
      <w:r w:rsidR="0095728F">
        <w:rPr>
          <w:rFonts w:eastAsia="Garamond" w:cs="Garamond"/>
        </w:rPr>
        <w:t xml:space="preserve">rtymentem określonym </w:t>
      </w:r>
      <w:r w:rsidR="0095728F" w:rsidRPr="0095728F">
        <w:rPr>
          <w:rFonts w:eastAsia="Garamond" w:cs="Garamond"/>
          <w:b/>
        </w:rPr>
        <w:t>w pakiecie nr 4</w:t>
      </w:r>
      <w:r w:rsidR="009919E4">
        <w:rPr>
          <w:rFonts w:eastAsia="Garamond" w:cs="Garamond"/>
          <w:b/>
        </w:rPr>
        <w:t>.</w:t>
      </w:r>
    </w:p>
    <w:p w14:paraId="55243ADC" w14:textId="77777777" w:rsidR="00567A9B" w:rsidRDefault="00567A9B" w:rsidP="00567A9B">
      <w:pPr>
        <w:tabs>
          <w:tab w:val="left" w:pos="759"/>
        </w:tabs>
        <w:spacing w:line="276" w:lineRule="auto"/>
        <w:ind w:left="723"/>
        <w:jc w:val="both"/>
        <w:rPr>
          <w:rFonts w:eastAsia="Tahoma" w:cs="Tahoma"/>
        </w:rPr>
      </w:pPr>
      <w:r>
        <w:rPr>
          <w:rFonts w:eastAsia="Garamond" w:cs="Garamond"/>
        </w:rPr>
        <w:t>Szczegółową specyfikację produktów leczniczych/wyrobów medycznych określa formularz asortymentowo-cenowy stanowiący załącznik nr 1 do Umowy.</w:t>
      </w:r>
    </w:p>
    <w:p w14:paraId="69F2EA5A" w14:textId="77777777" w:rsidR="00567A9B" w:rsidRDefault="00567A9B" w:rsidP="00567A9B">
      <w:pPr>
        <w:pStyle w:val="Akapitzlist"/>
        <w:numPr>
          <w:ilvl w:val="0"/>
          <w:numId w:val="32"/>
        </w:numPr>
        <w:tabs>
          <w:tab w:val="left" w:pos="759"/>
        </w:tabs>
        <w:spacing w:after="0" w:line="276" w:lineRule="auto"/>
        <w:ind w:left="709" w:hanging="283"/>
        <w:jc w:val="both"/>
        <w:rPr>
          <w:rFonts w:eastAsia="Tahoma" w:cs="Tahoma"/>
        </w:rPr>
      </w:pPr>
      <w:r>
        <w:rPr>
          <w:rFonts w:eastAsia="Garamond" w:cs="Garamond"/>
        </w:rPr>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2022, poz. 2301), a dostarczone wyroby medyczne spełniają wymogi ustawy z dnia 7 kwietnia 2022 r. o wyrobach medycznych  (Dz.U. 2022, poz. 974).</w:t>
      </w:r>
    </w:p>
    <w:p w14:paraId="27157622" w14:textId="77777777" w:rsidR="00567A9B" w:rsidRDefault="00567A9B" w:rsidP="00567A9B">
      <w:pPr>
        <w:numPr>
          <w:ilvl w:val="0"/>
          <w:numId w:val="31"/>
        </w:numPr>
        <w:tabs>
          <w:tab w:val="left" w:pos="759"/>
        </w:tabs>
        <w:spacing w:after="0" w:line="276" w:lineRule="auto"/>
        <w:ind w:left="759"/>
        <w:jc w:val="both"/>
      </w:pPr>
      <w:r>
        <w:rPr>
          <w:rFonts w:eastAsia="Garamond" w:cs="Garamond"/>
        </w:rPr>
        <w:t>Opakowania leków powinny spełniać wymagania określone w rozporządzeniu Ministra Zdrowia z dnia 20 lutego 2009 r. w sprawie wymagań dotyczących oznakowania opakowań produktu leczniczego i treści ulotki (Dz.U. 2020 poz. 1847).</w:t>
      </w:r>
    </w:p>
    <w:p w14:paraId="7D61BE5B" w14:textId="77777777" w:rsidR="00567A9B" w:rsidRDefault="00567A9B" w:rsidP="00567A9B">
      <w:pPr>
        <w:numPr>
          <w:ilvl w:val="0"/>
          <w:numId w:val="31"/>
        </w:numPr>
        <w:tabs>
          <w:tab w:val="left" w:pos="759"/>
        </w:tabs>
        <w:spacing w:after="0" w:line="276" w:lineRule="auto"/>
        <w:ind w:left="759"/>
        <w:jc w:val="both"/>
        <w:rPr>
          <w:b/>
        </w:rPr>
      </w:pPr>
      <w:r>
        <w:rPr>
          <w:rFonts w:eastAsia="Garamond" w:cs="Garamond"/>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29D09841" w14:textId="77777777" w:rsidR="00567A9B" w:rsidRDefault="00567A9B" w:rsidP="00567A9B">
      <w:pPr>
        <w:spacing w:after="120" w:line="276" w:lineRule="auto"/>
        <w:jc w:val="both"/>
        <w:rPr>
          <w:rFonts w:eastAsia="Garamond" w:cs="Garamond"/>
        </w:rPr>
      </w:pPr>
    </w:p>
    <w:p w14:paraId="426DBE5E" w14:textId="77777777" w:rsidR="00567A9B" w:rsidRDefault="00567A9B" w:rsidP="00567A9B">
      <w:pPr>
        <w:spacing w:line="276" w:lineRule="auto"/>
        <w:ind w:left="283"/>
        <w:jc w:val="center"/>
        <w:rPr>
          <w:rFonts w:eastAsia="Tahoma" w:cs="Tahoma"/>
        </w:rPr>
      </w:pPr>
      <w:r>
        <w:rPr>
          <w:rFonts w:eastAsia="Garamond" w:cs="Garamond"/>
          <w:b/>
        </w:rPr>
        <w:t>§ 2</w:t>
      </w:r>
    </w:p>
    <w:p w14:paraId="072D044D" w14:textId="77777777" w:rsidR="00567A9B" w:rsidRDefault="00567A9B" w:rsidP="00567A9B">
      <w:pPr>
        <w:spacing w:line="276" w:lineRule="auto"/>
        <w:ind w:left="283"/>
        <w:jc w:val="center"/>
        <w:rPr>
          <w:rFonts w:eastAsia="Tahoma" w:cs="Tahoma"/>
        </w:rPr>
      </w:pPr>
      <w:r>
        <w:rPr>
          <w:rFonts w:eastAsia="Garamond" w:cs="Garamond"/>
          <w:b/>
        </w:rPr>
        <w:t>Termin i warunki realizacji</w:t>
      </w:r>
    </w:p>
    <w:p w14:paraId="650AC3E1" w14:textId="77777777" w:rsidR="00567A9B" w:rsidRDefault="00567A9B" w:rsidP="00567A9B">
      <w:pPr>
        <w:spacing w:line="276" w:lineRule="auto"/>
        <w:ind w:left="283"/>
        <w:jc w:val="both"/>
        <w:rPr>
          <w:rFonts w:eastAsia="Garamond" w:cs="Garamond"/>
        </w:rPr>
      </w:pPr>
    </w:p>
    <w:p w14:paraId="69097AA2" w14:textId="2C2DF079" w:rsidR="00567A9B" w:rsidRPr="00F578A5" w:rsidRDefault="00567A9B" w:rsidP="00567A9B">
      <w:pPr>
        <w:numPr>
          <w:ilvl w:val="0"/>
          <w:numId w:val="33"/>
        </w:numPr>
        <w:spacing w:after="0" w:line="276" w:lineRule="auto"/>
        <w:jc w:val="both"/>
        <w:rPr>
          <w:b/>
        </w:rPr>
      </w:pPr>
      <w:r>
        <w:rPr>
          <w:rFonts w:eastAsia="Garamond" w:cs="Garamond"/>
        </w:rPr>
        <w:t xml:space="preserve">Dostawy produktów leczniczych następować będą sukcesywnie </w:t>
      </w:r>
      <w:r w:rsidRPr="0095728F">
        <w:rPr>
          <w:rFonts w:eastAsia="Garamond" w:cs="Garamond"/>
          <w:b/>
        </w:rPr>
        <w:t xml:space="preserve">w ciągu </w:t>
      </w:r>
      <w:r w:rsidR="0095728F" w:rsidRPr="0095728F">
        <w:rPr>
          <w:rFonts w:eastAsia="Garamond" w:cs="Garamond"/>
          <w:b/>
        </w:rPr>
        <w:t>12</w:t>
      </w:r>
      <w:r w:rsidRPr="0095728F">
        <w:rPr>
          <w:rFonts w:eastAsia="Garamond" w:cs="Garamond"/>
          <w:b/>
        </w:rPr>
        <w:t xml:space="preserve"> miesięcy </w:t>
      </w:r>
      <w:r>
        <w:rPr>
          <w:rFonts w:eastAsia="Garamond" w:cs="Garamond"/>
        </w:rPr>
        <w:t xml:space="preserve">od dnia ………………...do dnia ………………, każdorazowo w oparciu o pisemne zamówienie </w:t>
      </w:r>
      <w:r w:rsidRPr="00F578A5">
        <w:rPr>
          <w:rFonts w:eastAsia="Garamond" w:cs="Garamond"/>
          <w:b/>
        </w:rPr>
        <w:t xml:space="preserve">na adres: </w:t>
      </w:r>
      <w:r w:rsidR="005B5AEF" w:rsidRPr="00F578A5">
        <w:rPr>
          <w:rFonts w:eastAsia="Garamond" w:cs="Garamond"/>
          <w:b/>
        </w:rPr>
        <w:t>Warszawa, ul. Barska 16/20</w:t>
      </w:r>
    </w:p>
    <w:p w14:paraId="2BB28846" w14:textId="77777777" w:rsidR="00567A9B" w:rsidRPr="00FA597C" w:rsidRDefault="00567A9B" w:rsidP="00567A9B">
      <w:pPr>
        <w:numPr>
          <w:ilvl w:val="0"/>
          <w:numId w:val="33"/>
        </w:numPr>
        <w:spacing w:after="0" w:line="276" w:lineRule="auto"/>
        <w:jc w:val="both"/>
      </w:pPr>
      <w:bookmarkStart w:id="2" w:name="_Hlk102137421"/>
      <w:r>
        <w:rPr>
          <w:rFonts w:eastAsia="Garamond"/>
        </w:rPr>
        <w:t xml:space="preserve">Realizacja dostaw produktów leczniczych odbywać się będzie w terminie nie dłuższym niż 1 dzień roboczy od złożenia zamówienia, a w przypadku konieczności zrealizowania dostawy „na cito”, realizacja nastąpi w terminie do 12 godzin od złożenia zamówienia. </w:t>
      </w:r>
    </w:p>
    <w:p w14:paraId="7B229CB9" w14:textId="77777777" w:rsidR="00567A9B" w:rsidRPr="00FA597C" w:rsidRDefault="00567A9B" w:rsidP="00567A9B">
      <w:pPr>
        <w:numPr>
          <w:ilvl w:val="0"/>
          <w:numId w:val="33"/>
        </w:numPr>
        <w:spacing w:after="0" w:line="276" w:lineRule="auto"/>
        <w:jc w:val="both"/>
      </w:pPr>
      <w:r>
        <w:rPr>
          <w:rFonts w:eastAsia="Garamond"/>
        </w:rPr>
        <w:t>Realizacja dostaw wyrobów medycznych będzie następować w ciągu 3 dni roboczych</w:t>
      </w:r>
      <w:r>
        <w:rPr>
          <w:rFonts w:eastAsia="Garamond"/>
          <w:color w:val="FF0000"/>
        </w:rPr>
        <w:t xml:space="preserve">. </w:t>
      </w:r>
    </w:p>
    <w:p w14:paraId="79E3675B" w14:textId="77777777" w:rsidR="00567A9B" w:rsidRPr="009E31AD" w:rsidRDefault="00567A9B" w:rsidP="00567A9B">
      <w:pPr>
        <w:numPr>
          <w:ilvl w:val="0"/>
          <w:numId w:val="33"/>
        </w:numPr>
        <w:spacing w:after="0" w:line="276" w:lineRule="auto"/>
        <w:jc w:val="both"/>
      </w:pPr>
      <w:r>
        <w:rPr>
          <w:rFonts w:eastAsia="Garamond"/>
        </w:rPr>
        <w:t xml:space="preserve">Dostawa produktów leczniczych będzie następować do Apteki Szpitalnej/Działu Farmacji w godz. od 8.00 do 15.00. W przypadku, gdy dostawa produktu leczniczego „na cito” nie może być zrealizowana do godz. 15:00 (czyli w godzinach pracy Apteki Szpitalnej/Działu Farmacji), lek winien być dostarczony bezpośrednio na wskazany w zamówieniu oddział szpitala. Dostawa wyrobów medycznych będzie następować w godz. od 8.00 do 15.00 do pomieszczenia magazynu aptecznego, wskazanego przez pracownika Apteki Szpitalnej/Działu Farmacji przy odbiorze.  </w:t>
      </w:r>
    </w:p>
    <w:bookmarkEnd w:id="2"/>
    <w:p w14:paraId="2400FB88" w14:textId="77777777" w:rsidR="00567A9B" w:rsidRPr="009E31AD" w:rsidRDefault="00567A9B" w:rsidP="00567A9B">
      <w:pPr>
        <w:pStyle w:val="Akapitzlist"/>
        <w:widowControl w:val="0"/>
        <w:numPr>
          <w:ilvl w:val="0"/>
          <w:numId w:val="33"/>
        </w:numPr>
        <w:adjustRightInd w:val="0"/>
        <w:spacing w:before="100" w:beforeAutospacing="1" w:after="100" w:afterAutospacing="1" w:line="280" w:lineRule="atLeast"/>
        <w:contextualSpacing w:val="0"/>
        <w:jc w:val="both"/>
      </w:pPr>
      <w:r w:rsidRPr="009E31AD">
        <w:rPr>
          <w:rFonts w:eastAsia="Garamond" w:cs="Garamond"/>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54BE526B" w14:textId="77777777" w:rsidR="00567A9B" w:rsidRDefault="00567A9B" w:rsidP="00567A9B">
      <w:pPr>
        <w:pStyle w:val="Akapitzlist"/>
        <w:numPr>
          <w:ilvl w:val="0"/>
          <w:numId w:val="33"/>
        </w:numPr>
        <w:suppressAutoHyphens/>
        <w:spacing w:after="0" w:line="276" w:lineRule="auto"/>
        <w:contextualSpacing w:val="0"/>
        <w:jc w:val="both"/>
        <w:rPr>
          <w:lang w:eastAsia="ar-SA"/>
        </w:rPr>
      </w:pPr>
      <w:r>
        <w:t>Wykonawca zobowiązuje się do zagwarantowania autentyczności pochodzenia faktur wystawianych przez Wykonawcę</w:t>
      </w:r>
      <w:r>
        <w:rPr>
          <w:b/>
        </w:rPr>
        <w:t xml:space="preserve"> </w:t>
      </w:r>
      <w:r>
        <w:t>i integralności ich treści. </w:t>
      </w:r>
    </w:p>
    <w:p w14:paraId="246CADB0" w14:textId="77777777" w:rsidR="00567A9B" w:rsidRDefault="00567A9B" w:rsidP="00567A9B">
      <w:pPr>
        <w:numPr>
          <w:ilvl w:val="0"/>
          <w:numId w:val="33"/>
        </w:numPr>
        <w:spacing w:after="0" w:line="276" w:lineRule="auto"/>
        <w:jc w:val="both"/>
      </w:pPr>
      <w:bookmarkStart w:id="3" w:name="_30j0zll"/>
      <w:bookmarkStart w:id="4" w:name="_Hlk102136891"/>
      <w:bookmarkEnd w:id="3"/>
      <w:r>
        <w:t>N</w:t>
      </w:r>
      <w:r>
        <w:rPr>
          <w:bCs/>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Pr>
          <w:rFonts w:eastAsia="Garamond" w:cs="Garamond"/>
        </w:rPr>
        <w:t xml:space="preserve">W celu zabezpieczenia autentyczności faktury i jej integralności   Wykonawca zobowiązuje się do przesyłania faktur z adresu: </w:t>
      </w:r>
      <w:hyperlink r:id="rId12" w:history="1">
        <w:r>
          <w:rPr>
            <w:rStyle w:val="Hipercze"/>
            <w:rFonts w:eastAsia="Garamond" w:cs="Garamond"/>
          </w:rPr>
          <w:t>………………………….</w:t>
        </w:r>
      </w:hyperlink>
      <w:r>
        <w:rPr>
          <w:rFonts w:eastAsia="Garamond" w:cs="Garamond"/>
        </w:rPr>
        <w:t xml:space="preserve"> na adres Zamawiającego </w:t>
      </w:r>
      <w:hyperlink r:id="rId13" w:history="1">
        <w:r>
          <w:rPr>
            <w:rStyle w:val="Hipercze"/>
            <w:rFonts w:eastAsia="Garamond" w:cs="Garamond"/>
          </w:rPr>
          <w:t>efaktura@stocer.pl</w:t>
        </w:r>
      </w:hyperlink>
      <w:r>
        <w:rPr>
          <w:rFonts w:eastAsia="Garamond" w:cs="Garamond"/>
        </w:rPr>
        <w:t xml:space="preserve"> albo na adres skrzynki PEPPOL pod nazwą „Mazowieckie Centrum Rehabilitacji ‘</w:t>
      </w:r>
      <w:proofErr w:type="spellStart"/>
      <w:r>
        <w:rPr>
          <w:rFonts w:eastAsia="Garamond" w:cs="Garamond"/>
        </w:rPr>
        <w:t>Stocer</w:t>
      </w:r>
      <w:proofErr w:type="spellEnd"/>
      <w:r>
        <w:rPr>
          <w:rFonts w:eastAsia="Garamond" w:cs="Garamond"/>
        </w:rPr>
        <w:t>’ Sp. z o.o.” na Platformie Elektronicznego Fakturowania, przy czym Wykonawca zobowiązuje się wyłącznie do jednokrotnego przesyłania faktury na adres poczty elektronicznej albo na adres skrzynki PEPPOL.</w:t>
      </w:r>
    </w:p>
    <w:bookmarkEnd w:id="4"/>
    <w:p w14:paraId="784FF21B" w14:textId="77777777" w:rsidR="00567A9B" w:rsidRDefault="00567A9B" w:rsidP="00567A9B">
      <w:pPr>
        <w:numPr>
          <w:ilvl w:val="0"/>
          <w:numId w:val="33"/>
        </w:numPr>
        <w:spacing w:after="0" w:line="276" w:lineRule="auto"/>
        <w:jc w:val="both"/>
      </w:pPr>
      <w:r>
        <w:rPr>
          <w:rFonts w:eastAsia="Garamond" w:cs="Garamond"/>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2E07E65A" w14:textId="77777777" w:rsidR="00567A9B" w:rsidRDefault="00567A9B" w:rsidP="00567A9B">
      <w:pPr>
        <w:numPr>
          <w:ilvl w:val="0"/>
          <w:numId w:val="33"/>
        </w:numPr>
        <w:spacing w:after="0" w:line="276" w:lineRule="auto"/>
        <w:jc w:val="both"/>
      </w:pPr>
      <w:bookmarkStart w:id="5" w:name="_Hlk102137375"/>
      <w: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001CDDF2" w14:textId="77777777" w:rsidR="00567A9B" w:rsidRDefault="00567A9B" w:rsidP="00567A9B">
      <w:pPr>
        <w:numPr>
          <w:ilvl w:val="0"/>
          <w:numId w:val="33"/>
        </w:numPr>
        <w:spacing w:after="0" w:line="276" w:lineRule="auto"/>
        <w:jc w:val="both"/>
      </w:pPr>
      <w:bookmarkStart w:id="6" w:name="_Hlk150515244"/>
      <w:bookmarkEnd w:id="5"/>
      <w:r>
        <w:rPr>
          <w:rFonts w:eastAsia="Garamond" w:cs="Garamond"/>
        </w:rPr>
        <w:t>Terminy dostaw obowiązują bez względu na wartość i zakres dostawy. Jeżeli dostawa wypada w dniu wolnym od pracy lub poza godzinami pracy apteki szpitalnej, dostawa nastąpi w pierwszym dniu roboczym po wyznaczonym terminie. Powyższe zastrzeżenie nie dotyczy dostaw na cito, których termin dostaw określa ust. 2.</w:t>
      </w:r>
    </w:p>
    <w:bookmarkEnd w:id="6"/>
    <w:p w14:paraId="6E7B38D2" w14:textId="77777777" w:rsidR="00567A9B" w:rsidRDefault="00567A9B" w:rsidP="00567A9B">
      <w:pPr>
        <w:numPr>
          <w:ilvl w:val="0"/>
          <w:numId w:val="33"/>
        </w:numPr>
        <w:spacing w:after="0" w:line="276" w:lineRule="auto"/>
        <w:jc w:val="both"/>
      </w:pPr>
      <w:r>
        <w:rPr>
          <w:rFonts w:eastAsia="Garamond" w:cs="Garamond"/>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083FBB11" w14:textId="77777777" w:rsidR="00567A9B" w:rsidRDefault="00567A9B" w:rsidP="00567A9B">
      <w:pPr>
        <w:numPr>
          <w:ilvl w:val="0"/>
          <w:numId w:val="33"/>
        </w:numPr>
        <w:spacing w:after="0" w:line="276" w:lineRule="auto"/>
        <w:jc w:val="both"/>
      </w:pPr>
      <w:r>
        <w:rPr>
          <w:rFonts w:eastAsia="Garamond" w:cs="Garamond"/>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0FF836E6" w14:textId="77777777" w:rsidR="00567A9B" w:rsidRDefault="00567A9B" w:rsidP="00567A9B">
      <w:pPr>
        <w:numPr>
          <w:ilvl w:val="0"/>
          <w:numId w:val="33"/>
        </w:numPr>
        <w:spacing w:after="0" w:line="276" w:lineRule="auto"/>
        <w:jc w:val="both"/>
      </w:pPr>
      <w:r>
        <w:rPr>
          <w:rFonts w:eastAsia="Garamond" w:cs="Garamond"/>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405EC01D" w14:textId="77777777" w:rsidR="00567A9B" w:rsidRDefault="00567A9B" w:rsidP="00567A9B">
      <w:pPr>
        <w:spacing w:line="276" w:lineRule="auto"/>
        <w:ind w:left="284"/>
        <w:jc w:val="center"/>
        <w:rPr>
          <w:rFonts w:eastAsia="Garamond" w:cs="Garamond"/>
          <w:b/>
        </w:rPr>
      </w:pPr>
    </w:p>
    <w:p w14:paraId="0DFCF8F9" w14:textId="77777777" w:rsidR="00567A9B" w:rsidRDefault="00567A9B" w:rsidP="00567A9B">
      <w:pPr>
        <w:spacing w:line="276" w:lineRule="auto"/>
        <w:ind w:left="284"/>
        <w:jc w:val="center"/>
        <w:rPr>
          <w:rFonts w:eastAsia="Tahoma" w:cs="Tahoma"/>
        </w:rPr>
      </w:pPr>
      <w:r>
        <w:rPr>
          <w:rFonts w:eastAsia="Garamond" w:cs="Garamond"/>
          <w:b/>
        </w:rPr>
        <w:t>§ 3</w:t>
      </w:r>
    </w:p>
    <w:p w14:paraId="3CE8132B" w14:textId="77777777" w:rsidR="00567A9B" w:rsidRPr="00041E85" w:rsidRDefault="00567A9B" w:rsidP="00567A9B">
      <w:pPr>
        <w:spacing w:line="276" w:lineRule="auto"/>
        <w:ind w:left="284"/>
        <w:jc w:val="center"/>
        <w:rPr>
          <w:rFonts w:eastAsia="Tahoma" w:cs="Tahoma"/>
        </w:rPr>
      </w:pPr>
      <w:r>
        <w:rPr>
          <w:rFonts w:eastAsia="Garamond" w:cs="Garamond"/>
          <w:b/>
        </w:rPr>
        <w:t>Wartość umowy</w:t>
      </w:r>
    </w:p>
    <w:p w14:paraId="2E3420A1" w14:textId="77777777" w:rsidR="00567A9B" w:rsidRDefault="00567A9B" w:rsidP="00567A9B">
      <w:pPr>
        <w:numPr>
          <w:ilvl w:val="0"/>
          <w:numId w:val="34"/>
        </w:numPr>
        <w:spacing w:after="0" w:line="276" w:lineRule="auto"/>
        <w:jc w:val="both"/>
      </w:pPr>
      <w:r>
        <w:rPr>
          <w:rFonts w:eastAsia="Garamond" w:cs="Garamond"/>
        </w:rPr>
        <w:t>Wartość Umowy  wynosi ……………PLN netto, ……………………PLN brutto.</w:t>
      </w:r>
    </w:p>
    <w:p w14:paraId="20D48952" w14:textId="77777777" w:rsidR="00567A9B" w:rsidRDefault="00567A9B" w:rsidP="00567A9B">
      <w:pPr>
        <w:spacing w:line="276" w:lineRule="auto"/>
        <w:ind w:left="708"/>
        <w:jc w:val="both"/>
        <w:rPr>
          <w:rFonts w:eastAsia="Tahoma" w:cs="Tahoma"/>
        </w:rPr>
      </w:pPr>
      <w:r>
        <w:rPr>
          <w:rFonts w:eastAsia="Garamond" w:cs="Garamond"/>
        </w:rPr>
        <w:t>Szczegółowe zestawienie cenowe zawiera załącznik nr 1 do niniejszej Umowy.</w:t>
      </w:r>
    </w:p>
    <w:p w14:paraId="14A4D78C" w14:textId="77777777" w:rsidR="00567A9B" w:rsidRDefault="00567A9B" w:rsidP="00567A9B">
      <w:pPr>
        <w:numPr>
          <w:ilvl w:val="0"/>
          <w:numId w:val="34"/>
        </w:numPr>
        <w:spacing w:after="0" w:line="276" w:lineRule="auto"/>
        <w:jc w:val="both"/>
      </w:pPr>
      <w:r>
        <w:rPr>
          <w:rFonts w:eastAsia="Garamond" w:cs="Garamond"/>
        </w:rPr>
        <w:t>Zamawiający zapłaci za produkty lecznicze (farmaceutyczne)/wyroby medyczne zakupione w ramach każdorazowej dostawy cenę brutto określoną w ofercie, zgodnie z załącznikiem nr 1 do niniejszej Umowy, z zastrzeżeniem § 2 ust. 13 Umowy.</w:t>
      </w:r>
    </w:p>
    <w:p w14:paraId="12EDD7A6" w14:textId="77777777" w:rsidR="00567A9B" w:rsidRDefault="00567A9B" w:rsidP="00567A9B">
      <w:pPr>
        <w:numPr>
          <w:ilvl w:val="0"/>
          <w:numId w:val="34"/>
        </w:numPr>
        <w:spacing w:after="0" w:line="276" w:lineRule="auto"/>
        <w:jc w:val="both"/>
      </w:pPr>
      <w:r>
        <w:rPr>
          <w:rFonts w:eastAsia="Garamond" w:cs="Garamond"/>
        </w:rPr>
        <w:t>Zapłata należności będzie dokonana przelewem w ciągu 60 dni od daty wpływu faktury do Zamawiającego.</w:t>
      </w:r>
    </w:p>
    <w:p w14:paraId="4976C136" w14:textId="77777777" w:rsidR="00567A9B" w:rsidRDefault="00567A9B" w:rsidP="00567A9B">
      <w:pPr>
        <w:numPr>
          <w:ilvl w:val="0"/>
          <w:numId w:val="34"/>
        </w:numPr>
        <w:spacing w:after="0" w:line="276" w:lineRule="auto"/>
        <w:jc w:val="both"/>
      </w:pPr>
      <w:r>
        <w:rPr>
          <w:rFonts w:eastAsia="Garamond" w:cs="Garamond"/>
        </w:rPr>
        <w:t xml:space="preserve">Strony ustalają ceny produktów </w:t>
      </w:r>
      <w:proofErr w:type="spellStart"/>
      <w:r>
        <w:rPr>
          <w:rFonts w:eastAsia="Garamond" w:cs="Garamond"/>
        </w:rPr>
        <w:t>loco</w:t>
      </w:r>
      <w:proofErr w:type="spellEnd"/>
      <w:r>
        <w:rPr>
          <w:rFonts w:eastAsia="Garamond" w:cs="Garamond"/>
        </w:rPr>
        <w:t xml:space="preserve"> pomieszczenie apteki mieszczącej </w:t>
      </w:r>
      <w:r w:rsidRPr="00DE5B64">
        <w:rPr>
          <w:rFonts w:eastAsia="Garamond" w:cs="Garamond"/>
          <w:b/>
        </w:rPr>
        <w:t>się w Szpitalu przy ul. Barska 16/20 w Warszawie</w:t>
      </w:r>
      <w:r w:rsidRPr="007B541D">
        <w:rPr>
          <w:rFonts w:eastAsia="Garamond" w:cs="Garamond"/>
        </w:rPr>
        <w:t xml:space="preserve">. </w:t>
      </w:r>
      <w:r>
        <w:rPr>
          <w:rFonts w:eastAsia="Garamond" w:cs="Garamond"/>
        </w:rPr>
        <w:t>Ceny obejmują również koszt rozładunku towaru oraz podatek VAT naliczony zgodnie z obowiązującymi przepisami.</w:t>
      </w:r>
    </w:p>
    <w:p w14:paraId="6BDF2083" w14:textId="77777777" w:rsidR="00567A9B" w:rsidRDefault="00567A9B" w:rsidP="00567A9B">
      <w:pPr>
        <w:numPr>
          <w:ilvl w:val="0"/>
          <w:numId w:val="35"/>
        </w:numPr>
        <w:spacing w:after="0" w:line="276" w:lineRule="auto"/>
        <w:jc w:val="both"/>
      </w:pPr>
      <w:bookmarkStart w:id="7" w:name="_Hlk102137468"/>
      <w:r>
        <w:rPr>
          <w:rFonts w:eastAsia="Garamond"/>
        </w:rPr>
        <w:t>Ceny są stałe przez cały okres obowiązywania umowy z zastrzeżeniem postanowień zawartych w niniejszym paragrafie.</w:t>
      </w:r>
    </w:p>
    <w:p w14:paraId="69EF3102" w14:textId="77777777" w:rsidR="00567A9B" w:rsidRPr="00FA597C" w:rsidRDefault="00567A9B" w:rsidP="00567A9B">
      <w:pPr>
        <w:pStyle w:val="Akapitzlist"/>
        <w:numPr>
          <w:ilvl w:val="0"/>
          <w:numId w:val="35"/>
        </w:numPr>
        <w:spacing w:line="256" w:lineRule="auto"/>
        <w:jc w:val="both"/>
      </w:pPr>
      <w:r>
        <w:rPr>
          <w:rFonts w:eastAsia="Garamond"/>
        </w:rPr>
        <w:t xml:space="preserve">W przypadku </w:t>
      </w:r>
      <w:r>
        <w:rPr>
          <w:rFonts w:cs="TimesNewRomanPS-ItalicMT"/>
        </w:rPr>
        <w:t xml:space="preserve">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w:t>
      </w:r>
      <w:r w:rsidRPr="00FA597C">
        <w:rPr>
          <w:rFonts w:cs="TimesNewRomanPS-ItalicMT"/>
        </w:rPr>
        <w:t>refundacyjnym Ministra Zdrowia.</w:t>
      </w:r>
    </w:p>
    <w:bookmarkEnd w:id="7"/>
    <w:p w14:paraId="1837F777" w14:textId="77777777" w:rsidR="00567A9B" w:rsidRPr="00FA597C" w:rsidRDefault="00567A9B" w:rsidP="00567A9B">
      <w:pPr>
        <w:pStyle w:val="Akapitzlist"/>
        <w:numPr>
          <w:ilvl w:val="0"/>
          <w:numId w:val="35"/>
        </w:numPr>
        <w:spacing w:line="256" w:lineRule="auto"/>
        <w:jc w:val="both"/>
        <w:rPr>
          <w:rFonts w:cs="TimesNewRomanPS-ItalicMT"/>
        </w:rPr>
      </w:pPr>
      <w:r w:rsidRPr="00FA597C">
        <w:rPr>
          <w:rFonts w:cs="TimesNewRomanPS-ItalicMT"/>
        </w:rPr>
        <w:t>Podwyższenie limitu finansowania lub ceny hurtowej brutto leku, określonych w obwieszczeniu refundacyjnym Ministra Zdrowia, nie stanowi podstawy do zmiany ceny hurtowej brutto, po jakiej zamawiający nabywa ten lek.</w:t>
      </w:r>
    </w:p>
    <w:p w14:paraId="361D4CA0" w14:textId="77777777" w:rsidR="00567A9B" w:rsidRPr="00FA597C" w:rsidRDefault="00567A9B" w:rsidP="00567A9B">
      <w:pPr>
        <w:pStyle w:val="Akapitzlist"/>
        <w:numPr>
          <w:ilvl w:val="0"/>
          <w:numId w:val="35"/>
        </w:numPr>
        <w:autoSpaceDE w:val="0"/>
        <w:autoSpaceDN w:val="0"/>
        <w:adjustRightInd w:val="0"/>
        <w:spacing w:after="0" w:line="240" w:lineRule="auto"/>
        <w:jc w:val="both"/>
        <w:rPr>
          <w:rFonts w:cs="TimesNewRomanPS-ItalicMT"/>
        </w:rPr>
      </w:pPr>
      <w:r w:rsidRPr="00FA597C">
        <w:rPr>
          <w:rFonts w:cs="TimesNewRomanPS-ItalicMT"/>
        </w:rPr>
        <w:t>W przypadku usunięcia leku z obwieszczenia refundacyjnego Ministra Zdrowia w trakcie trwania umowy, Zamawiający zastrzega sobie prawo do rozwiązania Umowy w całości lub części, o ile Wykonawca nie zaproponuje odpowiednika znajdującego się w obwieszczeniu refundacyjnym Ministra Zdrowia.</w:t>
      </w:r>
    </w:p>
    <w:p w14:paraId="1D11590A" w14:textId="77777777" w:rsidR="00567A9B" w:rsidRPr="00FA597C" w:rsidRDefault="00567A9B" w:rsidP="00567A9B">
      <w:pPr>
        <w:pStyle w:val="Akapitzlist"/>
        <w:numPr>
          <w:ilvl w:val="0"/>
          <w:numId w:val="35"/>
        </w:numPr>
        <w:autoSpaceDE w:val="0"/>
        <w:autoSpaceDN w:val="0"/>
        <w:adjustRightInd w:val="0"/>
        <w:spacing w:after="0" w:line="240" w:lineRule="auto"/>
        <w:jc w:val="both"/>
        <w:rPr>
          <w:rFonts w:cs="TimesNewRomanPS-ItalicMT"/>
        </w:rPr>
      </w:pPr>
      <w:r w:rsidRPr="00FA597C">
        <w:rPr>
          <w:rFonts w:cs="TimesNewRomanPS-ItalicMT"/>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3D918FFA" w14:textId="77777777" w:rsidR="00567A9B" w:rsidRPr="00FA597C" w:rsidRDefault="00567A9B" w:rsidP="00567A9B">
      <w:pPr>
        <w:pStyle w:val="Akapitzlist"/>
        <w:numPr>
          <w:ilvl w:val="0"/>
          <w:numId w:val="35"/>
        </w:numPr>
        <w:autoSpaceDE w:val="0"/>
        <w:autoSpaceDN w:val="0"/>
        <w:adjustRightInd w:val="0"/>
        <w:spacing w:line="256" w:lineRule="auto"/>
        <w:jc w:val="both"/>
        <w:rPr>
          <w:rFonts w:cs="TimesNewRomanPS-ItalicMT"/>
        </w:rPr>
      </w:pPr>
      <w:bookmarkStart w:id="8" w:name="_Hlk150516729"/>
      <w:r w:rsidRPr="00FA597C">
        <w:rPr>
          <w:rFonts w:cs="TimesNewRomanPS-ItalicMT"/>
        </w:rPr>
        <w:t>Wykonawca jest zobowiązany do przestrzegania postanowień instrumentu dzielenia ryzyka przez cały okres obowiązywania Umowy</w:t>
      </w:r>
      <w:bookmarkEnd w:id="8"/>
      <w:r>
        <w:rPr>
          <w:rFonts w:cs="TimesNewRomanPS-ItalicMT"/>
          <w:strike/>
        </w:rPr>
        <w:t>.</w:t>
      </w:r>
    </w:p>
    <w:p w14:paraId="144D3E44" w14:textId="77777777" w:rsidR="00567A9B" w:rsidRDefault="00567A9B" w:rsidP="00567A9B">
      <w:pPr>
        <w:pStyle w:val="Akapitzlist"/>
        <w:numPr>
          <w:ilvl w:val="0"/>
          <w:numId w:val="35"/>
        </w:numPr>
        <w:autoSpaceDE w:val="0"/>
        <w:autoSpaceDN w:val="0"/>
        <w:adjustRightInd w:val="0"/>
        <w:spacing w:after="0" w:line="240" w:lineRule="auto"/>
        <w:jc w:val="both"/>
        <w:rPr>
          <w:rFonts w:cs="TimesNewRomanPS-ItalicMT"/>
          <w:i/>
          <w:iCs/>
        </w:rPr>
      </w:pPr>
      <w:r w:rsidRPr="00FA597C">
        <w:rPr>
          <w:rFonts w:eastAsia="Garamond" w:cs="Garamond"/>
        </w:rPr>
        <w:t>W przypadkach szczególnych, takich jak wstrzymanie lub zakończenie</w:t>
      </w:r>
      <w:r>
        <w:rPr>
          <w:rFonts w:eastAsia="Garamond" w:cs="Garamond"/>
        </w:rPr>
        <w:t xml:space="preserve"> produkcji, strony dopuszczają możliwość dostarczenia odpowiedników produktów/wyrobów objętych Umową.</w:t>
      </w:r>
    </w:p>
    <w:p w14:paraId="725A8560" w14:textId="77777777" w:rsidR="00567A9B" w:rsidRDefault="00567A9B" w:rsidP="00567A9B">
      <w:pPr>
        <w:pStyle w:val="Akapitzlist"/>
        <w:numPr>
          <w:ilvl w:val="0"/>
          <w:numId w:val="35"/>
        </w:numPr>
        <w:autoSpaceDE w:val="0"/>
        <w:autoSpaceDN w:val="0"/>
        <w:adjustRightInd w:val="0"/>
        <w:spacing w:after="0" w:line="240" w:lineRule="auto"/>
        <w:jc w:val="both"/>
      </w:pPr>
      <w:r>
        <w:rPr>
          <w:rFonts w:eastAsia="Garamond" w:cs="Garamond"/>
        </w:rPr>
        <w:t>Strony dopuszczają zmianę cen jednostkowych produktów leczniczych/wyrobów medycznych objętych Umową w przypadku zmiany wielkości opakowania wprowadzonej przez producenta z zachowaniem zasady proporcjonalności w stosunku do ceny objętej Umową.</w:t>
      </w:r>
    </w:p>
    <w:p w14:paraId="15BBA971" w14:textId="77777777" w:rsidR="00567A9B" w:rsidRDefault="00567A9B" w:rsidP="00567A9B">
      <w:pPr>
        <w:pStyle w:val="Akapitzlist"/>
        <w:numPr>
          <w:ilvl w:val="0"/>
          <w:numId w:val="35"/>
        </w:numPr>
        <w:autoSpaceDE w:val="0"/>
        <w:autoSpaceDN w:val="0"/>
        <w:adjustRightInd w:val="0"/>
        <w:spacing w:after="0" w:line="240" w:lineRule="auto"/>
        <w:jc w:val="both"/>
      </w:pPr>
      <w:r>
        <w:rPr>
          <w:rFonts w:eastAsia="Garamond" w:cs="Garamond"/>
        </w:rPr>
        <w:t>Za dzień zapłaty uznaje się dzień obciążenia rachunku Zamawiającego.</w:t>
      </w:r>
    </w:p>
    <w:p w14:paraId="5B600760" w14:textId="77777777" w:rsidR="00567A9B" w:rsidRDefault="00567A9B" w:rsidP="00567A9B">
      <w:pPr>
        <w:spacing w:line="276" w:lineRule="auto"/>
        <w:ind w:left="720"/>
        <w:jc w:val="both"/>
      </w:pPr>
    </w:p>
    <w:p w14:paraId="0E07D7FA" w14:textId="77777777" w:rsidR="00567A9B" w:rsidRDefault="00567A9B" w:rsidP="00567A9B">
      <w:pPr>
        <w:spacing w:line="276" w:lineRule="auto"/>
        <w:ind w:left="283"/>
        <w:jc w:val="center"/>
        <w:rPr>
          <w:rFonts w:eastAsia="Tahoma" w:cs="Tahoma"/>
        </w:rPr>
      </w:pPr>
      <w:r>
        <w:rPr>
          <w:rFonts w:eastAsia="Garamond" w:cs="Garamond"/>
          <w:b/>
        </w:rPr>
        <w:t>§ 4</w:t>
      </w:r>
    </w:p>
    <w:p w14:paraId="5DF54D16" w14:textId="77777777" w:rsidR="00567A9B" w:rsidRDefault="00567A9B" w:rsidP="00567A9B">
      <w:pPr>
        <w:spacing w:line="276" w:lineRule="auto"/>
        <w:ind w:left="283"/>
        <w:jc w:val="center"/>
        <w:rPr>
          <w:rFonts w:eastAsia="Tahoma" w:cs="Tahoma"/>
        </w:rPr>
      </w:pPr>
      <w:r>
        <w:rPr>
          <w:rFonts w:eastAsia="Garamond" w:cs="Garamond"/>
          <w:b/>
        </w:rPr>
        <w:t>Termin ważności</w:t>
      </w:r>
    </w:p>
    <w:p w14:paraId="269B38D5" w14:textId="77777777" w:rsidR="00567A9B" w:rsidRDefault="00567A9B" w:rsidP="00567A9B">
      <w:pPr>
        <w:pStyle w:val="Akapitzlist"/>
        <w:numPr>
          <w:ilvl w:val="1"/>
          <w:numId w:val="36"/>
        </w:numPr>
        <w:spacing w:after="0" w:line="240" w:lineRule="auto"/>
        <w:ind w:left="851"/>
        <w:jc w:val="both"/>
      </w:pPr>
      <w:r>
        <w:rPr>
          <w:rFonts w:eastAsia="Garamond" w:cs="Garamond"/>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t xml:space="preserve"> </w:t>
      </w:r>
    </w:p>
    <w:p w14:paraId="2BE0162D" w14:textId="77777777" w:rsidR="00567A9B" w:rsidRDefault="00567A9B" w:rsidP="00567A9B">
      <w:pPr>
        <w:numPr>
          <w:ilvl w:val="1"/>
          <w:numId w:val="36"/>
        </w:numPr>
        <w:spacing w:after="0" w:line="240" w:lineRule="auto"/>
        <w:ind w:left="851"/>
        <w:jc w:val="both"/>
      </w:pPr>
      <w:r>
        <w:t>Dostawy produktów z krótszym terminem ważności mogą być dopuszczone w wyjątkowych sytuacjach i każdorazowo wymagają zgody przedstawiciela Zamawiającego wyrażonej na piśmie.</w:t>
      </w:r>
    </w:p>
    <w:p w14:paraId="4EBF8B2C" w14:textId="77777777" w:rsidR="00567A9B" w:rsidRDefault="00567A9B" w:rsidP="00567A9B">
      <w:pPr>
        <w:spacing w:line="276" w:lineRule="auto"/>
        <w:ind w:left="283"/>
        <w:jc w:val="center"/>
        <w:rPr>
          <w:rFonts w:eastAsia="Tahoma" w:cs="Tahoma"/>
        </w:rPr>
      </w:pPr>
      <w:r>
        <w:rPr>
          <w:rFonts w:eastAsia="Garamond" w:cs="Garamond"/>
          <w:b/>
        </w:rPr>
        <w:t>§ 5</w:t>
      </w:r>
    </w:p>
    <w:p w14:paraId="254AF41F" w14:textId="77777777" w:rsidR="00567A9B" w:rsidRDefault="00567A9B" w:rsidP="00567A9B">
      <w:pPr>
        <w:spacing w:line="276" w:lineRule="auto"/>
        <w:ind w:left="283"/>
        <w:jc w:val="center"/>
        <w:rPr>
          <w:rFonts w:eastAsia="Tahoma" w:cs="Tahoma"/>
        </w:rPr>
      </w:pPr>
      <w:r>
        <w:rPr>
          <w:rFonts w:eastAsia="Garamond" w:cs="Garamond"/>
          <w:b/>
        </w:rPr>
        <w:t>Reklamacje</w:t>
      </w:r>
    </w:p>
    <w:p w14:paraId="47841AA2" w14:textId="77777777" w:rsidR="00567A9B" w:rsidRDefault="00567A9B" w:rsidP="00567A9B">
      <w:pPr>
        <w:numPr>
          <w:ilvl w:val="0"/>
          <w:numId w:val="37"/>
        </w:numPr>
        <w:spacing w:after="0" w:line="276" w:lineRule="auto"/>
        <w:jc w:val="both"/>
      </w:pPr>
      <w:r>
        <w:rPr>
          <w:rFonts w:eastAsia="Garamond" w:cs="Garamond"/>
        </w:rPr>
        <w:t>W razie stwierdzenia niezgodności dostarczonych produktów leczniczych/wyrobów medycznych z zamówieniem, Zamawiający w ciągu 7 dni zawiadomi Wykonawcę o brakach lub widocznych uszkodzeniach, bądź wadach otrzymanego produktu/wyrobu.</w:t>
      </w:r>
    </w:p>
    <w:p w14:paraId="31FE9CBB" w14:textId="77777777" w:rsidR="00567A9B" w:rsidRDefault="00567A9B" w:rsidP="00567A9B">
      <w:pPr>
        <w:numPr>
          <w:ilvl w:val="0"/>
          <w:numId w:val="37"/>
        </w:numPr>
        <w:spacing w:after="0" w:line="276" w:lineRule="auto"/>
        <w:jc w:val="both"/>
      </w:pPr>
      <w:r>
        <w:rPr>
          <w:rFonts w:eastAsia="Garamond" w:cs="Garamond"/>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0FCF90A5" w14:textId="77777777" w:rsidR="00567A9B" w:rsidRDefault="00567A9B" w:rsidP="00567A9B">
      <w:pPr>
        <w:numPr>
          <w:ilvl w:val="0"/>
          <w:numId w:val="37"/>
        </w:numPr>
        <w:spacing w:after="0" w:line="276" w:lineRule="auto"/>
        <w:jc w:val="both"/>
      </w:pPr>
      <w:r>
        <w:rPr>
          <w:rFonts w:eastAsia="Garamond" w:cs="Garamond"/>
        </w:rPr>
        <w:t>Dostarczenie brakującego produktu/wyrobu lub wymiana powinny być dokonane w terminie nie dłuższym niż 5 dni od daty otrzymania zawiadomienia o wykryciu braku towaru lub jego wady przez Zamawiającego.</w:t>
      </w:r>
    </w:p>
    <w:p w14:paraId="28ECD432" w14:textId="77777777" w:rsidR="00567A9B" w:rsidRDefault="00567A9B" w:rsidP="00567A9B">
      <w:pPr>
        <w:numPr>
          <w:ilvl w:val="0"/>
          <w:numId w:val="37"/>
        </w:numPr>
        <w:spacing w:after="0" w:line="276" w:lineRule="auto"/>
        <w:jc w:val="both"/>
      </w:pPr>
      <w:r>
        <w:rPr>
          <w:rFonts w:eastAsia="Garamond" w:cs="Garamond"/>
        </w:rPr>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20955C3B" w14:textId="77777777" w:rsidR="00567A9B" w:rsidRPr="00FA597C" w:rsidRDefault="00567A9B" w:rsidP="00567A9B">
      <w:pPr>
        <w:numPr>
          <w:ilvl w:val="0"/>
          <w:numId w:val="37"/>
        </w:numPr>
        <w:spacing w:after="0" w:line="276" w:lineRule="auto"/>
        <w:jc w:val="both"/>
      </w:pPr>
      <w:r>
        <w:rPr>
          <w:rFonts w:eastAsia="Garamond" w:cs="Garamond"/>
        </w:rPr>
        <w:t>Produkt leczniczy/wyrób medyczny podlegający wymianie będzie zwrócony Wykonawcy na jego żądanie i na jego koszt w czasie uzgodnionym przez Strony.</w:t>
      </w:r>
    </w:p>
    <w:p w14:paraId="1D0003A6" w14:textId="77777777" w:rsidR="00567A9B" w:rsidRPr="00FA597C" w:rsidRDefault="00567A9B" w:rsidP="00567A9B">
      <w:pPr>
        <w:pStyle w:val="Akapitzlist"/>
        <w:widowControl w:val="0"/>
        <w:numPr>
          <w:ilvl w:val="0"/>
          <w:numId w:val="37"/>
        </w:numPr>
        <w:adjustRightInd w:val="0"/>
        <w:spacing w:before="100" w:beforeAutospacing="1" w:after="100" w:afterAutospacing="1" w:line="280" w:lineRule="atLeast"/>
        <w:contextualSpacing w:val="0"/>
        <w:jc w:val="both"/>
        <w:rPr>
          <w:rFonts w:eastAsiaTheme="minorHAnsi"/>
          <w:b/>
          <w:lang w:eastAsia="ar-SA"/>
        </w:rPr>
      </w:pPr>
      <w:bookmarkStart w:id="9" w:name="_Hlk152661655"/>
      <w:r w:rsidRPr="00FA597C">
        <w:rPr>
          <w:rFonts w:eastAsiaTheme="minorHAnsi"/>
          <w:lang w:eastAsia="en-US"/>
        </w:rPr>
        <w:t>W przypadku zakwestionowania przez Wykonawcę zasadności reklamacji, zgłoszonej zgodnie z ust. 3 i 4, Strony wspólnie wybiorą niezależnego rzeczoznawcę, który oceni przydatność wyrobu medycznego do celów zgodnych z umową. W przypadku nie potwierdzenia zasadności reklamacji, Zamawiający poniesie koszty wydania opinii, które nie mogą przekroczyć 10 % wartości reklamowanego wyrobu medycznego.</w:t>
      </w:r>
      <w:bookmarkEnd w:id="9"/>
    </w:p>
    <w:p w14:paraId="2498C455" w14:textId="77777777" w:rsidR="00567A9B" w:rsidRDefault="00567A9B" w:rsidP="00567A9B">
      <w:pPr>
        <w:spacing w:line="276" w:lineRule="auto"/>
        <w:jc w:val="both"/>
      </w:pPr>
    </w:p>
    <w:p w14:paraId="13B0C03B" w14:textId="77777777" w:rsidR="00567A9B" w:rsidRDefault="00567A9B" w:rsidP="00567A9B">
      <w:pPr>
        <w:spacing w:line="276" w:lineRule="auto"/>
        <w:ind w:left="284"/>
        <w:jc w:val="center"/>
        <w:rPr>
          <w:rFonts w:eastAsia="Tahoma" w:cs="Tahoma"/>
        </w:rPr>
      </w:pPr>
      <w:r>
        <w:rPr>
          <w:rFonts w:eastAsia="Garamond" w:cs="Garamond"/>
          <w:b/>
        </w:rPr>
        <w:t>§ 6</w:t>
      </w:r>
    </w:p>
    <w:p w14:paraId="7ECB589E" w14:textId="77777777" w:rsidR="00567A9B" w:rsidRDefault="00567A9B" w:rsidP="00567A9B">
      <w:pPr>
        <w:spacing w:line="276" w:lineRule="auto"/>
        <w:ind w:left="284"/>
        <w:jc w:val="center"/>
        <w:rPr>
          <w:rFonts w:eastAsia="Tahoma" w:cs="Tahoma"/>
        </w:rPr>
      </w:pPr>
      <w:r>
        <w:rPr>
          <w:rFonts w:eastAsia="Garamond" w:cs="Garamond"/>
          <w:b/>
        </w:rPr>
        <w:t>Kary umowne</w:t>
      </w:r>
    </w:p>
    <w:p w14:paraId="5A13A6A6" w14:textId="77777777" w:rsidR="00567A9B" w:rsidRPr="00FA597C" w:rsidRDefault="00567A9B" w:rsidP="00567A9B">
      <w:pPr>
        <w:numPr>
          <w:ilvl w:val="0"/>
          <w:numId w:val="38"/>
        </w:numPr>
        <w:spacing w:after="0" w:line="276" w:lineRule="auto"/>
        <w:jc w:val="both"/>
        <w:rPr>
          <w:rFonts w:cstheme="minorHAnsi"/>
        </w:rPr>
      </w:pPr>
      <w:r w:rsidRPr="00970986">
        <w:rPr>
          <w:rFonts w:eastAsia="Garamond" w:cstheme="minorHAnsi"/>
        </w:rPr>
        <w:t>W przypadku zwłoki w dostawie lub wymianie produktu leczniczego/wyrobu medycznego na wolny od wad, Wykonawca zapłaci Zamawiającemu karę umowną w wysokości 0,2% wartości netto nie dostarczonego towaru za każdy rozpoczęty dzień zwłoki.</w:t>
      </w:r>
    </w:p>
    <w:p w14:paraId="3EED14E2" w14:textId="77777777" w:rsidR="00567A9B" w:rsidRPr="00970986" w:rsidRDefault="00567A9B" w:rsidP="00567A9B">
      <w:pPr>
        <w:numPr>
          <w:ilvl w:val="0"/>
          <w:numId w:val="38"/>
        </w:numPr>
        <w:spacing w:after="0" w:line="276" w:lineRule="auto"/>
        <w:jc w:val="both"/>
        <w:rPr>
          <w:rFonts w:cstheme="minorHAnsi"/>
        </w:rPr>
      </w:pPr>
      <w:r w:rsidRPr="00970986">
        <w:rPr>
          <w:rFonts w:cstheme="minorHAnsi"/>
        </w:rPr>
        <w:t xml:space="preserve">W przypadku </w:t>
      </w:r>
      <w:r w:rsidRPr="00970986">
        <w:rPr>
          <w:rFonts w:eastAsia="Garamond" w:cstheme="minorHAnsi"/>
        </w:rPr>
        <w:t>naruszenia przez Wykonawcę określonych Umową warunków dostawy produktu leczniczego / wyrobu medycznego (§ 2 ust. 4 Umowy), Wykonawca zapłaci Zamawiającemu karę umowną w wysokości 0,5 % wartości netto nieprawidłowo dostarczonych produktów.</w:t>
      </w:r>
    </w:p>
    <w:p w14:paraId="2846EF21" w14:textId="77777777" w:rsidR="00567A9B" w:rsidRPr="00970986" w:rsidRDefault="00567A9B" w:rsidP="00567A9B">
      <w:pPr>
        <w:pStyle w:val="Akapitzlist"/>
        <w:widowControl w:val="0"/>
        <w:numPr>
          <w:ilvl w:val="1"/>
          <w:numId w:val="36"/>
        </w:numPr>
        <w:adjustRightInd w:val="0"/>
        <w:spacing w:after="0" w:line="276" w:lineRule="auto"/>
        <w:ind w:left="709"/>
        <w:contextualSpacing w:val="0"/>
        <w:jc w:val="both"/>
        <w:rPr>
          <w:rFonts w:cstheme="minorHAnsi"/>
        </w:rPr>
      </w:pPr>
      <w:r w:rsidRPr="00970986">
        <w:rPr>
          <w:rFonts w:cstheme="minorHAnsi"/>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44509456" w14:textId="77777777" w:rsidR="00567A9B" w:rsidRPr="00970986" w:rsidRDefault="00567A9B" w:rsidP="00567A9B">
      <w:pPr>
        <w:numPr>
          <w:ilvl w:val="0"/>
          <w:numId w:val="38"/>
        </w:numPr>
        <w:spacing w:after="0" w:line="276" w:lineRule="auto"/>
        <w:jc w:val="both"/>
        <w:rPr>
          <w:rFonts w:cstheme="minorHAnsi"/>
        </w:rPr>
      </w:pPr>
      <w:r w:rsidRPr="00970986">
        <w:rPr>
          <w:rFonts w:eastAsia="Garamond" w:cstheme="minorHAnsi"/>
        </w:rPr>
        <w:t xml:space="preserve">W przypadku odstąpienia przez Zamawiającego od Umowy z przyczyn leżących po stronie Wykonawcy, Zamawiający zachowuje uprawnienia określone w ust. 1 </w:t>
      </w:r>
      <w:r>
        <w:rPr>
          <w:rFonts w:eastAsia="Garamond" w:cstheme="minorHAnsi"/>
        </w:rPr>
        <w:t>-</w:t>
      </w:r>
      <w:r w:rsidRPr="00970986">
        <w:rPr>
          <w:rFonts w:eastAsia="Garamond" w:cstheme="minorHAnsi"/>
        </w:rPr>
        <w:t xml:space="preserve"> </w:t>
      </w:r>
      <w:r>
        <w:rPr>
          <w:rFonts w:eastAsia="Garamond" w:cstheme="minorHAnsi"/>
        </w:rPr>
        <w:t>3</w:t>
      </w:r>
      <w:r w:rsidRPr="00970986">
        <w:rPr>
          <w:rFonts w:eastAsia="Garamond" w:cstheme="minorHAnsi"/>
        </w:rPr>
        <w:t>, do których prawo powstało przed dniem odstąpienia od Umowy.</w:t>
      </w:r>
    </w:p>
    <w:p w14:paraId="62578ECB" w14:textId="77777777" w:rsidR="00567A9B" w:rsidRDefault="00567A9B" w:rsidP="00567A9B">
      <w:pPr>
        <w:numPr>
          <w:ilvl w:val="0"/>
          <w:numId w:val="38"/>
        </w:numPr>
        <w:spacing w:after="0" w:line="276" w:lineRule="auto"/>
        <w:jc w:val="both"/>
      </w:pPr>
      <w:r>
        <w:rPr>
          <w:rFonts w:eastAsia="Garamond" w:cs="Garamond"/>
        </w:rPr>
        <w:t>W przypadku odstąpienia przez Zamawiającego od Umowy z przyczyn, o których mowa w § 7 ust. 2, Wykonawca zapłaci Zamawiającemu karę umowną w wysokości 5% wartości netto niezrealizowanej części Umowy.</w:t>
      </w:r>
    </w:p>
    <w:p w14:paraId="540DDCA2" w14:textId="77777777" w:rsidR="00567A9B" w:rsidRDefault="00567A9B" w:rsidP="00567A9B">
      <w:pPr>
        <w:numPr>
          <w:ilvl w:val="0"/>
          <w:numId w:val="38"/>
        </w:numPr>
        <w:spacing w:after="0" w:line="276" w:lineRule="auto"/>
        <w:jc w:val="both"/>
      </w:pPr>
      <w:r>
        <w:rPr>
          <w:rFonts w:eastAsia="SimSun"/>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2023, poz. 1790. </w:t>
      </w:r>
    </w:p>
    <w:p w14:paraId="32D6195B" w14:textId="77777777" w:rsidR="00567A9B" w:rsidRDefault="00567A9B" w:rsidP="00567A9B">
      <w:pPr>
        <w:numPr>
          <w:ilvl w:val="0"/>
          <w:numId w:val="38"/>
        </w:numPr>
        <w:spacing w:after="0" w:line="276" w:lineRule="auto"/>
        <w:jc w:val="both"/>
      </w:pPr>
      <w:r>
        <w:rPr>
          <w:rFonts w:cs="Tahoma"/>
          <w:lang w:eastAsia="ar-SA"/>
        </w:rPr>
        <w:t xml:space="preserve">Suma naliczonych kar umownych nie przekroczy 10 % wartości umowy netto. </w:t>
      </w:r>
    </w:p>
    <w:p w14:paraId="5A977E1E" w14:textId="77777777" w:rsidR="00567A9B" w:rsidRDefault="00567A9B" w:rsidP="00567A9B">
      <w:pPr>
        <w:spacing w:line="276" w:lineRule="auto"/>
        <w:ind w:left="283"/>
        <w:jc w:val="center"/>
        <w:rPr>
          <w:rFonts w:eastAsia="Garamond" w:cs="Garamond"/>
        </w:rPr>
      </w:pPr>
    </w:p>
    <w:p w14:paraId="00CE185F" w14:textId="77777777" w:rsidR="00567A9B" w:rsidRDefault="00567A9B" w:rsidP="00567A9B">
      <w:pPr>
        <w:spacing w:line="276" w:lineRule="auto"/>
        <w:ind w:left="283"/>
        <w:jc w:val="center"/>
        <w:rPr>
          <w:rFonts w:eastAsia="Tahoma" w:cs="Tahoma"/>
        </w:rPr>
      </w:pPr>
      <w:r>
        <w:rPr>
          <w:rFonts w:eastAsia="Garamond" w:cs="Garamond"/>
          <w:b/>
        </w:rPr>
        <w:t>§ 7</w:t>
      </w:r>
    </w:p>
    <w:p w14:paraId="7D89B552" w14:textId="77777777" w:rsidR="00567A9B" w:rsidRDefault="00567A9B" w:rsidP="00567A9B">
      <w:pPr>
        <w:spacing w:line="276" w:lineRule="auto"/>
        <w:ind w:left="283"/>
        <w:jc w:val="center"/>
        <w:rPr>
          <w:rFonts w:eastAsia="Tahoma" w:cs="Tahoma"/>
        </w:rPr>
      </w:pPr>
      <w:r>
        <w:rPr>
          <w:rFonts w:eastAsia="Garamond" w:cs="Garamond"/>
          <w:b/>
        </w:rPr>
        <w:t>Odstąpienie od umowy</w:t>
      </w:r>
    </w:p>
    <w:p w14:paraId="26FE0F91" w14:textId="77777777" w:rsidR="00567A9B" w:rsidRDefault="00567A9B" w:rsidP="00567A9B">
      <w:pPr>
        <w:pStyle w:val="Akapitzlist"/>
        <w:numPr>
          <w:ilvl w:val="0"/>
          <w:numId w:val="29"/>
        </w:numPr>
        <w:spacing w:after="0" w:line="276" w:lineRule="auto"/>
        <w:jc w:val="both"/>
      </w:pPr>
      <w:r>
        <w:t xml:space="preserve">Zamawiający może odstąpić od umowy w trybie i na zasadach określonych w art. 456 ustawy z dnia 11 września 2019 r. Prawo zamówień publicznych. </w:t>
      </w:r>
    </w:p>
    <w:p w14:paraId="7BA7E798" w14:textId="77777777" w:rsidR="00567A9B" w:rsidRDefault="00567A9B" w:rsidP="00567A9B">
      <w:pPr>
        <w:pStyle w:val="Akapitzlist"/>
        <w:numPr>
          <w:ilvl w:val="0"/>
          <w:numId w:val="29"/>
        </w:numPr>
        <w:spacing w:after="0" w:line="276" w:lineRule="auto"/>
        <w:jc w:val="both"/>
      </w:pPr>
      <w:r>
        <w:rPr>
          <w:rFonts w:eastAsia="Garamond"/>
        </w:rPr>
        <w:t xml:space="preserve">Zamawiający może odstąpić od Umowy w przypadku: </w:t>
      </w:r>
    </w:p>
    <w:p w14:paraId="736C9BB7" w14:textId="77777777" w:rsidR="00567A9B" w:rsidRPr="00041E85" w:rsidRDefault="00567A9B" w:rsidP="00567A9B">
      <w:pPr>
        <w:pStyle w:val="Akapitzlist"/>
        <w:widowControl w:val="0"/>
        <w:numPr>
          <w:ilvl w:val="0"/>
          <w:numId w:val="41"/>
        </w:numPr>
        <w:adjustRightInd w:val="0"/>
        <w:spacing w:before="100" w:beforeAutospacing="1" w:after="100" w:afterAutospacing="1" w:line="276" w:lineRule="auto"/>
        <w:jc w:val="both"/>
      </w:pPr>
      <w:r w:rsidRPr="00041E85">
        <w:rPr>
          <w:rFonts w:eastAsia="Garamond" w:cs="Garamond"/>
        </w:rPr>
        <w:t xml:space="preserve">zwłoki Wykonawcy w dostawie towaru przekraczającej 7 dni, </w:t>
      </w:r>
    </w:p>
    <w:p w14:paraId="289EB218" w14:textId="77777777" w:rsidR="00567A9B" w:rsidRPr="00041E85" w:rsidRDefault="00567A9B" w:rsidP="00567A9B">
      <w:pPr>
        <w:pStyle w:val="Akapitzlist"/>
        <w:widowControl w:val="0"/>
        <w:numPr>
          <w:ilvl w:val="0"/>
          <w:numId w:val="41"/>
        </w:numPr>
        <w:adjustRightInd w:val="0"/>
        <w:spacing w:before="100" w:beforeAutospacing="1" w:after="100" w:afterAutospacing="1" w:line="276" w:lineRule="auto"/>
        <w:jc w:val="both"/>
      </w:pPr>
      <w:r w:rsidRPr="00041E85">
        <w:rPr>
          <w:rFonts w:eastAsia="Garamond"/>
        </w:rPr>
        <w:t xml:space="preserve">dwukrotnego nienależytego wykonywania dostaw, </w:t>
      </w:r>
    </w:p>
    <w:p w14:paraId="6B230ADF" w14:textId="77777777" w:rsidR="00567A9B" w:rsidRPr="00041E85" w:rsidRDefault="00567A9B" w:rsidP="00567A9B">
      <w:pPr>
        <w:pStyle w:val="Akapitzlist"/>
        <w:widowControl w:val="0"/>
        <w:numPr>
          <w:ilvl w:val="0"/>
          <w:numId w:val="41"/>
        </w:numPr>
        <w:adjustRightInd w:val="0"/>
        <w:spacing w:before="100" w:beforeAutospacing="1" w:after="100" w:afterAutospacing="1" w:line="276" w:lineRule="auto"/>
        <w:jc w:val="both"/>
      </w:pPr>
      <w:r w:rsidRPr="00041E85">
        <w:rPr>
          <w:rFonts w:eastAsia="Garamond"/>
        </w:rPr>
        <w:t xml:space="preserve">rażącego naruszenia przez Wykonawcę postanowień niniejszej Umowy, 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3A650A25" w14:textId="77777777" w:rsidR="00567A9B" w:rsidRPr="009F05DB" w:rsidRDefault="00567A9B" w:rsidP="00567A9B">
      <w:pPr>
        <w:spacing w:line="276" w:lineRule="auto"/>
        <w:ind w:left="1080" w:hanging="360"/>
        <w:rPr>
          <w:rFonts w:eastAsia="Garamond" w:cs="Garamond"/>
          <w:b/>
        </w:rPr>
      </w:pPr>
    </w:p>
    <w:p w14:paraId="5142EE1B" w14:textId="77777777" w:rsidR="00567A9B" w:rsidRDefault="00567A9B" w:rsidP="00567A9B">
      <w:pPr>
        <w:pStyle w:val="Akapitzlist"/>
        <w:spacing w:after="0" w:line="276" w:lineRule="auto"/>
        <w:ind w:left="709"/>
        <w:jc w:val="center"/>
      </w:pPr>
      <w:r>
        <w:rPr>
          <w:rFonts w:eastAsia="Garamond" w:cs="Garamond"/>
          <w:b/>
        </w:rPr>
        <w:t>§ 8</w:t>
      </w:r>
    </w:p>
    <w:p w14:paraId="0FB55249" w14:textId="77777777" w:rsidR="00567A9B" w:rsidRDefault="00567A9B" w:rsidP="00567A9B">
      <w:pPr>
        <w:spacing w:line="276" w:lineRule="auto"/>
        <w:ind w:left="284"/>
        <w:jc w:val="center"/>
        <w:rPr>
          <w:rFonts w:eastAsia="Tahoma" w:cs="Tahoma"/>
        </w:rPr>
      </w:pPr>
      <w:r>
        <w:rPr>
          <w:rFonts w:eastAsia="Garamond" w:cs="Garamond"/>
          <w:b/>
        </w:rPr>
        <w:t>Rozstrzyganie sporów</w:t>
      </w:r>
    </w:p>
    <w:p w14:paraId="3A227125" w14:textId="77777777" w:rsidR="00567A9B" w:rsidRDefault="00567A9B" w:rsidP="00567A9B">
      <w:pPr>
        <w:pStyle w:val="Tekstpodstawowywcity2"/>
        <w:spacing w:after="0" w:line="276" w:lineRule="auto"/>
        <w:ind w:left="0"/>
        <w:jc w:val="both"/>
      </w:pPr>
      <w: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565B5BE0" w14:textId="77777777" w:rsidR="00567A9B" w:rsidRDefault="00567A9B" w:rsidP="00567A9B">
      <w:pPr>
        <w:pStyle w:val="Tekstpodstawowywcity2"/>
        <w:spacing w:after="0" w:line="276" w:lineRule="auto"/>
        <w:ind w:left="0"/>
        <w:jc w:val="both"/>
      </w:pPr>
      <w:r>
        <w:t>Przez polubowne rozstrzyganie sporu rozumie się wezwanie przez jedną ze stron, skierowane do strony drugiej do rozstrzygnięcia sporu w terminie nie dłuższym niż 7 dni.</w:t>
      </w:r>
    </w:p>
    <w:p w14:paraId="09E08C80" w14:textId="77777777" w:rsidR="00567A9B" w:rsidRDefault="00567A9B" w:rsidP="00567A9B">
      <w:pPr>
        <w:pStyle w:val="Tekstpodstawowywcity2"/>
        <w:spacing w:after="0" w:line="276" w:lineRule="auto"/>
        <w:ind w:left="0"/>
        <w:jc w:val="both"/>
      </w:pPr>
    </w:p>
    <w:p w14:paraId="067AC21A" w14:textId="77777777" w:rsidR="00567A9B" w:rsidRDefault="00567A9B" w:rsidP="00567A9B">
      <w:pPr>
        <w:spacing w:line="276" w:lineRule="auto"/>
        <w:ind w:left="284"/>
        <w:jc w:val="center"/>
        <w:rPr>
          <w:rFonts w:eastAsia="Tahoma" w:cs="Tahoma"/>
        </w:rPr>
      </w:pPr>
      <w:r>
        <w:rPr>
          <w:rFonts w:eastAsia="Garamond" w:cs="Garamond"/>
          <w:b/>
        </w:rPr>
        <w:t>§ 9</w:t>
      </w:r>
    </w:p>
    <w:p w14:paraId="2E750A61" w14:textId="77777777" w:rsidR="00567A9B" w:rsidRDefault="00567A9B" w:rsidP="00567A9B">
      <w:pPr>
        <w:spacing w:line="276" w:lineRule="auto"/>
        <w:ind w:left="284"/>
        <w:jc w:val="center"/>
        <w:rPr>
          <w:rFonts w:eastAsia="Tahoma" w:cs="Tahoma"/>
        </w:rPr>
      </w:pPr>
      <w:r>
        <w:rPr>
          <w:rFonts w:eastAsia="Garamond" w:cs="Garamond"/>
          <w:b/>
        </w:rPr>
        <w:t>Zmiany w umowie</w:t>
      </w:r>
    </w:p>
    <w:p w14:paraId="5B1C0826" w14:textId="77777777" w:rsidR="00567A9B" w:rsidRPr="00FA597C" w:rsidRDefault="00567A9B" w:rsidP="00567A9B">
      <w:pPr>
        <w:pStyle w:val="Akapitzlist"/>
        <w:numPr>
          <w:ilvl w:val="1"/>
          <w:numId w:val="38"/>
        </w:numPr>
        <w:spacing w:line="276" w:lineRule="auto"/>
        <w:ind w:left="284" w:hanging="284"/>
        <w:jc w:val="both"/>
        <w:rPr>
          <w:rFonts w:eastAsia="Garamond" w:cstheme="minorHAnsi"/>
        </w:rPr>
      </w:pPr>
      <w:bookmarkStart w:id="10" w:name="_Hlk135209151"/>
      <w:r w:rsidRPr="00FA597C">
        <w:rPr>
          <w:rFonts w:cstheme="minorHAnsi"/>
        </w:rPr>
        <w:t xml:space="preserve">Zamawiający przewiduje możliwość dokonania następujących zmian umowy: </w:t>
      </w:r>
    </w:p>
    <w:p w14:paraId="5D717CA2" w14:textId="77777777" w:rsidR="00567A9B" w:rsidRPr="00FA597C" w:rsidRDefault="00567A9B" w:rsidP="00567A9B">
      <w:pPr>
        <w:pStyle w:val="Akapitzlist"/>
        <w:widowControl w:val="0"/>
        <w:numPr>
          <w:ilvl w:val="0"/>
          <w:numId w:val="42"/>
        </w:numPr>
        <w:suppressAutoHyphens/>
        <w:adjustRightInd w:val="0"/>
        <w:spacing w:before="120" w:beforeAutospacing="1" w:after="100" w:afterAutospacing="1" w:line="276" w:lineRule="auto"/>
        <w:contextualSpacing w:val="0"/>
        <w:jc w:val="both"/>
        <w:rPr>
          <w:rFonts w:cstheme="minorHAnsi"/>
        </w:rPr>
      </w:pPr>
      <w:r w:rsidRPr="00FA597C">
        <w:rPr>
          <w:rFonts w:cstheme="minorHAnsi"/>
        </w:rPr>
        <w:t xml:space="preserve">w zakresie zmian w komparycji umowy (dotyczących </w:t>
      </w:r>
      <w:proofErr w:type="spellStart"/>
      <w:r w:rsidRPr="00FA597C">
        <w:rPr>
          <w:rFonts w:cstheme="minorHAnsi"/>
        </w:rPr>
        <w:t>np</w:t>
      </w:r>
      <w:proofErr w:type="spellEnd"/>
      <w:r w:rsidRPr="00FA597C">
        <w:rPr>
          <w:rFonts w:cstheme="minorHAnsi"/>
        </w:rPr>
        <w:t>: nazwy, siedziby), literówek, systematyki umowy, podstaw prawnych aktów prawnych przywołanych w umowie, osób odpowiedzialnych za realizację przedmiotu umowy, podwykonawców, zasad realizacji umowy, warunków płatności;</w:t>
      </w:r>
    </w:p>
    <w:p w14:paraId="65C74318" w14:textId="77777777" w:rsidR="00567A9B" w:rsidRPr="009F05DB" w:rsidRDefault="00567A9B" w:rsidP="00567A9B">
      <w:pPr>
        <w:pStyle w:val="Akapitzlist"/>
        <w:widowControl w:val="0"/>
        <w:numPr>
          <w:ilvl w:val="0"/>
          <w:numId w:val="42"/>
        </w:numPr>
        <w:suppressAutoHyphens/>
        <w:adjustRightInd w:val="0"/>
        <w:spacing w:before="120" w:beforeAutospacing="1" w:after="100" w:afterAutospacing="1" w:line="276" w:lineRule="auto"/>
        <w:contextualSpacing w:val="0"/>
        <w:jc w:val="both"/>
        <w:rPr>
          <w:rFonts w:cstheme="minorHAnsi"/>
        </w:rPr>
      </w:pPr>
      <w:r w:rsidRPr="009F05DB">
        <w:rPr>
          <w:rFonts w:cstheme="minorHAnsi"/>
        </w:rPr>
        <w:t>w zakresie terminu obowiązywania Umowy, w</w:t>
      </w:r>
      <w:r w:rsidRPr="00FA597C">
        <w:rPr>
          <w:rFonts w:eastAsia="Garamond" w:cstheme="minorHAnsi"/>
        </w:rPr>
        <w:t xml:space="preserve"> przypadku nie wyczerpania wartości przedmiotu zamówienia, Umowa może ulec przedłużeniu o okres nie dłuższy niż 6 miesięcy</w:t>
      </w:r>
      <w:r w:rsidRPr="009F05DB">
        <w:rPr>
          <w:rFonts w:eastAsia="Garamond" w:cstheme="minorHAnsi"/>
        </w:rPr>
        <w:t>;</w:t>
      </w:r>
    </w:p>
    <w:p w14:paraId="2865CD4E" w14:textId="77777777" w:rsidR="00567A9B" w:rsidRPr="009F05DB" w:rsidRDefault="00567A9B" w:rsidP="00567A9B">
      <w:pPr>
        <w:pStyle w:val="Akapitzlist"/>
        <w:widowControl w:val="0"/>
        <w:numPr>
          <w:ilvl w:val="0"/>
          <w:numId w:val="42"/>
        </w:numPr>
        <w:suppressAutoHyphens/>
        <w:adjustRightInd w:val="0"/>
        <w:spacing w:before="120" w:beforeAutospacing="1" w:after="100" w:afterAutospacing="1" w:line="276" w:lineRule="auto"/>
        <w:contextualSpacing w:val="0"/>
        <w:jc w:val="both"/>
        <w:rPr>
          <w:rFonts w:cstheme="minorHAnsi"/>
        </w:rPr>
      </w:pPr>
      <w:r w:rsidRPr="009F05DB">
        <w:rPr>
          <w:rFonts w:cstheme="minorHAnsi"/>
        </w:rPr>
        <w:t>gdy nastąpi zmiana powszechnie obowiązujących przepisów prawa w zakresie mającym wpływ na realizację przedmiotu umowy;</w:t>
      </w:r>
    </w:p>
    <w:p w14:paraId="6481FE27" w14:textId="77777777" w:rsidR="00567A9B" w:rsidRPr="009F05DB" w:rsidRDefault="00567A9B" w:rsidP="00567A9B">
      <w:pPr>
        <w:pStyle w:val="Akapitzlist"/>
        <w:widowControl w:val="0"/>
        <w:numPr>
          <w:ilvl w:val="0"/>
          <w:numId w:val="42"/>
        </w:numPr>
        <w:suppressAutoHyphens/>
        <w:adjustRightInd w:val="0"/>
        <w:spacing w:before="120" w:beforeAutospacing="1" w:after="100" w:afterAutospacing="1" w:line="276" w:lineRule="auto"/>
        <w:contextualSpacing w:val="0"/>
        <w:jc w:val="both"/>
        <w:rPr>
          <w:rFonts w:cstheme="minorHAnsi"/>
        </w:rPr>
      </w:pPr>
      <w:r w:rsidRPr="009F05DB">
        <w:rPr>
          <w:rFonts w:cstheme="minorHAnsi"/>
        </w:rPr>
        <w:t>w zakresie wynagrodzenia Wykonawcy w przypadku zmiany przepisów powszechnie obowiązujących dotyczących zmiany stawki podatku VAT w ramach niniejszej umowy - jeżeli Wykonawca, wykaże, że zmiany te miały wpływ na koszty wykonania przez niego zamówienia. Zmiana jest dopuszczalna, jeżeli Wykonawca udowodni przedstawiając odpowiednie dokumenty, że w związku z ww. zmianą i z jej powodu poniesie stratę z tytułu realizacji umowy (koszty realizacji całej Umowy przekroczą ustalone w umowie wynagrodzenie). W takiej sytuacji dopuszczalna jest zmiana wysokości Wynagrodzenia Wykonawcy za jeszcze niewykonany przedmiot umowy, poprzez jego zwiększenie w stopniu nie większym niż koszt realizacji niewykonanej części umowy. Zmiana wchodzi w życie od dnia podpisania aneksu do umowy z mocą obowiązującą od wejścia w życie nowej stawki podatku VAT;</w:t>
      </w:r>
    </w:p>
    <w:p w14:paraId="6A000FAF" w14:textId="77777777" w:rsidR="00567A9B" w:rsidRPr="009F05DB" w:rsidRDefault="00567A9B" w:rsidP="00567A9B">
      <w:pPr>
        <w:pStyle w:val="Akapitzlist"/>
        <w:widowControl w:val="0"/>
        <w:numPr>
          <w:ilvl w:val="0"/>
          <w:numId w:val="42"/>
        </w:numPr>
        <w:suppressAutoHyphens/>
        <w:adjustRightInd w:val="0"/>
        <w:spacing w:before="120" w:beforeAutospacing="1" w:after="100" w:afterAutospacing="1" w:line="276" w:lineRule="auto"/>
        <w:contextualSpacing w:val="0"/>
        <w:jc w:val="both"/>
        <w:rPr>
          <w:rFonts w:cstheme="minorHAnsi"/>
        </w:rPr>
      </w:pPr>
      <w:r w:rsidRPr="009F05DB">
        <w:rPr>
          <w:rFonts w:cstheme="minorHAnsi"/>
        </w:rPr>
        <w:t>w zakresie zmiany wysokości wynagrodzenia w przypadku zmiany wysokości minimalnego wynagrodzenia za pracę albo wysokości minimalnej stawki godzinowej, ustalonych na podstawie ustawy z dnia 10 października 2002 r. o minimalnym wynagrodzeniu za pracę, jeżeli zmiany te będą miały wpływ na koszty wykonania zamówienia przez Wykonawcę. Zmiana wchodzi w życie od dnia podpisania aneksu do umowy z mocą obowiązującą od dnia, w którym nastąpiła zmiana wysokości minimalnego wynagrodzenia za pracę albo wysokości minimalnej stawki godzinowej, ustalonych na podstawie ustawy o minimalnym wynagrodzeniu za pracę. Wynagrodzenie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w:t>
      </w:r>
    </w:p>
    <w:p w14:paraId="1F668D89" w14:textId="77777777" w:rsidR="00567A9B" w:rsidRPr="009F05DB" w:rsidRDefault="00567A9B" w:rsidP="00567A9B">
      <w:pPr>
        <w:pStyle w:val="Akapitzlist"/>
        <w:widowControl w:val="0"/>
        <w:numPr>
          <w:ilvl w:val="0"/>
          <w:numId w:val="42"/>
        </w:numPr>
        <w:suppressAutoHyphens/>
        <w:adjustRightInd w:val="0"/>
        <w:spacing w:before="120" w:beforeAutospacing="1" w:after="100" w:afterAutospacing="1" w:line="276" w:lineRule="auto"/>
        <w:contextualSpacing w:val="0"/>
        <w:jc w:val="both"/>
        <w:rPr>
          <w:rFonts w:cstheme="minorHAnsi"/>
        </w:rPr>
      </w:pPr>
      <w:r w:rsidRPr="009F05DB">
        <w:rPr>
          <w:rFonts w:cstheme="minorHAnsi"/>
        </w:rPr>
        <w:t>W zakresie zmiany wynagrodzenia w przypadku zmiany zasad podlegania ubezpieczeniom społecznym lub ubezpieczeniu zdrowotnemu lub wysokości stawki składki na ubezpieczenia społeczne lub ubezpieczenie zdrowotne. Zmiana wchodzi w życie od dnia podpisania aneksu do umowy z mocą obowiązującą od dnia, w którym nastąpiła zmiana zasad podlegania ubezpieczeniom społecznym lub ubezpieczeniu zdrowotnemu lub wysokości składki na ubezpieczenia społeczne lub zdrowotne.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3C5075E5" w14:textId="77777777" w:rsidR="00567A9B" w:rsidRPr="009F05DB" w:rsidRDefault="00567A9B" w:rsidP="00567A9B">
      <w:pPr>
        <w:pStyle w:val="Akapitzlist"/>
        <w:widowControl w:val="0"/>
        <w:numPr>
          <w:ilvl w:val="0"/>
          <w:numId w:val="42"/>
        </w:numPr>
        <w:suppressAutoHyphens/>
        <w:adjustRightInd w:val="0"/>
        <w:spacing w:before="120" w:beforeAutospacing="1" w:after="100" w:afterAutospacing="1" w:line="276" w:lineRule="auto"/>
        <w:contextualSpacing w:val="0"/>
        <w:jc w:val="both"/>
        <w:rPr>
          <w:rFonts w:cstheme="minorHAnsi"/>
        </w:rPr>
      </w:pPr>
      <w:r w:rsidRPr="009F05DB">
        <w:rPr>
          <w:rFonts w:cstheme="minorHAnsi"/>
        </w:rPr>
        <w:t xml:space="preserve">w zakresie wynagrodzenia Wykonawcy w przypadku zmiany zasad gromadzenia i wysokości wpłat do pracowniczych planów kapitałowych, o których mowa w </w:t>
      </w:r>
      <w:hyperlink r:id="rId14" w:anchor="/document/18781862?cm=DOCUMENT" w:tgtFrame="_blank" w:history="1">
        <w:r w:rsidRPr="009F05DB">
          <w:rPr>
            <w:rStyle w:val="Hipercze"/>
            <w:rFonts w:cstheme="minorHAnsi"/>
            <w:color w:val="auto"/>
          </w:rPr>
          <w:t>ustawie</w:t>
        </w:r>
      </w:hyperlink>
      <w:r w:rsidRPr="009F05DB">
        <w:rPr>
          <w:rFonts w:cstheme="minorHAnsi"/>
        </w:rPr>
        <w:t xml:space="preserve"> z dnia 4 października 2018 r. o pracowniczych planach kapitałowych, jeżeli zmiany te będą miały wpływ na koszty wykonania zamówienia przez Wykonawcę. Zmiana wchodzi w życie od dnia podpisania aneksu do umowy z mocą obowiązującą od dnia, w którym nastąpiła zmiana zasad </w:t>
      </w:r>
      <w:r w:rsidRPr="009F05DB">
        <w:rPr>
          <w:rFonts w:cstheme="minorHAnsi"/>
          <w:shd w:val="clear" w:color="auto" w:fill="FFFFFF"/>
        </w:rPr>
        <w:t xml:space="preserve">gromadzenia i wysokości wpłat do pracowniczych planów kapitałowych, o których mowa w </w:t>
      </w:r>
      <w:hyperlink r:id="rId15" w:anchor="/document/18781862?cm=DOCUMENT" w:tgtFrame="_blank" w:history="1">
        <w:r w:rsidRPr="009F05DB">
          <w:rPr>
            <w:rStyle w:val="Hipercze"/>
            <w:rFonts w:cstheme="minorHAnsi"/>
            <w:color w:val="auto"/>
            <w:shd w:val="clear" w:color="auto" w:fill="FFFFFF"/>
          </w:rPr>
          <w:t>ustawie</w:t>
        </w:r>
      </w:hyperlink>
      <w:r w:rsidRPr="009F05DB">
        <w:rPr>
          <w:rFonts w:cstheme="minorHAnsi"/>
          <w:shd w:val="clear" w:color="auto" w:fill="FFFFFF"/>
        </w:rPr>
        <w:t xml:space="preserve"> o pracowniczych planach kapitałowych</w:t>
      </w:r>
      <w:r w:rsidRPr="009F05DB">
        <w:rPr>
          <w:rFonts w:cstheme="minorHAnsi"/>
        </w:rPr>
        <w:t>;</w:t>
      </w:r>
    </w:p>
    <w:p w14:paraId="75C7A3B6" w14:textId="77777777" w:rsidR="00567A9B" w:rsidRPr="009F05DB" w:rsidRDefault="00567A9B" w:rsidP="00567A9B">
      <w:pPr>
        <w:pStyle w:val="Akapitzlist"/>
        <w:widowControl w:val="0"/>
        <w:numPr>
          <w:ilvl w:val="0"/>
          <w:numId w:val="42"/>
        </w:numPr>
        <w:suppressAutoHyphens/>
        <w:adjustRightInd w:val="0"/>
        <w:spacing w:before="120" w:beforeAutospacing="1" w:after="100" w:afterAutospacing="1" w:line="276" w:lineRule="auto"/>
        <w:contextualSpacing w:val="0"/>
        <w:jc w:val="both"/>
        <w:rPr>
          <w:rFonts w:cstheme="minorHAnsi"/>
        </w:rPr>
      </w:pPr>
      <w:r w:rsidRPr="009F05DB">
        <w:rPr>
          <w:rFonts w:cstheme="minorHAnsi"/>
        </w:rPr>
        <w:t>w zakresie obniżenia wynagrodzenia, w przypadku obniżenia cen przez producenta;</w:t>
      </w:r>
    </w:p>
    <w:p w14:paraId="06E06EF0" w14:textId="77777777" w:rsidR="00567A9B" w:rsidRPr="009F05DB" w:rsidRDefault="00567A9B" w:rsidP="00567A9B">
      <w:pPr>
        <w:pStyle w:val="Akapitzlist"/>
        <w:widowControl w:val="0"/>
        <w:numPr>
          <w:ilvl w:val="0"/>
          <w:numId w:val="42"/>
        </w:numPr>
        <w:suppressAutoHyphens/>
        <w:adjustRightInd w:val="0"/>
        <w:spacing w:before="120" w:beforeAutospacing="1" w:after="100" w:afterAutospacing="1" w:line="276" w:lineRule="auto"/>
        <w:contextualSpacing w:val="0"/>
        <w:jc w:val="both"/>
        <w:rPr>
          <w:rFonts w:cstheme="minorHAnsi"/>
        </w:rPr>
      </w:pPr>
      <w:r w:rsidRPr="009F05DB">
        <w:rPr>
          <w:rFonts w:cstheme="minorHAnsi"/>
        </w:rPr>
        <w:t>w zakresie dokonywania zmian ilościowych w ramach określonego w umowie przedmiotu zamówienia do wysokości wartości umowy określonej dla danego zadania, w związku z uzasadnionymi potrzebami Zamawiającego, czego nie dało się przewidzieć w chwili przygotowania postępowania o udzielenie zamówienia;</w:t>
      </w:r>
    </w:p>
    <w:p w14:paraId="6B0C9D5D" w14:textId="77777777" w:rsidR="00567A9B" w:rsidRPr="00FA597C" w:rsidRDefault="00567A9B" w:rsidP="00567A9B">
      <w:pPr>
        <w:pStyle w:val="Akapitzlist"/>
        <w:widowControl w:val="0"/>
        <w:numPr>
          <w:ilvl w:val="0"/>
          <w:numId w:val="42"/>
        </w:numPr>
        <w:suppressAutoHyphens/>
        <w:adjustRightInd w:val="0"/>
        <w:spacing w:before="120" w:beforeAutospacing="1" w:after="100" w:afterAutospacing="1" w:line="276" w:lineRule="auto"/>
        <w:contextualSpacing w:val="0"/>
        <w:jc w:val="both"/>
        <w:rPr>
          <w:rFonts w:eastAsiaTheme="minorHAnsi" w:cstheme="minorHAnsi"/>
        </w:rPr>
      </w:pPr>
      <w:r w:rsidRPr="009F05DB">
        <w:rPr>
          <w:rFonts w:cstheme="minorHAnsi"/>
        </w:rPr>
        <w:t>w zakresie zmiany zakresu rzeczowego, w przypadku wycofania przez producenta któregokolwiek z produktów przedmiotu umowy (zaprzestania dystrybucji lub produkcji, w tym czasowego zaprzestania), o ile Wykonawca przedstawi do akceptacji Zamawiającego zamiennik produktu o tych samych właściwościach co pierwotnie zaoferowany produkt;</w:t>
      </w:r>
      <w:r w:rsidRPr="009F05DB">
        <w:rPr>
          <w:rFonts w:eastAsia="Garamond" w:cstheme="minorHAnsi"/>
        </w:rPr>
        <w:t xml:space="preserve"> </w:t>
      </w:r>
    </w:p>
    <w:p w14:paraId="5DFDF11E" w14:textId="77777777" w:rsidR="00567A9B" w:rsidRPr="009F05DB" w:rsidRDefault="00567A9B" w:rsidP="00567A9B">
      <w:pPr>
        <w:pStyle w:val="Akapitzlist"/>
        <w:widowControl w:val="0"/>
        <w:numPr>
          <w:ilvl w:val="0"/>
          <w:numId w:val="42"/>
        </w:numPr>
        <w:suppressAutoHyphens/>
        <w:adjustRightInd w:val="0"/>
        <w:spacing w:before="120" w:beforeAutospacing="1" w:after="100" w:afterAutospacing="1" w:line="276" w:lineRule="auto"/>
        <w:contextualSpacing w:val="0"/>
        <w:jc w:val="both"/>
        <w:rPr>
          <w:rFonts w:cstheme="minorHAnsi"/>
        </w:rPr>
      </w:pPr>
      <w:r w:rsidRPr="009F05DB">
        <w:rPr>
          <w:rFonts w:eastAsia="Garamond" w:cstheme="minorHAnsi"/>
        </w:rPr>
        <w:t>w zakresie obniżenia wartości zamówienia, w przypadku zakontraktowania przez Narodowy Fundusz Zdrowia u Zamawiającego mniejszej w stosunku do oferowanej liczby świadczeń zdrowotnych lub po cenach niższych od ponoszonych przez Zamawiającego kosztów tych świadczeń;</w:t>
      </w:r>
    </w:p>
    <w:p w14:paraId="7218014F" w14:textId="77777777" w:rsidR="00567A9B" w:rsidRPr="009F05DB" w:rsidRDefault="00567A9B" w:rsidP="00567A9B">
      <w:pPr>
        <w:pStyle w:val="Akapitzlist"/>
        <w:widowControl w:val="0"/>
        <w:numPr>
          <w:ilvl w:val="0"/>
          <w:numId w:val="42"/>
        </w:numPr>
        <w:suppressAutoHyphens/>
        <w:adjustRightInd w:val="0"/>
        <w:spacing w:after="0" w:line="276" w:lineRule="auto"/>
        <w:contextualSpacing w:val="0"/>
        <w:jc w:val="both"/>
        <w:rPr>
          <w:rFonts w:cstheme="minorHAnsi"/>
        </w:rPr>
      </w:pPr>
      <w:r w:rsidRPr="009F05DB">
        <w:rPr>
          <w:rFonts w:cstheme="minorHAnsi"/>
        </w:rPr>
        <w:t>innych zmian, których nie można przewidzieć w chwili zawierania Umowy pod warunkiem, że zmiany te będą korzystne dla Zamawiającego oraz zgodne z obowiązującymi przepisami prawa.</w:t>
      </w:r>
    </w:p>
    <w:p w14:paraId="1DF725BE" w14:textId="77777777" w:rsidR="00567A9B" w:rsidRPr="003D159B" w:rsidRDefault="00567A9B" w:rsidP="00567A9B">
      <w:pPr>
        <w:pStyle w:val="Akapitzlist"/>
        <w:numPr>
          <w:ilvl w:val="1"/>
          <w:numId w:val="38"/>
        </w:numPr>
        <w:spacing w:after="0" w:line="276" w:lineRule="auto"/>
        <w:ind w:left="284" w:hanging="284"/>
        <w:jc w:val="both"/>
        <w:rPr>
          <w:rFonts w:eastAsia="Garamond" w:cs="Garamond"/>
        </w:rPr>
      </w:pPr>
      <w: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bookmarkEnd w:id="10"/>
    </w:p>
    <w:p w14:paraId="2D6FAF2F" w14:textId="77777777" w:rsidR="00567A9B" w:rsidRDefault="00567A9B" w:rsidP="00567A9B">
      <w:pPr>
        <w:spacing w:line="276" w:lineRule="auto"/>
        <w:ind w:left="720"/>
        <w:jc w:val="both"/>
      </w:pPr>
    </w:p>
    <w:p w14:paraId="30A06AA7" w14:textId="77777777" w:rsidR="00567A9B" w:rsidRDefault="00567A9B" w:rsidP="00567A9B">
      <w:pPr>
        <w:pStyle w:val="Tekstpodstawowy"/>
        <w:spacing w:line="276" w:lineRule="auto"/>
        <w:jc w:val="center"/>
        <w:rPr>
          <w:rFonts w:asciiTheme="minorHAnsi" w:hAnsiTheme="minorHAnsi"/>
          <w:b/>
          <w:sz w:val="22"/>
        </w:rPr>
      </w:pPr>
      <w:r>
        <w:rPr>
          <w:rFonts w:asciiTheme="minorHAnsi" w:hAnsiTheme="minorHAnsi"/>
          <w:b/>
          <w:sz w:val="22"/>
        </w:rPr>
        <w:t>§ 10</w:t>
      </w:r>
    </w:p>
    <w:p w14:paraId="15285493" w14:textId="77777777" w:rsidR="00567A9B" w:rsidRDefault="00567A9B" w:rsidP="00567A9B">
      <w:pPr>
        <w:pStyle w:val="Tekstpodstawowy"/>
        <w:spacing w:line="276" w:lineRule="auto"/>
        <w:jc w:val="center"/>
        <w:rPr>
          <w:rFonts w:asciiTheme="minorHAnsi" w:hAnsiTheme="minorHAnsi"/>
          <w:b/>
          <w:sz w:val="22"/>
        </w:rPr>
      </w:pPr>
      <w:r>
        <w:rPr>
          <w:rFonts w:asciiTheme="minorHAnsi" w:hAnsiTheme="minorHAnsi"/>
          <w:b/>
          <w:sz w:val="22"/>
        </w:rPr>
        <w:t>Siła Wyższa</w:t>
      </w:r>
    </w:p>
    <w:p w14:paraId="47413EF4" w14:textId="77777777" w:rsidR="00567A9B" w:rsidRDefault="00567A9B" w:rsidP="00567A9B">
      <w:pPr>
        <w:pStyle w:val="Tekstpodstawowy"/>
        <w:widowControl/>
        <w:numPr>
          <w:ilvl w:val="1"/>
          <w:numId w:val="28"/>
        </w:numPr>
        <w:tabs>
          <w:tab w:val="num" w:pos="720"/>
        </w:tabs>
        <w:suppressAutoHyphens/>
        <w:adjustRightInd/>
        <w:spacing w:after="0" w:line="276" w:lineRule="auto"/>
        <w:ind w:left="709"/>
        <w:textAlignment w:val="auto"/>
        <w:rPr>
          <w:rFonts w:asciiTheme="minorHAnsi" w:hAnsiTheme="minorHAnsi"/>
          <w:sz w:val="22"/>
        </w:rPr>
      </w:pPr>
      <w:r>
        <w:rPr>
          <w:rFonts w:asciiTheme="minorHAnsi" w:hAnsiTheme="minorHAnsi"/>
          <w:sz w:val="22"/>
        </w:rPr>
        <w:t xml:space="preserve">Strony nie są odpowiedzialne za naruszenie obowiązków wynikających z Umowy w przypadku, gdy wyłączną przyczyną naruszenia jest działanie siły wyższej.  </w:t>
      </w:r>
    </w:p>
    <w:p w14:paraId="2D18EF48" w14:textId="77777777" w:rsidR="00567A9B" w:rsidRDefault="00567A9B" w:rsidP="00567A9B">
      <w:pPr>
        <w:pStyle w:val="Tekstpodstawowywcity31"/>
        <w:numPr>
          <w:ilvl w:val="1"/>
          <w:numId w:val="28"/>
        </w:numPr>
        <w:tabs>
          <w:tab w:val="num" w:pos="720"/>
        </w:tabs>
        <w:spacing w:after="0" w:line="276" w:lineRule="auto"/>
        <w:ind w:left="709"/>
        <w:jc w:val="both"/>
        <w:rPr>
          <w:rFonts w:asciiTheme="minorHAnsi" w:hAnsiTheme="minorHAnsi"/>
          <w:sz w:val="22"/>
          <w:szCs w:val="22"/>
        </w:rPr>
      </w:pPr>
      <w:r>
        <w:rPr>
          <w:rFonts w:asciiTheme="minorHAnsi" w:hAnsiTheme="minorHAnsi"/>
          <w:sz w:val="22"/>
          <w:szCs w:val="22"/>
        </w:rPr>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30A0726D" w14:textId="77777777" w:rsidR="00567A9B" w:rsidRDefault="00567A9B" w:rsidP="00567A9B">
      <w:pPr>
        <w:pStyle w:val="Tekstpodstawowy"/>
        <w:widowControl/>
        <w:numPr>
          <w:ilvl w:val="1"/>
          <w:numId w:val="28"/>
        </w:numPr>
        <w:tabs>
          <w:tab w:val="num" w:pos="720"/>
        </w:tabs>
        <w:suppressAutoHyphens/>
        <w:adjustRightInd/>
        <w:spacing w:after="0" w:line="276" w:lineRule="auto"/>
        <w:ind w:left="709"/>
        <w:textAlignment w:val="auto"/>
        <w:rPr>
          <w:rFonts w:asciiTheme="minorHAnsi" w:hAnsiTheme="minorHAnsi"/>
          <w:sz w:val="22"/>
        </w:rPr>
      </w:pPr>
      <w:r>
        <w:rPr>
          <w:rFonts w:asciiTheme="minorHAnsi" w:hAnsiTheme="minorHAnsi"/>
          <w:sz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Pr>
          <w:rFonts w:asciiTheme="minorHAnsi" w:hAnsiTheme="minorHAnsi" w:cs="Arial"/>
          <w:sz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16528E33" w14:textId="77777777" w:rsidR="00567A9B" w:rsidRDefault="00567A9B" w:rsidP="00567A9B">
      <w:pPr>
        <w:pStyle w:val="Tekstpodstawowy"/>
        <w:widowControl/>
        <w:numPr>
          <w:ilvl w:val="1"/>
          <w:numId w:val="28"/>
        </w:numPr>
        <w:tabs>
          <w:tab w:val="num" w:pos="720"/>
        </w:tabs>
        <w:suppressAutoHyphens/>
        <w:adjustRightInd/>
        <w:spacing w:after="0" w:line="276" w:lineRule="auto"/>
        <w:ind w:left="709"/>
        <w:textAlignment w:val="auto"/>
        <w:rPr>
          <w:rFonts w:asciiTheme="minorHAnsi" w:hAnsiTheme="minorHAnsi"/>
          <w:sz w:val="22"/>
        </w:rPr>
      </w:pPr>
      <w:r>
        <w:rPr>
          <w:rFonts w:asciiTheme="minorHAnsi" w:hAnsiTheme="minorHAnsi"/>
          <w:sz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782602C1" w14:textId="77777777" w:rsidR="00567A9B" w:rsidRDefault="00567A9B" w:rsidP="00567A9B">
      <w:pPr>
        <w:pStyle w:val="Tekstpodstawowy"/>
        <w:widowControl/>
        <w:numPr>
          <w:ilvl w:val="1"/>
          <w:numId w:val="28"/>
        </w:numPr>
        <w:tabs>
          <w:tab w:val="num" w:pos="720"/>
        </w:tabs>
        <w:suppressAutoHyphens/>
        <w:adjustRightInd/>
        <w:spacing w:after="0" w:line="276" w:lineRule="auto"/>
        <w:ind w:left="709"/>
        <w:textAlignment w:val="auto"/>
        <w:rPr>
          <w:rFonts w:asciiTheme="minorHAnsi" w:hAnsiTheme="minorHAnsi"/>
          <w:sz w:val="22"/>
        </w:rPr>
      </w:pPr>
      <w:r>
        <w:rPr>
          <w:rFonts w:asciiTheme="minorHAnsi" w:hAnsiTheme="minorHAnsi"/>
          <w:sz w:val="22"/>
        </w:rPr>
        <w:t>Jeżeli z powodu działania siły wyższej realizacja przedmiotu umowy stanie się niemożliwa, Stronie powołującej się na siłę wyższą przysługuje prawo rozwiązania Umowy bez zachowania okresu wypowiedzenia.</w:t>
      </w:r>
    </w:p>
    <w:p w14:paraId="6544AA36" w14:textId="77777777" w:rsidR="00567A9B" w:rsidRDefault="00567A9B" w:rsidP="00567A9B">
      <w:pPr>
        <w:pStyle w:val="Tekstpodstawowy"/>
        <w:widowControl/>
        <w:numPr>
          <w:ilvl w:val="1"/>
          <w:numId w:val="28"/>
        </w:numPr>
        <w:tabs>
          <w:tab w:val="num" w:pos="720"/>
        </w:tabs>
        <w:suppressAutoHyphens/>
        <w:adjustRightInd/>
        <w:spacing w:after="0" w:line="276" w:lineRule="auto"/>
        <w:ind w:left="709"/>
        <w:textAlignment w:val="auto"/>
        <w:rPr>
          <w:rFonts w:asciiTheme="minorHAnsi" w:hAnsiTheme="minorHAnsi"/>
          <w:sz w:val="22"/>
        </w:rPr>
      </w:pPr>
      <w:r>
        <w:rPr>
          <w:rFonts w:asciiTheme="minorHAnsi" w:hAnsiTheme="minorHAnsi"/>
          <w:sz w:val="22"/>
        </w:rPr>
        <w:t>W</w:t>
      </w:r>
      <w:r>
        <w:rPr>
          <w:rFonts w:asciiTheme="minorHAnsi" w:hAnsiTheme="minorHAnsi" w:cs="Arial"/>
          <w:sz w:val="22"/>
        </w:rPr>
        <w:t xml:space="preserve"> przypadku braku realizacji dostaw lub opóźnienia dostaw, spowodowanych siłą wyższą, Zamawiający odstąpi od naliczania kar umownych.  </w:t>
      </w:r>
    </w:p>
    <w:p w14:paraId="1642BC73" w14:textId="77777777" w:rsidR="00567A9B" w:rsidRDefault="00567A9B" w:rsidP="00567A9B">
      <w:pPr>
        <w:spacing w:line="276" w:lineRule="auto"/>
        <w:rPr>
          <w:b/>
        </w:rPr>
      </w:pPr>
    </w:p>
    <w:p w14:paraId="194451A9" w14:textId="77777777" w:rsidR="00567A9B" w:rsidRDefault="00567A9B" w:rsidP="00567A9B">
      <w:pPr>
        <w:spacing w:line="276" w:lineRule="auto"/>
        <w:jc w:val="center"/>
        <w:rPr>
          <w:b/>
        </w:rPr>
      </w:pPr>
      <w:r>
        <w:rPr>
          <w:b/>
        </w:rPr>
        <w:t>§ 11</w:t>
      </w:r>
    </w:p>
    <w:p w14:paraId="6CFD779D" w14:textId="77777777" w:rsidR="00567A9B" w:rsidRDefault="00567A9B" w:rsidP="00567A9B">
      <w:pPr>
        <w:spacing w:line="276" w:lineRule="auto"/>
        <w:jc w:val="center"/>
        <w:rPr>
          <w:b/>
        </w:rPr>
      </w:pPr>
      <w:r>
        <w:rPr>
          <w:b/>
        </w:rPr>
        <w:t>Adresy doręczeń</w:t>
      </w:r>
    </w:p>
    <w:p w14:paraId="52E2BD37" w14:textId="77777777" w:rsidR="00567A9B" w:rsidRDefault="00567A9B" w:rsidP="00567A9B">
      <w:pPr>
        <w:spacing w:line="276" w:lineRule="auto"/>
        <w:ind w:left="1080" w:hanging="360"/>
      </w:pPr>
    </w:p>
    <w:p w14:paraId="5F81D87F" w14:textId="77777777" w:rsidR="00567A9B" w:rsidRDefault="00567A9B" w:rsidP="00567A9B">
      <w:pPr>
        <w:pStyle w:val="Akapitzlist"/>
        <w:numPr>
          <w:ilvl w:val="7"/>
          <w:numId w:val="39"/>
        </w:numPr>
        <w:tabs>
          <w:tab w:val="num" w:pos="709"/>
        </w:tabs>
        <w:spacing w:after="0" w:line="276" w:lineRule="auto"/>
        <w:ind w:left="709" w:hanging="283"/>
        <w:contextualSpacing w:val="0"/>
        <w:jc w:val="both"/>
      </w:pPr>
      <w:r>
        <w:t>Strony ustalają adresy dla doręczeń związanych z niniejsza umową:</w:t>
      </w:r>
    </w:p>
    <w:p w14:paraId="135B6119" w14:textId="77777777" w:rsidR="00567A9B" w:rsidRDefault="00567A9B" w:rsidP="00567A9B">
      <w:pPr>
        <w:pStyle w:val="Akapitzlist"/>
        <w:widowControl w:val="0"/>
        <w:numPr>
          <w:ilvl w:val="0"/>
          <w:numId w:val="30"/>
        </w:numPr>
        <w:adjustRightInd w:val="0"/>
        <w:spacing w:before="100" w:beforeAutospacing="1" w:after="100" w:afterAutospacing="1" w:line="276" w:lineRule="auto"/>
        <w:ind w:left="709"/>
        <w:contextualSpacing w:val="0"/>
        <w:jc w:val="both"/>
      </w:pPr>
      <w:r>
        <w:t xml:space="preserve">Zamawiający: Mazowieckie Centrum Rehabilitacji STOCER Sp. z o.o., ul. Wierzejewskiego 12, Konstancin-Jeziorna </w:t>
      </w:r>
    </w:p>
    <w:p w14:paraId="33A8B135" w14:textId="77777777" w:rsidR="00567A9B" w:rsidRDefault="00567A9B" w:rsidP="00567A9B">
      <w:pPr>
        <w:pStyle w:val="Akapitzlist"/>
        <w:widowControl w:val="0"/>
        <w:numPr>
          <w:ilvl w:val="0"/>
          <w:numId w:val="30"/>
        </w:numPr>
        <w:adjustRightInd w:val="0"/>
        <w:spacing w:before="100" w:beforeAutospacing="1" w:after="100" w:afterAutospacing="1" w:line="276" w:lineRule="auto"/>
        <w:ind w:left="709"/>
        <w:contextualSpacing w:val="0"/>
        <w:jc w:val="both"/>
      </w:pPr>
      <w:r>
        <w:t>Wykonawca:  ………………………………………………………………..</w:t>
      </w:r>
    </w:p>
    <w:p w14:paraId="69A30FC6" w14:textId="77777777" w:rsidR="00567A9B" w:rsidRDefault="00567A9B" w:rsidP="00567A9B">
      <w:pPr>
        <w:pStyle w:val="Akapitzlist"/>
        <w:numPr>
          <w:ilvl w:val="7"/>
          <w:numId w:val="39"/>
        </w:numPr>
        <w:tabs>
          <w:tab w:val="num" w:pos="5400"/>
        </w:tabs>
        <w:spacing w:after="0" w:line="276" w:lineRule="auto"/>
        <w:ind w:left="709"/>
        <w:contextualSpacing w:val="0"/>
        <w:jc w:val="both"/>
      </w:pPr>
      <w:r>
        <w:t>Strony zobowiązują się zawiadamiać wzajemnie o zmianie danych określonych w ust. 1 w terminie 7 dni od daty zaistnienia zmiany, pod rygorem uznania doręczenia pod ostatni wskazany adres za skuteczne.</w:t>
      </w:r>
    </w:p>
    <w:p w14:paraId="2FA110BF" w14:textId="77777777" w:rsidR="00567A9B" w:rsidRDefault="00567A9B" w:rsidP="00567A9B">
      <w:pPr>
        <w:spacing w:line="276" w:lineRule="auto"/>
        <w:ind w:left="720"/>
        <w:jc w:val="both"/>
      </w:pPr>
    </w:p>
    <w:p w14:paraId="510C45DA" w14:textId="77777777" w:rsidR="00567A9B" w:rsidRDefault="00567A9B" w:rsidP="00567A9B">
      <w:pPr>
        <w:spacing w:line="276" w:lineRule="auto"/>
        <w:ind w:left="284"/>
        <w:jc w:val="center"/>
        <w:rPr>
          <w:rFonts w:eastAsia="Tahoma" w:cs="Tahoma"/>
        </w:rPr>
      </w:pPr>
      <w:r>
        <w:rPr>
          <w:rFonts w:eastAsia="Garamond" w:cs="Garamond"/>
          <w:b/>
        </w:rPr>
        <w:t>§ 12</w:t>
      </w:r>
    </w:p>
    <w:p w14:paraId="5EE0AD8F" w14:textId="77777777" w:rsidR="00567A9B" w:rsidRDefault="00567A9B" w:rsidP="00567A9B">
      <w:pPr>
        <w:spacing w:line="276" w:lineRule="auto"/>
        <w:ind w:left="284"/>
        <w:jc w:val="center"/>
        <w:rPr>
          <w:rFonts w:eastAsia="Garamond" w:cs="Garamond"/>
          <w:b/>
        </w:rPr>
      </w:pPr>
      <w:r>
        <w:rPr>
          <w:rFonts w:eastAsia="Garamond" w:cs="Garamond"/>
          <w:b/>
        </w:rPr>
        <w:t>Postanowienia końcowe</w:t>
      </w:r>
    </w:p>
    <w:p w14:paraId="6C6F4055" w14:textId="77777777" w:rsidR="00567A9B" w:rsidRDefault="00567A9B" w:rsidP="00567A9B">
      <w:pPr>
        <w:numPr>
          <w:ilvl w:val="0"/>
          <w:numId w:val="40"/>
        </w:numPr>
        <w:spacing w:after="0" w:line="276" w:lineRule="auto"/>
        <w:jc w:val="both"/>
      </w:pPr>
      <w:r>
        <w:rPr>
          <w:rFonts w:eastAsia="Garamond" w:cs="Garamond"/>
        </w:rPr>
        <w:t>W sprawach nieuregulowanych niniejszą Umową mają zastosowanie przepisy ustawy Prawo zamówień publicznych oraz przepisy Kodeksu cywilnego.</w:t>
      </w:r>
    </w:p>
    <w:p w14:paraId="0303E09D" w14:textId="77777777" w:rsidR="00567A9B" w:rsidRDefault="00567A9B" w:rsidP="00567A9B">
      <w:pPr>
        <w:numPr>
          <w:ilvl w:val="0"/>
          <w:numId w:val="40"/>
        </w:numPr>
        <w:spacing w:after="0" w:line="276" w:lineRule="auto"/>
        <w:jc w:val="both"/>
      </w:pPr>
      <w:r>
        <w:rPr>
          <w:rFonts w:eastAsia="Garamond" w:cs="Garamond"/>
        </w:rPr>
        <w:t>Wszelkie zmiany lub uzupełnienia niniejszej Umowy wymagają formy pisemnej pod rygorem nieważności.</w:t>
      </w:r>
    </w:p>
    <w:p w14:paraId="46CC9185" w14:textId="77777777" w:rsidR="00567A9B" w:rsidRDefault="00567A9B" w:rsidP="00567A9B">
      <w:pPr>
        <w:numPr>
          <w:ilvl w:val="0"/>
          <w:numId w:val="40"/>
        </w:numPr>
        <w:spacing w:after="0" w:line="276" w:lineRule="auto"/>
        <w:jc w:val="both"/>
      </w:pPr>
      <w:r>
        <w:rPr>
          <w:rFonts w:eastAsia="Garamond" w:cs="Garamond"/>
        </w:rPr>
        <w:t>Niniejsza Umowa została sporządzona w 2 jednobrzmiących egzemplarzach, po jednym dla każdej ze Stron.</w:t>
      </w:r>
    </w:p>
    <w:p w14:paraId="30F774C9" w14:textId="77777777" w:rsidR="00567A9B" w:rsidRDefault="00567A9B" w:rsidP="00567A9B">
      <w:pPr>
        <w:spacing w:line="276" w:lineRule="auto"/>
        <w:jc w:val="both"/>
      </w:pPr>
    </w:p>
    <w:p w14:paraId="204808DB" w14:textId="77777777" w:rsidR="00567A9B" w:rsidRPr="002B155F" w:rsidRDefault="00567A9B" w:rsidP="00567A9B">
      <w:pPr>
        <w:spacing w:line="276" w:lineRule="auto"/>
        <w:ind w:left="765"/>
        <w:jc w:val="both"/>
      </w:pPr>
      <w:r>
        <w:rPr>
          <w:rFonts w:eastAsia="Garamond" w:cs="Garamond"/>
          <w:b/>
        </w:rPr>
        <w:t>Wykonawca</w:t>
      </w:r>
      <w:r>
        <w:rPr>
          <w:rFonts w:eastAsia="Garamond" w:cs="Garamond"/>
          <w:b/>
        </w:rPr>
        <w:tab/>
      </w:r>
      <w:r>
        <w:rPr>
          <w:rFonts w:eastAsia="Garamond" w:cs="Garamond"/>
          <w:b/>
        </w:rPr>
        <w:tab/>
      </w:r>
      <w:r>
        <w:rPr>
          <w:rFonts w:eastAsia="Garamond" w:cs="Garamond"/>
          <w:b/>
        </w:rPr>
        <w:tab/>
      </w:r>
      <w:r>
        <w:rPr>
          <w:rFonts w:eastAsia="Garamond" w:cs="Garamond"/>
          <w:b/>
        </w:rPr>
        <w:tab/>
      </w:r>
      <w:r>
        <w:rPr>
          <w:rFonts w:eastAsia="Garamond" w:cs="Garamond"/>
          <w:b/>
        </w:rPr>
        <w:tab/>
      </w:r>
      <w:r>
        <w:rPr>
          <w:rFonts w:eastAsia="Garamond" w:cs="Garamond"/>
          <w:b/>
        </w:rPr>
        <w:tab/>
      </w:r>
      <w:r>
        <w:rPr>
          <w:rFonts w:eastAsia="Garamond" w:cs="Garamond"/>
          <w:b/>
        </w:rPr>
        <w:tab/>
        <w:t>Zamawiający</w:t>
      </w:r>
    </w:p>
    <w:p w14:paraId="5882EA65" w14:textId="77777777" w:rsidR="0047376F" w:rsidRPr="007E04A7" w:rsidRDefault="0047376F" w:rsidP="00567A9B">
      <w:pPr>
        <w:ind w:right="-285"/>
        <w:rPr>
          <w:rFonts w:ascii="Cambria" w:hAnsi="Cambria"/>
        </w:rPr>
      </w:pPr>
    </w:p>
    <w:sectPr w:rsidR="0047376F" w:rsidRPr="007E04A7">
      <w:footerReference w:type="default" r:id="rId16"/>
      <w:footerReference w:type="first" r:id="rId17"/>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FAFED" w14:textId="77777777" w:rsidR="00B66BF1" w:rsidRDefault="00B66BF1">
      <w:r>
        <w:separator/>
      </w:r>
    </w:p>
  </w:endnote>
  <w:endnote w:type="continuationSeparator" w:id="0">
    <w:p w14:paraId="6652EF8C" w14:textId="77777777" w:rsidR="00B66BF1" w:rsidRDefault="00B6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67DBD" w14:textId="77777777" w:rsidR="00DB7FDE" w:rsidRDefault="00DB7FD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5D6F73EA" wp14:editId="17BEB0F3">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wps:txbx>
                    <wps:bodyPr spcFirstLastPara="1" wrap="square" lIns="91425" tIns="45700" rIns="91425" bIns="45700" anchor="t" anchorCtr="0"/>
                  </wps:wsp>
                </a:graphicData>
              </a:graphic>
            </wp:anchor>
          </w:drawing>
        </mc:Choice>
        <mc:Fallback>
          <w:pict>
            <v:rect w14:anchorId="5D6F73EA"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F051F" w14:textId="77777777" w:rsidR="00DB7FDE" w:rsidRDefault="00DB7FD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1205B" w14:textId="77777777" w:rsidR="00B66BF1" w:rsidRDefault="00B66BF1">
      <w:r>
        <w:separator/>
      </w:r>
    </w:p>
  </w:footnote>
  <w:footnote w:type="continuationSeparator" w:id="0">
    <w:p w14:paraId="344BFCFD" w14:textId="77777777" w:rsidR="00B66BF1" w:rsidRDefault="00B66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8"/>
    <w:multiLevelType w:val="multilevel"/>
    <w:tmpl w:val="FB9426D4"/>
    <w:lvl w:ilvl="0">
      <w:start w:val="1"/>
      <w:numFmt w:val="decimal"/>
      <w:lvlText w:val="%1."/>
      <w:lvlJc w:val="left"/>
      <w:pPr>
        <w:tabs>
          <w:tab w:val="num" w:pos="720"/>
        </w:tabs>
        <w:ind w:left="720" w:hanging="360"/>
      </w:pPr>
      <w:rPr>
        <w:rFonts w:ascii="Cambria" w:eastAsia="Times New Roman" w:hAnsi="Cambria"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4961D0"/>
    <w:multiLevelType w:val="multilevel"/>
    <w:tmpl w:val="7C02FD7A"/>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A4D65CE"/>
    <w:multiLevelType w:val="hybridMultilevel"/>
    <w:tmpl w:val="6FBCE44E"/>
    <w:name w:val="WW8Num70"/>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B742339"/>
    <w:multiLevelType w:val="hybridMultilevel"/>
    <w:tmpl w:val="069CEA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A204222"/>
    <w:multiLevelType w:val="hybridMultilevel"/>
    <w:tmpl w:val="9CA015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635012"/>
    <w:multiLevelType w:val="hybridMultilevel"/>
    <w:tmpl w:val="D3B0B99E"/>
    <w:lvl w:ilvl="0" w:tplc="04150017">
      <w:start w:val="1"/>
      <w:numFmt w:val="lowerLetter"/>
      <w:lvlText w:val="%1)"/>
      <w:lvlJc w:val="left"/>
      <w:pPr>
        <w:tabs>
          <w:tab w:val="num" w:pos="0"/>
        </w:tabs>
        <w:ind w:left="720" w:hanging="360"/>
      </w:pPr>
      <w:rPr>
        <w:b w:val="0"/>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3463579"/>
    <w:multiLevelType w:val="hybridMultilevel"/>
    <w:tmpl w:val="E9C25326"/>
    <w:lvl w:ilvl="0" w:tplc="2A5698B4">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67F5991"/>
    <w:multiLevelType w:val="hybridMultilevel"/>
    <w:tmpl w:val="7E24B230"/>
    <w:lvl w:ilvl="0" w:tplc="3F44A10C">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6A22F95"/>
    <w:multiLevelType w:val="hybridMultilevel"/>
    <w:tmpl w:val="8D50A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51641DF5"/>
    <w:multiLevelType w:val="hybridMultilevel"/>
    <w:tmpl w:val="FFFFFFFF"/>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b w:val="0"/>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64F54B1"/>
    <w:multiLevelType w:val="hybridMultilevel"/>
    <w:tmpl w:val="E5C2D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AF1D4F"/>
    <w:multiLevelType w:val="hybridMultilevel"/>
    <w:tmpl w:val="21644D90"/>
    <w:lvl w:ilvl="0" w:tplc="0415000F">
      <w:start w:val="1"/>
      <w:numFmt w:val="decimal"/>
      <w:lvlText w:val="%1."/>
      <w:lvlJc w:val="left"/>
      <w:pPr>
        <w:ind w:left="360" w:hanging="360"/>
      </w:pPr>
    </w:lvl>
    <w:lvl w:ilvl="1" w:tplc="07EE8AD4">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DE534E"/>
    <w:multiLevelType w:val="hybridMultilevel"/>
    <w:tmpl w:val="F600153E"/>
    <w:lvl w:ilvl="0" w:tplc="41CEE9D8">
      <w:start w:val="1"/>
      <w:numFmt w:val="decimal"/>
      <w:lvlText w:val="%1."/>
      <w:lvlJc w:val="left"/>
      <w:pPr>
        <w:tabs>
          <w:tab w:val="num" w:pos="750"/>
        </w:tabs>
        <w:ind w:left="750" w:hanging="390"/>
      </w:pPr>
    </w:lvl>
    <w:lvl w:ilvl="1" w:tplc="BE0A1232">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652912A5"/>
    <w:multiLevelType w:val="multilevel"/>
    <w:tmpl w:val="E8F47558"/>
    <w:lvl w:ilvl="0">
      <w:start w:val="5"/>
      <w:numFmt w:val="decimal"/>
      <w:lvlText w:val="%1."/>
      <w:lvlJc w:val="left"/>
      <w:pPr>
        <w:tabs>
          <w:tab w:val="num" w:pos="720"/>
        </w:tabs>
        <w:ind w:left="720" w:hanging="360"/>
      </w:pPr>
      <w:rPr>
        <w:rFonts w:ascii="Cambria" w:eastAsia="Times New Roman" w:hAnsi="Cambria" w:cs="Times New Roman" w:hint="default"/>
      </w:rPr>
    </w:lvl>
    <w:lvl w:ilvl="1">
      <w:start w:val="4"/>
      <w:numFmt w:val="decimal"/>
      <w:lvlText w:val="%2)"/>
      <w:lvlJc w:val="left"/>
      <w:pPr>
        <w:tabs>
          <w:tab w:val="num" w:pos="1440"/>
        </w:tabs>
        <w:ind w:left="1440" w:hanging="360"/>
      </w:pPr>
      <w:rPr>
        <w:rFonts w:ascii="Cambria" w:eastAsia="Times New Roman" w:hAnsi="Cambria" w:cs="Times New Roman"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67DD4583"/>
    <w:multiLevelType w:val="hybridMultilevel"/>
    <w:tmpl w:val="C0922D6E"/>
    <w:lvl w:ilvl="0" w:tplc="31F884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F92651"/>
    <w:multiLevelType w:val="hybridMultilevel"/>
    <w:tmpl w:val="BE7AC372"/>
    <w:lvl w:ilvl="0" w:tplc="9D068562">
      <w:start w:val="1"/>
      <w:numFmt w:val="decimal"/>
      <w:lvlText w:val="%1."/>
      <w:lvlJc w:val="left"/>
      <w:pPr>
        <w:tabs>
          <w:tab w:val="num" w:pos="795"/>
        </w:tabs>
        <w:ind w:left="795" w:hanging="435"/>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D196B6E"/>
    <w:multiLevelType w:val="multilevel"/>
    <w:tmpl w:val="452C0476"/>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7DE10525"/>
    <w:multiLevelType w:val="hybridMultilevel"/>
    <w:tmpl w:val="E73A62A2"/>
    <w:lvl w:ilvl="0" w:tplc="D0A858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B9494A"/>
    <w:multiLevelType w:val="hybridMultilevel"/>
    <w:tmpl w:val="167049FE"/>
    <w:lvl w:ilvl="0" w:tplc="88940F24">
      <w:start w:val="5"/>
      <w:numFmt w:val="decimal"/>
      <w:lvlText w:val="%1."/>
      <w:lvlJc w:val="left"/>
      <w:pPr>
        <w:ind w:left="720" w:hanging="360"/>
      </w:pPr>
      <w:rPr>
        <w:rFonts w:ascii="Cambria" w:hAnsi="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1323847135">
    <w:abstractNumId w:val="24"/>
  </w:num>
  <w:num w:numId="2" w16cid:durableId="1595243002">
    <w:abstractNumId w:val="32"/>
  </w:num>
  <w:num w:numId="3" w16cid:durableId="337003992">
    <w:abstractNumId w:val="0"/>
  </w:num>
  <w:num w:numId="4" w16cid:durableId="356582395">
    <w:abstractNumId w:val="30"/>
    <w:lvlOverride w:ilvl="0">
      <w:startOverride w:val="1"/>
    </w:lvlOverride>
  </w:num>
  <w:num w:numId="5" w16cid:durableId="417211103">
    <w:abstractNumId w:val="25"/>
    <w:lvlOverride w:ilvl="0">
      <w:startOverride w:val="1"/>
    </w:lvlOverride>
  </w:num>
  <w:num w:numId="6" w16cid:durableId="1166172689">
    <w:abstractNumId w:val="16"/>
  </w:num>
  <w:num w:numId="7" w16cid:durableId="52435587">
    <w:abstractNumId w:val="12"/>
  </w:num>
  <w:num w:numId="8" w16cid:durableId="1689525163">
    <w:abstractNumId w:val="19"/>
  </w:num>
  <w:num w:numId="9" w16cid:durableId="658191490">
    <w:abstractNumId w:val="7"/>
  </w:num>
  <w:num w:numId="10" w16cid:durableId="1087728256">
    <w:abstractNumId w:val="40"/>
  </w:num>
  <w:num w:numId="11" w16cid:durableId="1167481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2146482">
    <w:abstractNumId w:val="23"/>
  </w:num>
  <w:num w:numId="13" w16cid:durableId="1513757156">
    <w:abstractNumId w:val="38"/>
  </w:num>
  <w:num w:numId="14" w16cid:durableId="605699228">
    <w:abstractNumId w:val="9"/>
  </w:num>
  <w:num w:numId="15" w16cid:durableId="614023925">
    <w:abstractNumId w:val="27"/>
  </w:num>
  <w:num w:numId="16" w16cid:durableId="1065030501">
    <w:abstractNumId w:val="34"/>
  </w:num>
  <w:num w:numId="17" w16cid:durableId="624384574">
    <w:abstractNumId w:val="37"/>
  </w:num>
  <w:num w:numId="18" w16cid:durableId="1778284927">
    <w:abstractNumId w:val="26"/>
  </w:num>
  <w:num w:numId="19" w16cid:durableId="1595165117">
    <w:abstractNumId w:val="33"/>
  </w:num>
  <w:num w:numId="20" w16cid:durableId="1135222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94827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28211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46954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9772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14288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969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50900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0992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429244">
    <w:abstractNumId w:val="13"/>
    <w:lvlOverride w:ilvl="0">
      <w:startOverride w:val="1"/>
    </w:lvlOverride>
    <w:lvlOverride w:ilvl="1"/>
    <w:lvlOverride w:ilvl="2"/>
    <w:lvlOverride w:ilvl="3"/>
    <w:lvlOverride w:ilvl="4"/>
    <w:lvlOverride w:ilvl="5"/>
    <w:lvlOverride w:ilvl="6"/>
    <w:lvlOverride w:ilvl="7"/>
    <w:lvlOverride w:ilvl="8"/>
  </w:num>
  <w:num w:numId="30" w16cid:durableId="19710139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45073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9665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9293830">
    <w:abstractNumId w:val="10"/>
    <w:lvlOverride w:ilvl="0">
      <w:startOverride w:val="1"/>
    </w:lvlOverride>
    <w:lvlOverride w:ilvl="1"/>
    <w:lvlOverride w:ilvl="2"/>
    <w:lvlOverride w:ilvl="3"/>
    <w:lvlOverride w:ilvl="4"/>
    <w:lvlOverride w:ilvl="5"/>
    <w:lvlOverride w:ilvl="6"/>
    <w:lvlOverride w:ilvl="7"/>
    <w:lvlOverride w:ilvl="8"/>
  </w:num>
  <w:num w:numId="34" w16cid:durableId="778722898">
    <w:abstractNumId w:val="36"/>
    <w:lvlOverride w:ilvl="0">
      <w:startOverride w:val="1"/>
    </w:lvlOverride>
    <w:lvlOverride w:ilvl="1"/>
    <w:lvlOverride w:ilvl="2"/>
    <w:lvlOverride w:ilvl="3"/>
    <w:lvlOverride w:ilvl="4"/>
    <w:lvlOverride w:ilvl="5"/>
    <w:lvlOverride w:ilvl="6"/>
    <w:lvlOverride w:ilvl="7"/>
    <w:lvlOverride w:ilvl="8"/>
  </w:num>
  <w:num w:numId="35" w16cid:durableId="205711759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2477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3546408">
    <w:abstractNumId w:val="14"/>
    <w:lvlOverride w:ilvl="0">
      <w:startOverride w:val="1"/>
    </w:lvlOverride>
    <w:lvlOverride w:ilvl="1"/>
    <w:lvlOverride w:ilvl="2"/>
    <w:lvlOverride w:ilvl="3"/>
    <w:lvlOverride w:ilvl="4"/>
    <w:lvlOverride w:ilvl="5"/>
    <w:lvlOverride w:ilvl="6"/>
    <w:lvlOverride w:ilvl="7"/>
    <w:lvlOverride w:ilvl="8"/>
  </w:num>
  <w:num w:numId="38" w16cid:durableId="880678227">
    <w:abstractNumId w:val="41"/>
  </w:num>
  <w:num w:numId="39" w16cid:durableId="7361321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71463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0746809">
    <w:abstractNumId w:val="6"/>
  </w:num>
  <w:num w:numId="42" w16cid:durableId="1326742211">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219"/>
    <w:rsid w:val="00002B70"/>
    <w:rsid w:val="00005CA7"/>
    <w:rsid w:val="00006085"/>
    <w:rsid w:val="00006C16"/>
    <w:rsid w:val="00010558"/>
    <w:rsid w:val="000119E3"/>
    <w:rsid w:val="00015C34"/>
    <w:rsid w:val="00016F74"/>
    <w:rsid w:val="00025DDE"/>
    <w:rsid w:val="00041D35"/>
    <w:rsid w:val="000452B0"/>
    <w:rsid w:val="000478FA"/>
    <w:rsid w:val="00054285"/>
    <w:rsid w:val="000548ED"/>
    <w:rsid w:val="00055A17"/>
    <w:rsid w:val="00055F36"/>
    <w:rsid w:val="000635BD"/>
    <w:rsid w:val="00064944"/>
    <w:rsid w:val="00065777"/>
    <w:rsid w:val="00074DA3"/>
    <w:rsid w:val="00081A13"/>
    <w:rsid w:val="000836C0"/>
    <w:rsid w:val="00086A5E"/>
    <w:rsid w:val="00096543"/>
    <w:rsid w:val="000A2984"/>
    <w:rsid w:val="000A56B1"/>
    <w:rsid w:val="000B277D"/>
    <w:rsid w:val="000C0F7D"/>
    <w:rsid w:val="000C30CB"/>
    <w:rsid w:val="000C3CD1"/>
    <w:rsid w:val="000C5288"/>
    <w:rsid w:val="000C5839"/>
    <w:rsid w:val="000C6DDE"/>
    <w:rsid w:val="000D5583"/>
    <w:rsid w:val="000D65A7"/>
    <w:rsid w:val="000E62E0"/>
    <w:rsid w:val="000E6F2E"/>
    <w:rsid w:val="000E6FCB"/>
    <w:rsid w:val="000E7E87"/>
    <w:rsid w:val="00105B62"/>
    <w:rsid w:val="00122480"/>
    <w:rsid w:val="001258FA"/>
    <w:rsid w:val="00131291"/>
    <w:rsid w:val="001313D1"/>
    <w:rsid w:val="00145275"/>
    <w:rsid w:val="00145740"/>
    <w:rsid w:val="00150542"/>
    <w:rsid w:val="00152638"/>
    <w:rsid w:val="00156374"/>
    <w:rsid w:val="0016244D"/>
    <w:rsid w:val="00173BC0"/>
    <w:rsid w:val="00173C31"/>
    <w:rsid w:val="0017443F"/>
    <w:rsid w:val="00183FFA"/>
    <w:rsid w:val="00191EB4"/>
    <w:rsid w:val="00192942"/>
    <w:rsid w:val="00196778"/>
    <w:rsid w:val="00197575"/>
    <w:rsid w:val="001A2DEF"/>
    <w:rsid w:val="001A6374"/>
    <w:rsid w:val="001C0FCC"/>
    <w:rsid w:val="001C2F51"/>
    <w:rsid w:val="001C4F22"/>
    <w:rsid w:val="001C5B70"/>
    <w:rsid w:val="001C649B"/>
    <w:rsid w:val="001D37C4"/>
    <w:rsid w:val="001D588A"/>
    <w:rsid w:val="001D59E0"/>
    <w:rsid w:val="001E304D"/>
    <w:rsid w:val="001E326F"/>
    <w:rsid w:val="001F304A"/>
    <w:rsid w:val="0020457C"/>
    <w:rsid w:val="002058AF"/>
    <w:rsid w:val="002133EA"/>
    <w:rsid w:val="00215E19"/>
    <w:rsid w:val="00225E73"/>
    <w:rsid w:val="00226930"/>
    <w:rsid w:val="00230060"/>
    <w:rsid w:val="002301C5"/>
    <w:rsid w:val="00231F1F"/>
    <w:rsid w:val="0023213B"/>
    <w:rsid w:val="00232D1E"/>
    <w:rsid w:val="00233CD1"/>
    <w:rsid w:val="00234AB2"/>
    <w:rsid w:val="00235C6C"/>
    <w:rsid w:val="00236C3A"/>
    <w:rsid w:val="00240FC8"/>
    <w:rsid w:val="002414F0"/>
    <w:rsid w:val="00243218"/>
    <w:rsid w:val="00244654"/>
    <w:rsid w:val="00244D3D"/>
    <w:rsid w:val="00246E61"/>
    <w:rsid w:val="0025023D"/>
    <w:rsid w:val="00252F6C"/>
    <w:rsid w:val="00260388"/>
    <w:rsid w:val="00261343"/>
    <w:rsid w:val="0026149E"/>
    <w:rsid w:val="002739B6"/>
    <w:rsid w:val="00274659"/>
    <w:rsid w:val="002819DC"/>
    <w:rsid w:val="002837C8"/>
    <w:rsid w:val="0029123A"/>
    <w:rsid w:val="00293366"/>
    <w:rsid w:val="00296382"/>
    <w:rsid w:val="002A5FE3"/>
    <w:rsid w:val="002B0D80"/>
    <w:rsid w:val="002B43FD"/>
    <w:rsid w:val="002B5228"/>
    <w:rsid w:val="002C0978"/>
    <w:rsid w:val="002C206D"/>
    <w:rsid w:val="002C603F"/>
    <w:rsid w:val="002D00C5"/>
    <w:rsid w:val="002D07B2"/>
    <w:rsid w:val="002E1CAF"/>
    <w:rsid w:val="002E2AA3"/>
    <w:rsid w:val="002E305C"/>
    <w:rsid w:val="002E3DCB"/>
    <w:rsid w:val="002E63AA"/>
    <w:rsid w:val="002F0C89"/>
    <w:rsid w:val="002F3DB2"/>
    <w:rsid w:val="0030436C"/>
    <w:rsid w:val="003049CC"/>
    <w:rsid w:val="00304F38"/>
    <w:rsid w:val="003138EF"/>
    <w:rsid w:val="00317488"/>
    <w:rsid w:val="0032568C"/>
    <w:rsid w:val="0033138F"/>
    <w:rsid w:val="00336BC7"/>
    <w:rsid w:val="00340BBD"/>
    <w:rsid w:val="00340D0F"/>
    <w:rsid w:val="0034338B"/>
    <w:rsid w:val="00347D82"/>
    <w:rsid w:val="00351679"/>
    <w:rsid w:val="003523F9"/>
    <w:rsid w:val="00354411"/>
    <w:rsid w:val="00355378"/>
    <w:rsid w:val="00366148"/>
    <w:rsid w:val="00366673"/>
    <w:rsid w:val="00381D77"/>
    <w:rsid w:val="00383B61"/>
    <w:rsid w:val="00383D85"/>
    <w:rsid w:val="00391338"/>
    <w:rsid w:val="00392006"/>
    <w:rsid w:val="003944E4"/>
    <w:rsid w:val="003A39D5"/>
    <w:rsid w:val="003A5DF9"/>
    <w:rsid w:val="003B393C"/>
    <w:rsid w:val="003D0693"/>
    <w:rsid w:val="003D4756"/>
    <w:rsid w:val="003E68AF"/>
    <w:rsid w:val="003E6EF2"/>
    <w:rsid w:val="003F1A67"/>
    <w:rsid w:val="003F2265"/>
    <w:rsid w:val="003F7A80"/>
    <w:rsid w:val="004026A5"/>
    <w:rsid w:val="004032A5"/>
    <w:rsid w:val="00404ABD"/>
    <w:rsid w:val="004133D7"/>
    <w:rsid w:val="00415A81"/>
    <w:rsid w:val="00416854"/>
    <w:rsid w:val="0042156C"/>
    <w:rsid w:val="00427E4F"/>
    <w:rsid w:val="00435A5C"/>
    <w:rsid w:val="004365A1"/>
    <w:rsid w:val="004405BE"/>
    <w:rsid w:val="00444712"/>
    <w:rsid w:val="00447068"/>
    <w:rsid w:val="004505FE"/>
    <w:rsid w:val="0045290E"/>
    <w:rsid w:val="00462C86"/>
    <w:rsid w:val="004645AC"/>
    <w:rsid w:val="00464E61"/>
    <w:rsid w:val="0046520B"/>
    <w:rsid w:val="00467119"/>
    <w:rsid w:val="00471979"/>
    <w:rsid w:val="0047376F"/>
    <w:rsid w:val="00477920"/>
    <w:rsid w:val="00481186"/>
    <w:rsid w:val="004831C2"/>
    <w:rsid w:val="00485F85"/>
    <w:rsid w:val="004A08CE"/>
    <w:rsid w:val="004A1C15"/>
    <w:rsid w:val="004A567C"/>
    <w:rsid w:val="004C1B51"/>
    <w:rsid w:val="004C21FA"/>
    <w:rsid w:val="004E0786"/>
    <w:rsid w:val="004E39FD"/>
    <w:rsid w:val="004E5F39"/>
    <w:rsid w:val="004E6E8A"/>
    <w:rsid w:val="004F1462"/>
    <w:rsid w:val="004F2CD8"/>
    <w:rsid w:val="004F471B"/>
    <w:rsid w:val="004F6E91"/>
    <w:rsid w:val="00502C91"/>
    <w:rsid w:val="00504DDB"/>
    <w:rsid w:val="0051053B"/>
    <w:rsid w:val="00522F87"/>
    <w:rsid w:val="0052635B"/>
    <w:rsid w:val="00531603"/>
    <w:rsid w:val="00542274"/>
    <w:rsid w:val="0054582C"/>
    <w:rsid w:val="00547772"/>
    <w:rsid w:val="00547F42"/>
    <w:rsid w:val="00563114"/>
    <w:rsid w:val="0056465B"/>
    <w:rsid w:val="00567A9B"/>
    <w:rsid w:val="00577B7D"/>
    <w:rsid w:val="005934D1"/>
    <w:rsid w:val="00597C62"/>
    <w:rsid w:val="005A4CAF"/>
    <w:rsid w:val="005A4D8D"/>
    <w:rsid w:val="005A6C16"/>
    <w:rsid w:val="005B0057"/>
    <w:rsid w:val="005B3CB8"/>
    <w:rsid w:val="005B5AEF"/>
    <w:rsid w:val="005D54ED"/>
    <w:rsid w:val="005E5C1E"/>
    <w:rsid w:val="005E7527"/>
    <w:rsid w:val="005E7C0E"/>
    <w:rsid w:val="005F24DE"/>
    <w:rsid w:val="005F2D7E"/>
    <w:rsid w:val="005F4186"/>
    <w:rsid w:val="005F7301"/>
    <w:rsid w:val="006049C5"/>
    <w:rsid w:val="00605BC5"/>
    <w:rsid w:val="00607D56"/>
    <w:rsid w:val="00612B67"/>
    <w:rsid w:val="006367D3"/>
    <w:rsid w:val="00642868"/>
    <w:rsid w:val="0064337C"/>
    <w:rsid w:val="00644425"/>
    <w:rsid w:val="00651A20"/>
    <w:rsid w:val="006601CC"/>
    <w:rsid w:val="006651E1"/>
    <w:rsid w:val="0067325D"/>
    <w:rsid w:val="00675F64"/>
    <w:rsid w:val="00676A37"/>
    <w:rsid w:val="00685045"/>
    <w:rsid w:val="00694073"/>
    <w:rsid w:val="00695E60"/>
    <w:rsid w:val="00695FD6"/>
    <w:rsid w:val="0069743F"/>
    <w:rsid w:val="00697DD0"/>
    <w:rsid w:val="006A710D"/>
    <w:rsid w:val="006B10C6"/>
    <w:rsid w:val="006B3557"/>
    <w:rsid w:val="006B3C91"/>
    <w:rsid w:val="006B3F26"/>
    <w:rsid w:val="006B424F"/>
    <w:rsid w:val="006D38FA"/>
    <w:rsid w:val="006D4EC2"/>
    <w:rsid w:val="006E4899"/>
    <w:rsid w:val="006E7A32"/>
    <w:rsid w:val="006F4A2A"/>
    <w:rsid w:val="006F7622"/>
    <w:rsid w:val="00722B83"/>
    <w:rsid w:val="00722CA2"/>
    <w:rsid w:val="007247AB"/>
    <w:rsid w:val="007327B5"/>
    <w:rsid w:val="00737F83"/>
    <w:rsid w:val="00743094"/>
    <w:rsid w:val="00746398"/>
    <w:rsid w:val="00751C62"/>
    <w:rsid w:val="00764E06"/>
    <w:rsid w:val="00765C51"/>
    <w:rsid w:val="00767A5D"/>
    <w:rsid w:val="00770C40"/>
    <w:rsid w:val="00775CDE"/>
    <w:rsid w:val="00777316"/>
    <w:rsid w:val="007773CA"/>
    <w:rsid w:val="00782BF8"/>
    <w:rsid w:val="00787803"/>
    <w:rsid w:val="0079288B"/>
    <w:rsid w:val="00797224"/>
    <w:rsid w:val="007B19D2"/>
    <w:rsid w:val="007B29B2"/>
    <w:rsid w:val="007B4F49"/>
    <w:rsid w:val="007B4FB6"/>
    <w:rsid w:val="007C335F"/>
    <w:rsid w:val="007C4F47"/>
    <w:rsid w:val="007C547B"/>
    <w:rsid w:val="007D1A6E"/>
    <w:rsid w:val="007E04A7"/>
    <w:rsid w:val="007F1530"/>
    <w:rsid w:val="00806EC9"/>
    <w:rsid w:val="00812111"/>
    <w:rsid w:val="00814D48"/>
    <w:rsid w:val="008153AD"/>
    <w:rsid w:val="00815A64"/>
    <w:rsid w:val="00820A07"/>
    <w:rsid w:val="00833539"/>
    <w:rsid w:val="00833778"/>
    <w:rsid w:val="00843D2E"/>
    <w:rsid w:val="0084467C"/>
    <w:rsid w:val="008470D4"/>
    <w:rsid w:val="00851FF2"/>
    <w:rsid w:val="00854CE8"/>
    <w:rsid w:val="00865093"/>
    <w:rsid w:val="00866CF8"/>
    <w:rsid w:val="008705BE"/>
    <w:rsid w:val="008713EC"/>
    <w:rsid w:val="008732E7"/>
    <w:rsid w:val="0089104B"/>
    <w:rsid w:val="008A59DE"/>
    <w:rsid w:val="008A6E0B"/>
    <w:rsid w:val="008A79CF"/>
    <w:rsid w:val="008B05D7"/>
    <w:rsid w:val="008B264C"/>
    <w:rsid w:val="008B657E"/>
    <w:rsid w:val="008B660D"/>
    <w:rsid w:val="008B7A8D"/>
    <w:rsid w:val="008D3156"/>
    <w:rsid w:val="008D7D13"/>
    <w:rsid w:val="008E06DA"/>
    <w:rsid w:val="008E0D76"/>
    <w:rsid w:val="008E3C91"/>
    <w:rsid w:val="008E68D0"/>
    <w:rsid w:val="008F3247"/>
    <w:rsid w:val="00900259"/>
    <w:rsid w:val="00910AA9"/>
    <w:rsid w:val="009132D7"/>
    <w:rsid w:val="0092190B"/>
    <w:rsid w:val="00926261"/>
    <w:rsid w:val="0093013D"/>
    <w:rsid w:val="009330D8"/>
    <w:rsid w:val="0093364A"/>
    <w:rsid w:val="009548C7"/>
    <w:rsid w:val="00954F27"/>
    <w:rsid w:val="0095728F"/>
    <w:rsid w:val="009578AC"/>
    <w:rsid w:val="00960B89"/>
    <w:rsid w:val="00961C11"/>
    <w:rsid w:val="00961E9E"/>
    <w:rsid w:val="009622FF"/>
    <w:rsid w:val="009750AA"/>
    <w:rsid w:val="0098514F"/>
    <w:rsid w:val="00985E9A"/>
    <w:rsid w:val="009863D6"/>
    <w:rsid w:val="0098789D"/>
    <w:rsid w:val="0099006B"/>
    <w:rsid w:val="009919E4"/>
    <w:rsid w:val="009A3196"/>
    <w:rsid w:val="009A7907"/>
    <w:rsid w:val="009B1201"/>
    <w:rsid w:val="009B2C3E"/>
    <w:rsid w:val="009B5F66"/>
    <w:rsid w:val="009C74AA"/>
    <w:rsid w:val="009D06FD"/>
    <w:rsid w:val="009D1FB4"/>
    <w:rsid w:val="009E05D6"/>
    <w:rsid w:val="009E69CE"/>
    <w:rsid w:val="009F2942"/>
    <w:rsid w:val="00A00B7D"/>
    <w:rsid w:val="00A014A9"/>
    <w:rsid w:val="00A02869"/>
    <w:rsid w:val="00A10E82"/>
    <w:rsid w:val="00A12865"/>
    <w:rsid w:val="00A23837"/>
    <w:rsid w:val="00A3285E"/>
    <w:rsid w:val="00A336C6"/>
    <w:rsid w:val="00A41A09"/>
    <w:rsid w:val="00A50823"/>
    <w:rsid w:val="00A51C5C"/>
    <w:rsid w:val="00A51FE9"/>
    <w:rsid w:val="00A52DDB"/>
    <w:rsid w:val="00A54219"/>
    <w:rsid w:val="00A64E34"/>
    <w:rsid w:val="00A70DA2"/>
    <w:rsid w:val="00A75446"/>
    <w:rsid w:val="00A76EEE"/>
    <w:rsid w:val="00A9758F"/>
    <w:rsid w:val="00AA0849"/>
    <w:rsid w:val="00AA21A1"/>
    <w:rsid w:val="00AC0F0F"/>
    <w:rsid w:val="00AD62F2"/>
    <w:rsid w:val="00AE3A5F"/>
    <w:rsid w:val="00AE7BD1"/>
    <w:rsid w:val="00B06440"/>
    <w:rsid w:val="00B16981"/>
    <w:rsid w:val="00B20638"/>
    <w:rsid w:val="00B20BDD"/>
    <w:rsid w:val="00B2634D"/>
    <w:rsid w:val="00B32BDB"/>
    <w:rsid w:val="00B46387"/>
    <w:rsid w:val="00B469EA"/>
    <w:rsid w:val="00B52538"/>
    <w:rsid w:val="00B53C03"/>
    <w:rsid w:val="00B564AD"/>
    <w:rsid w:val="00B60831"/>
    <w:rsid w:val="00B62491"/>
    <w:rsid w:val="00B657FD"/>
    <w:rsid w:val="00B66BF1"/>
    <w:rsid w:val="00B66E79"/>
    <w:rsid w:val="00B82CF6"/>
    <w:rsid w:val="00B92BFA"/>
    <w:rsid w:val="00B95FDE"/>
    <w:rsid w:val="00BA0A38"/>
    <w:rsid w:val="00BA1587"/>
    <w:rsid w:val="00BA380A"/>
    <w:rsid w:val="00BA5136"/>
    <w:rsid w:val="00BB404E"/>
    <w:rsid w:val="00BB65E7"/>
    <w:rsid w:val="00BC59FC"/>
    <w:rsid w:val="00BC705E"/>
    <w:rsid w:val="00BD35F8"/>
    <w:rsid w:val="00BF2AA7"/>
    <w:rsid w:val="00BF3A72"/>
    <w:rsid w:val="00BF5933"/>
    <w:rsid w:val="00BF6BBC"/>
    <w:rsid w:val="00BF6C5E"/>
    <w:rsid w:val="00C03632"/>
    <w:rsid w:val="00C11C62"/>
    <w:rsid w:val="00C1358B"/>
    <w:rsid w:val="00C15A37"/>
    <w:rsid w:val="00C23A2C"/>
    <w:rsid w:val="00C249C2"/>
    <w:rsid w:val="00C304FE"/>
    <w:rsid w:val="00C31DE7"/>
    <w:rsid w:val="00C331CE"/>
    <w:rsid w:val="00C43548"/>
    <w:rsid w:val="00C52B32"/>
    <w:rsid w:val="00C61CA7"/>
    <w:rsid w:val="00C635FC"/>
    <w:rsid w:val="00C666B2"/>
    <w:rsid w:val="00C7260F"/>
    <w:rsid w:val="00C7366A"/>
    <w:rsid w:val="00C73AC2"/>
    <w:rsid w:val="00C8152C"/>
    <w:rsid w:val="00C860D3"/>
    <w:rsid w:val="00C86185"/>
    <w:rsid w:val="00C909CA"/>
    <w:rsid w:val="00C9311B"/>
    <w:rsid w:val="00CA63C6"/>
    <w:rsid w:val="00CA7036"/>
    <w:rsid w:val="00CB101C"/>
    <w:rsid w:val="00CB3C19"/>
    <w:rsid w:val="00CC6B05"/>
    <w:rsid w:val="00CC72E0"/>
    <w:rsid w:val="00CD305F"/>
    <w:rsid w:val="00CE7BB1"/>
    <w:rsid w:val="00CF2EDB"/>
    <w:rsid w:val="00D01AC0"/>
    <w:rsid w:val="00D041FF"/>
    <w:rsid w:val="00D0468F"/>
    <w:rsid w:val="00D05D0A"/>
    <w:rsid w:val="00D15668"/>
    <w:rsid w:val="00D239DE"/>
    <w:rsid w:val="00D23FCC"/>
    <w:rsid w:val="00D25B98"/>
    <w:rsid w:val="00D30038"/>
    <w:rsid w:val="00D347F1"/>
    <w:rsid w:val="00D34C53"/>
    <w:rsid w:val="00D453D8"/>
    <w:rsid w:val="00D47D8D"/>
    <w:rsid w:val="00D62A65"/>
    <w:rsid w:val="00D63F5F"/>
    <w:rsid w:val="00D761F5"/>
    <w:rsid w:val="00D840A3"/>
    <w:rsid w:val="00DA2765"/>
    <w:rsid w:val="00DA2AAF"/>
    <w:rsid w:val="00DA5FCE"/>
    <w:rsid w:val="00DB3E7E"/>
    <w:rsid w:val="00DB7FDE"/>
    <w:rsid w:val="00DC0289"/>
    <w:rsid w:val="00DC0F12"/>
    <w:rsid w:val="00DC3000"/>
    <w:rsid w:val="00DD34CD"/>
    <w:rsid w:val="00DE41EC"/>
    <w:rsid w:val="00DE5B64"/>
    <w:rsid w:val="00DE7D53"/>
    <w:rsid w:val="00DF35F3"/>
    <w:rsid w:val="00DF3A9E"/>
    <w:rsid w:val="00E02F22"/>
    <w:rsid w:val="00E05C0F"/>
    <w:rsid w:val="00E12013"/>
    <w:rsid w:val="00E240CA"/>
    <w:rsid w:val="00E26C21"/>
    <w:rsid w:val="00E34E42"/>
    <w:rsid w:val="00E44E62"/>
    <w:rsid w:val="00E50180"/>
    <w:rsid w:val="00E5166E"/>
    <w:rsid w:val="00E531D4"/>
    <w:rsid w:val="00E75249"/>
    <w:rsid w:val="00E77F69"/>
    <w:rsid w:val="00E83D0A"/>
    <w:rsid w:val="00EB1282"/>
    <w:rsid w:val="00EB5F39"/>
    <w:rsid w:val="00EC73A7"/>
    <w:rsid w:val="00ED1DCC"/>
    <w:rsid w:val="00ED63ED"/>
    <w:rsid w:val="00ED75DD"/>
    <w:rsid w:val="00EE418D"/>
    <w:rsid w:val="00EE73E2"/>
    <w:rsid w:val="00EF089D"/>
    <w:rsid w:val="00EF11DD"/>
    <w:rsid w:val="00EF2B06"/>
    <w:rsid w:val="00EF7331"/>
    <w:rsid w:val="00F13D31"/>
    <w:rsid w:val="00F15981"/>
    <w:rsid w:val="00F3526F"/>
    <w:rsid w:val="00F41DB4"/>
    <w:rsid w:val="00F42CD7"/>
    <w:rsid w:val="00F46210"/>
    <w:rsid w:val="00F4695C"/>
    <w:rsid w:val="00F578A5"/>
    <w:rsid w:val="00F60733"/>
    <w:rsid w:val="00F7353C"/>
    <w:rsid w:val="00F735E8"/>
    <w:rsid w:val="00F7368F"/>
    <w:rsid w:val="00F74EDE"/>
    <w:rsid w:val="00F81892"/>
    <w:rsid w:val="00F81E1E"/>
    <w:rsid w:val="00F8257A"/>
    <w:rsid w:val="00FA36DF"/>
    <w:rsid w:val="00FA47D1"/>
    <w:rsid w:val="00FA4896"/>
    <w:rsid w:val="00FB46CD"/>
    <w:rsid w:val="00FC0498"/>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A40E"/>
  <w15:docId w15:val="{05D1EA9B-7B3B-4EC4-BC20-07473870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7"/>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7"/>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7"/>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7"/>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4"/>
      </w:numPr>
      <w:spacing w:before="120" w:after="120"/>
      <w:jc w:val="both"/>
    </w:pPr>
    <w:rPr>
      <w:rFonts w:eastAsia="Calibri"/>
      <w:sz w:val="24"/>
      <w:lang w:eastAsia="en-GB"/>
    </w:rPr>
  </w:style>
  <w:style w:type="paragraph" w:customStyle="1" w:styleId="Tiret1">
    <w:name w:val="Tiret 1"/>
    <w:basedOn w:val="Normalny"/>
    <w:rsid w:val="0067325D"/>
    <w:pPr>
      <w:numPr>
        <w:numId w:val="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paragraph" w:customStyle="1" w:styleId="Tekstpodstawowywcity21">
    <w:name w:val="Tekst podstawowy wcięty 21"/>
    <w:basedOn w:val="Normalny"/>
    <w:rsid w:val="00A50823"/>
    <w:pPr>
      <w:suppressAutoHyphens/>
      <w:spacing w:after="120" w:line="480" w:lineRule="auto"/>
      <w:ind w:left="283"/>
    </w:pPr>
    <w:rPr>
      <w:rFonts w:ascii="Tahoma" w:eastAsia="Times New Roman" w:hAnsi="Tahoma" w:cs="Times New Roman"/>
      <w:sz w:val="24"/>
      <w:szCs w:val="24"/>
      <w:lang w:eastAsia="ar-SA"/>
    </w:rPr>
  </w:style>
  <w:style w:type="numbering" w:customStyle="1" w:styleId="WW8Num10">
    <w:name w:val="WW8Num10"/>
    <w:basedOn w:val="Bezlisty"/>
    <w:rsid w:val="00A50823"/>
    <w:pPr>
      <w:numPr>
        <w:numId w:val="9"/>
      </w:numPr>
    </w:pPr>
  </w:style>
  <w:style w:type="character" w:customStyle="1" w:styleId="Nierozpoznanawzmianka3">
    <w:name w:val="Nierozpoznana wzmianka3"/>
    <w:basedOn w:val="Domylnaczcionkaakapitu"/>
    <w:uiPriority w:val="99"/>
    <w:semiHidden/>
    <w:unhideWhenUsed/>
    <w:rsid w:val="004645AC"/>
    <w:rPr>
      <w:color w:val="605E5C"/>
      <w:shd w:val="clear" w:color="auto" w:fill="E1DFDD"/>
    </w:rPr>
  </w:style>
  <w:style w:type="paragraph" w:customStyle="1" w:styleId="Tekstpodstawowy21">
    <w:name w:val="Tekst podstawowy 21"/>
    <w:basedOn w:val="Normalny"/>
    <w:uiPriority w:val="99"/>
    <w:rsid w:val="007E04A7"/>
    <w:pPr>
      <w:suppressAutoHyphens/>
      <w:spacing w:before="120" w:after="120" w:line="480" w:lineRule="auto"/>
      <w:jc w:val="right"/>
    </w:pPr>
    <w:rPr>
      <w:rFonts w:ascii="Calibri" w:eastAsia="Times New Roman" w:hAnsi="Calibri" w:cs="Times New Roman"/>
      <w:b/>
      <w:i/>
      <w:lang w:eastAsia="ar-SA"/>
    </w:rPr>
  </w:style>
  <w:style w:type="paragraph" w:styleId="Poprawka">
    <w:name w:val="Revision"/>
    <w:hidden/>
    <w:uiPriority w:val="99"/>
    <w:semiHidden/>
    <w:rsid w:val="00A128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faktura@stocer.pl" TargetMode="External"/><Relationship Id="rId13" Type="http://schemas.openxmlformats.org/officeDocument/2006/relationships/hyperlink" Target="mailto:efaktura@stocer.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faktura@stocer.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faktura@stocer.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FE0D6-8C86-414A-B6A8-E8EEAFB4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6984</Words>
  <Characters>41909</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23</cp:revision>
  <cp:lastPrinted>2024-05-07T06:00:00Z</cp:lastPrinted>
  <dcterms:created xsi:type="dcterms:W3CDTF">2024-05-07T06:00:00Z</dcterms:created>
  <dcterms:modified xsi:type="dcterms:W3CDTF">2024-07-19T07:15:00Z</dcterms:modified>
</cp:coreProperties>
</file>