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984F" w14:textId="77777777" w:rsidR="00F81CC5" w:rsidRPr="00DF226B" w:rsidRDefault="00F81CC5" w:rsidP="004863AF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0" w:name="_Hlk125017451"/>
      <w:r w:rsidRPr="00DF22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OAG.271.1.2023</w:t>
      </w:r>
      <w:bookmarkEnd w:id="0"/>
    </w:p>
    <w:p w14:paraId="6D25D8A7" w14:textId="2BB49907" w:rsidR="00F81CC5" w:rsidRPr="00DF226B" w:rsidRDefault="004358E0" w:rsidP="004863AF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F81CC5" w:rsidRPr="00DF22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ałącznik nr 7 do SWZ</w:t>
      </w:r>
    </w:p>
    <w:p w14:paraId="3E60F0B1" w14:textId="77777777" w:rsidR="00F81CC5" w:rsidRPr="00DF226B" w:rsidRDefault="00F81CC5" w:rsidP="004863AF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6C994576" w14:textId="4F457449" w:rsidR="00977582" w:rsidRPr="00DF226B" w:rsidRDefault="00977582" w:rsidP="004863AF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DF226B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16D647CD" w14:textId="77777777" w:rsidR="003B27A5" w:rsidRPr="00DF226B" w:rsidRDefault="003B27A5" w:rsidP="004863A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5B4941A" w14:textId="04D549C8" w:rsidR="00E65B21" w:rsidRPr="00DF226B" w:rsidRDefault="00977582" w:rsidP="004863A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 xml:space="preserve">Przedmiot zamówienia </w:t>
      </w:r>
      <w:r w:rsidRPr="00DF226B">
        <w:rPr>
          <w:rFonts w:ascii="Arial" w:hAnsi="Arial" w:cs="Arial"/>
          <w:b/>
          <w:bCs/>
          <w:sz w:val="24"/>
          <w:szCs w:val="24"/>
        </w:rPr>
        <w:t xml:space="preserve">obejmuje dostawę </w:t>
      </w:r>
      <w:r w:rsidR="00BC226D" w:rsidRPr="00DF226B">
        <w:rPr>
          <w:rFonts w:ascii="Arial" w:hAnsi="Arial" w:cs="Arial"/>
          <w:b/>
          <w:bCs/>
          <w:sz w:val="24"/>
          <w:szCs w:val="24"/>
        </w:rPr>
        <w:t>i</w:t>
      </w:r>
      <w:r w:rsidR="001B057D" w:rsidRPr="00DF226B">
        <w:rPr>
          <w:rFonts w:ascii="Arial" w:hAnsi="Arial" w:cs="Arial"/>
          <w:b/>
          <w:bCs/>
          <w:sz w:val="24"/>
          <w:szCs w:val="24"/>
        </w:rPr>
        <w:t xml:space="preserve"> montaż </w:t>
      </w:r>
      <w:r w:rsidR="00E65B21" w:rsidRPr="00DF226B">
        <w:rPr>
          <w:rFonts w:ascii="Arial" w:hAnsi="Arial" w:cs="Arial"/>
          <w:b/>
          <w:bCs/>
          <w:sz w:val="24"/>
          <w:szCs w:val="24"/>
        </w:rPr>
        <w:t>urządzeń</w:t>
      </w:r>
      <w:r w:rsidRPr="00DF226B">
        <w:rPr>
          <w:rFonts w:ascii="Arial" w:hAnsi="Arial" w:cs="Arial"/>
          <w:b/>
          <w:bCs/>
          <w:sz w:val="24"/>
          <w:szCs w:val="24"/>
        </w:rPr>
        <w:t xml:space="preserve"> oraz elementów oznakowania </w:t>
      </w:r>
      <w:r w:rsidR="00BC226D" w:rsidRPr="00DF226B">
        <w:rPr>
          <w:rFonts w:ascii="Arial" w:hAnsi="Arial" w:cs="Arial"/>
          <w:b/>
          <w:bCs/>
          <w:sz w:val="24"/>
          <w:szCs w:val="24"/>
        </w:rPr>
        <w:t xml:space="preserve">dostosowanych do potrzeb osób z niepełnosprawnościami </w:t>
      </w:r>
      <w:r w:rsidR="004863AF" w:rsidRPr="00DF226B">
        <w:rPr>
          <w:rFonts w:ascii="Arial" w:hAnsi="Arial" w:cs="Arial"/>
          <w:b/>
          <w:bCs/>
          <w:sz w:val="24"/>
          <w:szCs w:val="24"/>
        </w:rPr>
        <w:br/>
      </w:r>
      <w:r w:rsidR="00BC226D" w:rsidRPr="00DF226B">
        <w:rPr>
          <w:rFonts w:ascii="Arial" w:hAnsi="Arial" w:cs="Arial"/>
          <w:b/>
          <w:bCs/>
          <w:sz w:val="24"/>
          <w:szCs w:val="24"/>
        </w:rPr>
        <w:t xml:space="preserve">w </w:t>
      </w:r>
      <w:r w:rsidRPr="00DF226B">
        <w:rPr>
          <w:rFonts w:ascii="Arial" w:hAnsi="Arial" w:cs="Arial"/>
          <w:b/>
          <w:bCs/>
          <w:sz w:val="24"/>
          <w:szCs w:val="24"/>
        </w:rPr>
        <w:t xml:space="preserve">budynku </w:t>
      </w:r>
      <w:r w:rsidR="001B057D" w:rsidRPr="00DF226B">
        <w:rPr>
          <w:rFonts w:ascii="Arial" w:hAnsi="Arial" w:cs="Arial"/>
          <w:b/>
          <w:bCs/>
          <w:sz w:val="24"/>
          <w:szCs w:val="24"/>
        </w:rPr>
        <w:t xml:space="preserve">Urzędu Miasta Czarnków </w:t>
      </w:r>
      <w:r w:rsidR="005D30FF" w:rsidRPr="00DF226B">
        <w:rPr>
          <w:rFonts w:ascii="Arial" w:hAnsi="Arial" w:cs="Arial"/>
          <w:b/>
          <w:bCs/>
          <w:sz w:val="24"/>
          <w:szCs w:val="24"/>
        </w:rPr>
        <w:t>oraz w przestrzeni publicznej miasta Czarnków</w:t>
      </w:r>
      <w:r w:rsidR="001B057D" w:rsidRPr="00DF226B">
        <w:rPr>
          <w:rFonts w:ascii="Arial" w:hAnsi="Arial" w:cs="Arial"/>
          <w:sz w:val="24"/>
          <w:szCs w:val="24"/>
        </w:rPr>
        <w:t>.</w:t>
      </w:r>
    </w:p>
    <w:p w14:paraId="5F702927" w14:textId="7AD06306" w:rsidR="00977582" w:rsidRPr="00DF226B" w:rsidRDefault="00977582" w:rsidP="004863A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 xml:space="preserve">Przedmiot zamówienia </w:t>
      </w:r>
      <w:r w:rsidR="001B057D" w:rsidRPr="00DF226B">
        <w:rPr>
          <w:rFonts w:ascii="Arial" w:hAnsi="Arial" w:cs="Arial"/>
          <w:sz w:val="24"/>
          <w:szCs w:val="24"/>
        </w:rPr>
        <w:t>obejmuje:</w:t>
      </w:r>
    </w:p>
    <w:p w14:paraId="1E2F01E9" w14:textId="77777777" w:rsidR="00977582" w:rsidRPr="00DF226B" w:rsidRDefault="00977582" w:rsidP="004863A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85BD595" w14:textId="2F791E9F" w:rsidR="00977582" w:rsidRPr="00DF226B" w:rsidRDefault="00977582" w:rsidP="004863A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F226B">
        <w:rPr>
          <w:rFonts w:ascii="Arial" w:hAnsi="Arial" w:cs="Arial"/>
          <w:b/>
          <w:bCs/>
          <w:sz w:val="24"/>
          <w:szCs w:val="24"/>
        </w:rPr>
        <w:t>Krzesło ewakuacyjne</w:t>
      </w:r>
      <w:r w:rsidR="0015663E" w:rsidRPr="00DF226B">
        <w:rPr>
          <w:rFonts w:ascii="Arial" w:hAnsi="Arial" w:cs="Arial"/>
          <w:b/>
          <w:bCs/>
          <w:sz w:val="24"/>
          <w:szCs w:val="24"/>
        </w:rPr>
        <w:t xml:space="preserve"> (1 sztuka)</w:t>
      </w:r>
      <w:r w:rsidR="0028109E" w:rsidRPr="00DF22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F34C1C" w14:textId="0E2D5726" w:rsidR="006325FD" w:rsidRPr="00DF226B" w:rsidRDefault="006325FD" w:rsidP="004863AF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3EE11525" w14:textId="43DB3FE0" w:rsidR="00977582" w:rsidRPr="00DF226B" w:rsidRDefault="006A0E57" w:rsidP="004863AF">
      <w:pPr>
        <w:pStyle w:val="Bezodstpw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k</w:t>
      </w:r>
      <w:r w:rsidR="00977582" w:rsidRPr="00DF226B">
        <w:rPr>
          <w:rFonts w:ascii="Arial" w:hAnsi="Arial" w:cs="Arial"/>
          <w:sz w:val="24"/>
          <w:szCs w:val="24"/>
        </w:rPr>
        <w:t xml:space="preserve">rzesło </w:t>
      </w:r>
      <w:r w:rsidR="00BC226D" w:rsidRPr="00DF226B">
        <w:rPr>
          <w:rFonts w:ascii="Arial" w:hAnsi="Arial" w:cs="Arial"/>
          <w:sz w:val="24"/>
          <w:szCs w:val="24"/>
        </w:rPr>
        <w:t xml:space="preserve">o udźwigu min. 130 kg </w:t>
      </w:r>
      <w:r w:rsidR="00B30A19" w:rsidRPr="00DF226B">
        <w:rPr>
          <w:rFonts w:ascii="Arial" w:hAnsi="Arial" w:cs="Arial"/>
          <w:sz w:val="24"/>
          <w:szCs w:val="24"/>
        </w:rPr>
        <w:t>do użytku</w:t>
      </w:r>
      <w:r w:rsidR="00977582" w:rsidRPr="00DF226B">
        <w:rPr>
          <w:rFonts w:ascii="Arial" w:hAnsi="Arial" w:cs="Arial"/>
          <w:sz w:val="24"/>
          <w:szCs w:val="24"/>
        </w:rPr>
        <w:t xml:space="preserve"> przez jednego operatora</w:t>
      </w:r>
      <w:r w:rsidR="00B27484" w:rsidRPr="00DF226B">
        <w:rPr>
          <w:rFonts w:ascii="Arial" w:hAnsi="Arial" w:cs="Arial"/>
          <w:sz w:val="24"/>
          <w:szCs w:val="24"/>
        </w:rPr>
        <w:t>,</w:t>
      </w:r>
    </w:p>
    <w:p w14:paraId="4D9718F3" w14:textId="19E59078" w:rsidR="00977582" w:rsidRPr="00DF226B" w:rsidRDefault="006A0E57" w:rsidP="004863AF">
      <w:pPr>
        <w:pStyle w:val="Bezodstpw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w</w:t>
      </w:r>
      <w:r w:rsidR="00977582" w:rsidRPr="00DF226B">
        <w:rPr>
          <w:rFonts w:ascii="Arial" w:hAnsi="Arial" w:cs="Arial"/>
          <w:sz w:val="24"/>
          <w:szCs w:val="24"/>
        </w:rPr>
        <w:t>ykonane ze stopu aluminium</w:t>
      </w:r>
      <w:r w:rsidR="00B30A19" w:rsidRPr="00DF226B">
        <w:rPr>
          <w:rFonts w:ascii="Arial" w:hAnsi="Arial" w:cs="Arial"/>
          <w:sz w:val="24"/>
          <w:szCs w:val="24"/>
        </w:rPr>
        <w:t>,</w:t>
      </w:r>
      <w:r w:rsidR="00977582" w:rsidRPr="00DF226B">
        <w:rPr>
          <w:rFonts w:ascii="Arial" w:hAnsi="Arial" w:cs="Arial"/>
          <w:sz w:val="24"/>
          <w:szCs w:val="24"/>
        </w:rPr>
        <w:t xml:space="preserve"> </w:t>
      </w:r>
    </w:p>
    <w:p w14:paraId="38A4FD04" w14:textId="4E3AB30A" w:rsidR="00977582" w:rsidRPr="00DF226B" w:rsidRDefault="00977582" w:rsidP="004863AF">
      <w:pPr>
        <w:pStyle w:val="Bezodstpw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4</w:t>
      </w:r>
      <w:r w:rsidR="0020417A" w:rsidRPr="00DF226B">
        <w:rPr>
          <w:rFonts w:ascii="Arial" w:hAnsi="Arial" w:cs="Arial"/>
          <w:sz w:val="24"/>
          <w:szCs w:val="24"/>
        </w:rPr>
        <w:t xml:space="preserve"> </w:t>
      </w:r>
      <w:r w:rsidRPr="00DF226B">
        <w:rPr>
          <w:rFonts w:ascii="Arial" w:hAnsi="Arial" w:cs="Arial"/>
          <w:sz w:val="24"/>
          <w:szCs w:val="24"/>
        </w:rPr>
        <w:t>koła umożliwiające poruszanie się po płaskich powierzchniach i zjazd po schodach prostych</w:t>
      </w:r>
      <w:r w:rsidR="0020417A" w:rsidRPr="00DF226B">
        <w:rPr>
          <w:rFonts w:ascii="Arial" w:hAnsi="Arial" w:cs="Arial"/>
          <w:sz w:val="24"/>
          <w:szCs w:val="24"/>
        </w:rPr>
        <w:t>,</w:t>
      </w:r>
      <w:r w:rsidRPr="00DF226B">
        <w:rPr>
          <w:rFonts w:ascii="Arial" w:hAnsi="Arial" w:cs="Arial"/>
          <w:sz w:val="24"/>
          <w:szCs w:val="24"/>
        </w:rPr>
        <w:t xml:space="preserve"> </w:t>
      </w:r>
    </w:p>
    <w:p w14:paraId="2C8B5B05" w14:textId="42B9BAE2" w:rsidR="00977582" w:rsidRPr="00DF226B" w:rsidRDefault="006A0E57" w:rsidP="004863AF">
      <w:pPr>
        <w:pStyle w:val="Bezodstpw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p</w:t>
      </w:r>
      <w:r w:rsidR="00977582" w:rsidRPr="00DF226B">
        <w:rPr>
          <w:rFonts w:ascii="Arial" w:hAnsi="Arial" w:cs="Arial"/>
          <w:sz w:val="24"/>
          <w:szCs w:val="24"/>
        </w:rPr>
        <w:t>as bezpieczeństwa</w:t>
      </w:r>
      <w:r w:rsidR="0020417A" w:rsidRPr="00DF226B">
        <w:rPr>
          <w:rFonts w:ascii="Arial" w:hAnsi="Arial" w:cs="Arial"/>
          <w:sz w:val="24"/>
          <w:szCs w:val="24"/>
        </w:rPr>
        <w:t>,</w:t>
      </w:r>
      <w:r w:rsidR="00977582" w:rsidRPr="00DF226B">
        <w:rPr>
          <w:rFonts w:ascii="Arial" w:hAnsi="Arial" w:cs="Arial"/>
          <w:sz w:val="24"/>
          <w:szCs w:val="24"/>
        </w:rPr>
        <w:t xml:space="preserve"> </w:t>
      </w:r>
    </w:p>
    <w:p w14:paraId="0373E235" w14:textId="0BC5D3D1" w:rsidR="0028109E" w:rsidRPr="00DF226B" w:rsidRDefault="006A0E57" w:rsidP="0028109E">
      <w:pPr>
        <w:pStyle w:val="Bezodstpw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s</w:t>
      </w:r>
      <w:r w:rsidR="0020417A" w:rsidRPr="00DF226B">
        <w:rPr>
          <w:rFonts w:ascii="Arial" w:hAnsi="Arial" w:cs="Arial"/>
          <w:sz w:val="24"/>
          <w:szCs w:val="24"/>
        </w:rPr>
        <w:t xml:space="preserve">zerokość siedziska min. 50 </w:t>
      </w:r>
      <w:r w:rsidR="00977582" w:rsidRPr="00DF226B">
        <w:rPr>
          <w:rFonts w:ascii="Arial" w:hAnsi="Arial" w:cs="Arial"/>
          <w:sz w:val="24"/>
          <w:szCs w:val="24"/>
        </w:rPr>
        <w:t>cm</w:t>
      </w:r>
      <w:r w:rsidR="0028109E" w:rsidRPr="00DF226B">
        <w:rPr>
          <w:rFonts w:ascii="Arial" w:hAnsi="Arial" w:cs="Arial"/>
          <w:sz w:val="24"/>
          <w:szCs w:val="24"/>
        </w:rPr>
        <w:t>.</w:t>
      </w:r>
    </w:p>
    <w:p w14:paraId="5A50DF30" w14:textId="77777777" w:rsidR="00BC226D" w:rsidRPr="00DF226B" w:rsidRDefault="00BC226D" w:rsidP="004863AF">
      <w:pPr>
        <w:pStyle w:val="Bezodstpw"/>
        <w:ind w:left="284"/>
        <w:jc w:val="both"/>
        <w:rPr>
          <w:rFonts w:ascii="Arial" w:hAnsi="Arial" w:cs="Arial"/>
          <w:sz w:val="24"/>
          <w:szCs w:val="24"/>
        </w:rPr>
      </w:pPr>
    </w:p>
    <w:p w14:paraId="18EC3A84" w14:textId="4C676714" w:rsidR="002C69FB" w:rsidRPr="00DF226B" w:rsidRDefault="002C69FB" w:rsidP="004863A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F226B">
        <w:rPr>
          <w:rFonts w:ascii="Arial" w:hAnsi="Arial" w:cs="Arial"/>
          <w:b/>
          <w:bCs/>
          <w:sz w:val="24"/>
          <w:szCs w:val="24"/>
        </w:rPr>
        <w:t>Składany wózek inwalidzki</w:t>
      </w:r>
      <w:r w:rsidR="0015663E" w:rsidRPr="00DF226B">
        <w:rPr>
          <w:rFonts w:ascii="Arial" w:hAnsi="Arial" w:cs="Arial"/>
          <w:b/>
          <w:bCs/>
          <w:sz w:val="24"/>
          <w:szCs w:val="24"/>
        </w:rPr>
        <w:t xml:space="preserve"> (1 sztuka)</w:t>
      </w:r>
    </w:p>
    <w:p w14:paraId="35EA3E09" w14:textId="4C826917" w:rsidR="006325FD" w:rsidRPr="00DF226B" w:rsidRDefault="006325FD" w:rsidP="004863AF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71DE7DC9" w14:textId="6BA9FB3C" w:rsidR="00BC1AF7" w:rsidRPr="00DF226B" w:rsidRDefault="006A0E5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BC1AF7" w:rsidRPr="00DF226B">
        <w:rPr>
          <w:rFonts w:ascii="Arial" w:eastAsia="Times New Roman" w:hAnsi="Arial" w:cs="Arial"/>
          <w:sz w:val="24"/>
          <w:szCs w:val="24"/>
          <w:lang w:eastAsia="pl-PL"/>
        </w:rPr>
        <w:t>kładana aluminiowa rama o konstrukcji krzyżakowej,</w:t>
      </w:r>
    </w:p>
    <w:p w14:paraId="496A7175" w14:textId="0E1BC23E" w:rsidR="00BC1AF7" w:rsidRPr="00DF226B" w:rsidRDefault="00BC1AF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miękkie, nylonowe siedzisko i oparcie,</w:t>
      </w:r>
    </w:p>
    <w:p w14:paraId="138F84A0" w14:textId="1D31508C" w:rsidR="00BC1AF7" w:rsidRPr="00DF226B" w:rsidRDefault="00BC1AF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pas biodrowy zabezpieczający przed wypadnięciem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3DFAFEB" w14:textId="07EBD68A" w:rsidR="00BC1AF7" w:rsidRPr="00DF226B" w:rsidRDefault="00BC1AF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uchylne podłokietniki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76C69EB" w14:textId="7D923123" w:rsidR="00BC1AF7" w:rsidRPr="00DF226B" w:rsidRDefault="00BC1AF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kółka anty-wywrotne z szybkim montażem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52821E7" w14:textId="6C741714" w:rsidR="00BC1AF7" w:rsidRPr="00DF226B" w:rsidRDefault="00BC1AF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hamulec dla opiekuna z funkcj</w:t>
      </w:r>
      <w:r w:rsidR="00AC3683" w:rsidRPr="00DF226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F226B">
        <w:rPr>
          <w:rFonts w:ascii="Arial" w:eastAsia="Times New Roman" w:hAnsi="Arial" w:cs="Arial"/>
          <w:sz w:val="24"/>
          <w:szCs w:val="24"/>
          <w:lang w:eastAsia="pl-PL"/>
        </w:rPr>
        <w:t xml:space="preserve"> postojow</w:t>
      </w:r>
      <w:r w:rsidR="00AC3683" w:rsidRPr="00DF226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FA98A55" w14:textId="3CA654C6" w:rsidR="00BC1AF7" w:rsidRPr="00DF226B" w:rsidRDefault="00BC1AF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 xml:space="preserve">hamulec dla 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osoby przewożonej,</w:t>
      </w:r>
    </w:p>
    <w:p w14:paraId="6251ACDA" w14:textId="77777777" w:rsidR="006325FD" w:rsidRPr="00DF226B" w:rsidRDefault="00BC1AF7" w:rsidP="004863AF">
      <w:pPr>
        <w:pStyle w:val="Bezodstpw"/>
        <w:numPr>
          <w:ilvl w:val="0"/>
          <w:numId w:val="15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uchylne i odpinane podnóżki z regulacj</w:t>
      </w:r>
      <w:r w:rsidR="00AC3683" w:rsidRPr="00DF226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F226B">
        <w:rPr>
          <w:rFonts w:ascii="Arial" w:eastAsia="Times New Roman" w:hAnsi="Arial" w:cs="Arial"/>
          <w:sz w:val="24"/>
          <w:szCs w:val="24"/>
          <w:lang w:eastAsia="pl-PL"/>
        </w:rPr>
        <w:t xml:space="preserve"> wysokości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A0E57" w:rsidRPr="00DF22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226B">
        <w:rPr>
          <w:rFonts w:ascii="Arial" w:eastAsia="Times New Roman" w:hAnsi="Arial" w:cs="Arial"/>
          <w:sz w:val="24"/>
          <w:szCs w:val="24"/>
          <w:lang w:eastAsia="pl-PL"/>
        </w:rPr>
        <w:t>zaopatrzone w pasy zabezpieczające stopy</w:t>
      </w:r>
      <w:r w:rsidR="006A0E57" w:rsidRPr="00DF226B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DF226B">
        <w:rPr>
          <w:rFonts w:ascii="Arial" w:eastAsia="Times New Roman" w:hAnsi="Arial" w:cs="Arial"/>
          <w:sz w:val="24"/>
          <w:szCs w:val="24"/>
          <w:lang w:eastAsia="pl-PL"/>
        </w:rPr>
        <w:t>w dodatkowy pas podtrzymujący łydki</w:t>
      </w:r>
      <w:r w:rsidR="006A0E57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7B64EA8" w14:textId="77777777" w:rsidR="006325FD" w:rsidRPr="00DF226B" w:rsidRDefault="006A0E5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odłokietniki: </w:t>
      </w:r>
      <w:r w:rsidRPr="00DF226B">
        <w:rPr>
          <w:rFonts w:ascii="Arial" w:eastAsia="Times New Roman" w:hAnsi="Arial" w:cs="Arial"/>
          <w:sz w:val="24"/>
          <w:szCs w:val="24"/>
          <w:lang w:eastAsia="pl-PL"/>
        </w:rPr>
        <w:t>uchylne, profilowane, materiał PU,</w:t>
      </w:r>
    </w:p>
    <w:p w14:paraId="2B7E2568" w14:textId="77777777" w:rsidR="006325FD" w:rsidRPr="00DF226B" w:rsidRDefault="00BC1AF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koła przednie bezobsługowe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F809411" w14:textId="77777777" w:rsidR="006325FD" w:rsidRPr="00DF226B" w:rsidRDefault="00BC1AF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koła tylne pneumatyczne z „</w:t>
      </w:r>
      <w:proofErr w:type="spellStart"/>
      <w:r w:rsidRPr="00DF226B">
        <w:rPr>
          <w:rFonts w:ascii="Arial" w:eastAsia="Times New Roman" w:hAnsi="Arial" w:cs="Arial"/>
          <w:sz w:val="24"/>
          <w:szCs w:val="24"/>
          <w:lang w:eastAsia="pl-PL"/>
        </w:rPr>
        <w:t>szybkozłączkami</w:t>
      </w:r>
      <w:proofErr w:type="spellEnd"/>
      <w:r w:rsidRPr="00DF226B">
        <w:rPr>
          <w:rFonts w:ascii="Arial" w:eastAsia="Times New Roman" w:hAnsi="Arial" w:cs="Arial"/>
          <w:sz w:val="24"/>
          <w:szCs w:val="24"/>
          <w:lang w:eastAsia="pl-PL"/>
        </w:rPr>
        <w:t>” (system szybkiego demontażu za pomocą jednego przycisku)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991BCFF" w14:textId="77777777" w:rsidR="006325FD" w:rsidRPr="00DF226B" w:rsidRDefault="00BC1AF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elementy odblaskowe w tylnych kołach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36268E1" w14:textId="77777777" w:rsidR="006325FD" w:rsidRPr="00DF226B" w:rsidRDefault="00BC1AF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lang w:eastAsia="pl-PL"/>
        </w:rPr>
        <w:t>pompka w zestawie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C6710B4" w14:textId="77777777" w:rsidR="006325FD" w:rsidRPr="00DF226B" w:rsidRDefault="006A0E5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u</w:t>
      </w:r>
      <w:r w:rsidR="001B057D"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dźwig min.</w:t>
      </w:r>
      <w:r w:rsidR="00BC1AF7"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 </w:t>
      </w:r>
      <w:r w:rsidR="00BC1AF7" w:rsidRPr="00DF226B">
        <w:rPr>
          <w:rFonts w:ascii="Arial" w:eastAsia="Times New Roman" w:hAnsi="Arial" w:cs="Arial"/>
          <w:sz w:val="24"/>
          <w:szCs w:val="24"/>
          <w:lang w:eastAsia="pl-PL"/>
        </w:rPr>
        <w:t>130kg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A4E0BEC" w14:textId="77777777" w:rsidR="006325FD" w:rsidRPr="00DF226B" w:rsidRDefault="006A0E5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s</w:t>
      </w:r>
      <w:r w:rsidR="00BC1AF7"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zerokość siedziska</w:t>
      </w:r>
      <w:r w:rsidR="001B057D"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min. </w:t>
      </w:r>
      <w:r w:rsidR="00BC1AF7" w:rsidRPr="00DF226B">
        <w:rPr>
          <w:rFonts w:ascii="Arial" w:eastAsia="Times New Roman" w:hAnsi="Arial" w:cs="Arial"/>
          <w:sz w:val="24"/>
          <w:szCs w:val="24"/>
          <w:lang w:eastAsia="pl-PL"/>
        </w:rPr>
        <w:t xml:space="preserve"> 50cm</w:t>
      </w:r>
      <w:r w:rsidR="001B057D" w:rsidRPr="00DF22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2702578" w14:textId="0905042C" w:rsidR="006325FD" w:rsidRPr="00DF226B" w:rsidRDefault="006A0E57" w:rsidP="004863AF">
      <w:pPr>
        <w:pStyle w:val="Bezodstpw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</w:t>
      </w:r>
      <w:r w:rsidR="00BC1AF7" w:rsidRPr="00DF22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aga całkowita </w:t>
      </w:r>
      <w:r w:rsidR="00264853" w:rsidRPr="00DF226B">
        <w:rPr>
          <w:rFonts w:ascii="Arial" w:eastAsia="Times New Roman" w:hAnsi="Arial" w:cs="Arial"/>
          <w:sz w:val="24"/>
          <w:szCs w:val="24"/>
          <w:lang w:eastAsia="pl-PL"/>
        </w:rPr>
        <w:t>do 20 kg</w:t>
      </w:r>
      <w:r w:rsidR="00BC226D" w:rsidRPr="00DF22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8B285E" w14:textId="77777777" w:rsidR="002C69FB" w:rsidRPr="00DF226B" w:rsidRDefault="002C69FB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9D4E86" w14:textId="0D15BA55" w:rsidR="002C69FB" w:rsidRPr="00DF226B" w:rsidRDefault="002C69FB" w:rsidP="004863AF">
      <w:pPr>
        <w:pStyle w:val="Bezodstpw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Mapa </w:t>
      </w:r>
      <w:proofErr w:type="spellStart"/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tyflograficzna</w:t>
      </w:r>
      <w:proofErr w:type="spellEnd"/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miasta z oznaczeniem zabytków oraz instytucji publicznych z legendą w alfabecie Braille’a</w:t>
      </w:r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(2 sztuki)</w:t>
      </w:r>
    </w:p>
    <w:p w14:paraId="7B023403" w14:textId="2BDD9292" w:rsidR="005D30FF" w:rsidRPr="00DF226B" w:rsidRDefault="002C69FB" w:rsidP="004863AF">
      <w:pPr>
        <w:pStyle w:val="Bezodstpw"/>
        <w:jc w:val="both"/>
        <w:rPr>
          <w:rFonts w:ascii="Arial" w:hAnsi="Arial" w:cs="Arial"/>
          <w:strike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Mapa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tyflograficzna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miasta</w:t>
      </w:r>
      <w:r w:rsidR="0097758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Czarnków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006" w:rsidRPr="00DF226B">
        <w:rPr>
          <w:rFonts w:ascii="Arial" w:hAnsi="Arial" w:cs="Arial"/>
          <w:sz w:val="24"/>
          <w:szCs w:val="24"/>
          <w:shd w:val="clear" w:color="auto" w:fill="FFFFFF"/>
        </w:rPr>
        <w:t>na stojaku</w:t>
      </w:r>
      <w:r w:rsidR="00BC226D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91006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zaprojektowana dla osób niewidomych i słabowidzących</w:t>
      </w:r>
      <w:r w:rsidR="005D30FF" w:rsidRPr="00DF226B">
        <w:rPr>
          <w:rFonts w:ascii="Arial" w:hAnsi="Arial" w:cs="Arial"/>
          <w:sz w:val="24"/>
          <w:szCs w:val="24"/>
          <w:shd w:val="clear" w:color="auto" w:fill="FFFFFF"/>
        </w:rPr>
        <w:t>, zapewniająca informacje w sposób wizualny, dotykowy i dźwiękowy</w:t>
      </w:r>
      <w:r w:rsidR="00BC226D" w:rsidRPr="00DF226B">
        <w:rPr>
          <w:rFonts w:ascii="Arial" w:hAnsi="Arial" w:cs="Arial"/>
          <w:sz w:val="24"/>
          <w:szCs w:val="24"/>
          <w:shd w:val="clear" w:color="auto" w:fill="FFFFFF"/>
        </w:rPr>
        <w:t>, umieszczony w przestrzeni publicznej miasta w miejscach wskazanych przez Zamawiającego.</w:t>
      </w:r>
    </w:p>
    <w:p w14:paraId="0EEB0E71" w14:textId="77777777" w:rsidR="0015663E" w:rsidRPr="00DF226B" w:rsidRDefault="0015663E" w:rsidP="004863AF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</w:rPr>
        <w:t>Parametry techniczne:</w:t>
      </w:r>
    </w:p>
    <w:p w14:paraId="6A95CF87" w14:textId="1B50948A" w:rsidR="0015663E" w:rsidRPr="00DF226B" w:rsidRDefault="00C91006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bookmarkStart w:id="1" w:name="_Hlk123816152"/>
      <w:r w:rsidRPr="00DF226B">
        <w:rPr>
          <w:rFonts w:ascii="Arial" w:hAnsi="Arial" w:cs="Arial"/>
          <w:sz w:val="24"/>
          <w:szCs w:val="24"/>
        </w:rPr>
        <w:t>m</w:t>
      </w:r>
      <w:r w:rsidR="0015663E" w:rsidRPr="00DF226B">
        <w:rPr>
          <w:rFonts w:ascii="Arial" w:hAnsi="Arial" w:cs="Arial"/>
          <w:sz w:val="24"/>
          <w:szCs w:val="24"/>
        </w:rPr>
        <w:t>apa miasta Czarnków</w:t>
      </w:r>
      <w:r w:rsidR="005D30FF" w:rsidRPr="00DF226B">
        <w:rPr>
          <w:rFonts w:ascii="Arial" w:hAnsi="Arial" w:cs="Arial"/>
          <w:sz w:val="24"/>
          <w:szCs w:val="24"/>
        </w:rPr>
        <w:t xml:space="preserve"> lub jego </w:t>
      </w:r>
      <w:bookmarkStart w:id="2" w:name="_Hlk123816216"/>
      <w:r w:rsidR="005D30FF" w:rsidRPr="00DF226B">
        <w:rPr>
          <w:rFonts w:ascii="Arial" w:hAnsi="Arial" w:cs="Arial"/>
          <w:sz w:val="24"/>
          <w:szCs w:val="24"/>
        </w:rPr>
        <w:t>fragmentów</w:t>
      </w:r>
      <w:r w:rsidR="0015663E" w:rsidRPr="00DF226B">
        <w:rPr>
          <w:rFonts w:ascii="Arial" w:hAnsi="Arial" w:cs="Arial"/>
          <w:sz w:val="24"/>
          <w:szCs w:val="24"/>
        </w:rPr>
        <w:t xml:space="preserve"> tworzona w technologii łączącej druk, brajl i elementy wypukłe,</w:t>
      </w:r>
    </w:p>
    <w:bookmarkEnd w:id="2"/>
    <w:p w14:paraId="10475D04" w14:textId="48AB06E4" w:rsidR="0015663E" w:rsidRPr="00DF226B" w:rsidRDefault="00C91006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lastRenderedPageBreak/>
        <w:t>w</w:t>
      </w:r>
      <w:r w:rsidR="0015663E" w:rsidRPr="00DF226B">
        <w:rPr>
          <w:rFonts w:ascii="Arial" w:hAnsi="Arial" w:cs="Arial"/>
          <w:sz w:val="24"/>
          <w:szCs w:val="24"/>
        </w:rPr>
        <w:t xml:space="preserve">ymiary planu </w:t>
      </w:r>
      <w:r w:rsidR="006C50A7" w:rsidRPr="00DF226B">
        <w:rPr>
          <w:rFonts w:ascii="Arial" w:hAnsi="Arial" w:cs="Arial"/>
          <w:sz w:val="24"/>
          <w:szCs w:val="24"/>
        </w:rPr>
        <w:t xml:space="preserve">format A2 o wymiarach 420 x 594 </w:t>
      </w:r>
      <w:r w:rsidR="0015663E" w:rsidRPr="00DF226B">
        <w:rPr>
          <w:rFonts w:ascii="Arial" w:hAnsi="Arial" w:cs="Arial"/>
          <w:sz w:val="24"/>
          <w:szCs w:val="24"/>
        </w:rPr>
        <w:t>mm (w uzasadnionych przypadkach, tj. ze względu na czytelność planu, rozmiar może ulec zmianie),</w:t>
      </w:r>
    </w:p>
    <w:bookmarkEnd w:id="1"/>
    <w:p w14:paraId="77BB99E8" w14:textId="059AB5DE" w:rsidR="00C91006" w:rsidRPr="00DF226B" w:rsidRDefault="00C91006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 xml:space="preserve">Materiał wykonania planu: </w:t>
      </w:r>
      <w:r w:rsidR="0015663E" w:rsidRPr="00DF226B">
        <w:rPr>
          <w:rFonts w:ascii="Arial" w:hAnsi="Arial" w:cs="Arial"/>
          <w:sz w:val="24"/>
          <w:szCs w:val="24"/>
        </w:rPr>
        <w:t>żywica</w:t>
      </w:r>
      <w:r w:rsidR="00BC226D" w:rsidRPr="00DF226B">
        <w:rPr>
          <w:rFonts w:ascii="Arial" w:hAnsi="Arial" w:cs="Arial"/>
          <w:sz w:val="24"/>
          <w:szCs w:val="24"/>
        </w:rPr>
        <w:t xml:space="preserve">, PMMA, </w:t>
      </w:r>
      <w:proofErr w:type="spellStart"/>
      <w:r w:rsidR="00BC226D" w:rsidRPr="00DF226B">
        <w:rPr>
          <w:rFonts w:ascii="Arial" w:hAnsi="Arial" w:cs="Arial"/>
          <w:sz w:val="24"/>
          <w:szCs w:val="24"/>
        </w:rPr>
        <w:t>Dibond</w:t>
      </w:r>
      <w:proofErr w:type="spellEnd"/>
      <w:r w:rsidR="00BC226D" w:rsidRPr="00DF226B">
        <w:rPr>
          <w:rFonts w:ascii="Arial" w:hAnsi="Arial" w:cs="Arial"/>
          <w:sz w:val="24"/>
          <w:szCs w:val="24"/>
        </w:rPr>
        <w:t xml:space="preserve">, wysoko transparentna żywica poliuretanowa (syntetyczna), </w:t>
      </w:r>
      <w:r w:rsidR="0015663E" w:rsidRPr="00DF226B">
        <w:rPr>
          <w:rFonts w:ascii="Arial" w:hAnsi="Arial" w:cs="Arial"/>
          <w:sz w:val="24"/>
          <w:szCs w:val="24"/>
        </w:rPr>
        <w:t>akryl lub inne tworzywo odporne na akty wandalizmu</w:t>
      </w:r>
      <w:r w:rsidR="006C50A7" w:rsidRPr="00DF226B">
        <w:rPr>
          <w:rFonts w:ascii="Arial" w:hAnsi="Arial" w:cs="Arial"/>
          <w:sz w:val="24"/>
          <w:szCs w:val="24"/>
        </w:rPr>
        <w:t xml:space="preserve"> i warunki atmosferyczne,</w:t>
      </w:r>
      <w:r w:rsidRPr="00DF226B">
        <w:rPr>
          <w:rFonts w:ascii="Arial" w:hAnsi="Arial" w:cs="Arial"/>
          <w:sz w:val="24"/>
          <w:szCs w:val="24"/>
        </w:rPr>
        <w:t>. Plan musi posiadać właściwości antyrefleksyjne poprzez zastosowanie odpowiedniego materiału lub naniesienie odpowiedniej powłoki,</w:t>
      </w:r>
    </w:p>
    <w:p w14:paraId="4D4A37D9" w14:textId="4FD5BBD3" w:rsidR="00C91006" w:rsidRPr="00DF226B" w:rsidRDefault="00AA55C0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k</w:t>
      </w:r>
      <w:r w:rsidR="00C91006" w:rsidRPr="00DF226B">
        <w:rPr>
          <w:rFonts w:ascii="Arial" w:hAnsi="Arial" w:cs="Arial"/>
          <w:sz w:val="24"/>
          <w:szCs w:val="24"/>
        </w:rPr>
        <w:t xml:space="preserve">rawędzie tablic bezpieczne dla użytkowników. Grubość planu </w:t>
      </w:r>
      <w:proofErr w:type="spellStart"/>
      <w:r w:rsidR="00C91006" w:rsidRPr="00DF226B">
        <w:rPr>
          <w:rFonts w:ascii="Arial" w:hAnsi="Arial" w:cs="Arial"/>
          <w:sz w:val="24"/>
          <w:szCs w:val="24"/>
        </w:rPr>
        <w:t>tyflograficznego</w:t>
      </w:r>
      <w:proofErr w:type="spellEnd"/>
      <w:r w:rsidR="00C91006" w:rsidRPr="00DF226B">
        <w:rPr>
          <w:rFonts w:ascii="Arial" w:hAnsi="Arial" w:cs="Arial"/>
          <w:sz w:val="24"/>
          <w:szCs w:val="24"/>
        </w:rPr>
        <w:t xml:space="preserve"> musi zapewnić trwałość planszy i niwelować ryzyko zranienia się w razie uderzenia,</w:t>
      </w:r>
    </w:p>
    <w:p w14:paraId="3808ADBF" w14:textId="0FBC2EDA" w:rsidR="00C91006" w:rsidRPr="00DF226B" w:rsidRDefault="00AA55C0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t</w:t>
      </w:r>
      <w:r w:rsidR="00C91006" w:rsidRPr="00DF226B">
        <w:rPr>
          <w:rFonts w:ascii="Arial" w:hAnsi="Arial" w:cs="Arial"/>
          <w:sz w:val="24"/>
          <w:szCs w:val="24"/>
        </w:rPr>
        <w:t>reści w alfabecie brajla z wykorzystaniem uniwersalnych piktogramów</w:t>
      </w:r>
      <w:r w:rsidR="00B27484" w:rsidRPr="00DF226B">
        <w:rPr>
          <w:rFonts w:ascii="Arial" w:hAnsi="Arial" w:cs="Arial"/>
          <w:sz w:val="24"/>
          <w:szCs w:val="24"/>
        </w:rPr>
        <w:t>,</w:t>
      </w:r>
    </w:p>
    <w:p w14:paraId="6B69B319" w14:textId="50C4C23C" w:rsidR="00C91006" w:rsidRPr="00DF226B" w:rsidRDefault="00AA55C0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k</w:t>
      </w:r>
      <w:r w:rsidR="00C91006" w:rsidRPr="00DF226B">
        <w:rPr>
          <w:rFonts w:ascii="Arial" w:hAnsi="Arial" w:cs="Arial"/>
          <w:sz w:val="24"/>
          <w:szCs w:val="24"/>
        </w:rPr>
        <w:t>olorystyczny schemat funkcjonalno-przestrzenny z oznaczeniem instytucji publicznych, zabytków, miejsc godnych odwiedzenia dla turystów oraz innych istotnych informacji</w:t>
      </w:r>
      <w:r w:rsidR="00B27484" w:rsidRPr="00DF226B">
        <w:rPr>
          <w:rFonts w:ascii="Arial" w:hAnsi="Arial" w:cs="Arial"/>
          <w:sz w:val="24"/>
          <w:szCs w:val="24"/>
        </w:rPr>
        <w:t>,</w:t>
      </w:r>
    </w:p>
    <w:p w14:paraId="26050EE1" w14:textId="77777777" w:rsidR="00AA55C0" w:rsidRPr="00DF226B" w:rsidRDefault="00C91006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kolorystyczny schemat musi zapewniać odpowiedni kontrast pomiędzy znakami a ich tłem, który to kontrast nie może być mniejszy niż 60 stopni w skali LRV</w:t>
      </w:r>
      <w:r w:rsidR="00AA55C0" w:rsidRPr="00DF226B">
        <w:rPr>
          <w:rFonts w:ascii="Arial" w:hAnsi="Arial" w:cs="Arial"/>
          <w:sz w:val="24"/>
          <w:szCs w:val="24"/>
        </w:rPr>
        <w:t>,</w:t>
      </w:r>
      <w:r w:rsidRPr="00DF226B">
        <w:rPr>
          <w:rFonts w:ascii="Arial" w:hAnsi="Arial" w:cs="Arial"/>
          <w:sz w:val="24"/>
          <w:szCs w:val="24"/>
        </w:rPr>
        <w:t xml:space="preserve"> </w:t>
      </w:r>
    </w:p>
    <w:p w14:paraId="0107562C" w14:textId="30A7BCA3" w:rsidR="00AA55C0" w:rsidRPr="00DF226B" w:rsidRDefault="00AA55C0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o</w:t>
      </w:r>
      <w:r w:rsidR="00C91006" w:rsidRPr="00DF226B">
        <w:rPr>
          <w:rFonts w:ascii="Arial" w:hAnsi="Arial" w:cs="Arial"/>
          <w:sz w:val="24"/>
          <w:szCs w:val="24"/>
        </w:rPr>
        <w:t>znaczenie miejsca lokalizacji osoby czytającej tzw. „tu jesteś” wyróżniającym się kolorem.</w:t>
      </w:r>
    </w:p>
    <w:p w14:paraId="3DEAD8F6" w14:textId="034C29C9" w:rsidR="00AA55C0" w:rsidRPr="00DF226B" w:rsidRDefault="00AA55C0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l</w:t>
      </w:r>
      <w:r w:rsidR="00C91006" w:rsidRPr="00DF226B">
        <w:rPr>
          <w:rFonts w:ascii="Arial" w:hAnsi="Arial" w:cs="Arial"/>
          <w:sz w:val="24"/>
          <w:szCs w:val="24"/>
        </w:rPr>
        <w:t xml:space="preserve">egenda opisująca wszystkie użyte symbole oraz oznaczenia kolorystyczne, faktury użyte na planie, </w:t>
      </w:r>
    </w:p>
    <w:p w14:paraId="43F66FCB" w14:textId="77777777" w:rsidR="00AA55C0" w:rsidRPr="00DF226B" w:rsidRDefault="00AA55C0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l</w:t>
      </w:r>
      <w:r w:rsidR="00C91006" w:rsidRPr="00DF226B">
        <w:rPr>
          <w:rFonts w:ascii="Arial" w:hAnsi="Arial" w:cs="Arial"/>
          <w:sz w:val="24"/>
          <w:szCs w:val="24"/>
        </w:rPr>
        <w:t>egenda umieszczona w odległości takiej, aby użytkownik jednocześnie mógł dotykać danego elementu na planie i czytać, co on oznacza w legendzie</w:t>
      </w:r>
      <w:r w:rsidRPr="00DF226B">
        <w:rPr>
          <w:rFonts w:ascii="Arial" w:hAnsi="Arial" w:cs="Arial"/>
          <w:sz w:val="24"/>
          <w:szCs w:val="24"/>
        </w:rPr>
        <w:t>,</w:t>
      </w:r>
    </w:p>
    <w:p w14:paraId="5E619AA5" w14:textId="77777777" w:rsidR="00AA55C0" w:rsidRPr="00DF226B" w:rsidRDefault="00AA55C0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o</w:t>
      </w:r>
      <w:r w:rsidR="00C91006" w:rsidRPr="00DF226B">
        <w:rPr>
          <w:rFonts w:ascii="Arial" w:hAnsi="Arial" w:cs="Arial"/>
          <w:sz w:val="24"/>
          <w:szCs w:val="24"/>
        </w:rPr>
        <w:t xml:space="preserve">pisy czarnodrukowe dla słabowidzących powinny być wykonane w czcionce </w:t>
      </w:r>
      <w:proofErr w:type="spellStart"/>
      <w:r w:rsidR="00C91006" w:rsidRPr="00DF226B">
        <w:rPr>
          <w:rFonts w:ascii="Arial" w:hAnsi="Arial" w:cs="Arial"/>
          <w:sz w:val="24"/>
          <w:szCs w:val="24"/>
        </w:rPr>
        <w:t>bezszeryfowej</w:t>
      </w:r>
      <w:proofErr w:type="spellEnd"/>
      <w:r w:rsidR="00C91006" w:rsidRPr="00DF226B">
        <w:rPr>
          <w:rFonts w:ascii="Arial" w:hAnsi="Arial" w:cs="Arial"/>
          <w:sz w:val="24"/>
          <w:szCs w:val="24"/>
        </w:rPr>
        <w:t xml:space="preserve"> (np. Arial) i czytelne (rozmiar czcionki dostosowany do informacji zawartej na tablicy)</w:t>
      </w:r>
      <w:r w:rsidRPr="00DF226B">
        <w:rPr>
          <w:rFonts w:ascii="Arial" w:hAnsi="Arial" w:cs="Arial"/>
          <w:sz w:val="24"/>
          <w:szCs w:val="24"/>
        </w:rPr>
        <w:t>,</w:t>
      </w:r>
    </w:p>
    <w:p w14:paraId="741A534B" w14:textId="19FF28D2" w:rsidR="00C91006" w:rsidRPr="00DF226B" w:rsidRDefault="00C91006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Podpisy brajlowskie w standardzie Marburg Medium, zapewniające dobrą czytelność dla osoby niewidzącej oraz wieloletnią trwałość (zalecany sposób wykonania podpisów brajlowskich – transparentne i kolorowe kulki wpuszczane w powierzchnię tworzywa)</w:t>
      </w:r>
      <w:r w:rsidR="00AA55C0" w:rsidRPr="00DF226B">
        <w:rPr>
          <w:rFonts w:ascii="Arial" w:hAnsi="Arial" w:cs="Arial"/>
          <w:sz w:val="24"/>
          <w:szCs w:val="24"/>
        </w:rPr>
        <w:t>,</w:t>
      </w:r>
    </w:p>
    <w:p w14:paraId="51108C32" w14:textId="59283421" w:rsidR="0015663E" w:rsidRPr="00DF226B" w:rsidRDefault="00B27484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g</w:t>
      </w:r>
      <w:r w:rsidR="0015663E" w:rsidRPr="00DF226B">
        <w:rPr>
          <w:rFonts w:ascii="Arial" w:hAnsi="Arial" w:cs="Arial"/>
          <w:sz w:val="24"/>
          <w:szCs w:val="24"/>
        </w:rPr>
        <w:t>rafika powinna być zaprojektowana w sposób atrakcyjny także dla osób widzących, np. napisy w języku brajla ukryte pod napisami standardowymi,</w:t>
      </w:r>
    </w:p>
    <w:p w14:paraId="525E507D" w14:textId="176D2701" w:rsidR="0015663E" w:rsidRPr="00DF226B" w:rsidRDefault="00B27484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l</w:t>
      </w:r>
      <w:r w:rsidR="0015663E" w:rsidRPr="00DF226B">
        <w:rPr>
          <w:rFonts w:ascii="Arial" w:hAnsi="Arial" w:cs="Arial"/>
          <w:sz w:val="24"/>
          <w:szCs w:val="24"/>
        </w:rPr>
        <w:t xml:space="preserve">iczba zamawianych tablic: </w:t>
      </w:r>
      <w:r w:rsidR="0083754C" w:rsidRPr="00DF226B">
        <w:rPr>
          <w:rFonts w:ascii="Arial" w:hAnsi="Arial" w:cs="Arial"/>
          <w:sz w:val="24"/>
          <w:szCs w:val="24"/>
        </w:rPr>
        <w:t>2</w:t>
      </w:r>
      <w:r w:rsidR="0015663E" w:rsidRPr="00DF226B">
        <w:rPr>
          <w:rFonts w:ascii="Arial" w:hAnsi="Arial" w:cs="Arial"/>
          <w:sz w:val="24"/>
          <w:szCs w:val="24"/>
        </w:rPr>
        <w:t xml:space="preserve"> szt</w:t>
      </w:r>
      <w:r w:rsidRPr="00DF226B">
        <w:rPr>
          <w:rFonts w:ascii="Arial" w:hAnsi="Arial" w:cs="Arial"/>
          <w:sz w:val="24"/>
          <w:szCs w:val="24"/>
        </w:rPr>
        <w:t>uki</w:t>
      </w:r>
      <w:r w:rsidR="00811D2D" w:rsidRPr="00DF226B">
        <w:rPr>
          <w:rFonts w:ascii="Arial" w:hAnsi="Arial" w:cs="Arial"/>
          <w:sz w:val="24"/>
          <w:szCs w:val="24"/>
        </w:rPr>
        <w:t>,</w:t>
      </w:r>
      <w:r w:rsidR="0015663E" w:rsidRPr="00DF226B">
        <w:rPr>
          <w:rFonts w:ascii="Arial" w:hAnsi="Arial" w:cs="Arial"/>
          <w:sz w:val="24"/>
          <w:szCs w:val="24"/>
        </w:rPr>
        <w:t xml:space="preserve"> </w:t>
      </w:r>
    </w:p>
    <w:p w14:paraId="02B11E7E" w14:textId="663CFED0" w:rsidR="00AA55C0" w:rsidRPr="00DF226B" w:rsidRDefault="00B27484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z</w:t>
      </w:r>
      <w:r w:rsidR="0015663E" w:rsidRPr="00DF226B">
        <w:rPr>
          <w:rFonts w:ascii="Arial" w:hAnsi="Arial" w:cs="Arial"/>
          <w:sz w:val="24"/>
          <w:szCs w:val="24"/>
        </w:rPr>
        <w:t xml:space="preserve">amówienie </w:t>
      </w:r>
      <w:r w:rsidR="009E6E60" w:rsidRPr="00DF226B">
        <w:rPr>
          <w:rFonts w:ascii="Arial" w:hAnsi="Arial" w:cs="Arial"/>
          <w:sz w:val="24"/>
          <w:szCs w:val="24"/>
        </w:rPr>
        <w:t>powinno obejmować dostawę</w:t>
      </w:r>
      <w:r w:rsidR="0015663E" w:rsidRPr="00DF226B">
        <w:rPr>
          <w:rFonts w:ascii="Arial" w:hAnsi="Arial" w:cs="Arial"/>
          <w:sz w:val="24"/>
          <w:szCs w:val="24"/>
        </w:rPr>
        <w:t xml:space="preserve"> wraz z montażem</w:t>
      </w:r>
      <w:r w:rsidR="00AA55C0" w:rsidRPr="00DF226B">
        <w:rPr>
          <w:rFonts w:ascii="Arial" w:hAnsi="Arial" w:cs="Arial"/>
          <w:sz w:val="24"/>
          <w:szCs w:val="24"/>
        </w:rPr>
        <w:t xml:space="preserve"> – m</w:t>
      </w:r>
      <w:r w:rsidR="00AA55C0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ocowanie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AA55C0" w:rsidRPr="00DF226B">
        <w:rPr>
          <w:rFonts w:ascii="Arial" w:hAnsi="Arial" w:cs="Arial"/>
          <w:sz w:val="24"/>
          <w:szCs w:val="24"/>
          <w:shd w:val="clear" w:color="auto" w:fill="FFFFFF"/>
        </w:rPr>
        <w:t>na postumencie</w:t>
      </w:r>
      <w:r w:rsidR="00BC226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(konstrukcji wsporczej)</w:t>
      </w:r>
      <w:r w:rsidR="00AA55C0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14:paraId="5FEB8464" w14:textId="4D0865ED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dolna krawędź planu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tyflograficznego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powinna znajdować się min.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na wysokości 90 cm, górna na wysokości min. 105 cm, </w:t>
      </w:r>
    </w:p>
    <w:p w14:paraId="6942C825" w14:textId="77777777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plan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ma być nachylony pod kątem 25-30 stopni względem poziomu,</w:t>
      </w:r>
    </w:p>
    <w:p w14:paraId="23901884" w14:textId="77777777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postument powinien być tak zamocowany, aby mogła pod plan podjechać osoba na wózku inwalidzkim,</w:t>
      </w:r>
    </w:p>
    <w:p w14:paraId="3FC13E8D" w14:textId="71E8B5DA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materiał konstrukcji: aluminium, stal nierdzewna lub stal ocynkowana malowana proszkowo (profile zamknięte)</w:t>
      </w:r>
      <w:r w:rsidR="00811D2D" w:rsidRPr="00DF226B">
        <w:rPr>
          <w:rFonts w:ascii="Arial" w:hAnsi="Arial" w:cs="Arial"/>
          <w:sz w:val="24"/>
          <w:szCs w:val="24"/>
        </w:rPr>
        <w:t>,</w:t>
      </w:r>
    </w:p>
    <w:p w14:paraId="38D8E2C1" w14:textId="66C51FA2" w:rsidR="006C50A7" w:rsidRPr="00DF226B" w:rsidRDefault="00811D2D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montaż obejmuje podłączenie zasilania do obsługi udźwiękowienia planu</w:t>
      </w:r>
      <w:r w:rsidR="00B27484" w:rsidRPr="00DF226B">
        <w:rPr>
          <w:rFonts w:ascii="Arial" w:hAnsi="Arial" w:cs="Arial"/>
          <w:sz w:val="24"/>
          <w:szCs w:val="24"/>
        </w:rPr>
        <w:t>,</w:t>
      </w:r>
    </w:p>
    <w:p w14:paraId="2FFAAF33" w14:textId="6BFC6D39" w:rsidR="0083754C" w:rsidRPr="00DF226B" w:rsidRDefault="00B27484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m</w:t>
      </w:r>
      <w:r w:rsidR="006C50A7" w:rsidRPr="00DF226B">
        <w:rPr>
          <w:rFonts w:ascii="Arial" w:hAnsi="Arial" w:cs="Arial"/>
          <w:sz w:val="24"/>
          <w:szCs w:val="24"/>
        </w:rPr>
        <w:t xml:space="preserve">ocowanie do podłoża na zewnątrz w przestrzeni publicznej w miejscu wskazanym przez Zamawiającego, </w:t>
      </w:r>
    </w:p>
    <w:p w14:paraId="7C5E4FE3" w14:textId="18C865D5" w:rsidR="00AA55C0" w:rsidRPr="00DF226B" w:rsidRDefault="00B27484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p</w:t>
      </w:r>
      <w:r w:rsidR="006C50A7" w:rsidRPr="00DF226B">
        <w:rPr>
          <w:rFonts w:ascii="Arial" w:hAnsi="Arial" w:cs="Arial"/>
          <w:sz w:val="24"/>
          <w:szCs w:val="24"/>
        </w:rPr>
        <w:t xml:space="preserve">o stronie Wykonawcy przywrócenie terenu do stanu pierwotnego – ewentualne naprawy uszkodzonej nawierzchni. </w:t>
      </w:r>
    </w:p>
    <w:p w14:paraId="735414F6" w14:textId="1F686754" w:rsidR="00AA55C0" w:rsidRPr="00DF226B" w:rsidRDefault="00BC226D" w:rsidP="004863A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3" w:name="_Hlk125012614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Procedura zatwierdzenia projektu graficznego tablic oraz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konstukcji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wsporczej (postumentu)</w:t>
      </w:r>
    </w:p>
    <w:p w14:paraId="7BB52922" w14:textId="563B124F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Zamawiający wraz z podpisaniem Umowy w sprawie zamówienia publicznego przekaże Wykonawcy materiały którymi dysponuje,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na podstawie których Wykonawca zobowiązany jest opracować projekty graficzne tablic poszczególnych planów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tyflograficznych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FF802A5" w14:textId="0FDCC3F2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Wykonawca zobowiązany jest do przekazania Zamawiającemu projektów graficznych tablic</w:t>
      </w:r>
      <w:r w:rsidR="00BC226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oraz konstrukcji wsporczej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w terminie do 14 dni od daty zawarcia umowy;</w:t>
      </w:r>
    </w:p>
    <w:p w14:paraId="188A798B" w14:textId="77777777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Zamawiający dokona weryfikacji przekazanych mu projektów graficznych i zaakceptuje lub przekaże swoje uwagi Wykonawcy najpóźniej w terminie 7 dni od przekazania ich przez Wykonawcę. </w:t>
      </w:r>
    </w:p>
    <w:p w14:paraId="136577E1" w14:textId="112333F3" w:rsidR="00AA55C0" w:rsidRPr="00DF226B" w:rsidRDefault="00AA55C0" w:rsidP="004863AF">
      <w:pPr>
        <w:pStyle w:val="Bezodstpw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po wprowadzaniu uwag lub zastrzeżeń, jednak w terminie nie dłuższym niż 7 dni od ich otrzymania, Wykonawca ponownie przedłoży projekt graficzny do akceptacji przez Zamawiającego, który ponownie dokona jego weryfikacji, w sposób określony w lit. c) powyżej; procedura ulega powtórzeniu, aż do akceptacji przez Zamawiającego projektu graficznego</w:t>
      </w:r>
      <w:r w:rsidR="00515264" w:rsidRPr="00DF22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3"/>
    <w:p w14:paraId="6BDC422B" w14:textId="77777777" w:rsidR="00AA55C0" w:rsidRPr="00DF226B" w:rsidRDefault="00AA55C0" w:rsidP="004863AF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35287159" w14:textId="333A390A" w:rsidR="0083754C" w:rsidRPr="00DF226B" w:rsidRDefault="00515264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Gotowy plan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musi posiadać pozytywną opinię audytora dostępności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ze znajomością alfabetu Braille'a lub aprobatę Polskiego Związku Niewidomych lub innej niezależnej jednostki w zakresie czytelności planu dla osób z dysfunkcją wzrokową i poprawności oznakowania podpisów brajlowskich. Dokument potwierdzający pozytywną opinię w powyższym zakresie Wykonawca dostarczy wraz z dostawą planu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tyflograficznego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>, którego dotyczy.</w:t>
      </w:r>
    </w:p>
    <w:p w14:paraId="55BC3991" w14:textId="77777777" w:rsidR="00B27484" w:rsidRPr="00DF226B" w:rsidRDefault="00B27484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B083EE" w14:textId="5BAB1464" w:rsidR="002C69FB" w:rsidRPr="00DF226B" w:rsidRDefault="002C69FB" w:rsidP="004863AF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Plan </w:t>
      </w:r>
      <w:proofErr w:type="spellStart"/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tyflograficzny</w:t>
      </w:r>
      <w:proofErr w:type="spellEnd"/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wewnętrzny z rozkładem pomieszczeń budynku </w:t>
      </w:r>
      <w:r w:rsid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i oznaczeniem w alfabecie Braille’a</w:t>
      </w:r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(3 sztuki)</w:t>
      </w:r>
    </w:p>
    <w:p w14:paraId="3D7F1C2A" w14:textId="0A9D8D26" w:rsidR="00811D2D" w:rsidRPr="00DF226B" w:rsidRDefault="004D0785" w:rsidP="004863AF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2C69FB" w:rsidRPr="00DF226B">
        <w:rPr>
          <w:rFonts w:ascii="Arial" w:hAnsi="Arial" w:cs="Arial"/>
          <w:sz w:val="24"/>
          <w:szCs w:val="24"/>
        </w:rPr>
        <w:t>lan</w:t>
      </w:r>
      <w:r w:rsidRPr="00DF226B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DF226B">
        <w:rPr>
          <w:rFonts w:ascii="Arial" w:hAnsi="Arial" w:cs="Arial"/>
          <w:sz w:val="24"/>
          <w:szCs w:val="24"/>
        </w:rPr>
        <w:t>t</w:t>
      </w:r>
      <w:r w:rsidR="000E5EFD" w:rsidRPr="00DF226B">
        <w:rPr>
          <w:rFonts w:ascii="Arial" w:hAnsi="Arial" w:cs="Arial"/>
          <w:sz w:val="24"/>
          <w:szCs w:val="24"/>
        </w:rPr>
        <w:t>yflo</w:t>
      </w:r>
      <w:r w:rsidRPr="00DF226B">
        <w:rPr>
          <w:rFonts w:ascii="Arial" w:hAnsi="Arial" w:cs="Arial"/>
          <w:sz w:val="24"/>
          <w:szCs w:val="24"/>
        </w:rPr>
        <w:t>graficzne</w:t>
      </w:r>
      <w:proofErr w:type="spellEnd"/>
      <w:r w:rsidR="002C69FB" w:rsidRPr="00DF226B">
        <w:rPr>
          <w:rFonts w:ascii="Arial" w:hAnsi="Arial" w:cs="Arial"/>
          <w:sz w:val="24"/>
          <w:szCs w:val="24"/>
        </w:rPr>
        <w:t xml:space="preserve"> </w:t>
      </w:r>
      <w:r w:rsidR="00811D2D" w:rsidRPr="00DF226B">
        <w:rPr>
          <w:rFonts w:ascii="Arial" w:hAnsi="Arial" w:cs="Arial"/>
          <w:sz w:val="24"/>
          <w:szCs w:val="24"/>
        </w:rPr>
        <w:t>na</w:t>
      </w:r>
      <w:r w:rsidRPr="00DF226B">
        <w:rPr>
          <w:rFonts w:ascii="Arial" w:hAnsi="Arial" w:cs="Arial"/>
          <w:sz w:val="24"/>
          <w:szCs w:val="24"/>
        </w:rPr>
        <w:t xml:space="preserve"> stojaku – postumencie,</w:t>
      </w:r>
      <w:r w:rsidR="00811D2D" w:rsidRPr="00DF226B">
        <w:rPr>
          <w:rFonts w:ascii="Arial" w:hAnsi="Arial" w:cs="Arial"/>
          <w:sz w:val="24"/>
          <w:szCs w:val="24"/>
        </w:rPr>
        <w:t xml:space="preserve"> zaprojektowane dla osób niewidomych i słabowidzących, zapewniające informacje o rozkładzie pomieszczeń w sposób wizualny, dotykowy i dźwiękowy</w:t>
      </w:r>
      <w:r w:rsidRPr="00DF226B">
        <w:rPr>
          <w:rFonts w:ascii="Arial" w:hAnsi="Arial" w:cs="Arial"/>
          <w:sz w:val="24"/>
          <w:szCs w:val="24"/>
        </w:rPr>
        <w:t xml:space="preserve">, </w:t>
      </w:r>
      <w:r w:rsidR="002C69FB" w:rsidRPr="00DF226B">
        <w:rPr>
          <w:rFonts w:ascii="Arial" w:hAnsi="Arial" w:cs="Arial"/>
          <w:sz w:val="24"/>
          <w:szCs w:val="24"/>
        </w:rPr>
        <w:t>umieszczane wewnątrz obiektu na każdej z trzech kondygnacji</w:t>
      </w:r>
      <w:r w:rsidR="00B51BB6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tworzone w technologii łączącej druk, brajl i elementy wypukłe.</w:t>
      </w:r>
    </w:p>
    <w:p w14:paraId="05252ED6" w14:textId="6B90F730" w:rsidR="0090028D" w:rsidRPr="00DF226B" w:rsidRDefault="004D0785" w:rsidP="004863AF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037385D9" w14:textId="4313B7DA" w:rsidR="000E5EFD" w:rsidRPr="00DF226B" w:rsidRDefault="000E5EFD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4" w:name="_Hlk123812642"/>
      <w:r w:rsidRPr="00DF226B">
        <w:rPr>
          <w:rFonts w:ascii="Arial" w:hAnsi="Arial" w:cs="Arial"/>
          <w:sz w:val="24"/>
          <w:szCs w:val="24"/>
          <w:shd w:val="clear" w:color="auto" w:fill="FFFFFF"/>
        </w:rPr>
        <w:t>wymiary planu format A2 o wymiarach 420 x 594 mm (w uzasadnionych przypadkach, tj. ze względu na czytelność planu, rozmiar może ulec zmianie),</w:t>
      </w:r>
    </w:p>
    <w:p w14:paraId="4E7682F0" w14:textId="7318178B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m</w:t>
      </w:r>
      <w:r w:rsidR="000E5EFD" w:rsidRPr="00DF226B">
        <w:rPr>
          <w:rFonts w:ascii="Arial" w:hAnsi="Arial" w:cs="Arial"/>
          <w:sz w:val="24"/>
          <w:szCs w:val="24"/>
        </w:rPr>
        <w:t xml:space="preserve">ateriał wykonania planu: 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PMMA, Poliwęglan, </w:t>
      </w:r>
      <w:proofErr w:type="spellStart"/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Dibond</w:t>
      </w:r>
      <w:proofErr w:type="spellEnd"/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, wysoko transparentna żywica poliuretanowa (syntetyczna). Plan musi posiadać właściwości antyrefleksyjne poprzez zastosowanie odpowiedniego materiału lub naniesienie odpowiedniej powłoki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338A148B" w14:textId="4CB4AD6D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rawędzie tablic bezpieczne dla użytkowników. Grubość planu </w:t>
      </w:r>
      <w:proofErr w:type="spellStart"/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tyflograficznego</w:t>
      </w:r>
      <w:proofErr w:type="spellEnd"/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musi zapewnić trwałość planszy i niwelować ryzyko zranienia się w razie uderzenia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342ECCA" w14:textId="7D995C13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reści w alfabecie brajla z wykorzystaniem uniwersalnych piktogramów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4982E87C" w14:textId="659E8767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olorystyczny schemat </w:t>
      </w:r>
      <w:proofErr w:type="spellStart"/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funkcjonalno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przestrzenny (oznakowanie głównych przestrzeni obsługi użytkowników zgodnie z planem sytuacyjnym danej kondygnacji), w tym: schodów, korytarzy, windy, toalet, biura obsługi klienta, kas oraz innych istotnych informacji,</w:t>
      </w:r>
    </w:p>
    <w:p w14:paraId="3E1DB47D" w14:textId="01CA67AC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olorystyczny schemat musi zapewniać odpowiedni kontrast pomiędzy znakami a ich tłem, który to kontrast nie może być mniejszy niż 60 stopni w skali LRV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14A1F847" w14:textId="5F5F08C9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znaczenie wypukłe tras dotykowych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24BE7F9B" w14:textId="1DCED102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znaczenie miejsca lokalizacji osoby czytającej tzw. „tu jesteś” wyróżniającym się kolorem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3B321F8C" w14:textId="62FE3B40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lastRenderedPageBreak/>
        <w:t>l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egenda opisująca wszystkie użyte symbole oraz oznaczenia kolorystyczne, faktury użyte na planie,</w:t>
      </w:r>
    </w:p>
    <w:p w14:paraId="0CF10738" w14:textId="49D3EC3D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egenda umieszczona w odległości takiej, aby użytkownik jednocześnie mógł dotykać danego elementu na planie i czytać, co on oznacza w legendzie.</w:t>
      </w:r>
      <w:r w:rsidR="000E5EFD" w:rsidRPr="00DF226B">
        <w:rPr>
          <w:rFonts w:ascii="Arial" w:hAnsi="Arial" w:cs="Arial"/>
          <w:sz w:val="24"/>
          <w:szCs w:val="24"/>
        </w:rPr>
        <w:t xml:space="preserve"> </w:t>
      </w:r>
      <w:r w:rsidR="00DF226B">
        <w:rPr>
          <w:rFonts w:ascii="Arial" w:hAnsi="Arial" w:cs="Arial"/>
          <w:sz w:val="24"/>
          <w:szCs w:val="24"/>
        </w:rPr>
        <w:br/>
      </w:r>
      <w:r w:rsidR="000E5EF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W legendzie znajdą się oznaczenia wszystkich symboli, skrótów brajlowskich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0E5EFD" w:rsidRPr="00DF226B">
        <w:rPr>
          <w:rFonts w:ascii="Arial" w:hAnsi="Arial" w:cs="Arial"/>
          <w:sz w:val="24"/>
          <w:szCs w:val="24"/>
          <w:shd w:val="clear" w:color="auto" w:fill="FFFFFF"/>
        </w:rPr>
        <w:t>i faktur użytych na planie. Legenda powinna być opisana również w zwykłym druku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15AE9C27" w14:textId="5141E226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pisy czarnodrukowe dla słabowidzących powinny być wykonane w czcionce </w:t>
      </w:r>
      <w:proofErr w:type="spellStart"/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bezszeryfowej</w:t>
      </w:r>
      <w:proofErr w:type="spellEnd"/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(np. Arial) i czytelne (rozmiar czcionki dostosowany do informacji zawartej na tablicy)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6A94F78" w14:textId="657583B7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>odpisy brajlowskie w standardzie Marburg Medium zapewniające dobrą czytelność dla osoby niewidzącej oraz wieloletnią trwałość (zalecany sposób wykonania podpisów brajlowskich – transparentne i kolorowe kulki wpuszczane w powierzchnię tworzywa)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bookmarkEnd w:id="4"/>
    <w:p w14:paraId="085A9D7E" w14:textId="1B27C3D1" w:rsidR="0090028D" w:rsidRPr="00DF226B" w:rsidRDefault="00B27484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0028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ocowanie na postumencie: </w:t>
      </w:r>
    </w:p>
    <w:p w14:paraId="175897A9" w14:textId="621ACBFB" w:rsidR="0090028D" w:rsidRPr="00DF226B" w:rsidRDefault="0090028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dolna krawędź planu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tyflograficznego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powinna znajdować się min.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na wysokości 90 cm, górna na wysokości min. 105 cm, </w:t>
      </w:r>
    </w:p>
    <w:p w14:paraId="3CBEDA4E" w14:textId="77777777" w:rsidR="0090028D" w:rsidRPr="00DF226B" w:rsidRDefault="0090028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plan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ma być nachylony pod kątem 25-30 stopni względem poziomu,</w:t>
      </w:r>
    </w:p>
    <w:p w14:paraId="00C9A6C0" w14:textId="5F8FEDB5" w:rsidR="0090028D" w:rsidRPr="00DF226B" w:rsidRDefault="0090028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postument powinien być tak zamocowany, aby mogła pod plan podjechać osoba na wózku inwalidzkim</w:t>
      </w:r>
      <w:r w:rsidR="00B27484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8C25F37" w14:textId="77777777" w:rsidR="0090028D" w:rsidRPr="00DF226B" w:rsidRDefault="0090028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materiał konstrukcji: aluminium, stal nierdzewna lub stal ocynkowana malowana proszkowo (profile zamknięte),</w:t>
      </w:r>
    </w:p>
    <w:p w14:paraId="02783628" w14:textId="08E3317E" w:rsidR="0090028D" w:rsidRPr="00DF226B" w:rsidRDefault="0090028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montaż obejmuje podłączenie zasilania do obsługi udźwiękowienia planu</w:t>
      </w:r>
      <w:r w:rsidR="00B27484" w:rsidRPr="00DF226B">
        <w:rPr>
          <w:rFonts w:ascii="Arial" w:hAnsi="Arial" w:cs="Arial"/>
          <w:sz w:val="24"/>
          <w:szCs w:val="24"/>
        </w:rPr>
        <w:t>,</w:t>
      </w:r>
    </w:p>
    <w:p w14:paraId="1EC79358" w14:textId="77777777" w:rsidR="00B27484" w:rsidRPr="00DF226B" w:rsidRDefault="0090028D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Zamawiający wraz z podpisaniem Umowy w sprawie zamówienia publicznego przekaże Wykonawcy rzuty, schematy i inne materiały którymi dysponuje dla każdego z obiektów, na podstawie których Wykonawca zobowiązany jest opracować projekty graficzne tablic poszczególnych planów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tyflograficznych</w:t>
      </w:r>
      <w:proofErr w:type="spellEnd"/>
      <w:r w:rsidR="00B27484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5D4995B" w14:textId="5FCF50FA" w:rsidR="002A5FED" w:rsidRPr="00DF226B" w:rsidRDefault="002A5FED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Procedura zatwierdzenia projektu graficznego tablic oraz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konstukcji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wsporczej (postumentu)</w:t>
      </w:r>
    </w:p>
    <w:p w14:paraId="580C0BC1" w14:textId="391044A2" w:rsidR="002A5FED" w:rsidRPr="00DF226B" w:rsidRDefault="002A5FE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Zamawiający wraz z podpisaniem Umowy w sprawie zamówienia publicznego przekaże Wykonawcy materiały którymi dysponuje,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na podstawie których Wykonawca zobowiązany jest opracować projekty graficzne tablic poszczególnych planów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tyflograficznych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12BC0D4" w14:textId="4025DCA2" w:rsidR="002A5FED" w:rsidRPr="00DF226B" w:rsidRDefault="002A5FE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Wykonawca zobowiązany jest do przekazania Zamawiającemu projektów graficznych tablic oraz konstrukcji wsporczej w terminie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do 14 dni od daty zawarcia umowy;</w:t>
      </w:r>
    </w:p>
    <w:p w14:paraId="66917D6C" w14:textId="77777777" w:rsidR="002A5FED" w:rsidRPr="00DF226B" w:rsidRDefault="002A5FE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Zamawiający dokona weryfikacji przekazanych mu projektów graficznych i zaakceptuje lub przekaże swoje uwagi Wykonawcy najpóźniej w terminie 7 dni od przekazania ich przez Wykonawcę. </w:t>
      </w:r>
    </w:p>
    <w:p w14:paraId="76859476" w14:textId="77777777" w:rsidR="002A5FED" w:rsidRPr="00DF226B" w:rsidRDefault="002A5FED" w:rsidP="004863AF">
      <w:pPr>
        <w:pStyle w:val="Bezodstpw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po wprowadzaniu uwag lub zastrzeżeń, jednak w terminie nie dłuższym niż 7 dni od ich otrzymania, Wykonawca ponownie przedłoży projekt graficzny do akceptacji przez Zamawiającego, który ponownie dokona jego weryfikacji, w sposób określony w lit. c) powyżej; procedura ulega powtórzeniu, aż do akceptacji przez Zamawiającego projektu graficznego.</w:t>
      </w:r>
    </w:p>
    <w:p w14:paraId="033EC1A5" w14:textId="078E0E45" w:rsidR="0090028D" w:rsidRPr="00DF226B" w:rsidRDefault="0090028D" w:rsidP="004863AF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Zamówienie obejm</w:t>
      </w:r>
      <w:r w:rsidR="002A5FED" w:rsidRPr="00DF226B">
        <w:rPr>
          <w:rFonts w:ascii="Arial" w:hAnsi="Arial" w:cs="Arial"/>
          <w:sz w:val="24"/>
          <w:szCs w:val="24"/>
        </w:rPr>
        <w:t>uje</w:t>
      </w:r>
      <w:r w:rsidRPr="00DF226B">
        <w:rPr>
          <w:rFonts w:ascii="Arial" w:hAnsi="Arial" w:cs="Arial"/>
          <w:sz w:val="24"/>
          <w:szCs w:val="24"/>
        </w:rPr>
        <w:t xml:space="preserve"> dostawę </w:t>
      </w:r>
      <w:r w:rsidR="00B51BB6" w:rsidRPr="00DF226B">
        <w:rPr>
          <w:rFonts w:ascii="Arial" w:hAnsi="Arial" w:cs="Arial"/>
          <w:sz w:val="24"/>
          <w:szCs w:val="24"/>
        </w:rPr>
        <w:t>3 szt</w:t>
      </w:r>
      <w:r w:rsidR="00E61415" w:rsidRPr="00DF226B">
        <w:rPr>
          <w:rFonts w:ascii="Arial" w:hAnsi="Arial" w:cs="Arial"/>
          <w:sz w:val="24"/>
          <w:szCs w:val="24"/>
        </w:rPr>
        <w:t>uk</w:t>
      </w:r>
      <w:r w:rsidR="00B51BB6" w:rsidRPr="00DF226B">
        <w:rPr>
          <w:rFonts w:ascii="Arial" w:hAnsi="Arial" w:cs="Arial"/>
          <w:sz w:val="24"/>
          <w:szCs w:val="24"/>
        </w:rPr>
        <w:t xml:space="preserve"> planów (parter, I piętro, II piętro) </w:t>
      </w:r>
      <w:r w:rsidRPr="00DF226B">
        <w:rPr>
          <w:rFonts w:ascii="Arial" w:hAnsi="Arial" w:cs="Arial"/>
          <w:sz w:val="24"/>
          <w:szCs w:val="24"/>
        </w:rPr>
        <w:t xml:space="preserve">wraz </w:t>
      </w:r>
      <w:r w:rsidR="00DF226B">
        <w:rPr>
          <w:rFonts w:ascii="Arial" w:hAnsi="Arial" w:cs="Arial"/>
          <w:sz w:val="24"/>
          <w:szCs w:val="24"/>
        </w:rPr>
        <w:br/>
      </w:r>
      <w:r w:rsidRPr="00DF226B">
        <w:rPr>
          <w:rFonts w:ascii="Arial" w:hAnsi="Arial" w:cs="Arial"/>
          <w:sz w:val="24"/>
          <w:szCs w:val="24"/>
        </w:rPr>
        <w:t>z montażem.</w:t>
      </w:r>
    </w:p>
    <w:p w14:paraId="153E94A4" w14:textId="77777777" w:rsidR="0090028D" w:rsidRPr="00DF226B" w:rsidRDefault="0090028D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0FF41ED" w14:textId="6FC61141" w:rsidR="0090028D" w:rsidRPr="00DF226B" w:rsidRDefault="0090028D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Gotowy plan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musi posiadać pozytywną opinię audytora dostępności ze znajomością alfabetu Braille'a lub aprobatę Polskiego Związku Niewidomych lub innej niezależnej jednostki w zakresie czytelności planu dla osób z dysfunkcją wzrokową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i poprawności oznakowania podpisów brajlowskich. Dokument potwierdzający pozytywną opinię w powyższym zakresie Wykonawca dostarczy wraz z dostawą planu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tyflograficznego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>, którego dotyczy.</w:t>
      </w:r>
    </w:p>
    <w:p w14:paraId="61F7ACE2" w14:textId="77777777" w:rsidR="0083754C" w:rsidRPr="00DF226B" w:rsidRDefault="0083754C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90B7D9E" w14:textId="130CF788" w:rsidR="00AD612F" w:rsidRPr="00DF226B" w:rsidRDefault="002C69FB" w:rsidP="004863A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System nawigacyjny, </w:t>
      </w:r>
      <w:proofErr w:type="spellStart"/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informacyjno</w:t>
      </w:r>
      <w:proofErr w:type="spellEnd"/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– komunikacyjny</w:t>
      </w:r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(1 sztuka)</w:t>
      </w:r>
    </w:p>
    <w:p w14:paraId="7380CA2F" w14:textId="53D875F5" w:rsidR="006325FD" w:rsidRPr="00DF226B" w:rsidRDefault="006325FD" w:rsidP="004863AF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5E98F031" w14:textId="770BE9C5" w:rsidR="00EA3BE0" w:rsidRPr="00DF226B" w:rsidRDefault="00E209EA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>ystem oparty na przekazywaniu i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>nformacj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w formie dźwiękowej lub wykorzystując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>ej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aplikacje na urządzenia </w:t>
      </w:r>
      <w:r w:rsidR="00A67108" w:rsidRPr="00DF226B">
        <w:rPr>
          <w:rFonts w:ascii="Arial" w:hAnsi="Arial" w:cs="Arial"/>
          <w:sz w:val="24"/>
          <w:szCs w:val="24"/>
          <w:shd w:val="clear" w:color="auto" w:fill="FFFFFF"/>
        </w:rPr>
        <w:t>mobilne</w:t>
      </w:r>
      <w:r w:rsidR="000E4971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477EF0A" w14:textId="1C90E08E" w:rsidR="00EA3BE0" w:rsidRPr="00DF226B" w:rsidRDefault="002C69FB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system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nawigacyjn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informacyjno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– komunikacyjn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dla Urzędu Miasta Czarnków dostarcz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niepełnosprawnym wzrokowo informacji o miejscu,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w którym się znajdują</w:t>
      </w:r>
      <w:r w:rsidR="000E4971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B5EE689" w14:textId="150CE92C" w:rsidR="002C69FB" w:rsidRPr="00DF226B" w:rsidRDefault="00E209EA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>ystem opiera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się 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infrastrukturze zbudowanej ze znaczników elektronicznych oraz personalnych urządzeniach mobilnych, jakimi mogą być nowoczesne smartfony lub tablety</w:t>
      </w:r>
      <w:r w:rsidR="000E4971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C69F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83D2984" w14:textId="6250F9D6" w:rsidR="00EA3BE0" w:rsidRPr="00DF226B" w:rsidRDefault="00E209EA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67108" w:rsidRPr="00DF226B">
        <w:rPr>
          <w:rFonts w:ascii="Arial" w:hAnsi="Arial" w:cs="Arial"/>
          <w:sz w:val="24"/>
          <w:szCs w:val="24"/>
          <w:shd w:val="clear" w:color="auto" w:fill="FFFFFF"/>
        </w:rPr>
        <w:t>ystem opiera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ć </w:t>
      </w:r>
      <w:r w:rsidR="00A67108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się 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A67108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r w:rsidR="00A67108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standardzie komunikacji bezprzewodowej BLE (Bluetooth </w:t>
      </w:r>
      <w:proofErr w:type="spellStart"/>
      <w:r w:rsidR="00A67108" w:rsidRPr="00DF226B">
        <w:rPr>
          <w:rFonts w:ascii="Arial" w:hAnsi="Arial" w:cs="Arial"/>
          <w:sz w:val="24"/>
          <w:szCs w:val="24"/>
          <w:shd w:val="clear" w:color="auto" w:fill="FFFFFF"/>
        </w:rPr>
        <w:t>Low</w:t>
      </w:r>
      <w:proofErr w:type="spellEnd"/>
      <w:r w:rsidR="00A67108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Energy)</w:t>
      </w:r>
      <w:r w:rsidR="000E4971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25AF137F" w14:textId="57CFB338" w:rsidR="00A67108" w:rsidRPr="00DF226B" w:rsidRDefault="00E209EA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z</w:t>
      </w:r>
      <w:r w:rsidR="00EA3BE0" w:rsidRPr="00DF226B">
        <w:rPr>
          <w:rFonts w:ascii="Arial" w:hAnsi="Arial" w:cs="Arial"/>
          <w:sz w:val="24"/>
          <w:szCs w:val="24"/>
        </w:rPr>
        <w:t>asilanie urządzeń: Urządzenia muszą posiadać autonomiczne zasilanie bateryjne. Bateria zasilająca musi pozwalać na nieprzerwaną pracę urządzenia w trybie czuwania przez okres nie krótszy niż 36 miesięcy bez jej wymiany.</w:t>
      </w:r>
      <w:r w:rsidR="009F6F1C" w:rsidRPr="00DF226B">
        <w:rPr>
          <w:rFonts w:ascii="Arial" w:hAnsi="Arial" w:cs="Arial"/>
          <w:sz w:val="24"/>
          <w:szCs w:val="24"/>
        </w:rPr>
        <w:t xml:space="preserve"> B</w:t>
      </w:r>
      <w:r w:rsidR="00EA3BE0" w:rsidRPr="00DF226B">
        <w:rPr>
          <w:rFonts w:ascii="Arial" w:hAnsi="Arial" w:cs="Arial"/>
          <w:sz w:val="24"/>
          <w:szCs w:val="24"/>
        </w:rPr>
        <w:t>ateria musi być dostępna na rynku, a jej wymiana musi być możliwa bez specjalistycznej wiedzy i specjalistycznych narzędzi,</w:t>
      </w:r>
    </w:p>
    <w:p w14:paraId="0EB8A126" w14:textId="043F4CB2" w:rsidR="000C03C9" w:rsidRPr="00DF226B" w:rsidRDefault="00E209EA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u</w:t>
      </w:r>
      <w:r w:rsidR="000C03C9" w:rsidRPr="00DF226B">
        <w:rPr>
          <w:rFonts w:ascii="Arial" w:hAnsi="Arial" w:cs="Arial"/>
          <w:sz w:val="24"/>
          <w:szCs w:val="24"/>
        </w:rPr>
        <w:t xml:space="preserve">rządzenia </w:t>
      </w:r>
      <w:r w:rsidR="00B40AEE" w:rsidRPr="00DF226B">
        <w:rPr>
          <w:rFonts w:ascii="Arial" w:hAnsi="Arial" w:cs="Arial"/>
          <w:sz w:val="24"/>
          <w:szCs w:val="24"/>
        </w:rPr>
        <w:t xml:space="preserve">mają </w:t>
      </w:r>
      <w:r w:rsidR="000C03C9" w:rsidRPr="00DF226B">
        <w:rPr>
          <w:rFonts w:ascii="Arial" w:hAnsi="Arial" w:cs="Arial"/>
          <w:sz w:val="24"/>
          <w:szCs w:val="24"/>
        </w:rPr>
        <w:t>emit</w:t>
      </w:r>
      <w:r w:rsidR="00B40AEE" w:rsidRPr="00DF226B">
        <w:rPr>
          <w:rFonts w:ascii="Arial" w:hAnsi="Arial" w:cs="Arial"/>
          <w:sz w:val="24"/>
          <w:szCs w:val="24"/>
        </w:rPr>
        <w:t>ować</w:t>
      </w:r>
      <w:r w:rsidR="000C03C9" w:rsidRPr="00DF226B">
        <w:rPr>
          <w:rFonts w:ascii="Arial" w:hAnsi="Arial" w:cs="Arial"/>
          <w:sz w:val="24"/>
          <w:szCs w:val="24"/>
        </w:rPr>
        <w:t xml:space="preserve"> dźwięki pozwalające na skuteczne zlokalizowanie miejsca słuchem: sygnał tonowy oraz </w:t>
      </w:r>
      <w:r w:rsidR="00B40AEE" w:rsidRPr="00DF226B">
        <w:rPr>
          <w:rFonts w:ascii="Arial" w:hAnsi="Arial" w:cs="Arial"/>
          <w:sz w:val="24"/>
          <w:szCs w:val="24"/>
        </w:rPr>
        <w:t>k</w:t>
      </w:r>
      <w:r w:rsidR="000C03C9" w:rsidRPr="00DF226B">
        <w:rPr>
          <w:rFonts w:ascii="Arial" w:hAnsi="Arial" w:cs="Arial"/>
          <w:sz w:val="24"/>
          <w:szCs w:val="24"/>
        </w:rPr>
        <w:t>omunikat słowny</w:t>
      </w:r>
      <w:r w:rsidR="00B40AEE" w:rsidRPr="00DF226B">
        <w:rPr>
          <w:rFonts w:ascii="Arial" w:hAnsi="Arial" w:cs="Arial"/>
          <w:sz w:val="24"/>
          <w:szCs w:val="24"/>
        </w:rPr>
        <w:t>. Komunikat słowny</w:t>
      </w:r>
      <w:r w:rsidR="000C03C9" w:rsidRPr="00DF226B">
        <w:rPr>
          <w:rFonts w:ascii="Arial" w:hAnsi="Arial" w:cs="Arial"/>
          <w:sz w:val="24"/>
          <w:szCs w:val="24"/>
        </w:rPr>
        <w:t xml:space="preserve"> </w:t>
      </w:r>
      <w:r w:rsidR="00DF226B">
        <w:rPr>
          <w:rFonts w:ascii="Arial" w:hAnsi="Arial" w:cs="Arial"/>
          <w:sz w:val="24"/>
          <w:szCs w:val="24"/>
        </w:rPr>
        <w:br/>
      </w:r>
      <w:r w:rsidR="000C03C9" w:rsidRPr="00DF226B">
        <w:rPr>
          <w:rFonts w:ascii="Arial" w:hAnsi="Arial" w:cs="Arial"/>
          <w:sz w:val="24"/>
          <w:szCs w:val="24"/>
        </w:rPr>
        <w:t xml:space="preserve">w bardzo zwartej formie ma nazywać oznakowane miejsce. Sygnał tonowy </w:t>
      </w:r>
      <w:r w:rsidR="00B40AEE" w:rsidRPr="00DF226B">
        <w:rPr>
          <w:rFonts w:ascii="Arial" w:hAnsi="Arial" w:cs="Arial"/>
          <w:sz w:val="24"/>
          <w:szCs w:val="24"/>
        </w:rPr>
        <w:t xml:space="preserve">ma </w:t>
      </w:r>
      <w:r w:rsidR="000C03C9" w:rsidRPr="00DF226B">
        <w:rPr>
          <w:rFonts w:ascii="Arial" w:hAnsi="Arial" w:cs="Arial"/>
          <w:sz w:val="24"/>
          <w:szCs w:val="24"/>
        </w:rPr>
        <w:t>wskaz</w:t>
      </w:r>
      <w:r w:rsidR="00B40AEE" w:rsidRPr="00DF226B">
        <w:rPr>
          <w:rFonts w:ascii="Arial" w:hAnsi="Arial" w:cs="Arial"/>
          <w:sz w:val="24"/>
          <w:szCs w:val="24"/>
        </w:rPr>
        <w:t>ywać</w:t>
      </w:r>
      <w:r w:rsidR="000C03C9" w:rsidRPr="00DF226B">
        <w:rPr>
          <w:rFonts w:ascii="Arial" w:hAnsi="Arial" w:cs="Arial"/>
          <w:sz w:val="24"/>
          <w:szCs w:val="24"/>
        </w:rPr>
        <w:t xml:space="preserve"> rodzaj miejsca, tzn. urządzenie </w:t>
      </w:r>
      <w:r w:rsidR="00B40AEE" w:rsidRPr="00DF226B">
        <w:rPr>
          <w:rFonts w:ascii="Arial" w:hAnsi="Arial" w:cs="Arial"/>
          <w:sz w:val="24"/>
          <w:szCs w:val="24"/>
        </w:rPr>
        <w:t xml:space="preserve">ma </w:t>
      </w:r>
      <w:r w:rsidR="000C03C9" w:rsidRPr="00DF226B">
        <w:rPr>
          <w:rFonts w:ascii="Arial" w:hAnsi="Arial" w:cs="Arial"/>
          <w:sz w:val="24"/>
          <w:szCs w:val="24"/>
        </w:rPr>
        <w:t>emitowa</w:t>
      </w:r>
      <w:r w:rsidR="00B40AEE" w:rsidRPr="00DF226B">
        <w:rPr>
          <w:rFonts w:ascii="Arial" w:hAnsi="Arial" w:cs="Arial"/>
          <w:sz w:val="24"/>
          <w:szCs w:val="24"/>
        </w:rPr>
        <w:t>ć</w:t>
      </w:r>
      <w:r w:rsidR="000C03C9" w:rsidRPr="00DF226B">
        <w:rPr>
          <w:rFonts w:ascii="Arial" w:hAnsi="Arial" w:cs="Arial"/>
          <w:sz w:val="24"/>
          <w:szCs w:val="24"/>
        </w:rPr>
        <w:t xml:space="preserve"> inne, specjalnie dobrane dźwięki charakterystyczne dla wind, toalet, schodów, wejść </w:t>
      </w:r>
      <w:r w:rsidR="00DF226B">
        <w:rPr>
          <w:rFonts w:ascii="Arial" w:hAnsi="Arial" w:cs="Arial"/>
          <w:sz w:val="24"/>
          <w:szCs w:val="24"/>
        </w:rPr>
        <w:br/>
      </w:r>
      <w:r w:rsidR="000C03C9" w:rsidRPr="00DF226B">
        <w:rPr>
          <w:rFonts w:ascii="Arial" w:hAnsi="Arial" w:cs="Arial"/>
          <w:sz w:val="24"/>
          <w:szCs w:val="24"/>
        </w:rPr>
        <w:t xml:space="preserve">do budynków itp. </w:t>
      </w:r>
    </w:p>
    <w:p w14:paraId="4CAB2A35" w14:textId="164938ED" w:rsidR="000C03C9" w:rsidRPr="00DF226B" w:rsidRDefault="00724CE9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 xml:space="preserve">Wykonawca zobowiązany jest do nagrania komunikatów, dostosowanych </w:t>
      </w:r>
      <w:r w:rsidR="00DF226B">
        <w:rPr>
          <w:rFonts w:ascii="Arial" w:hAnsi="Arial" w:cs="Arial"/>
          <w:sz w:val="24"/>
          <w:szCs w:val="24"/>
        </w:rPr>
        <w:br/>
      </w:r>
      <w:r w:rsidRPr="00DF226B">
        <w:rPr>
          <w:rFonts w:ascii="Arial" w:hAnsi="Arial" w:cs="Arial"/>
          <w:sz w:val="24"/>
          <w:szCs w:val="24"/>
        </w:rPr>
        <w:t xml:space="preserve">do obiektu budynku Urzędu Miasta Czarnków, o treści uzgodnionej </w:t>
      </w:r>
      <w:r w:rsidR="00DF226B">
        <w:rPr>
          <w:rFonts w:ascii="Arial" w:hAnsi="Arial" w:cs="Arial"/>
          <w:sz w:val="24"/>
          <w:szCs w:val="24"/>
        </w:rPr>
        <w:br/>
      </w:r>
      <w:r w:rsidRPr="00DF226B">
        <w:rPr>
          <w:rFonts w:ascii="Arial" w:hAnsi="Arial" w:cs="Arial"/>
          <w:sz w:val="24"/>
          <w:szCs w:val="24"/>
        </w:rPr>
        <w:t xml:space="preserve">z </w:t>
      </w:r>
      <w:r w:rsidR="00D835E4" w:rsidRPr="00DF226B">
        <w:rPr>
          <w:rFonts w:ascii="Arial" w:hAnsi="Arial" w:cs="Arial"/>
          <w:sz w:val="24"/>
          <w:szCs w:val="24"/>
        </w:rPr>
        <w:t>Zamawiającym</w:t>
      </w:r>
      <w:r w:rsidRPr="00DF226B">
        <w:rPr>
          <w:rFonts w:ascii="Arial" w:hAnsi="Arial" w:cs="Arial"/>
          <w:sz w:val="24"/>
          <w:szCs w:val="24"/>
        </w:rPr>
        <w:t xml:space="preserve">. </w:t>
      </w:r>
      <w:r w:rsidR="000C03C9" w:rsidRPr="00DF226B">
        <w:rPr>
          <w:rFonts w:ascii="Arial" w:hAnsi="Arial" w:cs="Arial"/>
          <w:sz w:val="24"/>
          <w:szCs w:val="24"/>
        </w:rPr>
        <w:t>Komunikaty słowne (głosowe) emitowane przez urządzenie powinny być dostępne w nie mniej, niż 4 wersjach językowych</w:t>
      </w:r>
      <w:r w:rsidRPr="00DF226B">
        <w:rPr>
          <w:rFonts w:ascii="Arial" w:hAnsi="Arial" w:cs="Arial"/>
          <w:sz w:val="24"/>
          <w:szCs w:val="24"/>
        </w:rPr>
        <w:t xml:space="preserve">: język polski, język angielski, język niemiecki, język  ukraiński. </w:t>
      </w:r>
    </w:p>
    <w:p w14:paraId="37B07FB9" w14:textId="04486E72" w:rsidR="00B40AEE" w:rsidRPr="00DF226B" w:rsidRDefault="00E209EA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u</w:t>
      </w:r>
      <w:r w:rsidR="00B40AEE" w:rsidRPr="00DF226B">
        <w:rPr>
          <w:rFonts w:ascii="Arial" w:hAnsi="Arial" w:cs="Arial"/>
          <w:sz w:val="24"/>
          <w:szCs w:val="24"/>
        </w:rPr>
        <w:t>rządzenie ma posiadać</w:t>
      </w:r>
      <w:r w:rsidR="000C03C9" w:rsidRPr="00DF226B">
        <w:rPr>
          <w:rFonts w:ascii="Arial" w:hAnsi="Arial" w:cs="Arial"/>
          <w:sz w:val="24"/>
          <w:szCs w:val="24"/>
        </w:rPr>
        <w:t xml:space="preserve"> możliwość nastawienia głośności emitowanych przez </w:t>
      </w:r>
      <w:r w:rsidR="00B40AEE" w:rsidRPr="00DF226B">
        <w:rPr>
          <w:rFonts w:ascii="Arial" w:hAnsi="Arial" w:cs="Arial"/>
          <w:sz w:val="24"/>
          <w:szCs w:val="24"/>
        </w:rPr>
        <w:t xml:space="preserve">nie </w:t>
      </w:r>
      <w:r w:rsidR="000C03C9" w:rsidRPr="00DF226B">
        <w:rPr>
          <w:rFonts w:ascii="Arial" w:hAnsi="Arial" w:cs="Arial"/>
          <w:sz w:val="24"/>
          <w:szCs w:val="24"/>
        </w:rPr>
        <w:t>sygnałów w procesie konfiguracji,</w:t>
      </w:r>
      <w:r w:rsidR="00B40AEE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0AEE" w:rsidRPr="00DF226B">
        <w:rPr>
          <w:rFonts w:ascii="Arial" w:hAnsi="Arial" w:cs="Arial"/>
          <w:sz w:val="24"/>
          <w:szCs w:val="24"/>
        </w:rPr>
        <w:t>u</w:t>
      </w:r>
      <w:r w:rsidR="000C03C9" w:rsidRPr="00DF226B">
        <w:rPr>
          <w:rFonts w:ascii="Arial" w:hAnsi="Arial" w:cs="Arial"/>
          <w:sz w:val="24"/>
          <w:szCs w:val="24"/>
        </w:rPr>
        <w:t>żytkownik może ją dodatkowo korygować według własnych potrzeb zarówno zwiększając</w:t>
      </w:r>
      <w:r w:rsidR="00B40AEE" w:rsidRPr="00DF226B">
        <w:rPr>
          <w:rFonts w:ascii="Arial" w:hAnsi="Arial" w:cs="Arial"/>
          <w:sz w:val="24"/>
          <w:szCs w:val="24"/>
        </w:rPr>
        <w:t>,</w:t>
      </w:r>
      <w:r w:rsidR="000C03C9" w:rsidRPr="00DF226B">
        <w:rPr>
          <w:rFonts w:ascii="Arial" w:hAnsi="Arial" w:cs="Arial"/>
          <w:sz w:val="24"/>
          <w:szCs w:val="24"/>
        </w:rPr>
        <w:t xml:space="preserve"> jak i zmniejszając jej poziom</w:t>
      </w:r>
      <w:r w:rsidR="00B40AEE" w:rsidRPr="00DF226B">
        <w:rPr>
          <w:rFonts w:ascii="Arial" w:hAnsi="Arial" w:cs="Arial"/>
          <w:sz w:val="24"/>
          <w:szCs w:val="24"/>
        </w:rPr>
        <w:t>,</w:t>
      </w:r>
    </w:p>
    <w:p w14:paraId="74C7B032" w14:textId="2263295C" w:rsidR="00724CE9" w:rsidRPr="00DF226B" w:rsidRDefault="00BD0211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 xml:space="preserve">Wykonawca powinien udostępnić bezpłatną aplikację dostosowaną do obsługi zainstalowanego systemu udźwiękowienia otoczenia na urządzenia mobilne  pracujące z systemem operacyjnym IOS oraz Android. </w:t>
      </w:r>
      <w:r w:rsidR="000C03C9" w:rsidRPr="00DF226B">
        <w:rPr>
          <w:rFonts w:ascii="Arial" w:hAnsi="Arial" w:cs="Arial"/>
          <w:sz w:val="24"/>
          <w:szCs w:val="24"/>
        </w:rPr>
        <w:t xml:space="preserve">Aplikacja na telefony </w:t>
      </w:r>
      <w:r w:rsidR="00B40AEE" w:rsidRPr="00DF226B">
        <w:rPr>
          <w:rFonts w:ascii="Arial" w:hAnsi="Arial" w:cs="Arial"/>
          <w:sz w:val="24"/>
          <w:szCs w:val="24"/>
        </w:rPr>
        <w:t xml:space="preserve">ma spełniać </w:t>
      </w:r>
      <w:r w:rsidR="000C03C9" w:rsidRPr="00DF226B">
        <w:rPr>
          <w:rFonts w:ascii="Arial" w:hAnsi="Arial" w:cs="Arial"/>
          <w:sz w:val="24"/>
          <w:szCs w:val="24"/>
        </w:rPr>
        <w:t xml:space="preserve">następujące wymagania: </w:t>
      </w:r>
    </w:p>
    <w:p w14:paraId="622B36B0" w14:textId="4B5FE47F" w:rsidR="00724CE9" w:rsidRPr="00DF226B" w:rsidRDefault="00B40AEE" w:rsidP="004863AF">
      <w:pPr>
        <w:pStyle w:val="Bezodstpw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pozwolić</w:t>
      </w:r>
      <w:r w:rsidR="000C03C9" w:rsidRPr="00DF226B">
        <w:rPr>
          <w:rFonts w:ascii="Arial" w:hAnsi="Arial" w:cs="Arial"/>
          <w:sz w:val="24"/>
          <w:szCs w:val="24"/>
        </w:rPr>
        <w:t xml:space="preserve"> na wprowadzanie korekt</w:t>
      </w:r>
      <w:r w:rsidRPr="00DF226B">
        <w:rPr>
          <w:rFonts w:ascii="Arial" w:hAnsi="Arial" w:cs="Arial"/>
          <w:sz w:val="24"/>
          <w:szCs w:val="24"/>
        </w:rPr>
        <w:t>,</w:t>
      </w:r>
      <w:r w:rsidR="000C03C9" w:rsidRPr="00DF226B">
        <w:rPr>
          <w:rFonts w:ascii="Arial" w:hAnsi="Arial" w:cs="Arial"/>
          <w:sz w:val="24"/>
          <w:szCs w:val="24"/>
        </w:rPr>
        <w:t xml:space="preserve"> o których mowa wyżej (głośność, dystans wykrywania urządzeń, sposób aktywacji) dla wszystkich punktów (ustawienia ogólne) oraz dla wybranego punktu o dowolnej lokalizacji, niezależnej od lokalizacji Użytkownika</w:t>
      </w:r>
      <w:r w:rsidR="00E209EA" w:rsidRPr="00DF226B">
        <w:rPr>
          <w:rFonts w:ascii="Arial" w:hAnsi="Arial" w:cs="Arial"/>
          <w:sz w:val="24"/>
          <w:szCs w:val="24"/>
        </w:rPr>
        <w:t>,</w:t>
      </w:r>
      <w:r w:rsidR="000C03C9" w:rsidRPr="00DF226B">
        <w:rPr>
          <w:rFonts w:ascii="Arial" w:hAnsi="Arial" w:cs="Arial"/>
          <w:sz w:val="24"/>
          <w:szCs w:val="24"/>
        </w:rPr>
        <w:t xml:space="preserve"> </w:t>
      </w:r>
      <w:r w:rsidR="00724CE9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D6C7DFD" w14:textId="1B921073" w:rsidR="00724CE9" w:rsidRPr="00DF226B" w:rsidRDefault="00724CE9" w:rsidP="004863AF">
      <w:pPr>
        <w:pStyle w:val="Bezodstpw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aplikacja ma za</w:t>
      </w:r>
      <w:r w:rsidR="000C03C9" w:rsidRPr="00DF226B">
        <w:rPr>
          <w:rFonts w:ascii="Arial" w:hAnsi="Arial" w:cs="Arial"/>
          <w:sz w:val="24"/>
          <w:szCs w:val="24"/>
        </w:rPr>
        <w:t>prezent</w:t>
      </w:r>
      <w:r w:rsidRPr="00DF226B">
        <w:rPr>
          <w:rFonts w:ascii="Arial" w:hAnsi="Arial" w:cs="Arial"/>
          <w:sz w:val="24"/>
          <w:szCs w:val="24"/>
        </w:rPr>
        <w:t xml:space="preserve">ować </w:t>
      </w:r>
      <w:r w:rsidR="000C03C9" w:rsidRPr="00DF226B">
        <w:rPr>
          <w:rFonts w:ascii="Arial" w:hAnsi="Arial" w:cs="Arial"/>
          <w:sz w:val="24"/>
          <w:szCs w:val="24"/>
        </w:rPr>
        <w:t>na ekranie telefonu opisy tekstowe przypisane do danego miejsca (punktu), w formie hipertekstu (tekstu formatowanego zawierającego elementy aktywne)</w:t>
      </w:r>
      <w:r w:rsidR="00E209EA" w:rsidRPr="00DF226B">
        <w:rPr>
          <w:rFonts w:ascii="Arial" w:hAnsi="Arial" w:cs="Arial"/>
          <w:sz w:val="24"/>
          <w:szCs w:val="24"/>
        </w:rPr>
        <w:t>,</w:t>
      </w:r>
    </w:p>
    <w:p w14:paraId="0D6C03E7" w14:textId="121988D5" w:rsidR="00724CE9" w:rsidRPr="00DF226B" w:rsidRDefault="00724CE9" w:rsidP="004863AF">
      <w:pPr>
        <w:pStyle w:val="Bezodstpw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aplikacja ma </w:t>
      </w:r>
      <w:r w:rsidR="000C03C9" w:rsidRPr="00DF226B">
        <w:rPr>
          <w:rFonts w:ascii="Arial" w:hAnsi="Arial" w:cs="Arial"/>
          <w:sz w:val="24"/>
          <w:szCs w:val="24"/>
        </w:rPr>
        <w:t>umożliwi</w:t>
      </w:r>
      <w:r w:rsidRPr="00DF226B">
        <w:rPr>
          <w:rFonts w:ascii="Arial" w:hAnsi="Arial" w:cs="Arial"/>
          <w:sz w:val="24"/>
          <w:szCs w:val="24"/>
        </w:rPr>
        <w:t xml:space="preserve">ć </w:t>
      </w:r>
      <w:r w:rsidR="000C03C9" w:rsidRPr="00DF226B">
        <w:rPr>
          <w:rFonts w:ascii="Arial" w:hAnsi="Arial" w:cs="Arial"/>
          <w:sz w:val="24"/>
          <w:szCs w:val="24"/>
        </w:rPr>
        <w:t>prezentację opisów tekstowych wielu punktów jednocześnie</w:t>
      </w:r>
      <w:r w:rsidRPr="00DF226B">
        <w:rPr>
          <w:rFonts w:ascii="Arial" w:hAnsi="Arial" w:cs="Arial"/>
          <w:sz w:val="24"/>
          <w:szCs w:val="24"/>
        </w:rPr>
        <w:t>,</w:t>
      </w:r>
      <w:r w:rsidR="000C03C9" w:rsidRPr="00DF226B">
        <w:rPr>
          <w:rFonts w:ascii="Arial" w:hAnsi="Arial" w:cs="Arial"/>
          <w:sz w:val="24"/>
          <w:szCs w:val="24"/>
        </w:rPr>
        <w:t xml:space="preserve"> o ile użytkownik jest w pobliżu wielu urządzeń oraz </w:t>
      </w:r>
      <w:r w:rsidR="00DF226B">
        <w:rPr>
          <w:rFonts w:ascii="Arial" w:hAnsi="Arial" w:cs="Arial"/>
          <w:sz w:val="24"/>
          <w:szCs w:val="24"/>
        </w:rPr>
        <w:br/>
      </w:r>
      <w:r w:rsidR="000C03C9" w:rsidRPr="00DF226B">
        <w:rPr>
          <w:rFonts w:ascii="Arial" w:hAnsi="Arial" w:cs="Arial"/>
          <w:sz w:val="24"/>
          <w:szCs w:val="24"/>
        </w:rPr>
        <w:t>na aktywowanie dźwięku na wybranym urządzeniu</w:t>
      </w:r>
      <w:r w:rsidR="00E209EA" w:rsidRPr="00DF226B">
        <w:rPr>
          <w:rFonts w:ascii="Arial" w:hAnsi="Arial" w:cs="Arial"/>
          <w:sz w:val="24"/>
          <w:szCs w:val="24"/>
        </w:rPr>
        <w:t>,</w:t>
      </w:r>
    </w:p>
    <w:p w14:paraId="6C1657B3" w14:textId="78A317B6" w:rsidR="00A67108" w:rsidRPr="00DF226B" w:rsidRDefault="00BD0211" w:rsidP="004863AF">
      <w:pPr>
        <w:pStyle w:val="Bezodstpw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aplikacja ma u</w:t>
      </w:r>
      <w:r w:rsidR="000C03C9" w:rsidRPr="00DF226B">
        <w:rPr>
          <w:rFonts w:ascii="Arial" w:hAnsi="Arial" w:cs="Arial"/>
          <w:sz w:val="24"/>
          <w:szCs w:val="24"/>
        </w:rPr>
        <w:t>możliwi</w:t>
      </w:r>
      <w:r w:rsidRPr="00DF226B">
        <w:rPr>
          <w:rFonts w:ascii="Arial" w:hAnsi="Arial" w:cs="Arial"/>
          <w:sz w:val="24"/>
          <w:szCs w:val="24"/>
        </w:rPr>
        <w:t>ć</w:t>
      </w:r>
      <w:r w:rsidR="000C03C9" w:rsidRPr="00DF226B">
        <w:rPr>
          <w:rFonts w:ascii="Arial" w:hAnsi="Arial" w:cs="Arial"/>
          <w:sz w:val="24"/>
          <w:szCs w:val="24"/>
        </w:rPr>
        <w:t xml:space="preserve"> sortowanie informacji w kolejności dystansu </w:t>
      </w:r>
      <w:r w:rsidR="00DF226B">
        <w:rPr>
          <w:rFonts w:ascii="Arial" w:hAnsi="Arial" w:cs="Arial"/>
          <w:sz w:val="24"/>
          <w:szCs w:val="24"/>
        </w:rPr>
        <w:br/>
      </w:r>
      <w:r w:rsidR="000C03C9" w:rsidRPr="00DF226B">
        <w:rPr>
          <w:rFonts w:ascii="Arial" w:hAnsi="Arial" w:cs="Arial"/>
          <w:sz w:val="24"/>
          <w:szCs w:val="24"/>
        </w:rPr>
        <w:t>do poszczególnych wykrytych urządzeń</w:t>
      </w:r>
      <w:r w:rsidR="009F6F1C" w:rsidRPr="00DF226B">
        <w:rPr>
          <w:rFonts w:ascii="Arial" w:hAnsi="Arial" w:cs="Arial"/>
          <w:sz w:val="24"/>
          <w:szCs w:val="24"/>
        </w:rPr>
        <w:t>,</w:t>
      </w:r>
    </w:p>
    <w:p w14:paraId="2CE684BC" w14:textId="468830DB" w:rsidR="0000108F" w:rsidRPr="00DF226B" w:rsidRDefault="009F6F1C" w:rsidP="004863AF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zamówienie obejmuje dostawę wraz z konfiguracją i montażem.</w:t>
      </w:r>
    </w:p>
    <w:p w14:paraId="72384B80" w14:textId="74B57305" w:rsidR="002C69FB" w:rsidRPr="00DF226B" w:rsidRDefault="002C69FB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00A7B07" w14:textId="288FB7B5" w:rsidR="002C69FB" w:rsidRPr="00DF226B" w:rsidRDefault="002C69FB" w:rsidP="004863AF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Stalowe nakładki na poręcze schodów z oznaczeniami w alfabecie Braille'a</w:t>
      </w:r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(6 sztuk)</w:t>
      </w:r>
    </w:p>
    <w:p w14:paraId="18E0A746" w14:textId="1CC1A056" w:rsidR="00DE774F" w:rsidRPr="00DF226B" w:rsidRDefault="00DE774F" w:rsidP="004863AF">
      <w:pPr>
        <w:pStyle w:val="Bezodstpw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0E63E601" w14:textId="7751C386" w:rsidR="00BD0211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BD0211" w:rsidRPr="00DF226B">
        <w:rPr>
          <w:rFonts w:ascii="Arial" w:hAnsi="Arial" w:cs="Arial"/>
          <w:sz w:val="24"/>
          <w:szCs w:val="24"/>
          <w:shd w:val="clear" w:color="auto" w:fill="FFFFFF"/>
        </w:rPr>
        <w:t>ateriał: stal nierdzewna,</w:t>
      </w:r>
    </w:p>
    <w:p w14:paraId="6986D69E" w14:textId="6665A517" w:rsidR="00E209EA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BC1AF7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akładki mają wskazywać kierunek ciągu komunikacyjnego „do góry”, „na dół” oraz </w:t>
      </w:r>
      <w:r w:rsidR="00897DF4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zostać zamontowane </w:t>
      </w:r>
      <w:r w:rsidR="00BC1AF7" w:rsidRPr="00DF226B">
        <w:rPr>
          <w:rFonts w:ascii="Arial" w:hAnsi="Arial" w:cs="Arial"/>
          <w:sz w:val="24"/>
          <w:szCs w:val="24"/>
          <w:shd w:val="clear" w:color="auto" w:fill="FFFFFF"/>
        </w:rPr>
        <w:t>na początkach i końcach poręczy – biegu schodów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2D23383" w14:textId="77777777" w:rsidR="00E209EA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la zachowania spójności wizualnej, nakładki powinny posiadać jeden </w:t>
      </w:r>
      <w:r w:rsidR="00897DF4" w:rsidRPr="00DF226B">
        <w:rPr>
          <w:rFonts w:ascii="Arial" w:hAnsi="Arial" w:cs="Arial"/>
          <w:sz w:val="24"/>
          <w:szCs w:val="24"/>
          <w:shd w:val="clear" w:color="auto" w:fill="FFFFFF"/>
        </w:rPr>
        <w:t>identyczny rozmiar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897DF4" w:rsidRPr="00DF226B">
        <w:rPr>
          <w:rFonts w:ascii="Arial" w:hAnsi="Arial" w:cs="Arial"/>
          <w:sz w:val="24"/>
          <w:szCs w:val="24"/>
          <w:shd w:val="clear" w:color="auto" w:fill="FFFFFF"/>
        </w:rPr>
        <w:t>min. 100 mm x 50 mm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97DF4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B51E6BE" w14:textId="77777777" w:rsidR="00E209EA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pisy czarnodrukowe dla słabowidzących powinny być wykonane w czcionce </w:t>
      </w:r>
      <w:proofErr w:type="spellStart"/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>bezszeryfowej</w:t>
      </w:r>
      <w:proofErr w:type="spellEnd"/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(np. Ari</w:t>
      </w:r>
      <w:r w:rsidR="00897DF4" w:rsidRPr="00DF226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>l) i czytelne (rozmiar czcionki dostosowany do informacji zawartej na tabliczce)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32D6BD48" w14:textId="77777777" w:rsidR="00E209EA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>odpisy brajlowskie w standardzie Marburg Medium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50C08BF" w14:textId="77777777" w:rsidR="00E209EA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AD612F" w:rsidRPr="00DF226B">
        <w:rPr>
          <w:rFonts w:ascii="Arial" w:hAnsi="Arial" w:cs="Arial"/>
          <w:sz w:val="24"/>
          <w:szCs w:val="24"/>
        </w:rPr>
        <w:t>ocowanie</w:t>
      </w:r>
      <w:r w:rsidR="005150AD" w:rsidRPr="00DF226B">
        <w:rPr>
          <w:rFonts w:ascii="Arial" w:hAnsi="Arial" w:cs="Arial"/>
          <w:sz w:val="24"/>
          <w:szCs w:val="24"/>
        </w:rPr>
        <w:t>:</w:t>
      </w:r>
      <w:r w:rsidR="00AD612F" w:rsidRPr="00DF226B">
        <w:rPr>
          <w:rFonts w:ascii="Arial" w:hAnsi="Arial" w:cs="Arial"/>
          <w:sz w:val="24"/>
          <w:szCs w:val="24"/>
        </w:rPr>
        <w:t xml:space="preserve"> </w:t>
      </w:r>
      <w:r w:rsidR="005150AD" w:rsidRPr="00DF226B">
        <w:rPr>
          <w:rFonts w:ascii="Arial" w:hAnsi="Arial" w:cs="Arial"/>
          <w:sz w:val="24"/>
          <w:szCs w:val="24"/>
        </w:rPr>
        <w:t>nakładka</w:t>
      </w:r>
      <w:r w:rsidR="00AD612F" w:rsidRPr="00DF226B">
        <w:rPr>
          <w:rFonts w:ascii="Arial" w:hAnsi="Arial" w:cs="Arial"/>
          <w:sz w:val="24"/>
          <w:szCs w:val="24"/>
        </w:rPr>
        <w:t xml:space="preserve"> do przyklejenia</w:t>
      </w:r>
      <w:r w:rsidR="005150AD" w:rsidRPr="00DF226B">
        <w:rPr>
          <w:rFonts w:ascii="Arial" w:hAnsi="Arial" w:cs="Arial"/>
          <w:sz w:val="24"/>
          <w:szCs w:val="24"/>
        </w:rPr>
        <w:t xml:space="preserve"> </w:t>
      </w:r>
      <w:r w:rsidR="00FB7374" w:rsidRPr="00DF226B">
        <w:rPr>
          <w:rFonts w:ascii="Arial" w:hAnsi="Arial" w:cs="Arial"/>
          <w:sz w:val="24"/>
          <w:szCs w:val="24"/>
        </w:rPr>
        <w:t>na poręcz w sposób trwały</w:t>
      </w:r>
      <w:r w:rsidRPr="00DF226B">
        <w:rPr>
          <w:rFonts w:ascii="Arial" w:hAnsi="Arial" w:cs="Arial"/>
          <w:sz w:val="24"/>
          <w:szCs w:val="24"/>
        </w:rPr>
        <w:t>,</w:t>
      </w:r>
    </w:p>
    <w:p w14:paraId="26B18C6E" w14:textId="77777777" w:rsidR="00E209EA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ykonawca zobowiązany jest do przekazania Zamawiającemu projektów graficznych </w:t>
      </w:r>
      <w:r w:rsidR="005150AD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nakładek </w:t>
      </w:r>
      <w:r w:rsidR="00AD612F" w:rsidRPr="00DF226B">
        <w:rPr>
          <w:rFonts w:ascii="Arial" w:hAnsi="Arial" w:cs="Arial"/>
          <w:sz w:val="24"/>
          <w:szCs w:val="24"/>
          <w:shd w:val="clear" w:color="auto" w:fill="FFFFFF"/>
        </w:rPr>
        <w:t>w terminie do 14 dni od daty zawarcia umowy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D9AA2BD" w14:textId="53E90830" w:rsidR="00BC1AF7" w:rsidRPr="00DF226B" w:rsidRDefault="00E209EA" w:rsidP="004863AF">
      <w:pPr>
        <w:pStyle w:val="Bezodstpw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E1291B" w:rsidRPr="00DF226B">
        <w:rPr>
          <w:rFonts w:ascii="Arial" w:hAnsi="Arial" w:cs="Arial"/>
          <w:sz w:val="24"/>
          <w:szCs w:val="24"/>
        </w:rPr>
        <w:t>amówienie obej</w:t>
      </w:r>
      <w:r w:rsidR="009F6F1C" w:rsidRPr="00DF226B">
        <w:rPr>
          <w:rFonts w:ascii="Arial" w:hAnsi="Arial" w:cs="Arial"/>
          <w:sz w:val="24"/>
          <w:szCs w:val="24"/>
        </w:rPr>
        <w:t>muje</w:t>
      </w:r>
      <w:r w:rsidR="00E1291B" w:rsidRPr="00DF226B">
        <w:rPr>
          <w:rFonts w:ascii="Arial" w:hAnsi="Arial" w:cs="Arial"/>
          <w:sz w:val="24"/>
          <w:szCs w:val="24"/>
        </w:rPr>
        <w:t xml:space="preserve"> dostawę wraz z montażem</w:t>
      </w:r>
      <w:r w:rsidR="009F6F1C" w:rsidRPr="00DF226B">
        <w:rPr>
          <w:rFonts w:ascii="Arial" w:hAnsi="Arial" w:cs="Arial"/>
          <w:sz w:val="24"/>
          <w:szCs w:val="24"/>
        </w:rPr>
        <w:t>.</w:t>
      </w:r>
    </w:p>
    <w:p w14:paraId="4755145F" w14:textId="77777777" w:rsidR="009F6F1C" w:rsidRPr="00DF226B" w:rsidRDefault="009F6F1C" w:rsidP="004863AF">
      <w:pPr>
        <w:pStyle w:val="Bezodstpw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1ED3FE" w14:textId="07C5A81D" w:rsidR="00BC1AF7" w:rsidRPr="00DF226B" w:rsidRDefault="00BC1AF7" w:rsidP="004863AF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Kontrastowe nakładki na krawędzie schodów</w:t>
      </w:r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(24 sztuki</w:t>
      </w:r>
      <w:r w:rsidR="00E847E9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=</w:t>
      </w:r>
      <w:proofErr w:type="spellStart"/>
      <w:r w:rsidR="00E847E9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mb</w:t>
      </w:r>
      <w:proofErr w:type="spellEnd"/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44CF1F1A" w14:textId="6E8450AF" w:rsidR="006325FD" w:rsidRPr="00DF226B" w:rsidRDefault="006325FD" w:rsidP="004863AF">
      <w:pPr>
        <w:pStyle w:val="Bezodstpw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269D06E3" w14:textId="660C307D" w:rsidR="0000108F" w:rsidRPr="00DF226B" w:rsidRDefault="00E209EA" w:rsidP="004863AF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00108F" w:rsidRPr="00DF226B">
        <w:rPr>
          <w:rFonts w:ascii="Arial" w:hAnsi="Arial" w:cs="Arial"/>
          <w:sz w:val="24"/>
          <w:szCs w:val="24"/>
          <w:shd w:val="clear" w:color="auto" w:fill="FFFFFF"/>
        </w:rPr>
        <w:t>ateriał:  żywica poliestrowa wzmocniona włóknem szklanym wraz z odporną na ścieranie powłoką zewnętrzną, wykonaną z korundu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0108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711AC3D" w14:textId="4DB94530" w:rsidR="0000108F" w:rsidRPr="00DF226B" w:rsidRDefault="00E209EA" w:rsidP="004863AF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00108F" w:rsidRPr="00DF226B">
        <w:rPr>
          <w:rFonts w:ascii="Arial" w:hAnsi="Arial" w:cs="Arial"/>
          <w:sz w:val="24"/>
          <w:szCs w:val="24"/>
          <w:shd w:val="clear" w:color="auto" w:fill="FFFFFF"/>
        </w:rPr>
        <w:t>akładki mają mieć właściwości antypoślizgowe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0108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1B541C2" w14:textId="23D19422" w:rsidR="0000108F" w:rsidRPr="00DF226B" w:rsidRDefault="00E209EA" w:rsidP="004863AF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00108F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olorystyka z palety RAL zostanie określona przez Zamawiającego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00108F" w:rsidRPr="00DF226B">
        <w:rPr>
          <w:rFonts w:ascii="Arial" w:hAnsi="Arial" w:cs="Arial"/>
          <w:sz w:val="24"/>
          <w:szCs w:val="24"/>
          <w:shd w:val="clear" w:color="auto" w:fill="FFFFFF"/>
        </w:rPr>
        <w:t>po podpisaniu umowy z Wykonawcą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7A6FCA41" w14:textId="3A2CAF4C" w:rsidR="00BC1AF7" w:rsidRPr="00DF226B" w:rsidRDefault="00E209EA" w:rsidP="004863AF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BC1AF7" w:rsidRPr="00DF226B">
        <w:rPr>
          <w:rFonts w:ascii="Arial" w:hAnsi="Arial" w:cs="Arial"/>
          <w:sz w:val="24"/>
          <w:szCs w:val="24"/>
          <w:shd w:val="clear" w:color="auto" w:fill="FFFFFF"/>
        </w:rPr>
        <w:t>znaczenia kontrastowe w budynku Urzędu Miasta Czarnków planuje się wykonać wzdłuż krawędzi pierwszego i ostatniego stopnia w biegu schodów</w:t>
      </w:r>
      <w:r w:rsidR="00306469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306469" w:rsidRPr="00DF226B">
        <w:rPr>
          <w:rFonts w:ascii="Arial" w:hAnsi="Arial" w:cs="Arial"/>
          <w:sz w:val="24"/>
          <w:szCs w:val="24"/>
          <w:shd w:val="clear" w:color="auto" w:fill="FFFFFF"/>
        </w:rPr>
        <w:t>w ciągach komunikacyjnych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F6FCEE2" w14:textId="1BA0028A" w:rsidR="00E1291B" w:rsidRPr="00DF226B" w:rsidRDefault="00E209EA" w:rsidP="004863AF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z</w:t>
      </w:r>
      <w:r w:rsidR="00E1291B" w:rsidRPr="00DF226B">
        <w:rPr>
          <w:rFonts w:ascii="Arial" w:hAnsi="Arial" w:cs="Arial"/>
          <w:sz w:val="24"/>
          <w:szCs w:val="24"/>
        </w:rPr>
        <w:t xml:space="preserve">amówienie </w:t>
      </w:r>
      <w:r w:rsidR="00B364E8" w:rsidRPr="00DF226B">
        <w:rPr>
          <w:rFonts w:ascii="Arial" w:hAnsi="Arial" w:cs="Arial"/>
          <w:sz w:val="24"/>
          <w:szCs w:val="24"/>
        </w:rPr>
        <w:t>obejmuje</w:t>
      </w:r>
      <w:r w:rsidR="00E1291B" w:rsidRPr="00DF226B">
        <w:rPr>
          <w:rFonts w:ascii="Arial" w:hAnsi="Arial" w:cs="Arial"/>
          <w:sz w:val="24"/>
          <w:szCs w:val="24"/>
        </w:rPr>
        <w:t xml:space="preserve"> dostawę wraz z montażem</w:t>
      </w:r>
      <w:r w:rsidR="009F6F1C" w:rsidRPr="00DF226B">
        <w:rPr>
          <w:rFonts w:ascii="Arial" w:hAnsi="Arial" w:cs="Arial"/>
          <w:sz w:val="24"/>
          <w:szCs w:val="24"/>
        </w:rPr>
        <w:t>.</w:t>
      </w:r>
    </w:p>
    <w:p w14:paraId="54125C67" w14:textId="77777777" w:rsidR="00E1291B" w:rsidRPr="00DF226B" w:rsidRDefault="00E1291B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8335822" w14:textId="65184F18" w:rsidR="00BC1AF7" w:rsidRPr="00DF226B" w:rsidRDefault="00BC1AF7" w:rsidP="004863AF">
      <w:pPr>
        <w:pStyle w:val="Bezodstpw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Pas uwagi przed schodami</w:t>
      </w:r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(24 sztuki</w:t>
      </w:r>
      <w:r w:rsidR="00E847E9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=</w:t>
      </w:r>
      <w:proofErr w:type="spellStart"/>
      <w:r w:rsidR="00E847E9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mb</w:t>
      </w:r>
      <w:proofErr w:type="spellEnd"/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709F3FEE" w14:textId="7973E2E3" w:rsidR="006325FD" w:rsidRPr="00DF226B" w:rsidRDefault="006325FD" w:rsidP="004863AF">
      <w:pPr>
        <w:pStyle w:val="Bezodstpw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08C65084" w14:textId="5F4DD35E" w:rsidR="00BC1AF7" w:rsidRPr="00DF226B" w:rsidRDefault="00E209EA" w:rsidP="004863AF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BC1AF7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as uwagi </w:t>
      </w:r>
      <w:r w:rsidR="004E663E" w:rsidRPr="00DF226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641E2E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1AF7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zbiór elementów wypukłych (pól uwagi), ułożonych w linii prostej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BC1AF7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i umieszczonych w poziomie posadzki, umożliwiających ich postrzeganie przez dotyk. </w:t>
      </w:r>
      <w:r w:rsidR="00306469" w:rsidRPr="00DF226B">
        <w:rPr>
          <w:rFonts w:ascii="Arial" w:hAnsi="Arial" w:cs="Arial"/>
          <w:sz w:val="24"/>
          <w:szCs w:val="24"/>
          <w:shd w:val="clear" w:color="auto" w:fill="FFFFFF"/>
        </w:rPr>
        <w:t>Montaż</w:t>
      </w:r>
      <w:r w:rsidR="00BC1AF7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przed </w:t>
      </w:r>
      <w:r w:rsidR="00306469" w:rsidRPr="00DF226B">
        <w:rPr>
          <w:rFonts w:ascii="Arial" w:hAnsi="Arial" w:cs="Arial"/>
          <w:sz w:val="24"/>
          <w:szCs w:val="24"/>
          <w:shd w:val="clear" w:color="auto" w:fill="FFFFFF"/>
        </w:rPr>
        <w:t>pierwszym i ostatnim stopniem wewnątrz budynku Urzędu Miasta Czarnków.</w:t>
      </w:r>
    </w:p>
    <w:p w14:paraId="28F9E497" w14:textId="47B2B868" w:rsidR="00306469" w:rsidRPr="00DF226B" w:rsidRDefault="00E209EA" w:rsidP="004863AF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D34BE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znaczenie poprzez zmianę faktury, odcienia lub barwy, w odległości 50 cm przed krawędzią pierwszego stopnia schodów w dół oraz przed krawędzią pierwszego stopnia schodów w górę. Należy ułożyć fakturę ostrzegawczą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AD34BE" w:rsidRPr="00DF226B">
        <w:rPr>
          <w:rFonts w:ascii="Arial" w:hAnsi="Arial" w:cs="Arial"/>
          <w:sz w:val="24"/>
          <w:szCs w:val="24"/>
          <w:shd w:val="clear" w:color="auto" w:fill="FFFFFF"/>
        </w:rPr>
        <w:t>o szerokości nie mniejszej niż 40 cm i nie większej niż 60 cm na całej szerokości schodów.</w:t>
      </w:r>
    </w:p>
    <w:p w14:paraId="7DEA0999" w14:textId="2E593FE7" w:rsidR="004E663E" w:rsidRPr="00DF226B" w:rsidRDefault="00E209EA" w:rsidP="004863AF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4E663E" w:rsidRPr="00DF226B">
        <w:rPr>
          <w:rFonts w:ascii="Arial" w:hAnsi="Arial" w:cs="Arial"/>
          <w:sz w:val="24"/>
          <w:szCs w:val="24"/>
          <w:shd w:val="clear" w:color="auto" w:fill="FFFFFF"/>
        </w:rPr>
        <w:t>łaściwości produktu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4E663E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dobra odporność na ścieranie, odporność na warunki atmosferyczne, ozon, światło słoneczne i utlenianie, odporność na alkohole, </w:t>
      </w:r>
      <w:r w:rsidR="004E663E" w:rsidRPr="00DF226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zasady i kwasy, bardzo dobra trwałość koloru. Możliwość montażu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4E663E" w:rsidRPr="00DF226B">
        <w:rPr>
          <w:rFonts w:ascii="Arial" w:hAnsi="Arial" w:cs="Arial"/>
          <w:sz w:val="24"/>
          <w:szCs w:val="24"/>
          <w:shd w:val="clear" w:color="auto" w:fill="FFFFFF"/>
        </w:rPr>
        <w:t>na wszystkich powierzchniach.</w:t>
      </w:r>
    </w:p>
    <w:p w14:paraId="634E747C" w14:textId="0BE06DA3" w:rsidR="00BC1AF7" w:rsidRPr="00DF226B" w:rsidRDefault="00E209EA" w:rsidP="004863AF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B12705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ateriał: płyty z tworzywa sztucznego, PTU – poliuretany termoplastyczne. </w:t>
      </w:r>
    </w:p>
    <w:p w14:paraId="47110C8C" w14:textId="5265E83D" w:rsidR="00B12705" w:rsidRPr="00DF226B" w:rsidRDefault="00E209EA" w:rsidP="004863AF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DF226B">
        <w:rPr>
          <w:rFonts w:ascii="Arial" w:hAnsi="Arial" w:cs="Arial"/>
          <w:sz w:val="24"/>
          <w:szCs w:val="24"/>
        </w:rPr>
        <w:t>z</w:t>
      </w:r>
      <w:r w:rsidR="00E1291B" w:rsidRPr="00DF226B">
        <w:rPr>
          <w:rFonts w:ascii="Arial" w:hAnsi="Arial" w:cs="Arial"/>
          <w:sz w:val="24"/>
          <w:szCs w:val="24"/>
        </w:rPr>
        <w:t>amówienie powinno obejmować dostawę wraz z montażem.</w:t>
      </w:r>
    </w:p>
    <w:p w14:paraId="2A8B3EA8" w14:textId="77777777" w:rsidR="00B364E8" w:rsidRPr="00DF226B" w:rsidRDefault="00B364E8" w:rsidP="00B364E8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7DDD1589" w14:textId="1B83797B" w:rsidR="006325FD" w:rsidRPr="00DF226B" w:rsidRDefault="00BC1AF7" w:rsidP="004863AF">
      <w:pPr>
        <w:pStyle w:val="Bezodstpw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>System jednolitego oznaczania pokoi – tabliczki brajlowskie</w:t>
      </w:r>
      <w:r w:rsidR="0015663E"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(40 sztuk)</w:t>
      </w:r>
    </w:p>
    <w:p w14:paraId="3C18C960" w14:textId="30F55DC1" w:rsidR="00E1291B" w:rsidRPr="00DF226B" w:rsidRDefault="006325FD" w:rsidP="004863AF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rzedmiotem zamówienia jest opracowanie, wykonanie, dostawa oraz montaż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E17C4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40 sztuk tabliczek informacyjnych z nadrukiem oraz oznaczeniem w alfabecie Braille’a 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pozwalających zapewnić w </w:t>
      </w:r>
      <w:r w:rsidR="00987A30" w:rsidRPr="00DF226B">
        <w:rPr>
          <w:rFonts w:ascii="Arial" w:hAnsi="Arial" w:cs="Arial"/>
          <w:sz w:val="24"/>
          <w:szCs w:val="24"/>
          <w:shd w:val="clear" w:color="auto" w:fill="FFFFFF"/>
        </w:rPr>
        <w:t>budynku Urzędu Miasta Czarnków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informacje na temat pomieszczeń w budynku, w sposób wizualny i dotykowy zgodne z wymaganiami w art. 6 pkt 1c ustawy z dnia 19 lipca 2019 r. – ustawy o zapewnianiu dostępności osobom ze szczególnymi potrzebami (</w:t>
      </w:r>
      <w:proofErr w:type="spellStart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. Dz.U. z 2022 r. poz. 2240)</w:t>
      </w:r>
      <w:r w:rsidR="00E209EA"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0978697B" w14:textId="256CCFD2" w:rsidR="006325FD" w:rsidRPr="00DF226B" w:rsidRDefault="006325FD" w:rsidP="004863AF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DF226B">
        <w:rPr>
          <w:rFonts w:ascii="Arial" w:hAnsi="Arial" w:cs="Arial"/>
          <w:sz w:val="24"/>
          <w:szCs w:val="24"/>
          <w:u w:val="single"/>
          <w:shd w:val="clear" w:color="auto" w:fill="FFFFFF"/>
        </w:rPr>
        <w:t>Parametry techniczne:</w:t>
      </w:r>
    </w:p>
    <w:p w14:paraId="629C9B6D" w14:textId="400BFF1B" w:rsidR="00E17C42" w:rsidRPr="00DF226B" w:rsidRDefault="00E209EA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E17C42" w:rsidRPr="00DF226B">
        <w:rPr>
          <w:rFonts w:ascii="Arial" w:hAnsi="Arial" w:cs="Arial"/>
          <w:sz w:val="24"/>
          <w:szCs w:val="24"/>
          <w:shd w:val="clear" w:color="auto" w:fill="FFFFFF"/>
        </w:rPr>
        <w:t>ozmiar wszystkich tabliczek powinien być taki sam, tj. 20 cm x 10 cm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4B4AE9B9" w14:textId="60B812CE" w:rsidR="00833007" w:rsidRPr="00DF226B" w:rsidRDefault="00E209EA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33007" w:rsidRPr="00DF226B">
        <w:rPr>
          <w:rFonts w:ascii="Arial" w:hAnsi="Arial" w:cs="Arial"/>
          <w:sz w:val="24"/>
          <w:szCs w:val="24"/>
          <w:shd w:val="clear" w:color="auto" w:fill="FFFFFF"/>
        </w:rPr>
        <w:t>reść tabliczek zostanie wskazana przez Zmawiającego po wyborze Wykonawcy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1CF5F808" w14:textId="0C81777D" w:rsidR="00E1291B" w:rsidRPr="00DF226B" w:rsidRDefault="00E209EA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>olorystyka do uzgodnienia z Zamawiającym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1F6E71E" w14:textId="120F5345" w:rsidR="00991832" w:rsidRPr="00DF226B" w:rsidRDefault="00E209EA" w:rsidP="004863AF">
      <w:pPr>
        <w:pStyle w:val="Bezodstpw"/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pisy czarnodrukowe dla słabowidzących powinny być wykonane w czcionce </w:t>
      </w:r>
      <w:proofErr w:type="spellStart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bezszeryfowej</w:t>
      </w:r>
      <w:proofErr w:type="spellEnd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(np. Ariel) i czytelne (rozmiar czcionki dostosowany do informacji zawartej na tabliczce)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85BAFFF" w14:textId="7272A205" w:rsidR="00251C0B" w:rsidRPr="00DF226B" w:rsidRDefault="00E209EA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abliczka informacyjna musi posiadać nadruk w alfabecie </w:t>
      </w:r>
      <w:proofErr w:type="spellStart"/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>Braill`a</w:t>
      </w:r>
      <w:proofErr w:type="spellEnd"/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>, z poddrukiem i opisem w brajlu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57BEBC2" w14:textId="0C53C667" w:rsidR="00251C0B" w:rsidRPr="00DF226B" w:rsidRDefault="00E209EA" w:rsidP="004863AF">
      <w:pPr>
        <w:pStyle w:val="Bezodstpw"/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odpisy brajlowskie w standardzie Marburg Medium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7AF2AFC" w14:textId="612BFF6D" w:rsidR="00251C0B" w:rsidRPr="00DF226B" w:rsidRDefault="00E209EA" w:rsidP="004863AF">
      <w:pPr>
        <w:pStyle w:val="Bezodstpw"/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ykonane z materiału: akryl, </w:t>
      </w:r>
      <w:proofErr w:type="spellStart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Dibond</w:t>
      </w:r>
      <w:proofErr w:type="spellEnd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, PCV, </w:t>
      </w:r>
      <w:proofErr w:type="spellStart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plexi</w:t>
      </w:r>
      <w:proofErr w:type="spellEnd"/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o grubości 0,5-0,6 mm odpornego na uszkodzenia mechaniczne, wodę i środki czystości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B862C59" w14:textId="429A1524" w:rsidR="00251C0B" w:rsidRPr="00DF226B" w:rsidRDefault="00E209EA" w:rsidP="004863AF">
      <w:pPr>
        <w:pStyle w:val="Bezodstpw"/>
        <w:numPr>
          <w:ilvl w:val="0"/>
          <w:numId w:val="26"/>
        </w:numPr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echnologia NFC</w:t>
      </w:r>
      <w:r w:rsidR="00833007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– k</w:t>
      </w:r>
      <w:r w:rsidR="00991832" w:rsidRPr="00DF226B">
        <w:rPr>
          <w:rFonts w:ascii="Arial" w:hAnsi="Arial" w:cs="Arial"/>
          <w:sz w:val="24"/>
          <w:szCs w:val="24"/>
          <w:shd w:val="clear" w:color="auto" w:fill="FFFFFF"/>
        </w:rPr>
        <w:t>ażda tabliczka musi być wyposażona w moduł wykorzystujący technologię, która umożliwia komunikację między urządzeniami mobilnymi, a tabliczkami (technologia NFC). Wykonawca zobowiązany jest do dostarczenia tabliczek z zaprogramowanymi/zakodowanymi informacjami oddającymi treści zawarte na danej tabliczce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4E242BB9" w14:textId="501A90FA" w:rsidR="00251C0B" w:rsidRPr="00DF226B" w:rsidRDefault="00E209EA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szystkie tabliczki muszą być zamontowane w sposób spójny (jednolicie)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>w budynku Urzędu Miasta Czarnków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643E2EB" w14:textId="3DECD175" w:rsidR="00991832" w:rsidRPr="00DF226B" w:rsidRDefault="00E209EA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51C0B" w:rsidRPr="00DF226B">
        <w:rPr>
          <w:rFonts w:ascii="Arial" w:hAnsi="Arial" w:cs="Arial"/>
          <w:sz w:val="24"/>
          <w:szCs w:val="24"/>
          <w:shd w:val="clear" w:color="auto" w:fill="FFFFFF"/>
        </w:rPr>
        <w:t>ontaż tabliczek informacyjnych: na dystansach na ścianie lub przykręcony albo naklejony na drzwiach do poszczególnych pomieszczeń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7861E67F" w14:textId="263894D3" w:rsidR="00624CC7" w:rsidRPr="00DF226B" w:rsidRDefault="00E209EA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</w:rPr>
        <w:t>m</w:t>
      </w:r>
      <w:r w:rsidR="00624CC7" w:rsidRPr="00DF226B">
        <w:rPr>
          <w:rFonts w:ascii="Arial" w:hAnsi="Arial" w:cs="Arial"/>
          <w:sz w:val="24"/>
          <w:szCs w:val="24"/>
        </w:rPr>
        <w:t xml:space="preserve">ocowanie: tabliczka z otworkami montażowymi lub pianką montażową </w:t>
      </w:r>
      <w:r w:rsidR="00DF226B">
        <w:rPr>
          <w:rFonts w:ascii="Arial" w:hAnsi="Arial" w:cs="Arial"/>
          <w:sz w:val="24"/>
          <w:szCs w:val="24"/>
        </w:rPr>
        <w:br/>
      </w:r>
      <w:r w:rsidR="00624CC7" w:rsidRPr="00DF226B">
        <w:rPr>
          <w:rFonts w:ascii="Arial" w:hAnsi="Arial" w:cs="Arial"/>
          <w:sz w:val="24"/>
          <w:szCs w:val="24"/>
        </w:rPr>
        <w:t>do przyklejenia</w:t>
      </w:r>
      <w:r w:rsidRPr="00DF226B">
        <w:rPr>
          <w:rFonts w:ascii="Arial" w:hAnsi="Arial" w:cs="Arial"/>
          <w:sz w:val="24"/>
          <w:szCs w:val="24"/>
        </w:rPr>
        <w:t>,</w:t>
      </w:r>
    </w:p>
    <w:p w14:paraId="0A9A05A2" w14:textId="63B2197F" w:rsidR="009F6F1C" w:rsidRPr="00DF226B" w:rsidRDefault="00C01E9B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9E6E60" w:rsidRPr="00DF226B">
        <w:rPr>
          <w:rFonts w:ascii="Arial" w:hAnsi="Arial" w:cs="Arial"/>
          <w:sz w:val="24"/>
          <w:szCs w:val="24"/>
          <w:shd w:val="clear" w:color="auto" w:fill="FFFFFF"/>
        </w:rPr>
        <w:t>ykonawca zobowiązany jest do przekazania Zamawiającemu projektów graficznych tabliczek w terminie do 14 dni od daty zawarcia umowy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treść tabliczek musi być spójna z planami </w:t>
      </w:r>
      <w:proofErr w:type="spellStart"/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tyflograficznymi</w:t>
      </w:r>
      <w:proofErr w:type="spellEnd"/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zainstalowanymi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="009F6F1C" w:rsidRPr="00DF226B">
        <w:rPr>
          <w:rFonts w:ascii="Arial" w:hAnsi="Arial" w:cs="Arial"/>
          <w:sz w:val="24"/>
          <w:szCs w:val="24"/>
          <w:shd w:val="clear" w:color="auto" w:fill="FFFFFF"/>
        </w:rPr>
        <w:t>w budynku Urzędu Miasta Czarnków,</w:t>
      </w:r>
    </w:p>
    <w:p w14:paraId="727A1CA7" w14:textId="0BFD2C52" w:rsidR="009F6F1C" w:rsidRPr="00DF226B" w:rsidRDefault="009F6F1C" w:rsidP="004863AF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Procedura zatwierdzenia projektu graficznego tablic oraz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konstukcji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wsporczej (postumentu)</w:t>
      </w:r>
    </w:p>
    <w:p w14:paraId="51AA3172" w14:textId="77777777" w:rsidR="009F6F1C" w:rsidRPr="00DF226B" w:rsidRDefault="009F6F1C" w:rsidP="004863AF">
      <w:pPr>
        <w:pStyle w:val="Bezodstpw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a.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ab/>
        <w:t xml:space="preserve">Zamawiający wraz z podpisaniem Umowy w sprawie zamówienia publicznego przekaże Wykonawcy materiały którymi dysponuje, na podstawie których Wykonawca zobowiązany jest opracować projekty graficzne tablic poszczególnych planów 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tyflograficznych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937C925" w14:textId="77777777" w:rsidR="009F6F1C" w:rsidRPr="00DF226B" w:rsidRDefault="009F6F1C" w:rsidP="004863AF">
      <w:pPr>
        <w:pStyle w:val="Bezodstpw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b.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ab/>
        <w:t>Wykonawca zobowiązany jest do przekazania Zamawiającemu projektów graficznych tablic oraz konstrukcji wsporczej w terminie do 14 dni od daty zawarcia umowy;</w:t>
      </w:r>
    </w:p>
    <w:p w14:paraId="3C2C450B" w14:textId="07A192A8" w:rsidR="009F6F1C" w:rsidRPr="00DF226B" w:rsidRDefault="009F6F1C" w:rsidP="004863AF">
      <w:pPr>
        <w:pStyle w:val="Bezodstpw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lastRenderedPageBreak/>
        <w:t>c.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ab/>
        <w:t xml:space="preserve">Zamawiający dokona weryfikacji przekazanych mu projektów graficznych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i zaakceptuje lub przekaże swoje uwagi Wykonawcy najpóźniej w terminie 7 dni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od przekazania ich przez Wykonawcę. </w:t>
      </w:r>
    </w:p>
    <w:p w14:paraId="4D174296" w14:textId="5C83EC14" w:rsidR="00E61415" w:rsidRPr="00DF226B" w:rsidRDefault="009F6F1C" w:rsidP="004863AF">
      <w:pPr>
        <w:pStyle w:val="Bezodstpw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>d.</w:t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ab/>
        <w:t xml:space="preserve">po wprowadzaniu uwag lub zastrzeżeń, jednak w terminie nie dłuższym niż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7 dni od ich otrzymania, Wykonawca ponownie przedłoży projekt graficzny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do akceptacji przez Zamawiającego, który ponownie dokona jego weryfikacji,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w sposób określony w lit. c) powyżej; procedura ulega powtórzeniu, aż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do akceptacji przez Zamawiającego projektu graficznego.</w:t>
      </w:r>
    </w:p>
    <w:p w14:paraId="6EAC431A" w14:textId="77777777" w:rsidR="0028109E" w:rsidRPr="00DF226B" w:rsidRDefault="0028109E" w:rsidP="0028109E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0D0ABB6" w14:textId="77777777" w:rsidR="0028109E" w:rsidRPr="00DF226B" w:rsidRDefault="0028109E" w:rsidP="0028109E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B910D3" w14:textId="77777777" w:rsidR="00B364E8" w:rsidRPr="00DF226B" w:rsidRDefault="0028109E" w:rsidP="0028109E">
      <w:pPr>
        <w:pStyle w:val="Bezodstpw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5" w:name="_Hlk125024568"/>
      <w:r w:rsidRPr="00DF226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UWAGA: </w:t>
      </w:r>
    </w:p>
    <w:p w14:paraId="3DEB7AD2" w14:textId="16E27059" w:rsidR="0028109E" w:rsidRPr="00DF226B" w:rsidRDefault="0028109E" w:rsidP="00A65AFD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Urządzenia należy dostarczyć w postaci zmontowanej – gotowej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do użytkowania.</w:t>
      </w:r>
    </w:p>
    <w:p w14:paraId="648EB781" w14:textId="3A730464" w:rsidR="00B364E8" w:rsidRDefault="00B364E8" w:rsidP="00A65AFD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Wykonanie kontrastowych nakładek na schody oraz pasa uwagi przed schodami ma być zgodne z  Rozporządzeniem Ministra Infrastruktury z dnia </w:t>
      </w:r>
      <w:r w:rsidR="00DF22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12 kwietnia 2002 r. w sprawie warunków technicznych jakim powinny odpowiadać budynki i ich usytuowanie</w:t>
      </w:r>
      <w:bookmarkEnd w:id="5"/>
      <w:r w:rsidR="00210397"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="00210397" w:rsidRPr="00DF226B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="00210397" w:rsidRPr="00DF226B">
        <w:rPr>
          <w:rFonts w:ascii="Arial" w:hAnsi="Arial" w:cs="Arial"/>
          <w:sz w:val="24"/>
          <w:szCs w:val="24"/>
          <w:shd w:val="clear" w:color="auto" w:fill="FFFFFF"/>
        </w:rPr>
        <w:t>. Dz.U. z 2022 r. poz. 1225).</w:t>
      </w:r>
    </w:p>
    <w:p w14:paraId="697C522F" w14:textId="27EF169E" w:rsidR="005E07D2" w:rsidRPr="007C5110" w:rsidRDefault="007C5110" w:rsidP="00A65AFD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5110">
        <w:rPr>
          <w:rFonts w:ascii="Arial" w:hAnsi="Arial" w:cs="Arial"/>
          <w:sz w:val="24"/>
          <w:szCs w:val="24"/>
          <w:shd w:val="clear" w:color="auto" w:fill="FFFFFF"/>
        </w:rPr>
        <w:t>Podane parametry przedmiotu zamówienia stanowią minimalne wymagania stawiane przez Zamawiającego. W uzasadnionych przypadkach istnieje możliwość ich zmiany, za zgodą Zamawiającego – jeżeli jest to dla niego korzystne.</w:t>
      </w:r>
    </w:p>
    <w:sectPr w:rsidR="005E07D2" w:rsidRPr="007C51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6DD3" w14:textId="77777777" w:rsidR="00077D5C" w:rsidRDefault="00077D5C" w:rsidP="00077D5C">
      <w:pPr>
        <w:spacing w:after="0" w:line="240" w:lineRule="auto"/>
      </w:pPr>
      <w:r>
        <w:separator/>
      </w:r>
    </w:p>
  </w:endnote>
  <w:endnote w:type="continuationSeparator" w:id="0">
    <w:p w14:paraId="2269D40F" w14:textId="77777777" w:rsidR="00077D5C" w:rsidRDefault="00077D5C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310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BED7AD" w14:textId="105D4296" w:rsidR="006D5107" w:rsidRDefault="006D5107">
            <w:pPr>
              <w:pStyle w:val="Stopka"/>
              <w:jc w:val="right"/>
            </w:pPr>
            <w:r w:rsidRPr="006D510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510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D51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5958A1" w14:textId="77777777" w:rsidR="00077D5C" w:rsidRPr="006D5107" w:rsidRDefault="00077D5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2816" w14:textId="77777777" w:rsidR="00077D5C" w:rsidRDefault="00077D5C" w:rsidP="00077D5C">
      <w:pPr>
        <w:spacing w:after="0" w:line="240" w:lineRule="auto"/>
      </w:pPr>
      <w:r>
        <w:separator/>
      </w:r>
    </w:p>
  </w:footnote>
  <w:footnote w:type="continuationSeparator" w:id="0">
    <w:p w14:paraId="4A4FB3A7" w14:textId="77777777" w:rsidR="00077D5C" w:rsidRDefault="00077D5C" w:rsidP="0007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E4C"/>
    <w:multiLevelType w:val="hybridMultilevel"/>
    <w:tmpl w:val="00DE7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F4B"/>
    <w:multiLevelType w:val="hybridMultilevel"/>
    <w:tmpl w:val="ABB84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EB0"/>
    <w:multiLevelType w:val="hybridMultilevel"/>
    <w:tmpl w:val="63E47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321F"/>
    <w:multiLevelType w:val="hybridMultilevel"/>
    <w:tmpl w:val="6F2EBA38"/>
    <w:lvl w:ilvl="0" w:tplc="3F66A3E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C3781"/>
    <w:multiLevelType w:val="hybridMultilevel"/>
    <w:tmpl w:val="976C8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4FB6"/>
    <w:multiLevelType w:val="hybridMultilevel"/>
    <w:tmpl w:val="E5322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EB8"/>
    <w:multiLevelType w:val="hybridMultilevel"/>
    <w:tmpl w:val="69183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F18FBE2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0997"/>
    <w:multiLevelType w:val="multilevel"/>
    <w:tmpl w:val="466E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F7719"/>
    <w:multiLevelType w:val="hybridMultilevel"/>
    <w:tmpl w:val="9FF617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49BC"/>
    <w:multiLevelType w:val="hybridMultilevel"/>
    <w:tmpl w:val="934EB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3A0F"/>
    <w:multiLevelType w:val="hybridMultilevel"/>
    <w:tmpl w:val="F884711E"/>
    <w:lvl w:ilvl="0" w:tplc="2D685E1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3009BF"/>
    <w:multiLevelType w:val="hybridMultilevel"/>
    <w:tmpl w:val="484CE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007B6"/>
    <w:multiLevelType w:val="multilevel"/>
    <w:tmpl w:val="131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74CB3"/>
    <w:multiLevelType w:val="hybridMultilevel"/>
    <w:tmpl w:val="A20E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E3AF6"/>
    <w:multiLevelType w:val="hybridMultilevel"/>
    <w:tmpl w:val="9FF617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175FA"/>
    <w:multiLevelType w:val="hybridMultilevel"/>
    <w:tmpl w:val="7A92C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7DD4"/>
    <w:multiLevelType w:val="hybridMultilevel"/>
    <w:tmpl w:val="4202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211"/>
    <w:multiLevelType w:val="hybridMultilevel"/>
    <w:tmpl w:val="BE34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49AD"/>
    <w:multiLevelType w:val="hybridMultilevel"/>
    <w:tmpl w:val="15C6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87DD8"/>
    <w:multiLevelType w:val="hybridMultilevel"/>
    <w:tmpl w:val="99CEF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EC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1FE1"/>
    <w:multiLevelType w:val="hybridMultilevel"/>
    <w:tmpl w:val="6EB46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A2924"/>
    <w:multiLevelType w:val="hybridMultilevel"/>
    <w:tmpl w:val="82E89916"/>
    <w:lvl w:ilvl="0" w:tplc="94D2B35C">
      <w:start w:val="1"/>
      <w:numFmt w:val="lowerLetter"/>
      <w:lvlText w:val="%1)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560838CB"/>
    <w:multiLevelType w:val="hybridMultilevel"/>
    <w:tmpl w:val="1160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4468E"/>
    <w:multiLevelType w:val="hybridMultilevel"/>
    <w:tmpl w:val="E7901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F28E3"/>
    <w:multiLevelType w:val="hybridMultilevel"/>
    <w:tmpl w:val="AF864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22866"/>
    <w:multiLevelType w:val="hybridMultilevel"/>
    <w:tmpl w:val="37985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C2521"/>
    <w:multiLevelType w:val="hybridMultilevel"/>
    <w:tmpl w:val="2440F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E32DF"/>
    <w:multiLevelType w:val="hybridMultilevel"/>
    <w:tmpl w:val="53960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5A47"/>
    <w:multiLevelType w:val="hybridMultilevel"/>
    <w:tmpl w:val="1CD0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F559D"/>
    <w:multiLevelType w:val="multilevel"/>
    <w:tmpl w:val="699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A54A2"/>
    <w:multiLevelType w:val="hybridMultilevel"/>
    <w:tmpl w:val="2E306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43F88"/>
    <w:multiLevelType w:val="hybridMultilevel"/>
    <w:tmpl w:val="1D301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57490"/>
    <w:multiLevelType w:val="hybridMultilevel"/>
    <w:tmpl w:val="21E49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8F303E"/>
    <w:multiLevelType w:val="hybridMultilevel"/>
    <w:tmpl w:val="3D1A8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17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12386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43924">
    <w:abstractNumId w:val="29"/>
  </w:num>
  <w:num w:numId="4" w16cid:durableId="168297323">
    <w:abstractNumId w:val="7"/>
  </w:num>
  <w:num w:numId="5" w16cid:durableId="1236932878">
    <w:abstractNumId w:val="12"/>
  </w:num>
  <w:num w:numId="6" w16cid:durableId="1998222765">
    <w:abstractNumId w:val="10"/>
  </w:num>
  <w:num w:numId="7" w16cid:durableId="817041866">
    <w:abstractNumId w:val="21"/>
  </w:num>
  <w:num w:numId="8" w16cid:durableId="21592775">
    <w:abstractNumId w:val="32"/>
  </w:num>
  <w:num w:numId="9" w16cid:durableId="835731620">
    <w:abstractNumId w:val="3"/>
  </w:num>
  <w:num w:numId="10" w16cid:durableId="1532458222">
    <w:abstractNumId w:val="20"/>
  </w:num>
  <w:num w:numId="11" w16cid:durableId="322702119">
    <w:abstractNumId w:val="18"/>
  </w:num>
  <w:num w:numId="12" w16cid:durableId="1225947771">
    <w:abstractNumId w:val="19"/>
  </w:num>
  <w:num w:numId="13" w16cid:durableId="139199289">
    <w:abstractNumId w:val="26"/>
  </w:num>
  <w:num w:numId="14" w16cid:durableId="318584950">
    <w:abstractNumId w:val="22"/>
  </w:num>
  <w:num w:numId="15" w16cid:durableId="686638467">
    <w:abstractNumId w:val="28"/>
  </w:num>
  <w:num w:numId="16" w16cid:durableId="999817455">
    <w:abstractNumId w:val="0"/>
  </w:num>
  <w:num w:numId="17" w16cid:durableId="386418445">
    <w:abstractNumId w:val="31"/>
  </w:num>
  <w:num w:numId="18" w16cid:durableId="5131844">
    <w:abstractNumId w:val="6"/>
  </w:num>
  <w:num w:numId="19" w16cid:durableId="492113422">
    <w:abstractNumId w:val="24"/>
  </w:num>
  <w:num w:numId="20" w16cid:durableId="884562834">
    <w:abstractNumId w:val="11"/>
  </w:num>
  <w:num w:numId="21" w16cid:durableId="705830271">
    <w:abstractNumId w:val="13"/>
  </w:num>
  <w:num w:numId="22" w16cid:durableId="1414856943">
    <w:abstractNumId w:val="2"/>
  </w:num>
  <w:num w:numId="23" w16cid:durableId="1539975698">
    <w:abstractNumId w:val="27"/>
  </w:num>
  <w:num w:numId="24" w16cid:durableId="1372683625">
    <w:abstractNumId w:val="8"/>
  </w:num>
  <w:num w:numId="25" w16cid:durableId="854415943">
    <w:abstractNumId w:val="14"/>
  </w:num>
  <w:num w:numId="26" w16cid:durableId="557475953">
    <w:abstractNumId w:val="1"/>
  </w:num>
  <w:num w:numId="27" w16cid:durableId="795030280">
    <w:abstractNumId w:val="30"/>
  </w:num>
  <w:num w:numId="28" w16cid:durableId="304166259">
    <w:abstractNumId w:val="4"/>
  </w:num>
  <w:num w:numId="29" w16cid:durableId="582106171">
    <w:abstractNumId w:val="5"/>
  </w:num>
  <w:num w:numId="30" w16cid:durableId="818959490">
    <w:abstractNumId w:val="15"/>
  </w:num>
  <w:num w:numId="31" w16cid:durableId="1643731966">
    <w:abstractNumId w:val="33"/>
  </w:num>
  <w:num w:numId="32" w16cid:durableId="1915896065">
    <w:abstractNumId w:val="23"/>
  </w:num>
  <w:num w:numId="33" w16cid:durableId="1952787116">
    <w:abstractNumId w:val="9"/>
  </w:num>
  <w:num w:numId="34" w16cid:durableId="1037974769">
    <w:abstractNumId w:val="17"/>
  </w:num>
  <w:num w:numId="35" w16cid:durableId="376122679">
    <w:abstractNumId w:val="25"/>
  </w:num>
  <w:num w:numId="36" w16cid:durableId="4609977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3"/>
    <w:rsid w:val="0000108F"/>
    <w:rsid w:val="00077D5C"/>
    <w:rsid w:val="000C03C9"/>
    <w:rsid w:val="000C33F7"/>
    <w:rsid w:val="000C68FD"/>
    <w:rsid w:val="000E4971"/>
    <w:rsid w:val="000E5EFD"/>
    <w:rsid w:val="0015663E"/>
    <w:rsid w:val="00160088"/>
    <w:rsid w:val="00165416"/>
    <w:rsid w:val="001B057D"/>
    <w:rsid w:val="001B5C98"/>
    <w:rsid w:val="0020417A"/>
    <w:rsid w:val="00210397"/>
    <w:rsid w:val="00251C0B"/>
    <w:rsid w:val="00264853"/>
    <w:rsid w:val="00272B7D"/>
    <w:rsid w:val="0028109E"/>
    <w:rsid w:val="002A5FED"/>
    <w:rsid w:val="002C69FB"/>
    <w:rsid w:val="00306469"/>
    <w:rsid w:val="003B27A5"/>
    <w:rsid w:val="004358E0"/>
    <w:rsid w:val="004863AF"/>
    <w:rsid w:val="004C1778"/>
    <w:rsid w:val="004D0785"/>
    <w:rsid w:val="004E57BB"/>
    <w:rsid w:val="004E663E"/>
    <w:rsid w:val="005109C6"/>
    <w:rsid w:val="005150AD"/>
    <w:rsid w:val="00515264"/>
    <w:rsid w:val="005A4856"/>
    <w:rsid w:val="005D30FF"/>
    <w:rsid w:val="005E07D2"/>
    <w:rsid w:val="005E21F3"/>
    <w:rsid w:val="00624CC7"/>
    <w:rsid w:val="006325FD"/>
    <w:rsid w:val="00641E2E"/>
    <w:rsid w:val="006533E3"/>
    <w:rsid w:val="006A0E57"/>
    <w:rsid w:val="006A13E8"/>
    <w:rsid w:val="006C28C2"/>
    <w:rsid w:val="006C50A7"/>
    <w:rsid w:val="006D5107"/>
    <w:rsid w:val="00724CE9"/>
    <w:rsid w:val="00730F0F"/>
    <w:rsid w:val="00765CBC"/>
    <w:rsid w:val="007C5110"/>
    <w:rsid w:val="00811D2D"/>
    <w:rsid w:val="00833007"/>
    <w:rsid w:val="0083754C"/>
    <w:rsid w:val="0089013B"/>
    <w:rsid w:val="00897DF4"/>
    <w:rsid w:val="008A5A31"/>
    <w:rsid w:val="0090028D"/>
    <w:rsid w:val="00946F16"/>
    <w:rsid w:val="00977582"/>
    <w:rsid w:val="00987A30"/>
    <w:rsid w:val="00991832"/>
    <w:rsid w:val="009A671B"/>
    <w:rsid w:val="009B5DF3"/>
    <w:rsid w:val="009E6E60"/>
    <w:rsid w:val="009F6F1C"/>
    <w:rsid w:val="00A31C6E"/>
    <w:rsid w:val="00A65AFD"/>
    <w:rsid w:val="00A67108"/>
    <w:rsid w:val="00A81AEE"/>
    <w:rsid w:val="00AA55C0"/>
    <w:rsid w:val="00AC159D"/>
    <w:rsid w:val="00AC3683"/>
    <w:rsid w:val="00AD34BE"/>
    <w:rsid w:val="00AD612F"/>
    <w:rsid w:val="00B12705"/>
    <w:rsid w:val="00B27484"/>
    <w:rsid w:val="00B30A19"/>
    <w:rsid w:val="00B364E8"/>
    <w:rsid w:val="00B40AEE"/>
    <w:rsid w:val="00B51BB6"/>
    <w:rsid w:val="00B84A6A"/>
    <w:rsid w:val="00B93EC5"/>
    <w:rsid w:val="00BC1AF7"/>
    <w:rsid w:val="00BC226D"/>
    <w:rsid w:val="00BD0211"/>
    <w:rsid w:val="00C01E9B"/>
    <w:rsid w:val="00C91006"/>
    <w:rsid w:val="00CC1B68"/>
    <w:rsid w:val="00CC24B2"/>
    <w:rsid w:val="00CC2B89"/>
    <w:rsid w:val="00CD5103"/>
    <w:rsid w:val="00D11194"/>
    <w:rsid w:val="00D578C2"/>
    <w:rsid w:val="00D670F6"/>
    <w:rsid w:val="00D835E4"/>
    <w:rsid w:val="00DE774F"/>
    <w:rsid w:val="00DF226B"/>
    <w:rsid w:val="00E1291B"/>
    <w:rsid w:val="00E17C42"/>
    <w:rsid w:val="00E209EA"/>
    <w:rsid w:val="00E61415"/>
    <w:rsid w:val="00E617F3"/>
    <w:rsid w:val="00E65B21"/>
    <w:rsid w:val="00E847E9"/>
    <w:rsid w:val="00E97357"/>
    <w:rsid w:val="00EA3BE0"/>
    <w:rsid w:val="00F17F59"/>
    <w:rsid w:val="00F81CC5"/>
    <w:rsid w:val="00FB7374"/>
    <w:rsid w:val="00FE250B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1616"/>
  <w15:chartTrackingRefBased/>
  <w15:docId w15:val="{5141FE52-7AA2-4C80-91A4-7BF10BA9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C5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BC1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6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69FB"/>
    <w:rPr>
      <w:b/>
      <w:bCs/>
    </w:rPr>
  </w:style>
  <w:style w:type="paragraph" w:styleId="Akapitzlist">
    <w:name w:val="List Paragraph"/>
    <w:basedOn w:val="Normalny"/>
    <w:uiPriority w:val="34"/>
    <w:qFormat/>
    <w:rsid w:val="002C69F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BC1A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ytu1">
    <w:name w:val="Tytuł1"/>
    <w:basedOn w:val="Domylnaczcionkaakapitu"/>
    <w:rsid w:val="00BC1AF7"/>
  </w:style>
  <w:style w:type="character" w:customStyle="1" w:styleId="uppercase">
    <w:name w:val="uppercase"/>
    <w:basedOn w:val="Domylnaczcionkaakapitu"/>
    <w:rsid w:val="00BC1AF7"/>
  </w:style>
  <w:style w:type="paragraph" w:styleId="Bezodstpw">
    <w:name w:val="No Spacing"/>
    <w:uiPriority w:val="1"/>
    <w:qFormat/>
    <w:rsid w:val="009775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34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4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7D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77D5C"/>
  </w:style>
  <w:style w:type="paragraph" w:styleId="Stopka">
    <w:name w:val="footer"/>
    <w:basedOn w:val="Normalny"/>
    <w:link w:val="StopkaZnak"/>
    <w:uiPriority w:val="99"/>
    <w:unhideWhenUsed/>
    <w:rsid w:val="00077D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7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2843</Words>
  <Characters>17061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maksimzdp@o2.pl</cp:lastModifiedBy>
  <cp:revision>2</cp:revision>
  <cp:lastPrinted>2023-01-16T11:15:00Z</cp:lastPrinted>
  <dcterms:created xsi:type="dcterms:W3CDTF">2023-01-20T10:17:00Z</dcterms:created>
  <dcterms:modified xsi:type="dcterms:W3CDTF">2023-01-20T10:17:00Z</dcterms:modified>
</cp:coreProperties>
</file>