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8" w:rsidRDefault="00B56F28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6F28">
        <w:rPr>
          <w:rFonts w:ascii="Times New Roman" w:eastAsia="Calibri" w:hAnsi="Times New Roman" w:cs="Times New Roman"/>
          <w:b/>
          <w:bCs/>
          <w:sz w:val="24"/>
          <w:szCs w:val="24"/>
        </w:rPr>
        <w:t>Ekspertyza techniczna schodów w Szkole Podstawowej nr 1 w Kępnie</w:t>
      </w:r>
    </w:p>
    <w:p w:rsidR="00B56F28" w:rsidRDefault="00B56F28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C2" w:rsidRPr="007A2931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zamówienia:</w:t>
      </w:r>
    </w:p>
    <w:p w:rsidR="00082833" w:rsidRDefault="00082833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F28" w:rsidRPr="007A2931" w:rsidRDefault="00B56F28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 xml:space="preserve">Zapytanie ofertowe na opracowanie </w:t>
      </w:r>
      <w:r w:rsidR="00E52E96">
        <w:rPr>
          <w:rFonts w:ascii="Times New Roman" w:hAnsi="Times New Roman" w:cs="Times New Roman"/>
          <w:bCs/>
          <w:color w:val="auto"/>
        </w:rPr>
        <w:t xml:space="preserve">ekspertyzy technicznej oraz wskazanie systemu naprawy </w:t>
      </w:r>
      <w:r w:rsidRPr="007A2931">
        <w:rPr>
          <w:rFonts w:ascii="Times New Roman" w:hAnsi="Times New Roman" w:cs="Times New Roman"/>
          <w:bCs/>
          <w:color w:val="auto"/>
        </w:rPr>
        <w:t>dla klatek schodowych znajdujących się w budynku Szkoły Podstawowej nr 1 w Kępnie</w:t>
      </w:r>
      <w:r w:rsidR="00E52E96">
        <w:rPr>
          <w:rFonts w:ascii="Times New Roman" w:hAnsi="Times New Roman" w:cs="Times New Roman"/>
          <w:bCs/>
          <w:color w:val="auto"/>
        </w:rPr>
        <w:t xml:space="preserve">. 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7A2931">
        <w:rPr>
          <w:rFonts w:ascii="Times New Roman" w:hAnsi="Times New Roman" w:cs="Times New Roman"/>
          <w:bCs/>
          <w:color w:val="auto"/>
        </w:rPr>
        <w:t xml:space="preserve">Budynek wpisany do rejestru zabytków pod jako </w:t>
      </w:r>
      <w:r w:rsidRPr="007A2931">
        <w:rPr>
          <w:rFonts w:ascii="Times New Roman" w:hAnsi="Times New Roman" w:cs="Times New Roman"/>
          <w:b/>
          <w:i/>
        </w:rPr>
        <w:t xml:space="preserve">szkoła z salą gimnastyczną, ul. Sienkiewicza 21, 1912-14, nr rej.: 98/Wlkp/A z 15.07.2002 </w:t>
      </w:r>
    </w:p>
    <w:p w:rsidR="00A92715" w:rsidRPr="007A2931" w:rsidRDefault="00A92715" w:rsidP="00A927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C1FA9" w:rsidRPr="007A2931" w:rsidRDefault="004C1FA9" w:rsidP="00A92715">
      <w:pPr>
        <w:pStyle w:val="Akapitzlist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4C2" w:rsidRPr="007A2931" w:rsidRDefault="003F34C2" w:rsidP="00A9271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2. Opis przedmiotu zamówienia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0FDF" w:rsidRPr="007A2931" w:rsidRDefault="004C1FA9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eastAsia="Calibri" w:hAnsi="Times New Roman" w:cs="Times New Roman"/>
        </w:rPr>
        <w:t xml:space="preserve">Opracowanie </w:t>
      </w:r>
      <w:r w:rsidR="00F86661">
        <w:rPr>
          <w:rFonts w:ascii="Times New Roman" w:eastAsia="Calibri" w:hAnsi="Times New Roman" w:cs="Times New Roman"/>
        </w:rPr>
        <w:t>ekspertyzy technicznej</w:t>
      </w:r>
      <w:r w:rsidRPr="007A2931">
        <w:rPr>
          <w:rFonts w:ascii="Times New Roman" w:eastAsia="Calibri" w:hAnsi="Times New Roman" w:cs="Times New Roman"/>
        </w:rPr>
        <w:t xml:space="preserve"> </w:t>
      </w:r>
      <w:r w:rsidR="00A92715" w:rsidRPr="007A2931">
        <w:rPr>
          <w:rFonts w:ascii="Times New Roman" w:hAnsi="Times New Roman" w:cs="Times New Roman"/>
          <w:bCs/>
          <w:color w:val="auto"/>
        </w:rPr>
        <w:t>dla klatek schodowych znajdujących się w budynku Szkoły Podstawowej nr 1 w Kępnie</w:t>
      </w:r>
      <w:r w:rsidR="0057028B" w:rsidRPr="007A2931">
        <w:rPr>
          <w:rFonts w:ascii="Times New Roman" w:eastAsia="Calibri" w:hAnsi="Times New Roman" w:cs="Times New Roman"/>
        </w:rPr>
        <w:t xml:space="preserve"> dotyczącej</w:t>
      </w:r>
      <w:r w:rsidR="001E6F95" w:rsidRPr="007A2931">
        <w:rPr>
          <w:rFonts w:ascii="Times New Roman" w:eastAsia="Calibri" w:hAnsi="Times New Roman" w:cs="Times New Roman"/>
        </w:rPr>
        <w:t xml:space="preserve">. </w:t>
      </w:r>
      <w:r w:rsidR="00A92715" w:rsidRPr="007A2931">
        <w:rPr>
          <w:rFonts w:ascii="Times New Roman" w:hAnsi="Times New Roman" w:cs="Times New Roman"/>
          <w:color w:val="auto"/>
        </w:rPr>
        <w:t xml:space="preserve">Wykonawca przeprowadzi ocenę stanu technicznego istniejących schodów, dokona odkrywek w postaci odkucia tynków w obszarze stopnic </w:t>
      </w:r>
      <w:r w:rsidR="00640FDF">
        <w:rPr>
          <w:rFonts w:ascii="Times New Roman" w:hAnsi="Times New Roman" w:cs="Times New Roman"/>
          <w:color w:val="auto"/>
        </w:rPr>
        <w:t xml:space="preserve"> (na każdym biegu schodów) </w:t>
      </w:r>
      <w:r w:rsidR="00A92715" w:rsidRPr="007A2931">
        <w:rPr>
          <w:rFonts w:ascii="Times New Roman" w:hAnsi="Times New Roman" w:cs="Times New Roman"/>
          <w:color w:val="auto"/>
        </w:rPr>
        <w:t>oraz wycięcia fragmentu stopnicy w celu weryfikacji czy istniejące stopnice z lastriko jest elementem konstrukcyjnym stopnic czy stanowi element dekoracyjny.</w:t>
      </w:r>
      <w:r w:rsidR="006C287A" w:rsidRPr="007A2931">
        <w:rPr>
          <w:rFonts w:ascii="Times New Roman" w:hAnsi="Times New Roman" w:cs="Times New Roman"/>
          <w:color w:val="auto"/>
        </w:rPr>
        <w:t xml:space="preserve"> Odkrywki należy odtworzyć tak aby można było użytkować schody. </w:t>
      </w:r>
    </w:p>
    <w:p w:rsidR="00A92715" w:rsidRPr="007A2931" w:rsidRDefault="00A92715" w:rsidP="00A927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D5B83" w:rsidRDefault="00FD5B83" w:rsidP="00FD5B83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Ekspertyza techniczna schodów będzie dokumentem wyznaczającym kierunek w zakresie opracowania dokumentacji projektowej służącej przebudowie klatek schodowych.</w:t>
      </w:r>
    </w:p>
    <w:p w:rsidR="00FD5B83" w:rsidRDefault="00FD5B83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29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Dokumentacja składać się będzie z następujących elementów:</w:t>
      </w:r>
    </w:p>
    <w:p w:rsidR="0057028B" w:rsidRPr="007A2931" w:rsidRDefault="0057028B" w:rsidP="00A92715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</w:t>
      </w:r>
      <w:r w:rsidR="00F86661">
        <w:rPr>
          <w:rFonts w:ascii="Times New Roman" w:eastAsia="Calibri" w:hAnsi="Times New Roman" w:cs="Times New Roman"/>
          <w:sz w:val="24"/>
          <w:szCs w:val="24"/>
        </w:rPr>
        <w:t>ekspertyza techniczna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86661">
        <w:rPr>
          <w:rFonts w:ascii="Times New Roman" w:eastAsia="Calibri" w:hAnsi="Times New Roman" w:cs="Times New Roman"/>
          <w:sz w:val="24"/>
          <w:szCs w:val="24"/>
        </w:rPr>
        <w:t>3</w:t>
      </w: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 szt.</w:t>
      </w:r>
    </w:p>
    <w:p w:rsidR="0057028B" w:rsidRPr="00F86661" w:rsidRDefault="0057028B" w:rsidP="00F86661">
      <w:p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-wersja elektroniczna PDF</w:t>
      </w:r>
      <w:r w:rsidR="00A92715" w:rsidRPr="007A2931">
        <w:rPr>
          <w:rFonts w:ascii="Times New Roman" w:eastAsia="Calibri" w:hAnsi="Times New Roman" w:cs="Times New Roman"/>
          <w:sz w:val="24"/>
          <w:szCs w:val="24"/>
        </w:rPr>
        <w:t xml:space="preserve"> i edytowalna </w:t>
      </w:r>
      <w:r w:rsidRPr="007A2931">
        <w:rPr>
          <w:rFonts w:ascii="Times New Roman" w:eastAsia="Calibri" w:hAnsi="Times New Roman" w:cs="Times New Roman"/>
          <w:sz w:val="24"/>
          <w:szCs w:val="24"/>
        </w:rPr>
        <w:t>– 2 szt.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T</w:t>
      </w:r>
      <w:r w:rsidR="003F34C2" w:rsidRPr="007A2931">
        <w:rPr>
          <w:rFonts w:ascii="Times New Roman" w:eastAsia="Calibri" w:hAnsi="Times New Roman" w:cs="Times New Roman"/>
          <w:sz w:val="24"/>
          <w:szCs w:val="24"/>
        </w:rPr>
        <w:t>ermin wykonania z</w:t>
      </w:r>
      <w:r w:rsidR="00ED1D58" w:rsidRPr="007A2931">
        <w:rPr>
          <w:rFonts w:ascii="Times New Roman" w:eastAsia="Calibri" w:hAnsi="Times New Roman" w:cs="Times New Roman"/>
          <w:sz w:val="24"/>
          <w:szCs w:val="24"/>
        </w:rPr>
        <w:t xml:space="preserve">amówienia: </w:t>
      </w:r>
      <w:r w:rsidR="00F86661">
        <w:rPr>
          <w:rFonts w:ascii="Times New Roman" w:eastAsia="Calibri" w:hAnsi="Times New Roman" w:cs="Times New Roman"/>
          <w:b/>
          <w:bCs/>
          <w:sz w:val="24"/>
          <w:szCs w:val="24"/>
        </w:rPr>
        <w:t>60 dni od zawarcia umowy</w:t>
      </w:r>
      <w:r w:rsidR="00DD6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3F34C2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S</w:t>
      </w:r>
      <w:r w:rsidR="007E2B9B" w:rsidRPr="007A2931">
        <w:rPr>
          <w:rFonts w:ascii="Times New Roman" w:eastAsia="Calibri" w:hAnsi="Times New Roman" w:cs="Times New Roman"/>
          <w:sz w:val="24"/>
          <w:szCs w:val="24"/>
        </w:rPr>
        <w:t xml:space="preserve">posób rozliczenia: </w:t>
      </w:r>
      <w:r w:rsidR="001E6F95" w:rsidRPr="007A2931">
        <w:rPr>
          <w:rFonts w:ascii="Times New Roman" w:eastAsia="Calibri" w:hAnsi="Times New Roman" w:cs="Times New Roman"/>
          <w:b/>
          <w:bCs/>
          <w:sz w:val="24"/>
          <w:szCs w:val="24"/>
        </w:rPr>
        <w:t>Ryczałt</w:t>
      </w:r>
    </w:p>
    <w:p w:rsidR="004A491E" w:rsidRPr="007A2931" w:rsidRDefault="001E6F95" w:rsidP="00FD5B83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Wynagrodzenie przysługujące Wykonawcy płatne będzie przelewem, </w:t>
      </w:r>
      <w:r w:rsidR="00FD5B83">
        <w:rPr>
          <w:rFonts w:ascii="Times New Roman" w:hAnsi="Times New Roman" w:cs="Times New Roman"/>
          <w:sz w:val="24"/>
          <w:szCs w:val="24"/>
        </w:rPr>
        <w:t>w terminie 30 od wykonania przedmiotu umowy</w:t>
      </w:r>
    </w:p>
    <w:p w:rsidR="001E6F95" w:rsidRPr="007A2931" w:rsidRDefault="00082833" w:rsidP="00A92715">
      <w:pPr>
        <w:pStyle w:val="Akapitzlist"/>
        <w:numPr>
          <w:ilvl w:val="0"/>
          <w:numId w:val="5"/>
        </w:numPr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>Przewiduje się m</w:t>
      </w:r>
      <w:r w:rsidR="001E6F95" w:rsidRPr="007A2931">
        <w:rPr>
          <w:rFonts w:ascii="Times New Roman" w:hAnsi="Times New Roman" w:cs="Times New Roman"/>
          <w:sz w:val="24"/>
          <w:szCs w:val="24"/>
        </w:rPr>
        <w:t>ożliwość zmian postanowień umowy w sytuacji zmiany istotnej tj.:</w:t>
      </w:r>
      <w:r w:rsidR="001E6F95"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F95" w:rsidRPr="007A2931" w:rsidRDefault="001E6F95" w:rsidP="00A92715">
      <w:pPr>
        <w:pStyle w:val="Akapitzlist"/>
        <w:numPr>
          <w:ilvl w:val="0"/>
          <w:numId w:val="8"/>
        </w:numPr>
        <w:adjustRightInd w:val="0"/>
        <w:spacing w:line="36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>Termin wykonania przedmiotu umowy mo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e ulec zmianie w nast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ę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puj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cych okoliczno</w:t>
      </w:r>
      <w:r w:rsidRPr="007A2931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7A2931">
        <w:rPr>
          <w:rFonts w:ascii="Times New Roman" w:hAnsi="Times New Roman" w:cs="Times New Roman"/>
          <w:b/>
          <w:bCs/>
          <w:sz w:val="24"/>
          <w:szCs w:val="24"/>
        </w:rPr>
        <w:t>ciach: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pomimo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przez Wykonawc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z wła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ciwie przygotowanym wnioskiem o wydanie decyzji administracyjnych, warunków technicznych lub innego dokumentu niezb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dnego do prawidłowej realizacji przedmiotu umowy, w terminie przewidzianym w odr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 xml:space="preserve">bnych przepisach, organ administracji publicznej lub inna instytucja nie wyda stosownego dokumentu. W takim </w:t>
      </w:r>
      <w:r w:rsidRPr="007A2931">
        <w:rPr>
          <w:rFonts w:ascii="Times New Roman" w:hAnsi="Times New Roman" w:cs="Times New Roman"/>
          <w:sz w:val="24"/>
          <w:szCs w:val="24"/>
        </w:rPr>
        <w:lastRenderedPageBreak/>
        <w:t>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zwłoki w wydaniu stosownego dokumentu;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Zamawiaj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 z wa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nych przyczyn, niedaj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si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A2931">
        <w:rPr>
          <w:rFonts w:ascii="Times New Roman" w:hAnsi="Times New Roman" w:cs="Times New Roman"/>
          <w:sz w:val="24"/>
          <w:szCs w:val="24"/>
        </w:rPr>
        <w:t>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2931">
        <w:rPr>
          <w:rFonts w:ascii="Times New Roman" w:hAnsi="Times New Roman" w:cs="Times New Roman"/>
          <w:sz w:val="24"/>
          <w:szCs w:val="24"/>
        </w:rPr>
        <w:t>w chwili zawarcia umowy, wstrzyma wykonywanie prac projektowych. W takim przypadku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równ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okresowi wstrzymania prac;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zaistniej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przyczyny niezale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ne od działania Stron umowy, których przy zachowaniu wszelkich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 xml:space="preserve">nych 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rodków nie mo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na unikn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7A2931">
        <w:rPr>
          <w:rFonts w:ascii="Times New Roman" w:hAnsi="Times New Roman" w:cs="Times New Roman"/>
          <w:sz w:val="24"/>
          <w:szCs w:val="24"/>
        </w:rPr>
        <w:t>ani im zapobiec, w szczególno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 protesty mieszka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7A2931">
        <w:rPr>
          <w:rFonts w:ascii="Times New Roman" w:hAnsi="Times New Roman" w:cs="Times New Roman"/>
          <w:sz w:val="24"/>
          <w:szCs w:val="24"/>
        </w:rPr>
        <w:t>ców, innych osób prawnych lub fizycznych. W takiej sytuacji termin wykonania przedmiotu umowy zostanie przesuni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2931">
        <w:rPr>
          <w:rFonts w:ascii="Times New Roman" w:hAnsi="Times New Roman" w:cs="Times New Roman"/>
          <w:sz w:val="24"/>
          <w:szCs w:val="24"/>
        </w:rPr>
        <w:t>ty o uzasadnion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ciami ilo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A2931">
        <w:rPr>
          <w:rFonts w:ascii="Times New Roman" w:hAnsi="Times New Roman" w:cs="Times New Roman"/>
          <w:sz w:val="24"/>
          <w:szCs w:val="24"/>
        </w:rPr>
        <w:t>dni ustalon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A2931">
        <w:rPr>
          <w:rFonts w:ascii="Times New Roman" w:hAnsi="Times New Roman" w:cs="Times New Roman"/>
          <w:sz w:val="24"/>
          <w:szCs w:val="24"/>
        </w:rPr>
        <w:t>przez Strony umowy;</w:t>
      </w:r>
    </w:p>
    <w:p w:rsidR="001E6F95" w:rsidRPr="007A2931" w:rsidRDefault="001E6F95" w:rsidP="00A9271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w przypadku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opó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ź</w:t>
      </w:r>
      <w:r w:rsidRPr="007A2931">
        <w:rPr>
          <w:rFonts w:ascii="Times New Roman" w:hAnsi="Times New Roman" w:cs="Times New Roman"/>
          <w:sz w:val="24"/>
          <w:szCs w:val="24"/>
        </w:rPr>
        <w:t>nie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A2931">
        <w:rPr>
          <w:rFonts w:ascii="Times New Roman" w:hAnsi="Times New Roman" w:cs="Times New Roman"/>
          <w:sz w:val="24"/>
          <w:szCs w:val="24"/>
        </w:rPr>
        <w:t>wynikaj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cych z wyst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2931">
        <w:rPr>
          <w:rFonts w:ascii="Times New Roman" w:hAnsi="Times New Roman" w:cs="Times New Roman"/>
          <w:sz w:val="24"/>
          <w:szCs w:val="24"/>
        </w:rPr>
        <w:t>pienia okoliczno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ci, których strony umowy nie były w stanie przewidzie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ć</w:t>
      </w:r>
      <w:r w:rsidRPr="007A2931">
        <w:rPr>
          <w:rFonts w:ascii="Times New Roman" w:hAnsi="Times New Roman" w:cs="Times New Roman"/>
          <w:sz w:val="24"/>
          <w:szCs w:val="24"/>
        </w:rPr>
        <w:t>, pomimo zachowania nale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A2931">
        <w:rPr>
          <w:rFonts w:ascii="Times New Roman" w:hAnsi="Times New Roman" w:cs="Times New Roman"/>
          <w:sz w:val="24"/>
          <w:szCs w:val="24"/>
        </w:rPr>
        <w:t>ytej staranno</w:t>
      </w:r>
      <w:r w:rsidRPr="007A29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2931">
        <w:rPr>
          <w:rFonts w:ascii="Times New Roman" w:hAnsi="Times New Roman" w:cs="Times New Roman"/>
          <w:sz w:val="24"/>
          <w:szCs w:val="24"/>
        </w:rPr>
        <w:t>ci.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zmiana w składzie personelu Wykonawcy skierowanego do realizacji zamówienia możliwa będzie pod warunkiem zachowania przez nowy personel minimalnych warunków przewidzianych w </w:t>
      </w:r>
      <w:r w:rsidR="00F64844" w:rsidRPr="007A2931">
        <w:rPr>
          <w:rFonts w:ascii="Times New Roman" w:hAnsi="Times New Roman" w:cs="Times New Roman"/>
          <w:sz w:val="24"/>
          <w:szCs w:val="24"/>
        </w:rPr>
        <w:t>dokumentach zamówienia</w:t>
      </w:r>
      <w:r w:rsidRPr="007A2931">
        <w:rPr>
          <w:rFonts w:ascii="Times New Roman" w:hAnsi="Times New Roman" w:cs="Times New Roman"/>
          <w:sz w:val="24"/>
          <w:szCs w:val="24"/>
        </w:rPr>
        <w:t xml:space="preserve"> dla tych osób</w:t>
      </w:r>
      <w:r w:rsidR="00F64844" w:rsidRPr="007A2931">
        <w:rPr>
          <w:rFonts w:ascii="Times New Roman" w:hAnsi="Times New Roman" w:cs="Times New Roman"/>
          <w:sz w:val="24"/>
          <w:szCs w:val="24"/>
        </w:rPr>
        <w:t>, jeżeli takie były wymagane</w:t>
      </w:r>
      <w:r w:rsidRPr="007A2931">
        <w:rPr>
          <w:rFonts w:ascii="Times New Roman" w:hAnsi="Times New Roman" w:cs="Times New Roman"/>
          <w:sz w:val="24"/>
          <w:szCs w:val="24"/>
        </w:rPr>
        <w:t>.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 xml:space="preserve">wystąpienia siły wyższej </w:t>
      </w:r>
    </w:p>
    <w:p w:rsidR="001E6F95" w:rsidRPr="007A2931" w:rsidRDefault="001E6F95" w:rsidP="00A927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sz w:val="24"/>
          <w:szCs w:val="24"/>
        </w:rPr>
        <w:t>aktualizacji rozwiązań z uwagi na postęp technologiczny</w:t>
      </w:r>
    </w:p>
    <w:p w:rsidR="003F34C2" w:rsidRPr="007A2931" w:rsidRDefault="001E6F95" w:rsidP="00A9271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2931">
        <w:rPr>
          <w:rFonts w:ascii="Times New Roman" w:hAnsi="Times New Roman" w:cs="Times New Roman"/>
          <w:sz w:val="24"/>
          <w:szCs w:val="24"/>
        </w:rPr>
        <w:t>zaniechania wykonania zadania przez zamawiającego  w trakcie trwania umowy w całości bądź części  z przyczyn od  niego niezależnych</w:t>
      </w:r>
    </w:p>
    <w:p w:rsidR="001C6674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Osobą merytorycznie odpowiedzialną za opis przedmiotu zamówienia jest</w:t>
      </w:r>
      <w:r w:rsidR="00EF7509" w:rsidRPr="007A29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677E" w:rsidRPr="007A2931" w:rsidRDefault="004A491E" w:rsidP="002F677E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661">
        <w:rPr>
          <w:rFonts w:ascii="Times New Roman" w:eastAsia="Calibri" w:hAnsi="Times New Roman" w:cs="Times New Roman"/>
          <w:sz w:val="24"/>
          <w:szCs w:val="24"/>
          <w:lang w:val="en-US"/>
        </w:rPr>
        <w:t>Robert Kula</w:t>
      </w:r>
      <w:r w:rsidR="001C6674" w:rsidRPr="00F866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tel: </w:t>
      </w:r>
      <w:r w:rsidRPr="00F86661">
        <w:rPr>
          <w:rFonts w:ascii="Times New Roman" w:eastAsia="Calibri" w:hAnsi="Times New Roman" w:cs="Times New Roman"/>
          <w:sz w:val="24"/>
          <w:szCs w:val="24"/>
          <w:lang w:val="en-US"/>
        </w:rPr>
        <w:t>600 374 62</w:t>
      </w:r>
      <w:r w:rsidR="00DD6C73" w:rsidRPr="00F8666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F7509" w:rsidRPr="00F866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7509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="001C6674" w:rsidRPr="007A2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2F677E" w:rsidRPr="007A2931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robert.kula@um.kepno.pl</w:t>
        </w:r>
      </w:hyperlink>
    </w:p>
    <w:p w:rsidR="002F677E" w:rsidRPr="00F86661" w:rsidRDefault="002F677E" w:rsidP="002F677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hAnsi="Times New Roman" w:cs="Times New Roman"/>
          <w:b/>
          <w:bCs/>
          <w:sz w:val="24"/>
          <w:szCs w:val="24"/>
        </w:rPr>
        <w:t xml:space="preserve">Opis warunków udziału w postępowaniu oraz sposobu dokonywania oceny spełniania tych warunków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Dysponują osobami zdolnymi do wykonania zamówienia, </w:t>
      </w:r>
      <w:proofErr w:type="spellStart"/>
      <w:r w:rsidRPr="007A2931">
        <w:rPr>
          <w:rFonts w:ascii="Times New Roman" w:hAnsi="Times New Roman" w:cs="Times New Roman"/>
          <w:color w:val="auto"/>
        </w:rPr>
        <w:t>t.j</w:t>
      </w:r>
      <w:proofErr w:type="spellEnd"/>
      <w:r w:rsidRPr="007A2931">
        <w:rPr>
          <w:rFonts w:ascii="Times New Roman" w:hAnsi="Times New Roman" w:cs="Times New Roman"/>
          <w:color w:val="auto"/>
        </w:rPr>
        <w:t xml:space="preserve">.: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-co najmniej 1 osobą posiadającą uprawnienia do projektowania w specjalności konstrukcyjno – budowlanej bez ograniczeń,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Zamawiający dokona oceny spełniania warunków udziału w postępowaniu na podstawie analizy złożonych wraz z ofertą dokumentów określonych w rozdziale VI ust. 2 na zasadzie spełnia/nie spełnia. </w:t>
      </w:r>
    </w:p>
    <w:p w:rsidR="00E52E96" w:rsidRDefault="00E52E96" w:rsidP="002F677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52E96" w:rsidRDefault="00E52E96" w:rsidP="002F677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52E96" w:rsidRDefault="00E52E96" w:rsidP="002F677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E52E96" w:rsidRDefault="00E52E96" w:rsidP="002F677E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lastRenderedPageBreak/>
        <w:t xml:space="preserve">Wykaz dokumentów </w:t>
      </w:r>
    </w:p>
    <w:p w:rsidR="002F677E" w:rsidRPr="007A2931" w:rsidRDefault="002F677E" w:rsidP="00596B78">
      <w:pPr>
        <w:pStyle w:val="Default"/>
        <w:spacing w:after="160"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1. Ofertę należy </w:t>
      </w:r>
      <w:r w:rsidR="00E52E96">
        <w:rPr>
          <w:rFonts w:ascii="Times New Roman" w:hAnsi="Times New Roman" w:cs="Times New Roman"/>
          <w:color w:val="auto"/>
        </w:rPr>
        <w:t>za pomocą platformy zakupowej</w:t>
      </w:r>
      <w:r w:rsidRPr="007A2931">
        <w:rPr>
          <w:rFonts w:ascii="Times New Roman" w:hAnsi="Times New Roman" w:cs="Times New Roman"/>
          <w:color w:val="auto"/>
        </w:rPr>
        <w:t xml:space="preserve">. </w:t>
      </w:r>
    </w:p>
    <w:p w:rsidR="002F677E" w:rsidRPr="007A2931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2.</w:t>
      </w:r>
      <w:r w:rsidR="00596B78">
        <w:rPr>
          <w:rFonts w:ascii="Times New Roman" w:hAnsi="Times New Roman" w:cs="Times New Roman"/>
          <w:color w:val="auto"/>
        </w:rPr>
        <w:t xml:space="preserve">Złożenie </w:t>
      </w:r>
      <w:proofErr w:type="spellStart"/>
      <w:r w:rsidR="00596B78">
        <w:rPr>
          <w:rFonts w:ascii="Times New Roman" w:hAnsi="Times New Roman" w:cs="Times New Roman"/>
          <w:color w:val="auto"/>
        </w:rPr>
        <w:t>skanu</w:t>
      </w:r>
      <w:proofErr w:type="spellEnd"/>
      <w:r w:rsidR="00596B78">
        <w:rPr>
          <w:rFonts w:ascii="Times New Roman" w:hAnsi="Times New Roman" w:cs="Times New Roman"/>
          <w:color w:val="auto"/>
        </w:rPr>
        <w:t xml:space="preserve"> uprawnień budowlanych wraz z aktualne zaświadczenie do PIIB. 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b/>
          <w:bCs/>
          <w:color w:val="auto"/>
        </w:rPr>
        <w:t xml:space="preserve">Opis kryteriów, którymi Zamawiający będzie się kierować przy wyborze oferty, wraz z podaniem znaczenia tych kryteriów i sposobu oceny </w:t>
      </w:r>
    </w:p>
    <w:p w:rsidR="002F677E" w:rsidRPr="007A2931" w:rsidRDefault="002F677E" w:rsidP="00640F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Przy wyborze najkorzystniejszej oferty Zamawiający będzie się kierować kryterium najniższej ceny o wadze 100%. 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>II</w:t>
      </w:r>
    </w:p>
    <w:p w:rsidR="002F677E" w:rsidRPr="007A2931" w:rsidRDefault="002F677E" w:rsidP="002F677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F677E" w:rsidRPr="007A2931" w:rsidRDefault="002F677E" w:rsidP="002F677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2931">
        <w:rPr>
          <w:rFonts w:ascii="Times New Roman" w:hAnsi="Times New Roman" w:cs="Times New Roman"/>
          <w:color w:val="auto"/>
        </w:rPr>
        <w:t xml:space="preserve">Oferta ma dotyczyć wykonania </w:t>
      </w:r>
      <w:r w:rsidR="00640FDF">
        <w:rPr>
          <w:rFonts w:ascii="Times New Roman" w:hAnsi="Times New Roman" w:cs="Times New Roman"/>
          <w:color w:val="auto"/>
        </w:rPr>
        <w:t xml:space="preserve">ekspertyzy </w:t>
      </w:r>
      <w:r w:rsidRPr="007A2931">
        <w:rPr>
          <w:rFonts w:ascii="Times New Roman" w:hAnsi="Times New Roman" w:cs="Times New Roman"/>
          <w:color w:val="auto"/>
        </w:rPr>
        <w:t xml:space="preserve">dla Klatki chodowej nr 1 i 2 oraz schodów wejściowych (wg załącznika ekspertyza techniczna schodów z lastriko) </w:t>
      </w:r>
    </w:p>
    <w:p w:rsidR="002F677E" w:rsidRPr="007A2931" w:rsidRDefault="002F677E" w:rsidP="002F677E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</w:p>
    <w:p w:rsidR="002F677E" w:rsidRPr="00F86661" w:rsidRDefault="002F677E" w:rsidP="00A92715">
      <w:pPr>
        <w:adjustRightInd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pStyle w:val="Akapitzlist"/>
        <w:numPr>
          <w:ilvl w:val="0"/>
          <w:numId w:val="12"/>
        </w:numPr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b/>
          <w:sz w:val="24"/>
          <w:szCs w:val="24"/>
        </w:rPr>
        <w:t>W załączeniu:</w:t>
      </w:r>
      <w:r w:rsidRPr="007A2931">
        <w:rPr>
          <w:rFonts w:ascii="Times New Roman" w:eastAsia="Calibri" w:hAnsi="Times New Roman" w:cs="Times New Roman"/>
          <w:sz w:val="24"/>
          <w:szCs w:val="24"/>
        </w:rPr>
        <w:tab/>
      </w:r>
    </w:p>
    <w:p w:rsidR="003F34C2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Ekspertyza techniczna schodów z lastriko</w:t>
      </w:r>
      <w:r w:rsidR="006A5D17" w:rsidRPr="007A2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674" w:rsidRPr="007A2931" w:rsidRDefault="003F34C2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 xml:space="preserve">inwentaryzacja </w:t>
      </w:r>
    </w:p>
    <w:p w:rsidR="004A491E" w:rsidRPr="007A2931" w:rsidRDefault="007A2931" w:rsidP="00A92715">
      <w:pPr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dokumentacja </w:t>
      </w:r>
      <w:r w:rsidR="004A491E" w:rsidRPr="007A2931">
        <w:rPr>
          <w:rFonts w:ascii="Times New Roman" w:eastAsia="Calibri" w:hAnsi="Times New Roman" w:cs="Times New Roman"/>
          <w:sz w:val="24"/>
          <w:szCs w:val="24"/>
        </w:rPr>
        <w:t>przedstawiająca zakres klatek schodowych.</w:t>
      </w:r>
    </w:p>
    <w:p w:rsidR="004A491E" w:rsidRPr="007A2931" w:rsidRDefault="004A491E" w:rsidP="00A92715">
      <w:pPr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C6674" w:rsidRPr="007A2931" w:rsidRDefault="001C6674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4C2" w:rsidRPr="007A2931" w:rsidRDefault="003F34C2" w:rsidP="00A92715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34C2" w:rsidRPr="007A2931" w:rsidSect="003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19"/>
    <w:multiLevelType w:val="hybridMultilevel"/>
    <w:tmpl w:val="F7FAB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E0"/>
    <w:multiLevelType w:val="hybridMultilevel"/>
    <w:tmpl w:val="65A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A1B"/>
    <w:multiLevelType w:val="hybridMultilevel"/>
    <w:tmpl w:val="87624A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07B"/>
    <w:multiLevelType w:val="hybridMultilevel"/>
    <w:tmpl w:val="0086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4F4"/>
    <w:multiLevelType w:val="hybridMultilevel"/>
    <w:tmpl w:val="0598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DEB"/>
    <w:multiLevelType w:val="hybridMultilevel"/>
    <w:tmpl w:val="3FA88152"/>
    <w:lvl w:ilvl="0" w:tplc="A746C7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CA2994"/>
    <w:multiLevelType w:val="hybridMultilevel"/>
    <w:tmpl w:val="4828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5AF"/>
    <w:multiLevelType w:val="hybridMultilevel"/>
    <w:tmpl w:val="F2F0A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F9A"/>
    <w:multiLevelType w:val="hybridMultilevel"/>
    <w:tmpl w:val="AFBC6DA8"/>
    <w:lvl w:ilvl="0" w:tplc="A746C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38A491E"/>
    <w:multiLevelType w:val="hybridMultilevel"/>
    <w:tmpl w:val="1D6AC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1FED"/>
    <w:multiLevelType w:val="hybridMultilevel"/>
    <w:tmpl w:val="8F66BA32"/>
    <w:lvl w:ilvl="0" w:tplc="D86E90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05B"/>
    <w:rsid w:val="00040EEA"/>
    <w:rsid w:val="000543FE"/>
    <w:rsid w:val="00055529"/>
    <w:rsid w:val="00065EC3"/>
    <w:rsid w:val="00082833"/>
    <w:rsid w:val="00087612"/>
    <w:rsid w:val="000B0255"/>
    <w:rsid w:val="000D1C26"/>
    <w:rsid w:val="001C6674"/>
    <w:rsid w:val="001E6F95"/>
    <w:rsid w:val="002B3B3F"/>
    <w:rsid w:val="002F517C"/>
    <w:rsid w:val="002F677E"/>
    <w:rsid w:val="00323C27"/>
    <w:rsid w:val="003672EC"/>
    <w:rsid w:val="003F34C2"/>
    <w:rsid w:val="004A491E"/>
    <w:rsid w:val="004A59C0"/>
    <w:rsid w:val="004C1FA9"/>
    <w:rsid w:val="004C528C"/>
    <w:rsid w:val="004C5D28"/>
    <w:rsid w:val="00516542"/>
    <w:rsid w:val="00534623"/>
    <w:rsid w:val="0057028B"/>
    <w:rsid w:val="00596B78"/>
    <w:rsid w:val="005C305B"/>
    <w:rsid w:val="005D14BC"/>
    <w:rsid w:val="00610452"/>
    <w:rsid w:val="0061467E"/>
    <w:rsid w:val="00640FDF"/>
    <w:rsid w:val="00641AE3"/>
    <w:rsid w:val="00662E18"/>
    <w:rsid w:val="00686C82"/>
    <w:rsid w:val="006A5D17"/>
    <w:rsid w:val="006C287A"/>
    <w:rsid w:val="00722839"/>
    <w:rsid w:val="00736907"/>
    <w:rsid w:val="00782E99"/>
    <w:rsid w:val="007A2931"/>
    <w:rsid w:val="007E2B9B"/>
    <w:rsid w:val="00836A01"/>
    <w:rsid w:val="008C1252"/>
    <w:rsid w:val="00956E20"/>
    <w:rsid w:val="0096205C"/>
    <w:rsid w:val="0098218B"/>
    <w:rsid w:val="009C7917"/>
    <w:rsid w:val="00A8608A"/>
    <w:rsid w:val="00A92715"/>
    <w:rsid w:val="00AE43FD"/>
    <w:rsid w:val="00AF53B2"/>
    <w:rsid w:val="00B56F28"/>
    <w:rsid w:val="00B67838"/>
    <w:rsid w:val="00BC2BC0"/>
    <w:rsid w:val="00C0143A"/>
    <w:rsid w:val="00C96F76"/>
    <w:rsid w:val="00D527BA"/>
    <w:rsid w:val="00DD2C0E"/>
    <w:rsid w:val="00DD6C73"/>
    <w:rsid w:val="00DE41F5"/>
    <w:rsid w:val="00E016DA"/>
    <w:rsid w:val="00E27132"/>
    <w:rsid w:val="00E52E96"/>
    <w:rsid w:val="00E66303"/>
    <w:rsid w:val="00ED1D58"/>
    <w:rsid w:val="00EF7509"/>
    <w:rsid w:val="00F64844"/>
    <w:rsid w:val="00F73C40"/>
    <w:rsid w:val="00F80C28"/>
    <w:rsid w:val="00F86661"/>
    <w:rsid w:val="00F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462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6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674"/>
    <w:rPr>
      <w:rFonts w:ascii="Calibri" w:hAnsi="Calibri"/>
      <w:szCs w:val="21"/>
    </w:rPr>
  </w:style>
  <w:style w:type="paragraph" w:styleId="Bezodstpw">
    <w:name w:val="No Spacing"/>
    <w:uiPriority w:val="1"/>
    <w:qFormat/>
    <w:rsid w:val="001C6674"/>
    <w:pPr>
      <w:spacing w:after="0" w:line="240" w:lineRule="auto"/>
    </w:pPr>
  </w:style>
  <w:style w:type="paragraph" w:customStyle="1" w:styleId="Default">
    <w:name w:val="Default"/>
    <w:rsid w:val="00A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kula@um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Chasiak</dc:creator>
  <cp:lastModifiedBy>Admin</cp:lastModifiedBy>
  <cp:revision>2</cp:revision>
  <cp:lastPrinted>2023-01-20T07:59:00Z</cp:lastPrinted>
  <dcterms:created xsi:type="dcterms:W3CDTF">2023-02-21T07:45:00Z</dcterms:created>
  <dcterms:modified xsi:type="dcterms:W3CDTF">2023-02-21T07:45:00Z</dcterms:modified>
</cp:coreProperties>
</file>