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B1" w:rsidRDefault="00BA4929">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rsidR="00FB01B1" w:rsidRDefault="00FB01B1">
      <w:pPr>
        <w:pStyle w:val="Nagwek10"/>
        <w:keepNext/>
        <w:keepLines/>
        <w:rPr>
          <w:rFonts w:ascii="Times New Roman" w:hAnsi="Times New Roman" w:cs="Times New Roman"/>
        </w:rPr>
      </w:pPr>
    </w:p>
    <w:p w:rsidR="00FB01B1" w:rsidRDefault="00AB5E78">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RGT.ZP.271.1.2023</w:t>
      </w:r>
    </w:p>
    <w:p w:rsidR="00FB01B1" w:rsidRDefault="00AB5E78">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nr…………./2023</w:t>
      </w:r>
    </w:p>
    <w:p w:rsidR="00FB01B1" w:rsidRDefault="00BA4929">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rsidR="00FB01B1" w:rsidRDefault="00AB5E78">
      <w:pPr>
        <w:pStyle w:val="Teksttreci0"/>
        <w:spacing w:line="348" w:lineRule="auto"/>
        <w:rPr>
          <w:rFonts w:ascii="Times New Roman" w:hAnsi="Times New Roman" w:cs="Times New Roman"/>
        </w:rPr>
      </w:pPr>
      <w:r>
        <w:rPr>
          <w:rFonts w:ascii="Times New Roman" w:hAnsi="Times New Roman" w:cs="Times New Roman"/>
        </w:rPr>
        <w:t>zawarta w dniu ……………………….. 2023</w:t>
      </w:r>
      <w:r w:rsidR="00BA4929">
        <w:rPr>
          <w:rFonts w:ascii="Times New Roman" w:hAnsi="Times New Roman" w:cs="Times New Roman"/>
        </w:rPr>
        <w:t xml:space="preserve"> r. pomiędzy:                                               </w:t>
      </w:r>
    </w:p>
    <w:p w:rsidR="00FB01B1" w:rsidRDefault="00BA4929">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rsidR="00FB01B1" w:rsidRDefault="00BA4929">
      <w:pPr>
        <w:pStyle w:val="Teksttreci0"/>
        <w:spacing w:line="348" w:lineRule="auto"/>
        <w:jc w:val="left"/>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 </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zwaną w dalszej części umowy „Zamawiającym”</w:t>
      </w:r>
    </w:p>
    <w:p w:rsidR="00FB01B1" w:rsidRDefault="00BA4929">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rsidR="00FB01B1" w:rsidRDefault="00BA4929">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rsidR="00FB01B1" w:rsidRDefault="00BA4929">
      <w:pPr>
        <w:pStyle w:val="Teksttreci0"/>
        <w:spacing w:line="348" w:lineRule="auto"/>
        <w:rPr>
          <w:rFonts w:ascii="Times New Roman" w:hAnsi="Times New Roman" w:cs="Times New Roman"/>
        </w:rPr>
      </w:pPr>
      <w:r>
        <w:rPr>
          <w:rFonts w:ascii="Times New Roman" w:hAnsi="Times New Roman" w:cs="Times New Roman"/>
          <w:b/>
          <w:bCs/>
        </w:rPr>
        <w:t>a</w:t>
      </w:r>
    </w:p>
    <w:p w:rsidR="00FB01B1" w:rsidRDefault="00BA4929">
      <w:pPr>
        <w:pStyle w:val="Teksttreci0"/>
        <w:spacing w:line="348" w:lineRule="auto"/>
        <w:rPr>
          <w:rFonts w:ascii="Times New Roman" w:hAnsi="Times New Roman" w:cs="Times New Roman"/>
        </w:rPr>
      </w:pPr>
      <w:r>
        <w:rPr>
          <w:rFonts w:ascii="Times New Roman" w:hAnsi="Times New Roman" w:cs="Times New Roman"/>
          <w:b/>
          <w:bCs/>
        </w:rPr>
        <w:t>………………………………………………………………………………………………………………………………………………………………………………………………………………………………………………………………………………………………………………………………………………………………………</w:t>
      </w:r>
    </w:p>
    <w:p w:rsidR="00FB01B1" w:rsidRDefault="00BA4929">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rsidR="00FB01B1" w:rsidRDefault="00BA4929">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rsidR="00FB01B1" w:rsidRDefault="00BA4929">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zamówień publicznych (Dz. U. z 2021 r. poz. 1129), postępowania o udzielenie zamówienia w trybie podsta</w:t>
      </w:r>
      <w:r w:rsidR="00AB5E78">
        <w:rPr>
          <w:rFonts w:ascii="Times New Roman" w:hAnsi="Times New Roman" w:cs="Times New Roman"/>
          <w:sz w:val="24"/>
          <w:szCs w:val="24"/>
        </w:rPr>
        <w:t>wowym (numer sprawy RGT.ZP.271.1</w:t>
      </w:r>
      <w:r>
        <w:rPr>
          <w:rFonts w:ascii="Times New Roman" w:hAnsi="Times New Roman" w:cs="Times New Roman"/>
          <w:sz w:val="24"/>
          <w:szCs w:val="24"/>
        </w:rPr>
        <w:t>.2</w:t>
      </w:r>
      <w:r w:rsidR="00AB5E78">
        <w:rPr>
          <w:rFonts w:ascii="Times New Roman" w:hAnsi="Times New Roman" w:cs="Times New Roman"/>
          <w:sz w:val="24"/>
          <w:szCs w:val="24"/>
        </w:rPr>
        <w:t>023</w:t>
      </w:r>
      <w:r>
        <w:rPr>
          <w:rFonts w:ascii="Times New Roman" w:hAnsi="Times New Roman" w:cs="Times New Roman"/>
          <w:sz w:val="24"/>
          <w:szCs w:val="24"/>
        </w:rPr>
        <w:t>),</w:t>
      </w:r>
    </w:p>
    <w:p w:rsidR="00FB01B1" w:rsidRDefault="00BA4929">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rsidR="00FB01B1" w:rsidRDefault="00BA4929">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rsidR="00FB01B1" w:rsidRDefault="00BA4929">
      <w:pPr>
        <w:pStyle w:val="Teksttreci0"/>
        <w:numPr>
          <w:ilvl w:val="0"/>
          <w:numId w:val="1"/>
        </w:numPr>
        <w:tabs>
          <w:tab w:val="left" w:pos="524"/>
        </w:tabs>
        <w:ind w:left="420" w:hanging="280"/>
        <w:rPr>
          <w:rFonts w:ascii="Times New Roman" w:hAnsi="Times New Roman" w:cs="Times New Roman"/>
          <w:b/>
        </w:rPr>
      </w:pPr>
      <w:r>
        <w:rPr>
          <w:rFonts w:ascii="Times New Roman" w:hAnsi="Times New Roman" w:cs="Times New Roman"/>
          <w:sz w:val="24"/>
          <w:szCs w:val="24"/>
        </w:rPr>
        <w:t>Zamawiający powierza, a Wykonawca przyjmuje do wykonania zamówienie publ</w:t>
      </w:r>
      <w:r w:rsidR="00AB5E78">
        <w:rPr>
          <w:rFonts w:ascii="Times New Roman" w:hAnsi="Times New Roman" w:cs="Times New Roman"/>
          <w:sz w:val="24"/>
          <w:szCs w:val="24"/>
        </w:rPr>
        <w:t>iczne, którego przedmiotem jest</w:t>
      </w:r>
      <w:r w:rsidR="007B2DBA">
        <w:rPr>
          <w:rFonts w:ascii="Times New Roman" w:hAnsi="Times New Roman" w:cs="Times New Roman"/>
          <w:sz w:val="24"/>
          <w:szCs w:val="24"/>
        </w:rPr>
        <w:t xml:space="preserve"> </w:t>
      </w:r>
      <w:r w:rsidR="00AB5E78" w:rsidRPr="00AB5E78">
        <w:rPr>
          <w:rFonts w:ascii="Times New Roman" w:eastAsia="Times New Roman" w:hAnsi="Times New Roman" w:cs="Times New Roman"/>
          <w:b/>
          <w:sz w:val="24"/>
          <w:szCs w:val="24"/>
        </w:rPr>
        <w:t>,, Modernizacja infrastruktury drogowej na terenie gminy Kozłowo – etap I</w:t>
      </w:r>
      <w:r w:rsidR="007B2DBA">
        <w:rPr>
          <w:rFonts w:ascii="Times New Roman" w:eastAsia="Times New Roman" w:hAnsi="Times New Roman" w:cs="Times New Roman"/>
          <w:b/>
          <w:sz w:val="24"/>
          <w:szCs w:val="24"/>
        </w:rPr>
        <w:t xml:space="preserve"> </w:t>
      </w:r>
      <w:r w:rsidR="00AB5E78" w:rsidRPr="00AB5E78">
        <w:rPr>
          <w:rFonts w:ascii="Times New Roman" w:eastAsia="Times New Roman" w:hAnsi="Times New Roman" w:cs="Times New Roman"/>
          <w:b/>
          <w:sz w:val="24"/>
          <w:szCs w:val="24"/>
        </w:rPr>
        <w:t>”</w:t>
      </w:r>
    </w:p>
    <w:p w:rsidR="00FB01B1" w:rsidRDefault="00FB01B1">
      <w:pPr>
        <w:pStyle w:val="Teksttreci0"/>
        <w:tabs>
          <w:tab w:val="left" w:pos="524"/>
        </w:tabs>
        <w:rPr>
          <w:rFonts w:ascii="Times New Roman" w:hAnsi="Times New Roman" w:cs="Times New Roman"/>
          <w:b/>
        </w:rPr>
      </w:pPr>
    </w:p>
    <w:p w:rsidR="00FB01B1" w:rsidRDefault="00FB01B1">
      <w:pPr>
        <w:pStyle w:val="Teksttreci0"/>
        <w:tabs>
          <w:tab w:val="left" w:pos="524"/>
        </w:tabs>
        <w:rPr>
          <w:rFonts w:ascii="Times New Roman" w:hAnsi="Times New Roman" w:cs="Times New Roman"/>
          <w:b/>
        </w:rPr>
      </w:pPr>
    </w:p>
    <w:p w:rsidR="00FB01B1" w:rsidRDefault="00FB01B1">
      <w:pPr>
        <w:pStyle w:val="Teksttreci0"/>
        <w:tabs>
          <w:tab w:val="left" w:pos="524"/>
        </w:tabs>
        <w:rPr>
          <w:rFonts w:ascii="Times New Roman" w:hAnsi="Times New Roman" w:cs="Times New Roman"/>
          <w:b/>
        </w:rPr>
      </w:pPr>
    </w:p>
    <w:p w:rsidR="00FB01B1" w:rsidRDefault="00FB01B1">
      <w:pPr>
        <w:pStyle w:val="Teksttreci0"/>
        <w:tabs>
          <w:tab w:val="left" w:pos="524"/>
        </w:tabs>
        <w:rPr>
          <w:rFonts w:ascii="Times New Roman" w:hAnsi="Times New Roman" w:cs="Times New Roman"/>
          <w:b/>
        </w:rPr>
      </w:pPr>
    </w:p>
    <w:p w:rsidR="00FB01B1" w:rsidRDefault="00FB01B1">
      <w:pPr>
        <w:pStyle w:val="Teksttreci0"/>
        <w:tabs>
          <w:tab w:val="left" w:pos="524"/>
        </w:tabs>
        <w:rPr>
          <w:rFonts w:ascii="Times New Roman" w:hAnsi="Times New Roman" w:cs="Times New Roman"/>
          <w:b/>
        </w:rPr>
      </w:pPr>
    </w:p>
    <w:p w:rsidR="00FB01B1" w:rsidRDefault="00FB01B1">
      <w:pPr>
        <w:pStyle w:val="Teksttreci0"/>
        <w:tabs>
          <w:tab w:val="left" w:pos="524"/>
        </w:tabs>
        <w:rPr>
          <w:rFonts w:ascii="Times New Roman" w:hAnsi="Times New Roman" w:cs="Times New Roman"/>
          <w:b/>
        </w:rPr>
      </w:pPr>
    </w:p>
    <w:p w:rsidR="007E1CC4" w:rsidRPr="007E1CC4" w:rsidRDefault="00BA4929" w:rsidP="007E1CC4">
      <w:pPr>
        <w:pStyle w:val="Teksttreci0"/>
        <w:numPr>
          <w:ilvl w:val="0"/>
          <w:numId w:val="1"/>
        </w:numPr>
        <w:shd w:val="clear" w:color="auto" w:fill="auto"/>
        <w:tabs>
          <w:tab w:val="left" w:pos="524"/>
        </w:tabs>
        <w:ind w:left="420" w:hanging="280"/>
        <w:rPr>
          <w:rFonts w:ascii="Times New Roman" w:hAnsi="Times New Roman" w:cs="Times New Roman"/>
          <w:b/>
          <w:bCs/>
        </w:rPr>
      </w:pPr>
      <w:r>
        <w:rPr>
          <w:rFonts w:ascii="Times New Roman" w:hAnsi="Times New Roman" w:cs="Times New Roman"/>
          <w:sz w:val="24"/>
          <w:szCs w:val="24"/>
        </w:rPr>
        <w:t>Przedmiot umowy, o którym mowa w u</w:t>
      </w:r>
      <w:r w:rsidR="007E1CC4">
        <w:rPr>
          <w:rFonts w:ascii="Times New Roman" w:hAnsi="Times New Roman" w:cs="Times New Roman"/>
          <w:sz w:val="24"/>
          <w:szCs w:val="24"/>
        </w:rPr>
        <w:t>st. 1, obejmuje w szczególności zrealizowanie zadania pn:</w:t>
      </w:r>
    </w:p>
    <w:p w:rsidR="007E1CC4" w:rsidRPr="007E1CC4" w:rsidRDefault="007E1CC4" w:rsidP="007E1CC4">
      <w:pPr>
        <w:pStyle w:val="Teksttreci0"/>
        <w:shd w:val="clear" w:color="auto" w:fill="auto"/>
        <w:tabs>
          <w:tab w:val="left" w:pos="524"/>
        </w:tabs>
        <w:ind w:left="420"/>
        <w:rPr>
          <w:rFonts w:ascii="Times New Roman" w:hAnsi="Times New Roman" w:cs="Times New Roman"/>
          <w:b/>
          <w:bCs/>
        </w:rPr>
      </w:pPr>
      <w:r w:rsidRPr="007E1CC4">
        <w:rPr>
          <w:rFonts w:ascii="Times New Roman" w:hAnsi="Times New Roman" w:cs="Times New Roman"/>
          <w:b/>
          <w:bCs/>
        </w:rPr>
        <w:t>,, Modernizacja infrastruktury drogowej na terenie gminy Kozłowo</w:t>
      </w:r>
      <w:r>
        <w:rPr>
          <w:rFonts w:ascii="Times New Roman" w:hAnsi="Times New Roman" w:cs="Times New Roman"/>
          <w:b/>
          <w:bCs/>
        </w:rPr>
        <w:t xml:space="preserve"> – etap I</w:t>
      </w:r>
      <w:r w:rsidRPr="007E1CC4">
        <w:rPr>
          <w:rFonts w:ascii="Times New Roman" w:hAnsi="Times New Roman" w:cs="Times New Roman"/>
          <w:b/>
          <w:bCs/>
        </w:rPr>
        <w:t>”</w:t>
      </w:r>
    </w:p>
    <w:p w:rsidR="007E1CC4" w:rsidRPr="007E1CC4" w:rsidRDefault="007E1CC4" w:rsidP="007E1CC4">
      <w:pPr>
        <w:pStyle w:val="Teksttreci0"/>
        <w:shd w:val="clear" w:color="auto" w:fill="auto"/>
        <w:tabs>
          <w:tab w:val="left" w:pos="524"/>
        </w:tabs>
        <w:ind w:left="420"/>
        <w:rPr>
          <w:rFonts w:ascii="Times New Roman" w:hAnsi="Times New Roman" w:cs="Times New Roman"/>
          <w:bCs/>
        </w:rPr>
      </w:pPr>
      <w:r w:rsidRPr="007E1CC4">
        <w:rPr>
          <w:rFonts w:ascii="Times New Roman" w:hAnsi="Times New Roman" w:cs="Times New Roman"/>
        </w:rPr>
        <w:t>Zamówienie będzie realizowane w 4 następujących lokalizacjach:</w:t>
      </w:r>
    </w:p>
    <w:p w:rsidR="007E1CC4" w:rsidRPr="007E1CC4" w:rsidRDefault="007E1CC4" w:rsidP="007E1CC4">
      <w:pPr>
        <w:pStyle w:val="Teksttreci0"/>
        <w:shd w:val="clear" w:color="auto" w:fill="auto"/>
        <w:tabs>
          <w:tab w:val="left" w:pos="524"/>
        </w:tabs>
        <w:ind w:left="420"/>
        <w:rPr>
          <w:rFonts w:ascii="Times New Roman" w:hAnsi="Times New Roman" w:cs="Times New Roman"/>
        </w:rPr>
      </w:pPr>
      <w:r w:rsidRPr="007E1CC4">
        <w:rPr>
          <w:rFonts w:ascii="Times New Roman" w:hAnsi="Times New Roman" w:cs="Times New Roman"/>
        </w:rPr>
        <w:t>- Przebudowa drogi gminnej ul. Kościelna działka nr 415/2 obręb Kozłowo w msc. Kozłowo.</w:t>
      </w:r>
    </w:p>
    <w:p w:rsidR="007E1CC4" w:rsidRPr="007E1CC4" w:rsidRDefault="007E1CC4" w:rsidP="007E1CC4">
      <w:pPr>
        <w:pStyle w:val="Teksttreci0"/>
        <w:shd w:val="clear" w:color="auto" w:fill="auto"/>
        <w:tabs>
          <w:tab w:val="left" w:pos="524"/>
        </w:tabs>
        <w:ind w:left="420"/>
        <w:rPr>
          <w:rFonts w:ascii="Times New Roman" w:hAnsi="Times New Roman" w:cs="Times New Roman"/>
          <w:b/>
        </w:rPr>
      </w:pPr>
      <w:r w:rsidRPr="007E1CC4">
        <w:rPr>
          <w:rFonts w:ascii="Times New Roman" w:hAnsi="Times New Roman" w:cs="Times New Roman"/>
        </w:rPr>
        <w:t>-</w:t>
      </w:r>
      <w:r w:rsidRPr="007E1CC4">
        <w:rPr>
          <w:rFonts w:ascii="Times New Roman" w:hAnsi="Times New Roman" w:cs="Times New Roman"/>
          <w:b/>
        </w:rPr>
        <w:t xml:space="preserve"> </w:t>
      </w:r>
      <w:r w:rsidRPr="007E1CC4">
        <w:rPr>
          <w:rFonts w:ascii="Times New Roman" w:hAnsi="Times New Roman" w:cs="Times New Roman"/>
        </w:rPr>
        <w:t>Przebudowa drogi gminnej na działce nr 27/2 obręb Santop w msc Sątop</w:t>
      </w:r>
      <w:r w:rsidRPr="007E1CC4">
        <w:rPr>
          <w:rFonts w:ascii="Times New Roman" w:hAnsi="Times New Roman" w:cs="Times New Roman"/>
          <w:b/>
        </w:rPr>
        <w:t>.</w:t>
      </w:r>
    </w:p>
    <w:p w:rsidR="007E1CC4" w:rsidRPr="007E1CC4" w:rsidRDefault="007E1CC4" w:rsidP="007E1CC4">
      <w:pPr>
        <w:pStyle w:val="Teksttreci0"/>
        <w:shd w:val="clear" w:color="auto" w:fill="auto"/>
        <w:tabs>
          <w:tab w:val="left" w:pos="524"/>
        </w:tabs>
        <w:ind w:left="420"/>
        <w:rPr>
          <w:rFonts w:ascii="Times New Roman" w:hAnsi="Times New Roman" w:cs="Times New Roman"/>
        </w:rPr>
      </w:pPr>
      <w:r w:rsidRPr="007E1CC4">
        <w:rPr>
          <w:rFonts w:ascii="Times New Roman" w:hAnsi="Times New Roman" w:cs="Times New Roman"/>
        </w:rPr>
        <w:t>- Przebudowa drogi gminnej ul. Pólko działka nr 425 obręb Kozłowo w msc. Kozłowo".</w:t>
      </w:r>
    </w:p>
    <w:p w:rsidR="007E1CC4" w:rsidRPr="007E1CC4" w:rsidRDefault="007E1CC4" w:rsidP="007E1CC4">
      <w:pPr>
        <w:pStyle w:val="Teksttreci0"/>
        <w:shd w:val="clear" w:color="auto" w:fill="auto"/>
        <w:tabs>
          <w:tab w:val="left" w:pos="524"/>
        </w:tabs>
        <w:ind w:left="420"/>
        <w:rPr>
          <w:rFonts w:ascii="Times New Roman" w:hAnsi="Times New Roman" w:cs="Times New Roman"/>
          <w:iCs/>
        </w:rPr>
      </w:pPr>
      <w:r w:rsidRPr="007E1CC4">
        <w:rPr>
          <w:rFonts w:ascii="Times New Roman" w:hAnsi="Times New Roman" w:cs="Times New Roman"/>
        </w:rPr>
        <w:t>-</w:t>
      </w:r>
      <w:r w:rsidRPr="007E1CC4">
        <w:rPr>
          <w:rFonts w:ascii="Times New Roman" w:hAnsi="Times New Roman" w:cs="Times New Roman"/>
          <w:iCs/>
        </w:rPr>
        <w:t xml:space="preserve"> Przebudowa drogi gminnej ul. Dolinka działka nr 234/11 obręb Kozłowo w msc. Kozłowo”</w:t>
      </w:r>
    </w:p>
    <w:p w:rsidR="007E1CC4" w:rsidRPr="007E1CC4" w:rsidRDefault="007E1CC4" w:rsidP="007E1CC4">
      <w:pPr>
        <w:pStyle w:val="Teksttreci0"/>
        <w:numPr>
          <w:ilvl w:val="0"/>
          <w:numId w:val="1"/>
        </w:numPr>
        <w:shd w:val="clear" w:color="auto" w:fill="auto"/>
        <w:tabs>
          <w:tab w:val="left" w:pos="524"/>
        </w:tabs>
        <w:ind w:left="420" w:hanging="280"/>
        <w:rPr>
          <w:rFonts w:ascii="Times New Roman" w:hAnsi="Times New Roman" w:cs="Times New Roman"/>
          <w:bCs/>
        </w:rPr>
      </w:pPr>
      <w:r w:rsidRPr="007E1CC4">
        <w:rPr>
          <w:rFonts w:ascii="Times New Roman" w:hAnsi="Times New Roman" w:cs="Times New Roman"/>
          <w:b/>
          <w:bCs/>
        </w:rPr>
        <w:t>Szczegółowo zakres i sposób wykonania robót określają:</w:t>
      </w:r>
    </w:p>
    <w:p w:rsidR="007E1CC4" w:rsidRPr="007E1CC4" w:rsidRDefault="007E1CC4" w:rsidP="007E1CC4">
      <w:pPr>
        <w:pStyle w:val="Teksttreci0"/>
        <w:shd w:val="clear" w:color="auto" w:fill="auto"/>
        <w:tabs>
          <w:tab w:val="left" w:pos="524"/>
        </w:tabs>
        <w:ind w:left="420"/>
        <w:rPr>
          <w:rFonts w:ascii="Times New Roman" w:hAnsi="Times New Roman" w:cs="Times New Roman"/>
          <w:bCs/>
        </w:rPr>
      </w:pPr>
      <w:r w:rsidRPr="007E1CC4">
        <w:rPr>
          <w:rFonts w:ascii="Times New Roman" w:hAnsi="Times New Roman" w:cs="Times New Roman"/>
          <w:bCs/>
        </w:rPr>
        <w:t xml:space="preserve">-  Dokumentacja projektowa, </w:t>
      </w:r>
    </w:p>
    <w:p w:rsidR="007E1CC4" w:rsidRPr="007E1CC4" w:rsidRDefault="007E1CC4" w:rsidP="007E1CC4">
      <w:pPr>
        <w:pStyle w:val="Teksttreci0"/>
        <w:shd w:val="clear" w:color="auto" w:fill="auto"/>
        <w:tabs>
          <w:tab w:val="left" w:pos="524"/>
        </w:tabs>
        <w:ind w:left="420"/>
        <w:rPr>
          <w:rFonts w:ascii="Times New Roman" w:hAnsi="Times New Roman" w:cs="Times New Roman"/>
          <w:bCs/>
        </w:rPr>
      </w:pPr>
      <w:r w:rsidRPr="007E1CC4">
        <w:rPr>
          <w:rFonts w:ascii="Times New Roman" w:hAnsi="Times New Roman" w:cs="Times New Roman"/>
          <w:bCs/>
        </w:rPr>
        <w:t>- Specyfikacje techniczne,</w:t>
      </w:r>
    </w:p>
    <w:p w:rsidR="007E1CC4" w:rsidRPr="007E1CC4" w:rsidRDefault="007E1CC4" w:rsidP="007E1CC4">
      <w:pPr>
        <w:pStyle w:val="Teksttreci0"/>
        <w:shd w:val="clear" w:color="auto" w:fill="auto"/>
        <w:tabs>
          <w:tab w:val="left" w:pos="524"/>
        </w:tabs>
        <w:ind w:left="420"/>
        <w:rPr>
          <w:rFonts w:ascii="Times New Roman" w:hAnsi="Times New Roman" w:cs="Times New Roman"/>
          <w:b/>
          <w:bCs/>
        </w:rPr>
      </w:pPr>
      <w:r w:rsidRPr="007E1CC4">
        <w:rPr>
          <w:rFonts w:ascii="Times New Roman" w:hAnsi="Times New Roman" w:cs="Times New Roman"/>
          <w:bCs/>
        </w:rPr>
        <w:t>- Przedmiar robót</w:t>
      </w:r>
      <w:r w:rsidRPr="007E1CC4">
        <w:rPr>
          <w:rFonts w:ascii="Times New Roman" w:hAnsi="Times New Roman" w:cs="Times New Roman"/>
          <w:b/>
          <w:bCs/>
        </w:rPr>
        <w:t xml:space="preserve"> ( należy traktować go pomocniczo przy dokonywaniu wyceny)</w:t>
      </w:r>
    </w:p>
    <w:p w:rsidR="007E1CC4" w:rsidRPr="007E1CC4" w:rsidRDefault="007E1CC4" w:rsidP="007E1CC4">
      <w:pPr>
        <w:pStyle w:val="Teksttreci0"/>
        <w:shd w:val="clear" w:color="auto" w:fill="auto"/>
        <w:tabs>
          <w:tab w:val="left" w:pos="524"/>
        </w:tabs>
        <w:ind w:left="420"/>
        <w:rPr>
          <w:rFonts w:ascii="Times New Roman" w:hAnsi="Times New Roman" w:cs="Times New Roman"/>
          <w:bCs/>
        </w:rPr>
      </w:pPr>
      <w:r w:rsidRPr="007E1CC4">
        <w:rPr>
          <w:rFonts w:ascii="Times New Roman" w:hAnsi="Times New Roman" w:cs="Times New Roman"/>
          <w:bCs/>
        </w:rPr>
        <w:t>stanowiące załącznik nr 7 do SWZ</w:t>
      </w:r>
    </w:p>
    <w:p w:rsidR="00FB01B1" w:rsidRPr="007E1CC4" w:rsidRDefault="00BA4929" w:rsidP="007E1CC4">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sidRPr="007E1CC4">
        <w:rPr>
          <w:rFonts w:ascii="Times New Roman" w:hAnsi="Times New Roman" w:cs="Times New Roman"/>
          <w:sz w:val="24"/>
          <w:szCs w:val="24"/>
        </w:rPr>
        <w:t>Do obowiązków Wykonawcy w szczególności należy:</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 inwentaryzacji powykonawczej,</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rsidR="00FB01B1" w:rsidRDefault="00BA4929">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rsidR="00FB01B1" w:rsidRDefault="00BA4929">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i drogowego o ile przepisy tego wymagają: wyciągów, rusztowań, pomostów, zadaszeń, stref bezpieczeństwa, zabezpieczeń, ogrodzeń, kładek dla pieszych, znaków, tablic, osłon itp.,</w:t>
      </w:r>
    </w:p>
    <w:p w:rsidR="00FB01B1" w:rsidRDefault="00BA4929">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rsidR="00FB01B1" w:rsidRDefault="00BA4929">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rsidR="00FB01B1" w:rsidRDefault="00BA4929">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i Specyfikacja Techniczną załączoną do SWZ (Załącznik nr 7 do SWZ), poleceniami Zamawiającego oraz sztuką budowlaną i obowiązującymi w tym zakresie przepisami prawa.</w:t>
      </w:r>
    </w:p>
    <w:p w:rsidR="002A4757" w:rsidRDefault="002A4757" w:rsidP="002A4757">
      <w:pPr>
        <w:pStyle w:val="Teksttreci0"/>
        <w:shd w:val="clear" w:color="auto" w:fill="auto"/>
        <w:tabs>
          <w:tab w:val="left" w:pos="368"/>
        </w:tabs>
        <w:jc w:val="left"/>
        <w:rPr>
          <w:rFonts w:ascii="Times New Roman" w:hAnsi="Times New Roman" w:cs="Times New Roman"/>
          <w:sz w:val="24"/>
          <w:szCs w:val="24"/>
        </w:rPr>
      </w:pPr>
    </w:p>
    <w:p w:rsidR="002A4757" w:rsidRDefault="002A4757" w:rsidP="002A4757">
      <w:pPr>
        <w:pStyle w:val="Teksttreci0"/>
        <w:shd w:val="clear" w:color="auto" w:fill="auto"/>
        <w:tabs>
          <w:tab w:val="left" w:pos="368"/>
        </w:tabs>
        <w:jc w:val="left"/>
        <w:rPr>
          <w:rFonts w:ascii="Times New Roman" w:hAnsi="Times New Roman" w:cs="Times New Roman"/>
          <w:sz w:val="24"/>
          <w:szCs w:val="24"/>
        </w:rPr>
      </w:pPr>
    </w:p>
    <w:p w:rsidR="00FB01B1" w:rsidRDefault="00BA4929">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rsidR="00FB01B1" w:rsidRDefault="00BA4929">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rsidR="00FB01B1" w:rsidRDefault="00BA4929">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rsidR="00FB01B1" w:rsidRDefault="00FB01B1" w:rsidP="002A4757">
      <w:pPr>
        <w:pStyle w:val="Nagwek10"/>
        <w:keepNext/>
        <w:keepLines/>
        <w:shd w:val="clear" w:color="auto" w:fill="auto"/>
        <w:ind w:left="80"/>
        <w:jc w:val="left"/>
      </w:pPr>
    </w:p>
    <w:p w:rsidR="00FB01B1" w:rsidRDefault="00BA4929">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rsidR="00FB01B1" w:rsidRDefault="00BA4929">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rsidR="00FB01B1" w:rsidRDefault="00BA4929">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2021 r., poz. 2351 z późn. zm.) oraz w ustawie z dnia 16 kwietnia 2004 r. o wyrobach budowlanych (t.j. Dz. U. z 2021 r., poz. 1213 z późn. zm.).</w:t>
      </w:r>
    </w:p>
    <w:p w:rsidR="00FB01B1" w:rsidRDefault="00BA4929">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rsidR="00FB01B1" w:rsidRDefault="00BA4929">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rsidR="002566D4" w:rsidRPr="002566D4" w:rsidRDefault="00BA4929" w:rsidP="002566D4">
      <w:pPr>
        <w:pStyle w:val="Teksttreci0"/>
        <w:numPr>
          <w:ilvl w:val="0"/>
          <w:numId w:val="37"/>
        </w:numPr>
        <w:jc w:val="left"/>
        <w:rPr>
          <w:rFonts w:ascii="Times New Roman" w:hAnsi="Times New Roman" w:cs="Times New Roman"/>
          <w:b/>
          <w:bCs/>
        </w:rPr>
      </w:pPr>
      <w:r>
        <w:rPr>
          <w:rFonts w:ascii="Times New Roman" w:hAnsi="Times New Roman" w:cs="Times New Roman"/>
          <w:sz w:val="24"/>
          <w:szCs w:val="24"/>
        </w:rPr>
        <w:t>Wykonawca zobowiązuje się wykonać przedmiot umowy w terminie</w:t>
      </w:r>
      <w:r w:rsidR="002566D4">
        <w:rPr>
          <w:rFonts w:ascii="Times New Roman" w:hAnsi="Times New Roman" w:cs="Times New Roman"/>
          <w:sz w:val="24"/>
          <w:szCs w:val="24"/>
        </w:rPr>
        <w:t xml:space="preserve"> </w:t>
      </w:r>
      <w:r w:rsidR="002566D4" w:rsidRPr="002566D4">
        <w:rPr>
          <w:rFonts w:ascii="Times New Roman" w:hAnsi="Times New Roman" w:cs="Times New Roman"/>
          <w:bCs/>
        </w:rPr>
        <w:t>całości zamówienia:</w:t>
      </w:r>
      <w:r w:rsidR="002566D4" w:rsidRPr="002566D4">
        <w:rPr>
          <w:rFonts w:ascii="Times New Roman" w:hAnsi="Times New Roman" w:cs="Times New Roman"/>
          <w:b/>
          <w:bCs/>
        </w:rPr>
        <w:t xml:space="preserve"> do dnia 28 kwietnia 2024, przy czym roboty w lokalizacji </w:t>
      </w:r>
    </w:p>
    <w:p w:rsidR="002566D4" w:rsidRPr="002566D4" w:rsidRDefault="002566D4" w:rsidP="002566D4">
      <w:pPr>
        <w:pStyle w:val="Teksttreci0"/>
        <w:ind w:left="720"/>
        <w:jc w:val="left"/>
        <w:rPr>
          <w:rFonts w:ascii="Times New Roman" w:hAnsi="Times New Roman" w:cs="Times New Roman"/>
          <w:b/>
          <w:bCs/>
        </w:rPr>
      </w:pPr>
      <w:r w:rsidRPr="002566D4">
        <w:rPr>
          <w:rFonts w:ascii="Times New Roman" w:hAnsi="Times New Roman" w:cs="Times New Roman"/>
          <w:b/>
          <w:bCs/>
        </w:rPr>
        <w:t>- ul. Kościelna działka nr 415</w:t>
      </w:r>
      <w:r>
        <w:rPr>
          <w:rFonts w:ascii="Times New Roman" w:hAnsi="Times New Roman" w:cs="Times New Roman"/>
          <w:b/>
          <w:bCs/>
        </w:rPr>
        <w:t>/2 obręb Kozłowo w msc. Kozłowo</w:t>
      </w:r>
      <w:r w:rsidRPr="002566D4">
        <w:rPr>
          <w:rFonts w:ascii="Times New Roman" w:hAnsi="Times New Roman" w:cs="Times New Roman"/>
          <w:b/>
          <w:bCs/>
        </w:rPr>
        <w:t xml:space="preserve"> </w:t>
      </w:r>
      <w:r>
        <w:rPr>
          <w:rFonts w:ascii="Times New Roman" w:hAnsi="Times New Roman" w:cs="Times New Roman"/>
          <w:b/>
          <w:bCs/>
        </w:rPr>
        <w:t>oraz</w:t>
      </w:r>
    </w:p>
    <w:p w:rsidR="002566D4" w:rsidRPr="002566D4" w:rsidRDefault="002566D4" w:rsidP="002566D4">
      <w:pPr>
        <w:pStyle w:val="Teksttreci0"/>
        <w:ind w:left="720"/>
        <w:jc w:val="left"/>
        <w:rPr>
          <w:rFonts w:ascii="Times New Roman" w:hAnsi="Times New Roman" w:cs="Times New Roman"/>
          <w:b/>
          <w:bCs/>
        </w:rPr>
      </w:pPr>
      <w:r w:rsidRPr="002566D4">
        <w:rPr>
          <w:rFonts w:ascii="Times New Roman" w:hAnsi="Times New Roman" w:cs="Times New Roman"/>
          <w:b/>
          <w:bCs/>
        </w:rPr>
        <w:t xml:space="preserve"> - na działce nr 27/2 obręb Santop w msc. Sątop w terminie do 31.10.2023r.</w:t>
      </w:r>
    </w:p>
    <w:p w:rsidR="002566D4" w:rsidRPr="002566D4" w:rsidRDefault="002566D4" w:rsidP="002566D4">
      <w:pPr>
        <w:pStyle w:val="Teksttreci0"/>
        <w:ind w:left="720"/>
        <w:jc w:val="left"/>
        <w:rPr>
          <w:rFonts w:ascii="Times New Roman" w:hAnsi="Times New Roman" w:cs="Times New Roman"/>
          <w:b/>
          <w:bCs/>
        </w:rPr>
      </w:pPr>
      <w:r w:rsidRPr="002566D4">
        <w:rPr>
          <w:rFonts w:ascii="Times New Roman" w:hAnsi="Times New Roman" w:cs="Times New Roman"/>
          <w:b/>
          <w:bCs/>
        </w:rPr>
        <w:t xml:space="preserve">    W pozostałych lokali</w:t>
      </w:r>
      <w:r w:rsidR="00A80FDC">
        <w:rPr>
          <w:rFonts w:ascii="Times New Roman" w:hAnsi="Times New Roman" w:cs="Times New Roman"/>
          <w:b/>
          <w:bCs/>
        </w:rPr>
        <w:t>zacjach termin zakończenia to 30</w:t>
      </w:r>
      <w:r w:rsidRPr="002566D4">
        <w:rPr>
          <w:rFonts w:ascii="Times New Roman" w:hAnsi="Times New Roman" w:cs="Times New Roman"/>
          <w:b/>
          <w:bCs/>
        </w:rPr>
        <w:t xml:space="preserve">.04.2024r.  </w:t>
      </w:r>
    </w:p>
    <w:p w:rsidR="00FB01B1" w:rsidRDefault="00FB01B1" w:rsidP="002566D4">
      <w:pPr>
        <w:pStyle w:val="Teksttreci0"/>
        <w:shd w:val="clear" w:color="auto" w:fill="auto"/>
        <w:ind w:left="720"/>
        <w:jc w:val="left"/>
      </w:pPr>
    </w:p>
    <w:p w:rsidR="00FB01B1" w:rsidRDefault="00BA4929">
      <w:pPr>
        <w:pStyle w:val="Teksttreci0"/>
        <w:numPr>
          <w:ilvl w:val="0"/>
          <w:numId w:val="37"/>
        </w:numPr>
        <w:shd w:val="clear" w:color="auto" w:fill="auto"/>
        <w:jc w:val="left"/>
      </w:pP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w:t>
      </w:r>
    </w:p>
    <w:p w:rsidR="00FB01B1" w:rsidRDefault="00BA4929">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FB01B1" w:rsidRDefault="00FB01B1">
      <w:pPr>
        <w:pStyle w:val="Nagwek10"/>
        <w:keepNext/>
        <w:keepLines/>
        <w:shd w:val="clear" w:color="auto" w:fill="auto"/>
        <w:spacing w:after="240" w:line="350" w:lineRule="auto"/>
        <w:rPr>
          <w:rFonts w:ascii="Times New Roman" w:hAnsi="Times New Roman" w:cs="Times New Roman"/>
          <w:sz w:val="24"/>
          <w:szCs w:val="24"/>
        </w:rPr>
      </w:pPr>
    </w:p>
    <w:p w:rsidR="00FB01B1" w:rsidRDefault="00BA4929">
      <w:pPr>
        <w:pStyle w:val="Nagwek10"/>
        <w:keepNext/>
        <w:keepLines/>
        <w:shd w:val="clear" w:color="auto" w:fill="auto"/>
        <w:spacing w:after="240" w:line="350"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rsidR="00FB01B1" w:rsidRDefault="00BA4929">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rsidR="002A4757" w:rsidRPr="00A47DE5" w:rsidRDefault="00BA4929" w:rsidP="00A47DE5">
      <w:pPr>
        <w:pStyle w:val="Teksttreci0"/>
        <w:shd w:val="clear" w:color="auto" w:fill="auto"/>
        <w:spacing w:after="120" w:line="350"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t>
      </w:r>
    </w:p>
    <w:p w:rsidR="00FB01B1" w:rsidRPr="00A47DE5" w:rsidRDefault="00BA4929" w:rsidP="00A47DE5">
      <w:pPr>
        <w:pStyle w:val="Teksttreci0"/>
        <w:numPr>
          <w:ilvl w:val="0"/>
          <w:numId w:val="6"/>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rsidR="00FB01B1" w:rsidRDefault="00BA4929">
      <w:pPr>
        <w:pStyle w:val="Teksttreci0"/>
        <w:numPr>
          <w:ilvl w:val="0"/>
          <w:numId w:val="6"/>
        </w:numPr>
        <w:shd w:val="clear" w:color="auto" w:fill="auto"/>
        <w:tabs>
          <w:tab w:val="left" w:pos="360"/>
        </w:tabs>
        <w:spacing w:after="120" w:line="350"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rsidR="00FB01B1" w:rsidRDefault="00FB01B1">
      <w:pPr>
        <w:pStyle w:val="Nagwek10"/>
        <w:keepNext/>
        <w:keepLines/>
        <w:shd w:val="clear" w:color="auto" w:fill="auto"/>
        <w:spacing w:after="240" w:line="348" w:lineRule="auto"/>
        <w:rPr>
          <w:rFonts w:ascii="Times New Roman" w:hAnsi="Times New Roman" w:cs="Times New Roman"/>
          <w:sz w:val="24"/>
          <w:szCs w:val="24"/>
        </w:rPr>
      </w:pPr>
    </w:p>
    <w:p w:rsidR="00FB01B1" w:rsidRDefault="00BA4929">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rsidR="00FB01B1" w:rsidRDefault="00BA4929">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rsidR="00FB01B1" w:rsidRDefault="007F3C93">
      <w:pPr>
        <w:pStyle w:val="Teksttreci0"/>
        <w:numPr>
          <w:ilvl w:val="0"/>
          <w:numId w:val="8"/>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0D4A40">
        <w:rPr>
          <w:rFonts w:ascii="Times New Roman" w:hAnsi="Times New Roman" w:cs="Times New Roman"/>
          <w:sz w:val="24"/>
          <w:szCs w:val="24"/>
        </w:rPr>
        <w:t xml:space="preserve">2 </w:t>
      </w:r>
      <w:r w:rsidR="0024083B">
        <w:rPr>
          <w:rFonts w:ascii="Times New Roman" w:hAnsi="Times New Roman" w:cs="Times New Roman"/>
          <w:sz w:val="24"/>
          <w:szCs w:val="24"/>
        </w:rPr>
        <w:t>f</w:t>
      </w:r>
      <w:r>
        <w:rPr>
          <w:rFonts w:ascii="Times New Roman" w:hAnsi="Times New Roman" w:cs="Times New Roman"/>
          <w:sz w:val="24"/>
          <w:szCs w:val="24"/>
        </w:rPr>
        <w:t>aktur częściowych</w:t>
      </w:r>
      <w:r w:rsidR="00BA4929">
        <w:rPr>
          <w:rFonts w:ascii="Times New Roman" w:hAnsi="Times New Roman" w:cs="Times New Roman"/>
          <w:sz w:val="24"/>
          <w:szCs w:val="24"/>
        </w:rPr>
        <w:t xml:space="preserve"> </w:t>
      </w:r>
      <w:r w:rsidR="00C4549C">
        <w:rPr>
          <w:rFonts w:ascii="Times New Roman" w:hAnsi="Times New Roman" w:cs="Times New Roman"/>
          <w:sz w:val="24"/>
          <w:szCs w:val="24"/>
        </w:rPr>
        <w:t>o wartości do 50 % umowy ( z tym że I płatność nie może przekraczać 2 % wartości całości zadania</w:t>
      </w:r>
      <w:r w:rsidR="000D4A40">
        <w:rPr>
          <w:rFonts w:ascii="Times New Roman" w:hAnsi="Times New Roman" w:cs="Times New Roman"/>
          <w:sz w:val="24"/>
          <w:szCs w:val="24"/>
        </w:rPr>
        <w:t xml:space="preserve"> określonego w umowie</w:t>
      </w:r>
      <w:r w:rsidR="00C4549C">
        <w:rPr>
          <w:rFonts w:ascii="Times New Roman" w:hAnsi="Times New Roman" w:cs="Times New Roman"/>
          <w:sz w:val="24"/>
          <w:szCs w:val="24"/>
        </w:rPr>
        <w:t>)</w:t>
      </w:r>
      <w:r w:rsidR="000D4A40">
        <w:rPr>
          <w:rFonts w:ascii="Times New Roman" w:hAnsi="Times New Roman" w:cs="Times New Roman"/>
          <w:sz w:val="24"/>
          <w:szCs w:val="24"/>
        </w:rPr>
        <w:t xml:space="preserve"> </w:t>
      </w:r>
      <w:r w:rsidR="001F066A">
        <w:rPr>
          <w:rFonts w:ascii="Times New Roman" w:hAnsi="Times New Roman" w:cs="Times New Roman"/>
          <w:sz w:val="24"/>
          <w:szCs w:val="24"/>
        </w:rPr>
        <w:t>w terminie 30 dni ,</w:t>
      </w:r>
      <w:r w:rsidR="00BA4929">
        <w:rPr>
          <w:rFonts w:ascii="Times New Roman" w:hAnsi="Times New Roman" w:cs="Times New Roman"/>
          <w:sz w:val="24"/>
          <w:szCs w:val="24"/>
        </w:rPr>
        <w:t xml:space="preserve">wystawionej po zakończeniu </w:t>
      </w:r>
      <w:r w:rsidR="005D04BE">
        <w:rPr>
          <w:rFonts w:ascii="Times New Roman" w:hAnsi="Times New Roman" w:cs="Times New Roman"/>
          <w:sz w:val="24"/>
          <w:szCs w:val="24"/>
        </w:rPr>
        <w:t xml:space="preserve">2 </w:t>
      </w:r>
      <w:r w:rsidR="00CD311D">
        <w:rPr>
          <w:rFonts w:ascii="Times New Roman" w:hAnsi="Times New Roman" w:cs="Times New Roman"/>
          <w:sz w:val="24"/>
          <w:szCs w:val="24"/>
        </w:rPr>
        <w:t>lokalizacji</w:t>
      </w:r>
      <w:r w:rsidR="005D04BE">
        <w:rPr>
          <w:rFonts w:ascii="Times New Roman" w:hAnsi="Times New Roman" w:cs="Times New Roman"/>
          <w:sz w:val="24"/>
          <w:szCs w:val="24"/>
        </w:rPr>
        <w:t xml:space="preserve"> </w:t>
      </w:r>
      <w:r w:rsidR="00BA4929">
        <w:rPr>
          <w:rFonts w:ascii="Times New Roman" w:hAnsi="Times New Roman" w:cs="Times New Roman"/>
          <w:sz w:val="24"/>
          <w:szCs w:val="24"/>
        </w:rPr>
        <w:t>przedmiotu umowy</w:t>
      </w:r>
      <w:r w:rsidR="00CD311D">
        <w:rPr>
          <w:rFonts w:ascii="Times New Roman" w:hAnsi="Times New Roman" w:cs="Times New Roman"/>
          <w:sz w:val="24"/>
          <w:szCs w:val="24"/>
        </w:rPr>
        <w:t xml:space="preserve"> wskazanych poniżej</w:t>
      </w:r>
      <w:r w:rsidR="00BA4929">
        <w:rPr>
          <w:rFonts w:ascii="Times New Roman" w:hAnsi="Times New Roman" w:cs="Times New Roman"/>
          <w:sz w:val="24"/>
          <w:szCs w:val="24"/>
        </w:rPr>
        <w:t xml:space="preserve"> zgodnie z ustępem 2-5.</w:t>
      </w:r>
      <w:r w:rsidR="005D04BE">
        <w:rPr>
          <w:rFonts w:ascii="Times New Roman" w:hAnsi="Times New Roman" w:cs="Times New Roman"/>
          <w:sz w:val="24"/>
          <w:szCs w:val="24"/>
        </w:rPr>
        <w:t xml:space="preserve"> na podstawie bezusterkowego protokołu odbioru częściowego podpisanego przez strony umowy oraz zatwierdzonego przez inspektora nadzoru Zamawiajacego na wykonane zadania</w:t>
      </w:r>
      <w:r w:rsidR="00CD311D">
        <w:rPr>
          <w:rFonts w:ascii="Times New Roman" w:hAnsi="Times New Roman" w:cs="Times New Roman"/>
          <w:sz w:val="24"/>
          <w:szCs w:val="24"/>
        </w:rPr>
        <w:t xml:space="preserve"> tj.</w:t>
      </w:r>
    </w:p>
    <w:p w:rsidR="00CD311D" w:rsidRPr="002566D4" w:rsidRDefault="00CD311D" w:rsidP="00CD311D">
      <w:pPr>
        <w:pStyle w:val="Teksttreci0"/>
        <w:jc w:val="left"/>
        <w:rPr>
          <w:rFonts w:ascii="Times New Roman" w:hAnsi="Times New Roman" w:cs="Times New Roman"/>
          <w:b/>
          <w:bCs/>
        </w:rPr>
      </w:pPr>
      <w:r>
        <w:rPr>
          <w:rFonts w:ascii="Times New Roman" w:hAnsi="Times New Roman" w:cs="Times New Roman"/>
          <w:b/>
          <w:bCs/>
        </w:rPr>
        <w:t xml:space="preserve">        </w:t>
      </w:r>
      <w:r w:rsidRPr="002566D4">
        <w:rPr>
          <w:rFonts w:ascii="Times New Roman" w:hAnsi="Times New Roman" w:cs="Times New Roman"/>
          <w:b/>
          <w:bCs/>
        </w:rPr>
        <w:t>- ul. Kościelna działka nr 415</w:t>
      </w:r>
      <w:r>
        <w:rPr>
          <w:rFonts w:ascii="Times New Roman" w:hAnsi="Times New Roman" w:cs="Times New Roman"/>
          <w:b/>
          <w:bCs/>
        </w:rPr>
        <w:t>/2 obręb Kozłowo w msc. Kozłowo</w:t>
      </w:r>
      <w:r w:rsidRPr="002566D4">
        <w:rPr>
          <w:rFonts w:ascii="Times New Roman" w:hAnsi="Times New Roman" w:cs="Times New Roman"/>
          <w:b/>
          <w:bCs/>
        </w:rPr>
        <w:t xml:space="preserve"> </w:t>
      </w:r>
      <w:r>
        <w:rPr>
          <w:rFonts w:ascii="Times New Roman" w:hAnsi="Times New Roman" w:cs="Times New Roman"/>
          <w:b/>
          <w:bCs/>
        </w:rPr>
        <w:t>oraz</w:t>
      </w:r>
    </w:p>
    <w:p w:rsidR="00CD311D" w:rsidRDefault="00CD311D" w:rsidP="00CD311D">
      <w:pPr>
        <w:pStyle w:val="Teksttreci0"/>
        <w:shd w:val="clear" w:color="auto" w:fill="auto"/>
        <w:tabs>
          <w:tab w:val="left" w:pos="715"/>
        </w:tabs>
        <w:rPr>
          <w:rFonts w:ascii="Times New Roman" w:hAnsi="Times New Roman" w:cs="Times New Roman"/>
          <w:b/>
          <w:bCs/>
        </w:rPr>
      </w:pPr>
      <w:r>
        <w:rPr>
          <w:rFonts w:ascii="Times New Roman" w:hAnsi="Times New Roman" w:cs="Times New Roman"/>
          <w:b/>
          <w:bCs/>
        </w:rPr>
        <w:t xml:space="preserve">        </w:t>
      </w:r>
      <w:r w:rsidRPr="002566D4">
        <w:rPr>
          <w:rFonts w:ascii="Times New Roman" w:hAnsi="Times New Roman" w:cs="Times New Roman"/>
          <w:b/>
          <w:bCs/>
        </w:rPr>
        <w:t>- na działce nr 27/2 obręb Santop w msc. Sątop</w:t>
      </w:r>
    </w:p>
    <w:p w:rsidR="00CD311D" w:rsidRDefault="00A47DE5" w:rsidP="00A47DE5">
      <w:pPr>
        <w:pStyle w:val="Teksttreci0"/>
        <w:shd w:val="clear" w:color="auto" w:fill="auto"/>
        <w:tabs>
          <w:tab w:val="left" w:pos="715"/>
        </w:tabs>
        <w:ind w:left="567" w:hanging="567"/>
        <w:rPr>
          <w:rFonts w:ascii="Times New Roman" w:hAnsi="Times New Roman" w:cs="Times New Roman"/>
          <w:sz w:val="24"/>
          <w:szCs w:val="24"/>
        </w:rPr>
      </w:pPr>
      <w:r>
        <w:rPr>
          <w:rFonts w:ascii="Times New Roman" w:hAnsi="Times New Roman" w:cs="Times New Roman"/>
          <w:sz w:val="24"/>
          <w:szCs w:val="24"/>
        </w:rPr>
        <w:t xml:space="preserve">      2) </w:t>
      </w:r>
      <w:r w:rsidR="00CD311D">
        <w:rPr>
          <w:rFonts w:ascii="Times New Roman" w:hAnsi="Times New Roman" w:cs="Times New Roman"/>
          <w:sz w:val="24"/>
          <w:szCs w:val="24"/>
        </w:rPr>
        <w:t>Faktury końcowej o wartości do pozostałej</w:t>
      </w:r>
      <w:r w:rsidR="0024083B">
        <w:rPr>
          <w:rFonts w:ascii="Times New Roman" w:hAnsi="Times New Roman" w:cs="Times New Roman"/>
          <w:sz w:val="24"/>
          <w:szCs w:val="24"/>
        </w:rPr>
        <w:t xml:space="preserve"> niezapłaconej kwoty</w:t>
      </w:r>
      <w:r w:rsidR="00CD311D">
        <w:rPr>
          <w:rFonts w:ascii="Times New Roman" w:hAnsi="Times New Roman" w:cs="Times New Roman"/>
          <w:sz w:val="24"/>
          <w:szCs w:val="24"/>
        </w:rPr>
        <w:t xml:space="preserve"> części umowy </w:t>
      </w:r>
      <w:r w:rsidR="001F066A">
        <w:rPr>
          <w:rFonts w:ascii="Times New Roman" w:hAnsi="Times New Roman" w:cs="Times New Roman"/>
          <w:sz w:val="24"/>
          <w:szCs w:val="24"/>
        </w:rPr>
        <w:t>w terminie 30 dni ,</w:t>
      </w:r>
      <w:r w:rsidR="00CD311D">
        <w:rPr>
          <w:rFonts w:ascii="Times New Roman" w:hAnsi="Times New Roman" w:cs="Times New Roman"/>
          <w:sz w:val="24"/>
          <w:szCs w:val="24"/>
        </w:rPr>
        <w:t xml:space="preserve">wystawionej po zakończeniu 2 </w:t>
      </w:r>
      <w:r>
        <w:rPr>
          <w:rFonts w:ascii="Times New Roman" w:hAnsi="Times New Roman" w:cs="Times New Roman"/>
          <w:sz w:val="24"/>
          <w:szCs w:val="24"/>
        </w:rPr>
        <w:t xml:space="preserve">pozostałych </w:t>
      </w:r>
      <w:r w:rsidR="00CD311D">
        <w:rPr>
          <w:rFonts w:ascii="Times New Roman" w:hAnsi="Times New Roman" w:cs="Times New Roman"/>
          <w:sz w:val="24"/>
          <w:szCs w:val="24"/>
        </w:rPr>
        <w:t xml:space="preserve">lokalizacji przedmiotu umowy wskazanych poniżej zgodnie z ustępem 2-5. na podstawie bezusterkowego protokołu odbioru </w:t>
      </w:r>
      <w:r w:rsidR="007F3C93">
        <w:rPr>
          <w:rFonts w:ascii="Times New Roman" w:hAnsi="Times New Roman" w:cs="Times New Roman"/>
          <w:sz w:val="24"/>
          <w:szCs w:val="24"/>
        </w:rPr>
        <w:t xml:space="preserve">końcowego </w:t>
      </w:r>
      <w:r w:rsidR="00CD311D">
        <w:rPr>
          <w:rFonts w:ascii="Times New Roman" w:hAnsi="Times New Roman" w:cs="Times New Roman"/>
          <w:sz w:val="24"/>
          <w:szCs w:val="24"/>
        </w:rPr>
        <w:t xml:space="preserve"> podpisanego przez strony umowy oraz zatwierdzonego przez inspektora nadzoru Zamawiajacego na wykonane zadania tj.</w:t>
      </w:r>
    </w:p>
    <w:p w:rsidR="00A47DE5" w:rsidRPr="00A47DE5" w:rsidRDefault="00A47DE5" w:rsidP="00A47DE5">
      <w:pPr>
        <w:pStyle w:val="Teksttreci0"/>
        <w:shd w:val="clear" w:color="auto" w:fill="auto"/>
        <w:tabs>
          <w:tab w:val="left" w:pos="524"/>
        </w:tabs>
        <w:ind w:left="420"/>
        <w:rPr>
          <w:rFonts w:ascii="Times New Roman" w:hAnsi="Times New Roman" w:cs="Times New Roman"/>
          <w:b/>
        </w:rPr>
      </w:pPr>
      <w:r w:rsidRPr="00A47DE5">
        <w:rPr>
          <w:rFonts w:ascii="Times New Roman" w:hAnsi="Times New Roman" w:cs="Times New Roman"/>
          <w:b/>
        </w:rPr>
        <w:t>- Przebudowa drogi gminnej ul. Pólko działka nr 425 obręb Kozłowo w msc. Kozłowo".</w:t>
      </w:r>
    </w:p>
    <w:p w:rsidR="00CD311D" w:rsidRDefault="00A47DE5" w:rsidP="00267B2F">
      <w:pPr>
        <w:pStyle w:val="Teksttreci0"/>
        <w:shd w:val="clear" w:color="auto" w:fill="auto"/>
        <w:tabs>
          <w:tab w:val="left" w:pos="524"/>
        </w:tabs>
        <w:ind w:left="420"/>
        <w:rPr>
          <w:rFonts w:ascii="Times New Roman" w:hAnsi="Times New Roman" w:cs="Times New Roman"/>
          <w:b/>
          <w:iCs/>
        </w:rPr>
      </w:pPr>
      <w:r w:rsidRPr="00A47DE5">
        <w:rPr>
          <w:rFonts w:ascii="Times New Roman" w:hAnsi="Times New Roman" w:cs="Times New Roman"/>
          <w:b/>
        </w:rPr>
        <w:t>-</w:t>
      </w:r>
      <w:r w:rsidRPr="00A47DE5">
        <w:rPr>
          <w:rFonts w:ascii="Times New Roman" w:hAnsi="Times New Roman" w:cs="Times New Roman"/>
          <w:b/>
          <w:iCs/>
        </w:rPr>
        <w:t xml:space="preserve"> Przebudowa drogi gminnej ul. Dolinka działka nr 234/11 obręb Kozłowo w msc. Kozłowo”</w:t>
      </w:r>
    </w:p>
    <w:p w:rsidR="001F066A" w:rsidRDefault="001F066A" w:rsidP="00267B2F">
      <w:pPr>
        <w:pStyle w:val="Teksttreci0"/>
        <w:shd w:val="clear" w:color="auto" w:fill="auto"/>
        <w:tabs>
          <w:tab w:val="left" w:pos="524"/>
        </w:tabs>
        <w:ind w:left="420"/>
        <w:rPr>
          <w:rFonts w:ascii="Times New Roman" w:hAnsi="Times New Roman" w:cs="Times New Roman"/>
          <w:b/>
          <w:iCs/>
        </w:rPr>
      </w:pPr>
    </w:p>
    <w:p w:rsidR="00267B2F" w:rsidRDefault="00267B2F" w:rsidP="00267B2F">
      <w:pPr>
        <w:pStyle w:val="Teksttreci0"/>
        <w:shd w:val="clear" w:color="auto" w:fill="auto"/>
        <w:tabs>
          <w:tab w:val="left" w:pos="524"/>
        </w:tabs>
        <w:ind w:left="420"/>
        <w:rPr>
          <w:rFonts w:ascii="Times New Roman" w:hAnsi="Times New Roman" w:cs="Times New Roman"/>
          <w:b/>
          <w:iCs/>
        </w:rPr>
      </w:pPr>
    </w:p>
    <w:p w:rsidR="00267B2F" w:rsidRDefault="00267B2F" w:rsidP="00267B2F">
      <w:pPr>
        <w:pStyle w:val="Teksttreci0"/>
        <w:shd w:val="clear" w:color="auto" w:fill="auto"/>
        <w:tabs>
          <w:tab w:val="left" w:pos="524"/>
        </w:tabs>
        <w:ind w:left="420"/>
        <w:rPr>
          <w:rFonts w:ascii="Times New Roman" w:hAnsi="Times New Roman" w:cs="Times New Roman"/>
          <w:b/>
          <w:iCs/>
        </w:rPr>
      </w:pPr>
    </w:p>
    <w:p w:rsidR="00267B2F" w:rsidRDefault="00267B2F" w:rsidP="00267B2F">
      <w:pPr>
        <w:pStyle w:val="Teksttreci0"/>
        <w:shd w:val="clear" w:color="auto" w:fill="auto"/>
        <w:tabs>
          <w:tab w:val="left" w:pos="524"/>
        </w:tabs>
        <w:ind w:left="420"/>
        <w:rPr>
          <w:rFonts w:ascii="Times New Roman" w:hAnsi="Times New Roman" w:cs="Times New Roman"/>
          <w:b/>
          <w:iCs/>
        </w:rPr>
      </w:pPr>
    </w:p>
    <w:p w:rsidR="00267B2F" w:rsidRPr="00267B2F" w:rsidRDefault="00267B2F" w:rsidP="00267B2F">
      <w:pPr>
        <w:pStyle w:val="Teksttreci0"/>
        <w:shd w:val="clear" w:color="auto" w:fill="auto"/>
        <w:tabs>
          <w:tab w:val="left" w:pos="524"/>
        </w:tabs>
        <w:ind w:left="420"/>
        <w:rPr>
          <w:rFonts w:ascii="Times New Roman" w:hAnsi="Times New Roman" w:cs="Times New Roman"/>
          <w:b/>
          <w:iCs/>
        </w:rPr>
      </w:pPr>
    </w:p>
    <w:p w:rsidR="00FB01B1" w:rsidRDefault="00BA4929">
      <w:pPr>
        <w:pStyle w:val="Teksttreci0"/>
        <w:numPr>
          <w:ilvl w:val="0"/>
          <w:numId w:val="7"/>
        </w:numPr>
        <w:tabs>
          <w:tab w:val="left" w:pos="427"/>
        </w:tabs>
        <w:ind w:left="420" w:hanging="420"/>
        <w:rPr>
          <w:rFonts w:ascii="Times New Roman" w:hAnsi="Times New Roman" w:cs="Times New Roman"/>
        </w:rPr>
      </w:pPr>
      <w:r>
        <w:rPr>
          <w:rFonts w:ascii="Times New Roman" w:hAnsi="Times New Roman" w:cs="Times New Roman"/>
          <w:sz w:val="24"/>
          <w:szCs w:val="24"/>
        </w:rPr>
        <w:t xml:space="preserve">Podstawę do wystawienia faktury końcowej będzie stanowić protokół odbioru końcowego przedmiotu umowy podpisany przez przedstawicieli stron umowy </w:t>
      </w:r>
      <w:r>
        <w:rPr>
          <w:rFonts w:ascii="Times New Roman" w:hAnsi="Times New Roman" w:cs="Times New Roman"/>
        </w:rPr>
        <w:t>z zastrzeżeniem § 12 ust. 6 pkt a) i b) .</w:t>
      </w:r>
    </w:p>
    <w:p w:rsidR="00FB01B1" w:rsidRDefault="001F066A">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w:t>
      </w:r>
      <w:r w:rsidR="00BA4929">
        <w:rPr>
          <w:rFonts w:ascii="Times New Roman" w:hAnsi="Times New Roman" w:cs="Times New Roman"/>
          <w:sz w:val="24"/>
          <w:szCs w:val="24"/>
        </w:rPr>
        <w:t xml:space="preserve"> za wykonan</w:t>
      </w:r>
      <w:r w:rsidR="002566D4">
        <w:rPr>
          <w:rFonts w:ascii="Times New Roman" w:hAnsi="Times New Roman" w:cs="Times New Roman"/>
          <w:sz w:val="24"/>
          <w:szCs w:val="24"/>
        </w:rPr>
        <w:t>e prace nastąpi w terminie do 30</w:t>
      </w:r>
      <w:r w:rsidR="00BA4929">
        <w:rPr>
          <w:rFonts w:ascii="Times New Roman" w:hAnsi="Times New Roman" w:cs="Times New Roman"/>
          <w:sz w:val="24"/>
          <w:szCs w:val="24"/>
        </w:rPr>
        <w:t xml:space="preserve"> dni licząc od daty otrzymania przez Zamawiającego prawidłowo wystawionej faktury, przelewem na rachunek bankowy wskazany przez Wykonawcę na fakturze.</w:t>
      </w:r>
    </w:p>
    <w:p w:rsidR="00FB01B1" w:rsidRDefault="00BA4929">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rsidR="00FB01B1" w:rsidRDefault="00BA4929">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rsidR="00FB01B1" w:rsidRDefault="00BA4929">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rsidR="002A4757" w:rsidRDefault="00BA4929" w:rsidP="00A47DE5">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 xml:space="preserve">bankowego do przedmiotowego wykazu lub wskazania nowego rachunku bankowego ujawnionego w ww. wykazie. Okres do czasu uzyskania przez Wykonawcę wpisu rachunku bankowego do </w:t>
      </w:r>
    </w:p>
    <w:p w:rsidR="00FB01B1" w:rsidRPr="002A4757" w:rsidRDefault="00BA4929" w:rsidP="002A4757">
      <w:pPr>
        <w:pStyle w:val="Teksttreci0"/>
        <w:shd w:val="clear" w:color="auto" w:fill="auto"/>
        <w:tabs>
          <w:tab w:val="left" w:pos="427"/>
        </w:tabs>
        <w:spacing w:after="40"/>
        <w:ind w:left="420"/>
      </w:pPr>
      <w:r>
        <w:rPr>
          <w:rFonts w:ascii="Times New Roman" w:hAnsi="Times New Roman" w:cs="Times New Roman"/>
          <w:sz w:val="24"/>
          <w:szCs w:val="24"/>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FB01B1" w:rsidRDefault="00BA4929">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rsidR="00FB01B1" w:rsidRDefault="00BA4929">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rsidR="00FB01B1" w:rsidRDefault="00BA4929">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267B2F" w:rsidRDefault="00267B2F" w:rsidP="00267B2F">
      <w:pPr>
        <w:pStyle w:val="Teksttreci0"/>
        <w:shd w:val="clear" w:color="auto" w:fill="auto"/>
        <w:tabs>
          <w:tab w:val="left" w:pos="427"/>
        </w:tabs>
        <w:rPr>
          <w:rFonts w:ascii="Times New Roman" w:hAnsi="Times New Roman" w:cs="Times New Roman"/>
          <w:sz w:val="24"/>
          <w:szCs w:val="24"/>
        </w:rPr>
      </w:pPr>
    </w:p>
    <w:p w:rsidR="00267B2F" w:rsidRDefault="00267B2F" w:rsidP="00267B2F">
      <w:pPr>
        <w:pStyle w:val="Teksttreci0"/>
        <w:shd w:val="clear" w:color="auto" w:fill="auto"/>
        <w:tabs>
          <w:tab w:val="left" w:pos="427"/>
        </w:tabs>
        <w:rPr>
          <w:rFonts w:ascii="Times New Roman" w:hAnsi="Times New Roman" w:cs="Times New Roman"/>
          <w:sz w:val="24"/>
          <w:szCs w:val="24"/>
        </w:rPr>
      </w:pPr>
    </w:p>
    <w:p w:rsidR="00267B2F" w:rsidRDefault="00267B2F" w:rsidP="00267B2F">
      <w:pPr>
        <w:pStyle w:val="Teksttreci0"/>
        <w:shd w:val="clear" w:color="auto" w:fill="auto"/>
        <w:tabs>
          <w:tab w:val="left" w:pos="427"/>
        </w:tabs>
        <w:rPr>
          <w:rFonts w:ascii="Times New Roman" w:hAnsi="Times New Roman" w:cs="Times New Roman"/>
          <w:sz w:val="24"/>
          <w:szCs w:val="24"/>
        </w:rPr>
      </w:pPr>
    </w:p>
    <w:p w:rsidR="00267B2F" w:rsidRDefault="00267B2F" w:rsidP="00267B2F">
      <w:pPr>
        <w:pStyle w:val="Teksttreci0"/>
        <w:shd w:val="clear" w:color="auto" w:fill="auto"/>
        <w:tabs>
          <w:tab w:val="left" w:pos="427"/>
        </w:tabs>
        <w:rPr>
          <w:rFonts w:ascii="Times New Roman" w:hAnsi="Times New Roman" w:cs="Times New Roman"/>
          <w:sz w:val="24"/>
          <w:szCs w:val="24"/>
        </w:rPr>
      </w:pPr>
    </w:p>
    <w:p w:rsidR="00FB01B1" w:rsidRDefault="00BA4929">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B01B1" w:rsidRDefault="00BA4929">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rsidR="00FB01B1" w:rsidRDefault="00BA4929">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rsidR="00FB01B1" w:rsidRDefault="00BA4929">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B01B1" w:rsidRDefault="00BA4929">
      <w:pPr>
        <w:pStyle w:val="Teksttreci0"/>
        <w:numPr>
          <w:ilvl w:val="0"/>
          <w:numId w:val="9"/>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Style w:val="ListLabel38"/>
          </w:rPr>
          <w:t xml:space="preserve"> 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rsidR="002A4757" w:rsidRPr="00267B2F" w:rsidRDefault="00BA4929" w:rsidP="002A4757">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rsidR="00FB01B1" w:rsidRDefault="00BA4929">
      <w:pPr>
        <w:pStyle w:val="Teksttreci0"/>
        <w:numPr>
          <w:ilvl w:val="0"/>
          <w:numId w:val="9"/>
        </w:numPr>
        <w:shd w:val="clear" w:color="auto" w:fill="auto"/>
        <w:tabs>
          <w:tab w:val="left" w:pos="382"/>
        </w:tabs>
        <w:spacing w:after="60" w:line="350"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hyperlink>
        <w:r>
          <w:rPr>
            <w:rStyle w:val="czeinternetowe"/>
            <w:rFonts w:ascii="Times New Roman" w:hAnsi="Times New Roman" w:cs="Times New Roman"/>
            <w:sz w:val="24"/>
            <w:szCs w:val="24"/>
          </w:rPr>
          <w:t>gmina@kozlowo.pl</w:t>
        </w:r>
      </w:hyperlink>
    </w:p>
    <w:p w:rsidR="00FB01B1" w:rsidRDefault="00FB01B1">
      <w:pPr>
        <w:pStyle w:val="Teksttreci0"/>
        <w:shd w:val="clear" w:color="auto" w:fill="auto"/>
        <w:tabs>
          <w:tab w:val="left" w:pos="382"/>
        </w:tabs>
        <w:spacing w:after="60" w:line="350" w:lineRule="auto"/>
        <w:ind w:left="360"/>
        <w:rPr>
          <w:rFonts w:ascii="Times New Roman" w:hAnsi="Times New Roman" w:cs="Times New Roman"/>
          <w:sz w:val="24"/>
          <w:szCs w:val="24"/>
        </w:rPr>
      </w:pPr>
    </w:p>
    <w:p w:rsidR="00FB01B1" w:rsidRDefault="00BA4929">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rsidR="00FB01B1" w:rsidRDefault="00BA4929">
      <w:pPr>
        <w:pStyle w:val="Teksttreci0"/>
        <w:numPr>
          <w:ilvl w:val="0"/>
          <w:numId w:val="10"/>
        </w:numPr>
        <w:shd w:val="clear" w:color="auto" w:fill="auto"/>
        <w:tabs>
          <w:tab w:val="left" w:pos="368"/>
          <w:tab w:val="left" w:leader="dot" w:pos="2168"/>
          <w:tab w:val="left" w:leader="dot" w:pos="4136"/>
          <w:tab w:val="left" w:leader="dot" w:pos="6711"/>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Pr>
          <w:rFonts w:ascii="Times New Roman" w:hAnsi="Times New Roman" w:cs="Times New Roman"/>
          <w:sz w:val="24"/>
          <w:szCs w:val="24"/>
        </w:rPr>
        <w:tab/>
      </w:r>
    </w:p>
    <w:p w:rsidR="00FB01B1" w:rsidRDefault="00BA4929">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tel.  ……………. </w:t>
      </w:r>
      <w:r>
        <w:rPr>
          <w:rFonts w:ascii="Times New Roman" w:hAnsi="Times New Roman" w:cs="Times New Roman"/>
          <w:sz w:val="24"/>
          <w:szCs w:val="24"/>
        </w:rPr>
        <w:tab/>
        <w:t>, e-mail: ………….</w:t>
      </w:r>
      <w:r>
        <w:rPr>
          <w:rFonts w:ascii="Times New Roman" w:hAnsi="Times New Roman" w:cs="Times New Roman"/>
          <w:sz w:val="24"/>
          <w:szCs w:val="24"/>
        </w:rPr>
        <w:tab/>
      </w:r>
    </w:p>
    <w:p w:rsidR="00FB01B1" w:rsidRDefault="00BA4929">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rsidR="00FB01B1" w:rsidRDefault="00BA4929">
      <w:pPr>
        <w:pStyle w:val="Teksttreci0"/>
        <w:numPr>
          <w:ilvl w:val="0"/>
          <w:numId w:val="10"/>
        </w:numPr>
        <w:shd w:val="clear" w:color="auto" w:fill="auto"/>
        <w:tabs>
          <w:tab w:val="left" w:pos="368"/>
        </w:tabs>
        <w:spacing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Strony zobowiązują się do niezwłocznego, pisemnego powiadomienia o każdej zmianie adresów, </w:t>
      </w:r>
      <w:r>
        <w:rPr>
          <w:rFonts w:ascii="Times New Roman" w:hAnsi="Times New Roman" w:cs="Times New Roman"/>
          <w:sz w:val="24"/>
          <w:szCs w:val="24"/>
        </w:rPr>
        <w:lastRenderedPageBreak/>
        <w:t>siedzib, firmy, osób reprezentujących, numerów telefonów, numerów faksów i adresów poczty elektronicznej.</w:t>
      </w:r>
    </w:p>
    <w:p w:rsidR="00267B2F" w:rsidRDefault="00267B2F" w:rsidP="00267B2F">
      <w:pPr>
        <w:pStyle w:val="Teksttreci0"/>
        <w:shd w:val="clear" w:color="auto" w:fill="auto"/>
        <w:tabs>
          <w:tab w:val="left" w:pos="368"/>
        </w:tabs>
        <w:spacing w:line="350" w:lineRule="auto"/>
        <w:ind w:left="360"/>
        <w:jc w:val="left"/>
        <w:rPr>
          <w:rFonts w:ascii="Times New Roman" w:hAnsi="Times New Roman" w:cs="Times New Roman"/>
          <w:sz w:val="24"/>
          <w:szCs w:val="24"/>
        </w:rPr>
      </w:pPr>
    </w:p>
    <w:p w:rsidR="00FB01B1" w:rsidRDefault="00FB01B1">
      <w:pPr>
        <w:pStyle w:val="Teksttreci0"/>
        <w:shd w:val="clear" w:color="auto" w:fill="auto"/>
        <w:tabs>
          <w:tab w:val="left" w:pos="368"/>
        </w:tabs>
        <w:spacing w:line="350" w:lineRule="auto"/>
        <w:ind w:left="360"/>
        <w:jc w:val="left"/>
        <w:rPr>
          <w:rFonts w:ascii="Times New Roman" w:hAnsi="Times New Roman" w:cs="Times New Roman"/>
          <w:sz w:val="24"/>
          <w:szCs w:val="24"/>
        </w:rPr>
      </w:pPr>
    </w:p>
    <w:p w:rsidR="00FB01B1" w:rsidRDefault="00BA4929">
      <w:pPr>
        <w:pStyle w:val="Nagwek10"/>
        <w:keepNext/>
        <w:keepLines/>
        <w:shd w:val="clear" w:color="auto" w:fill="auto"/>
        <w:spacing w:after="240" w:line="350"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rsidR="00FB01B1" w:rsidRDefault="00BA4929">
      <w:pPr>
        <w:pStyle w:val="Teksttreci0"/>
        <w:shd w:val="clear" w:color="auto" w:fill="auto"/>
        <w:spacing w:line="350"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rsidR="00FB01B1" w:rsidRDefault="00BA4929">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rsidR="00FB01B1" w:rsidRDefault="00BA4929">
      <w:pPr>
        <w:pStyle w:val="Teksttreci0"/>
        <w:numPr>
          <w:ilvl w:val="0"/>
          <w:numId w:val="11"/>
        </w:numPr>
        <w:shd w:val="clear" w:color="auto" w:fill="auto"/>
        <w:tabs>
          <w:tab w:val="left" w:pos="758"/>
        </w:tabs>
        <w:spacing w:line="350"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rsidR="00FB01B1" w:rsidRDefault="00BA4929">
      <w:pPr>
        <w:pStyle w:val="Teksttreci0"/>
        <w:numPr>
          <w:ilvl w:val="0"/>
          <w:numId w:val="11"/>
        </w:numPr>
        <w:shd w:val="clear" w:color="auto" w:fill="auto"/>
        <w:tabs>
          <w:tab w:val="left" w:pos="762"/>
        </w:tabs>
        <w:spacing w:after="580" w:line="350"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rsidR="00FB01B1" w:rsidRDefault="00BA4929">
      <w:pPr>
        <w:pStyle w:val="Nagwek10"/>
        <w:keepNext/>
        <w:keepLines/>
        <w:shd w:val="clear" w:color="auto" w:fill="auto"/>
        <w:spacing w:after="240" w:line="350"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rsidR="00FB01B1" w:rsidRDefault="00BA4929">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rsidR="00FB01B1" w:rsidRDefault="00BA4929">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rsidR="00FB01B1" w:rsidRDefault="00BA4929">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rsidR="00FB01B1" w:rsidRDefault="00BA4929">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rsidR="002A4757" w:rsidRPr="00267B2F" w:rsidRDefault="00BA4929" w:rsidP="00267B2F">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rsidR="00FB01B1" w:rsidRPr="002A4757" w:rsidRDefault="00BA4929" w:rsidP="002A4757">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rsidR="00FB01B1" w:rsidRDefault="00BA4929">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rsidR="002A4757" w:rsidRPr="00267B2F" w:rsidRDefault="00BA4929" w:rsidP="002A4757">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rsidR="00FB01B1" w:rsidRPr="002A4757" w:rsidRDefault="00BA4929" w:rsidP="002A4757">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w:t>
      </w:r>
    </w:p>
    <w:p w:rsidR="00FB01B1" w:rsidRDefault="00BA4929" w:rsidP="00267B2F">
      <w:pPr>
        <w:pStyle w:val="Teksttreci0"/>
        <w:shd w:val="clear" w:color="auto" w:fill="auto"/>
        <w:tabs>
          <w:tab w:val="left" w:pos="873"/>
        </w:tabs>
        <w:ind w:left="851" w:hanging="142"/>
        <w:rPr>
          <w:rFonts w:ascii="Times New Roman" w:hAnsi="Times New Roman" w:cs="Times New Roman"/>
          <w:sz w:val="24"/>
          <w:szCs w:val="24"/>
        </w:rPr>
      </w:pPr>
      <w:r>
        <w:rPr>
          <w:rFonts w:ascii="Times New Roman" w:hAnsi="Times New Roman" w:cs="Times New Roman"/>
          <w:sz w:val="24"/>
          <w:szCs w:val="24"/>
        </w:rPr>
        <w:t xml:space="preserve"> przedmiotem odbioru, do których należą w szczególności certyfikaty, deklaracje zgodności, atesty, sprawdzenia, aprobaty techniczne, świadczenia dopuszczenia do powszechnego stosowania w budownictwie, protokoły badań  itp.</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rsidR="00FB01B1" w:rsidRDefault="00BA4929">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267B2F" w:rsidRDefault="00267B2F" w:rsidP="00267B2F">
      <w:pPr>
        <w:pStyle w:val="Teksttreci0"/>
        <w:shd w:val="clear" w:color="auto" w:fill="auto"/>
        <w:tabs>
          <w:tab w:val="left" w:pos="873"/>
        </w:tabs>
        <w:rPr>
          <w:rFonts w:ascii="Times New Roman" w:hAnsi="Times New Roman" w:cs="Times New Roman"/>
          <w:sz w:val="24"/>
          <w:szCs w:val="24"/>
        </w:rPr>
      </w:pPr>
    </w:p>
    <w:p w:rsidR="00FB01B1" w:rsidRDefault="00BA4929">
      <w:pPr>
        <w:pStyle w:val="Teksttreci0"/>
        <w:numPr>
          <w:ilvl w:val="0"/>
          <w:numId w:val="12"/>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rsidR="00FB01B1" w:rsidRDefault="00BA4929">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rsidR="00FB01B1" w:rsidRDefault="00BA4929">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rsidR="00FB01B1" w:rsidRDefault="00BA4929">
      <w:pPr>
        <w:pStyle w:val="Teksttreci0"/>
        <w:numPr>
          <w:ilvl w:val="0"/>
          <w:numId w:val="14"/>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rsidR="00FB01B1" w:rsidRDefault="00BA4929">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rsidR="00FB01B1" w:rsidRDefault="00BA4929" w:rsidP="0026140B">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 Kierownika budowy:</w:t>
      </w:r>
      <w:r w:rsidR="0026140B">
        <w:rPr>
          <w:rFonts w:ascii="Times New Roman" w:hAnsi="Times New Roman" w:cs="Times New Roman"/>
          <w:sz w:val="24"/>
          <w:szCs w:val="24"/>
        </w:rPr>
        <w:t xml:space="preserve"> </w:t>
      </w:r>
      <w:r>
        <w:rPr>
          <w:rFonts w:ascii="Times New Roman" w:hAnsi="Times New Roman" w:cs="Times New Roman"/>
          <w:sz w:val="24"/>
          <w:szCs w:val="24"/>
        </w:rPr>
        <w:t xml:space="preserve">Pan/Pani </w:t>
      </w:r>
      <w:r w:rsidR="0026140B">
        <w:rPr>
          <w:rFonts w:ascii="Times New Roman" w:hAnsi="Times New Roman" w:cs="Times New Roman"/>
          <w:sz w:val="24"/>
          <w:szCs w:val="24"/>
        </w:rPr>
        <w:t>……………………………………………………………….</w:t>
      </w:r>
      <w:r>
        <w:rPr>
          <w:rFonts w:ascii="Times New Roman" w:hAnsi="Times New Roman" w:cs="Times New Roman"/>
          <w:sz w:val="24"/>
          <w:szCs w:val="24"/>
        </w:rPr>
        <w:tab/>
        <w:t>, posiadający/a uprawnienia budowlane do kierowania robotami budowlanymi w specjalności drogowej, nr uprawnień……………</w:t>
      </w:r>
      <w:r w:rsidR="0026140B">
        <w:rPr>
          <w:rFonts w:ascii="Times New Roman" w:hAnsi="Times New Roman" w:cs="Times New Roman"/>
          <w:sz w:val="24"/>
          <w:szCs w:val="24"/>
        </w:rPr>
        <w:t>………………….</w:t>
      </w:r>
      <w:r>
        <w:rPr>
          <w:rFonts w:ascii="Times New Roman" w:hAnsi="Times New Roman" w:cs="Times New Roman"/>
          <w:sz w:val="24"/>
          <w:szCs w:val="24"/>
        </w:rPr>
        <w:t xml:space="preserve"> z dnia </w:t>
      </w:r>
      <w:r>
        <w:rPr>
          <w:rFonts w:ascii="Times New Roman" w:hAnsi="Times New Roman" w:cs="Times New Roman"/>
          <w:sz w:val="24"/>
          <w:szCs w:val="24"/>
        </w:rPr>
        <w:tab/>
        <w:t>……………………..</w:t>
      </w:r>
    </w:p>
    <w:p w:rsidR="00FB01B1" w:rsidRDefault="00BA4929">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26140B" w:rsidRDefault="0026140B" w:rsidP="0026140B">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3.Zamawiający ustanawia inspektora nadzoru Pan/Pani </w:t>
      </w:r>
      <w:r w:rsidRPr="0026140B">
        <w:rPr>
          <w:rFonts w:ascii="Times New Roman" w:hAnsi="Times New Roman" w:cs="Times New Roman"/>
          <w:sz w:val="24"/>
          <w:szCs w:val="24"/>
        </w:rPr>
        <w:t>………………………………………………………………</w:t>
      </w:r>
      <w:r>
        <w:rPr>
          <w:rFonts w:ascii="Times New Roman" w:hAnsi="Times New Roman" w:cs="Times New Roman"/>
          <w:sz w:val="24"/>
          <w:szCs w:val="24"/>
        </w:rPr>
        <w:t>………………………………….</w:t>
      </w:r>
      <w:r w:rsidRPr="0026140B">
        <w:rPr>
          <w:rFonts w:ascii="Times New Roman" w:hAnsi="Times New Roman" w:cs="Times New Roman"/>
          <w:sz w:val="24"/>
          <w:szCs w:val="24"/>
        </w:rPr>
        <w:t>, posiadający/a uprawnienia budowlane do kierowania robotami budowlanymi w specjalności drogowej, nr</w:t>
      </w:r>
      <w:r>
        <w:rPr>
          <w:rFonts w:ascii="Times New Roman" w:hAnsi="Times New Roman" w:cs="Times New Roman"/>
          <w:sz w:val="24"/>
          <w:szCs w:val="24"/>
        </w:rPr>
        <w:t xml:space="preserve"> uprawnień………………………………. z dnia </w:t>
      </w:r>
      <w:r w:rsidRPr="0026140B">
        <w:rPr>
          <w:rFonts w:ascii="Times New Roman" w:hAnsi="Times New Roman" w:cs="Times New Roman"/>
          <w:sz w:val="24"/>
          <w:szCs w:val="24"/>
        </w:rPr>
        <w:t>……………………..</w:t>
      </w:r>
    </w:p>
    <w:p w:rsidR="00FB01B1" w:rsidRDefault="006C7B9A" w:rsidP="006C7B9A">
      <w:pPr>
        <w:pStyle w:val="Teksttreci0"/>
        <w:shd w:val="clear" w:color="auto" w:fill="auto"/>
        <w:tabs>
          <w:tab w:val="left" w:pos="368"/>
        </w:tabs>
        <w:ind w:left="284" w:hanging="284"/>
        <w:rPr>
          <w:rFonts w:ascii="Times New Roman" w:hAnsi="Times New Roman" w:cs="Times New Roman"/>
          <w:sz w:val="24"/>
          <w:szCs w:val="24"/>
        </w:rPr>
      </w:pPr>
      <w:r>
        <w:rPr>
          <w:rFonts w:ascii="Times New Roman" w:hAnsi="Times New Roman" w:cs="Times New Roman"/>
          <w:sz w:val="24"/>
          <w:szCs w:val="24"/>
        </w:rPr>
        <w:t>4.</w:t>
      </w:r>
      <w:r w:rsidR="00BA4929">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rsidR="00FB01B1" w:rsidRDefault="006C7B9A" w:rsidP="006C7B9A">
      <w:pPr>
        <w:pStyle w:val="Teksttreci0"/>
        <w:shd w:val="clear" w:color="auto" w:fill="auto"/>
        <w:tabs>
          <w:tab w:val="left" w:pos="368"/>
        </w:tabs>
        <w:rPr>
          <w:rFonts w:ascii="Times New Roman" w:hAnsi="Times New Roman" w:cs="Times New Roman"/>
          <w:sz w:val="24"/>
          <w:szCs w:val="24"/>
        </w:rPr>
      </w:pPr>
      <w:r>
        <w:rPr>
          <w:rFonts w:ascii="Times New Roman" w:hAnsi="Times New Roman" w:cs="Times New Roman"/>
          <w:sz w:val="24"/>
          <w:szCs w:val="24"/>
        </w:rPr>
        <w:t>5.</w:t>
      </w:r>
      <w:r w:rsidR="00BA4929">
        <w:rPr>
          <w:rFonts w:ascii="Times New Roman" w:hAnsi="Times New Roman" w:cs="Times New Roman"/>
          <w:sz w:val="24"/>
          <w:szCs w:val="24"/>
        </w:rPr>
        <w:t>Zmiana którejkolwiek z osób, o których mowa w ust. 2 nie wymaga aneksu do niniejszej umowy.</w:t>
      </w:r>
    </w:p>
    <w:p w:rsidR="00FB01B1" w:rsidRDefault="00FB01B1">
      <w:pPr>
        <w:pStyle w:val="Teksttreci0"/>
        <w:shd w:val="clear" w:color="auto" w:fill="auto"/>
        <w:tabs>
          <w:tab w:val="left" w:pos="368"/>
        </w:tabs>
        <w:ind w:left="360"/>
        <w:rPr>
          <w:rFonts w:ascii="Times New Roman" w:hAnsi="Times New Roman" w:cs="Times New Roman"/>
          <w:sz w:val="24"/>
          <w:szCs w:val="24"/>
        </w:rPr>
      </w:pPr>
    </w:p>
    <w:p w:rsidR="001F066A" w:rsidRDefault="001F066A">
      <w:pPr>
        <w:pStyle w:val="Teksttreci0"/>
        <w:shd w:val="clear" w:color="auto" w:fill="auto"/>
        <w:tabs>
          <w:tab w:val="left" w:pos="368"/>
        </w:tabs>
        <w:ind w:left="360"/>
        <w:rPr>
          <w:rFonts w:ascii="Times New Roman" w:hAnsi="Times New Roman" w:cs="Times New Roman"/>
          <w:sz w:val="24"/>
          <w:szCs w:val="24"/>
        </w:rPr>
      </w:pPr>
    </w:p>
    <w:p w:rsidR="001F066A" w:rsidRDefault="001F066A">
      <w:pPr>
        <w:pStyle w:val="Teksttreci0"/>
        <w:shd w:val="clear" w:color="auto" w:fill="auto"/>
        <w:tabs>
          <w:tab w:val="left" w:pos="368"/>
        </w:tabs>
        <w:ind w:left="360"/>
        <w:rPr>
          <w:rFonts w:ascii="Times New Roman" w:hAnsi="Times New Roman" w:cs="Times New Roman"/>
          <w:sz w:val="24"/>
          <w:szCs w:val="24"/>
        </w:rPr>
      </w:pPr>
    </w:p>
    <w:p w:rsidR="00FB01B1" w:rsidRDefault="00FB01B1">
      <w:pPr>
        <w:pStyle w:val="Nagwek10"/>
        <w:keepNext/>
        <w:keepLines/>
        <w:shd w:val="clear" w:color="auto" w:fill="auto"/>
        <w:rPr>
          <w:rFonts w:ascii="Times New Roman" w:hAnsi="Times New Roman" w:cs="Times New Roman"/>
          <w:sz w:val="24"/>
          <w:szCs w:val="24"/>
        </w:rPr>
      </w:pPr>
    </w:p>
    <w:p w:rsidR="00FB01B1" w:rsidRDefault="00BA4929">
      <w:pPr>
        <w:pStyle w:val="Nagwek10"/>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rsidR="00FB01B1" w:rsidRDefault="00BA4929">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p>
    <w:p w:rsidR="00FB01B1" w:rsidRDefault="00BA4929">
      <w:pPr>
        <w:pStyle w:val="Teksttreci0"/>
        <w:shd w:val="clear" w:color="auto" w:fill="auto"/>
        <w:jc w:val="left"/>
        <w:rPr>
          <w:rFonts w:ascii="Times New Roman" w:hAnsi="Times New Roman" w:cs="Times New Roman"/>
          <w:sz w:val="24"/>
          <w:szCs w:val="24"/>
        </w:rPr>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rsidR="00FB01B1" w:rsidRDefault="00BA4929">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FB01B1" w:rsidRDefault="00BA4929">
      <w:pPr>
        <w:pStyle w:val="Teksttreci0"/>
        <w:numPr>
          <w:ilvl w:val="0"/>
          <w:numId w:val="15"/>
        </w:numPr>
        <w:shd w:val="clear" w:color="auto" w:fill="auto"/>
        <w:tabs>
          <w:tab w:val="left" w:pos="368"/>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FB01B1" w:rsidRDefault="00BA4929">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rsidR="00FB01B1" w:rsidRDefault="00BA4929">
      <w:pPr>
        <w:pStyle w:val="Teksttreci0"/>
        <w:numPr>
          <w:ilvl w:val="0"/>
          <w:numId w:val="16"/>
        </w:numPr>
        <w:shd w:val="clear" w:color="auto" w:fill="auto"/>
        <w:tabs>
          <w:tab w:val="left" w:pos="742"/>
        </w:tabs>
        <w:spacing w:line="398"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rsidR="00FB01B1" w:rsidRDefault="00BA4929">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rsidR="00FB01B1" w:rsidRDefault="00BA4929">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rsidR="00FB01B1" w:rsidRDefault="00BA4929">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rsidR="00FB01B1" w:rsidRDefault="00BA4929">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rsidR="00FB01B1" w:rsidRDefault="00BA4929">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rsidR="00FB01B1" w:rsidRDefault="00BA4929">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Zamawiajacego dla przedłożonej umowy o podwykonawstwo uniemożliwia skuteczne zawarcie takiej umowy.</w:t>
      </w:r>
    </w:p>
    <w:p w:rsidR="00FB01B1" w:rsidRDefault="00BA4929">
      <w:pPr>
        <w:pStyle w:val="Teksttreci0"/>
        <w:numPr>
          <w:ilvl w:val="0"/>
          <w:numId w:val="17"/>
        </w:numPr>
        <w:shd w:val="clear" w:color="auto" w:fill="auto"/>
        <w:tabs>
          <w:tab w:val="left" w:pos="715"/>
        </w:tabs>
        <w:spacing w:after="120" w:line="350" w:lineRule="auto"/>
        <w:ind w:left="720" w:hanging="360"/>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FB01B1" w:rsidRDefault="00FB01B1">
      <w:pPr>
        <w:pStyle w:val="Teksttreci0"/>
        <w:shd w:val="clear" w:color="auto" w:fill="auto"/>
        <w:tabs>
          <w:tab w:val="left" w:pos="715"/>
        </w:tabs>
        <w:spacing w:after="120" w:line="350" w:lineRule="auto"/>
        <w:ind w:left="720" w:hanging="360"/>
        <w:rPr>
          <w:rFonts w:ascii="Times New Roman" w:hAnsi="Times New Roman" w:cs="Times New Roman"/>
          <w:sz w:val="24"/>
          <w:szCs w:val="24"/>
        </w:rPr>
      </w:pPr>
    </w:p>
    <w:p w:rsidR="00FB01B1" w:rsidRDefault="00FB01B1">
      <w:pPr>
        <w:pStyle w:val="Teksttreci0"/>
        <w:shd w:val="clear" w:color="auto" w:fill="auto"/>
        <w:tabs>
          <w:tab w:val="left" w:pos="715"/>
        </w:tabs>
        <w:spacing w:after="120" w:line="350" w:lineRule="auto"/>
        <w:ind w:left="720" w:hanging="360"/>
        <w:rPr>
          <w:rFonts w:ascii="Times New Roman" w:hAnsi="Times New Roman" w:cs="Times New Roman"/>
          <w:sz w:val="24"/>
          <w:szCs w:val="24"/>
        </w:rPr>
      </w:pPr>
    </w:p>
    <w:p w:rsidR="00FB01B1" w:rsidRDefault="00BA4929">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rsidR="00FB01B1" w:rsidRDefault="00BA4929">
      <w:pPr>
        <w:pStyle w:val="Teksttreci0"/>
        <w:shd w:val="clear" w:color="auto" w:fill="auto"/>
        <w:tabs>
          <w:tab w:val="left" w:pos="360"/>
        </w:tabs>
        <w:ind w:left="113" w:hanging="170"/>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rsidR="00FB01B1" w:rsidRDefault="00BA4929">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7.Zapisy ust. 1 i 2 mają zastosowanie do zmian projektów umów i zmian umów.</w:t>
      </w:r>
    </w:p>
    <w:p w:rsidR="00FB01B1" w:rsidRDefault="00BA4929">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B01B1" w:rsidRDefault="00BA4929">
      <w:pPr>
        <w:pStyle w:val="Teksttreci0"/>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FB01B1" w:rsidRDefault="00BA4929">
      <w:pPr>
        <w:pStyle w:val="Teksttreci0"/>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10. W przypadku jeżeli termin zapłaty wynagrodzenia jest dłuższy niż określony w ust. 9, Zamawiający informuje o tym Wykonawcę i wzywa go do doprowadzenia do zmiany tej umowy pod rygorem wystąpienia o zapłatę kary umownej.</w:t>
      </w:r>
    </w:p>
    <w:p w:rsidR="00FB01B1" w:rsidRDefault="00BA4929">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rsidR="00FB01B1" w:rsidRDefault="00BA4929">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rsidR="00FB01B1" w:rsidRDefault="00BA4929">
      <w:pPr>
        <w:pStyle w:val="Teksttreci0"/>
        <w:numPr>
          <w:ilvl w:val="0"/>
          <w:numId w:val="19"/>
        </w:numPr>
        <w:shd w:val="clear" w:color="auto" w:fill="auto"/>
        <w:tabs>
          <w:tab w:val="left" w:pos="143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rsidR="00FB01B1" w:rsidRDefault="00BA4929">
      <w:pPr>
        <w:pStyle w:val="Teksttreci0"/>
        <w:numPr>
          <w:ilvl w:val="0"/>
          <w:numId w:val="19"/>
        </w:numPr>
        <w:shd w:val="clear" w:color="auto" w:fill="auto"/>
        <w:tabs>
          <w:tab w:val="left" w:pos="1442"/>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rsidR="00FB01B1" w:rsidRDefault="00BA4929">
      <w:pPr>
        <w:pStyle w:val="Teksttreci0"/>
        <w:numPr>
          <w:ilvl w:val="0"/>
          <w:numId w:val="19"/>
        </w:numPr>
        <w:shd w:val="clear" w:color="auto" w:fill="auto"/>
        <w:tabs>
          <w:tab w:val="left" w:pos="1423"/>
        </w:tabs>
        <w:spacing w:line="350"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rsidR="00FB01B1" w:rsidRDefault="00BA4929">
      <w:pPr>
        <w:pStyle w:val="Teksttreci0"/>
        <w:numPr>
          <w:ilvl w:val="0"/>
          <w:numId w:val="18"/>
        </w:numPr>
        <w:shd w:val="clear" w:color="auto" w:fill="auto"/>
        <w:tabs>
          <w:tab w:val="left" w:pos="736"/>
        </w:tabs>
        <w:spacing w:line="350"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rsidR="00FB01B1" w:rsidRDefault="00BA4929">
      <w:pPr>
        <w:pStyle w:val="Teksttreci0"/>
        <w:shd w:val="clear" w:color="auto" w:fill="auto"/>
        <w:tabs>
          <w:tab w:val="left" w:pos="363"/>
        </w:tabs>
        <w:ind w:left="360" w:hanging="360"/>
      </w:pPr>
      <w:r>
        <w:rPr>
          <w:rFonts w:ascii="Times New Roman" w:hAnsi="Times New Roman" w:cs="Times New Roman"/>
          <w:sz w:val="24"/>
          <w:szCs w:val="24"/>
        </w:rPr>
        <w:t>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B01B1" w:rsidRDefault="00FB01B1">
      <w:pPr>
        <w:pStyle w:val="Teksttreci0"/>
        <w:shd w:val="clear" w:color="auto" w:fill="auto"/>
        <w:tabs>
          <w:tab w:val="left" w:pos="363"/>
        </w:tabs>
        <w:ind w:left="360" w:hanging="360"/>
        <w:rPr>
          <w:rFonts w:ascii="Times New Roman" w:hAnsi="Times New Roman" w:cs="Times New Roman"/>
          <w:sz w:val="24"/>
          <w:szCs w:val="24"/>
        </w:rPr>
      </w:pPr>
    </w:p>
    <w:p w:rsidR="00FB01B1" w:rsidRDefault="00FB01B1">
      <w:pPr>
        <w:pStyle w:val="Teksttreci0"/>
        <w:shd w:val="clear" w:color="auto" w:fill="auto"/>
        <w:tabs>
          <w:tab w:val="left" w:pos="363"/>
        </w:tabs>
        <w:ind w:left="360" w:hanging="360"/>
        <w:rPr>
          <w:rFonts w:ascii="Times New Roman" w:hAnsi="Times New Roman" w:cs="Times New Roman"/>
          <w:sz w:val="24"/>
          <w:szCs w:val="24"/>
        </w:rPr>
      </w:pPr>
    </w:p>
    <w:p w:rsidR="00FB01B1" w:rsidRDefault="00BA4929">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rsidR="00FB01B1" w:rsidRDefault="00BA4929">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dalszego Podwykonawcy, o których mowa w ust. 12, na sumę większą niż 5% wartości umowy.</w:t>
      </w:r>
    </w:p>
    <w:p w:rsidR="00FB01B1" w:rsidRDefault="00BA4929">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rsidR="00FB01B1" w:rsidRDefault="00BA4929">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rsidR="00FB01B1" w:rsidRDefault="00BA4929">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1.1odbiór końcowy,</w:t>
      </w:r>
    </w:p>
    <w:p w:rsidR="00FB01B1" w:rsidRDefault="00BA4929">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końcowego Zamawiającemu. Wykonawca jest zobowiązany do powiadomienia o gotowości do odbioru końcowego, załączyć:</w:t>
      </w:r>
    </w:p>
    <w:p w:rsidR="00FB01B1" w:rsidRDefault="00BA4929">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wykaz robót zgłoszonych do odbioru końcowego oraz zakres robót budowlanych, dostaw lub usług wykonanych przez podwykonawcę i ich wartość,</w:t>
      </w:r>
    </w:p>
    <w:p w:rsidR="00FB01B1" w:rsidRDefault="00BA4929">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Zamawiajacego),</w:t>
      </w:r>
    </w:p>
    <w:p w:rsidR="00FB01B1" w:rsidRDefault="00BA4929">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rsidR="00FB01B1" w:rsidRDefault="00BA4929">
      <w:pPr>
        <w:pStyle w:val="Teksttreci0"/>
        <w:shd w:val="clear" w:color="auto" w:fill="auto"/>
        <w:tabs>
          <w:tab w:val="left" w:pos="718"/>
        </w:tabs>
        <w:ind w:left="567" w:hanging="170"/>
        <w:jc w:val="left"/>
      </w:pPr>
      <w:r>
        <w:rPr>
          <w:rFonts w:ascii="Times New Roman" w:hAnsi="Times New Roman" w:cs="Times New Roman"/>
          <w:sz w:val="24"/>
          <w:szCs w:val="24"/>
        </w:rPr>
        <w:t>4) oświadczenie o braku zastrzeżenia prawa własności do momentu zapłaty ceny do zastosowanych  materiałów.</w:t>
      </w:r>
      <w:r w:rsidR="002A4757">
        <w:rPr>
          <w:rFonts w:ascii="Times New Roman" w:hAnsi="Times New Roman" w:cs="Times New Roman"/>
          <w:sz w:val="24"/>
          <w:szCs w:val="24"/>
        </w:rPr>
        <w:t xml:space="preserve"> </w:t>
      </w:r>
      <w:r>
        <w:rPr>
          <w:rFonts w:ascii="Times New Roman" w:hAnsi="Times New Roman" w:cs="Times New Roman"/>
          <w:sz w:val="24"/>
          <w:szCs w:val="24"/>
        </w:rPr>
        <w:t>Brak jakiegokolwiek dokumentu lub stwierdzenie jego wady może stanowić podstawę do odmowy dokonania odbioru końcowego robót budowlanych objętych niniejsza umową.</w:t>
      </w:r>
    </w:p>
    <w:p w:rsidR="00FB01B1" w:rsidRDefault="00BA4929">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końcowego przedmiotu umowy nastąpi niezwłocznie, jednak nie później niż w terminie 3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rsidR="00FB01B1" w:rsidRDefault="00BA4929">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rsidR="00FB01B1" w:rsidRDefault="00BA4929">
      <w:pPr>
        <w:pStyle w:val="Teksttreci0"/>
        <w:numPr>
          <w:ilvl w:val="0"/>
          <w:numId w:val="20"/>
        </w:numPr>
        <w:shd w:val="clear" w:color="auto" w:fill="auto"/>
        <w:tabs>
          <w:tab w:val="left" w:pos="360"/>
        </w:tabs>
        <w:ind w:left="360" w:hanging="360"/>
      </w:pPr>
      <w:r>
        <w:rPr>
          <w:rFonts w:ascii="Times New Roman" w:hAnsi="Times New Roman" w:cs="Times New Roman"/>
          <w:sz w:val="24"/>
          <w:szCs w:val="24"/>
        </w:rPr>
        <w:t>Odbiór końcowy następuje na podstawie protokołu odbioru podpisanego przez przedstawiciela Zamawiającego, Kierownika budowy i przedstawiciela Wykonawcy.</w:t>
      </w:r>
    </w:p>
    <w:p w:rsidR="00FB01B1" w:rsidRDefault="00FB01B1">
      <w:pPr>
        <w:pStyle w:val="Teksttreci0"/>
        <w:shd w:val="clear" w:color="auto" w:fill="auto"/>
        <w:tabs>
          <w:tab w:val="left" w:pos="360"/>
        </w:tabs>
        <w:ind w:left="360" w:hanging="360"/>
        <w:rPr>
          <w:rFonts w:ascii="Times New Roman" w:hAnsi="Times New Roman" w:cs="Times New Roman"/>
          <w:sz w:val="24"/>
          <w:szCs w:val="24"/>
        </w:rPr>
      </w:pPr>
    </w:p>
    <w:p w:rsidR="00FB01B1" w:rsidRDefault="00FB01B1">
      <w:pPr>
        <w:pStyle w:val="Teksttreci0"/>
        <w:shd w:val="clear" w:color="auto" w:fill="auto"/>
        <w:tabs>
          <w:tab w:val="left" w:pos="360"/>
        </w:tabs>
        <w:ind w:left="360" w:hanging="360"/>
        <w:rPr>
          <w:rFonts w:ascii="Times New Roman" w:hAnsi="Times New Roman" w:cs="Times New Roman"/>
          <w:sz w:val="24"/>
          <w:szCs w:val="24"/>
        </w:rPr>
      </w:pPr>
    </w:p>
    <w:p w:rsidR="00FB01B1" w:rsidRDefault="00BA4929">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końcowego zostaną stwierdzone wady to Zamawiającemu przysługują następujące uprawnienia:</w:t>
      </w:r>
    </w:p>
    <w:p w:rsidR="00FB01B1" w:rsidRDefault="00BA4929">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rsidR="00FB01B1" w:rsidRDefault="00BA492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rsidR="00FB01B1" w:rsidRDefault="00BA492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rsidR="00FB01B1" w:rsidRDefault="00BA4929">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rsidR="00FB01B1" w:rsidRDefault="00BA492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rsidR="00FB01B1" w:rsidRDefault="00BA4929">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rsidR="00FB01B1" w:rsidRDefault="00BA4929">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 wad Strony sporządzają protokół zawierający ustalenia dokonane w toku odbioru.</w:t>
      </w:r>
    </w:p>
    <w:p w:rsidR="00FB01B1" w:rsidRDefault="00BA4929">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rsidR="00FB01B1" w:rsidRDefault="00BA4929">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rsidR="00FB01B1" w:rsidRDefault="00BA4929">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rsidR="00FB01B1" w:rsidRDefault="00BA4929">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rsidR="00FB01B1" w:rsidRDefault="00BA4929">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rsidR="00FB01B1" w:rsidRPr="002A4757" w:rsidRDefault="00BA4929">
      <w:pPr>
        <w:pStyle w:val="Teksttreci0"/>
        <w:numPr>
          <w:ilvl w:val="0"/>
          <w:numId w:val="22"/>
        </w:numPr>
        <w:shd w:val="clear" w:color="auto" w:fill="auto"/>
        <w:tabs>
          <w:tab w:val="left" w:pos="360"/>
          <w:tab w:val="left" w:leader="dot" w:pos="4176"/>
        </w:tabs>
        <w:ind w:left="360" w:hanging="360"/>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licząc od dnia bezusterkowego końcowego odbioru robót.</w:t>
      </w:r>
    </w:p>
    <w:p w:rsidR="002A4757" w:rsidRDefault="002A4757" w:rsidP="002A4757">
      <w:pPr>
        <w:pStyle w:val="Teksttreci0"/>
        <w:shd w:val="clear" w:color="auto" w:fill="auto"/>
        <w:tabs>
          <w:tab w:val="left" w:pos="360"/>
          <w:tab w:val="left" w:leader="dot" w:pos="4176"/>
        </w:tabs>
        <w:ind w:left="360"/>
      </w:pPr>
    </w:p>
    <w:p w:rsidR="00FB01B1" w:rsidRDefault="00FB01B1">
      <w:pPr>
        <w:pStyle w:val="Teksttreci0"/>
        <w:shd w:val="clear" w:color="auto" w:fill="auto"/>
        <w:tabs>
          <w:tab w:val="left" w:pos="360"/>
          <w:tab w:val="left" w:leader="dot" w:pos="4176"/>
        </w:tabs>
        <w:rPr>
          <w:rFonts w:ascii="Times New Roman" w:hAnsi="Times New Roman" w:cs="Times New Roman"/>
          <w:sz w:val="24"/>
          <w:szCs w:val="24"/>
        </w:rPr>
      </w:pPr>
    </w:p>
    <w:p w:rsidR="00FB01B1" w:rsidRDefault="00BA4929">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B01B1" w:rsidRDefault="00BA4929">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rsidR="00FB01B1" w:rsidRDefault="00BA4929">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rsidR="00FB01B1" w:rsidRDefault="00BA4929">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B01B1" w:rsidRDefault="00BA4929">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rsidR="00FB01B1" w:rsidRDefault="00BA4929">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rsidR="00FB01B1" w:rsidRDefault="00BA4929">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rsidR="00FB01B1" w:rsidRDefault="00BA4929">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rsidR="00FB01B1" w:rsidRDefault="00BA4929">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rsidR="00FB01B1" w:rsidRDefault="00BA4929">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złotych, w formie: ………………</w:t>
      </w:r>
      <w:r w:rsidR="00CE4C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FB01B1" w:rsidRDefault="00BA4929">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rsidR="00FB01B1" w:rsidRDefault="00BA4929">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rsidR="00FB01B1" w:rsidRDefault="00BA4929">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Zwolnienia kwot o których mowa w ust. 2 i 3 następować będą zgodnie z przepisami art. 453 ustawy Prawo zamówień publicznych.</w:t>
      </w:r>
    </w:p>
    <w:p w:rsidR="00FB01B1" w:rsidRDefault="00FB01B1">
      <w:pPr>
        <w:pStyle w:val="Teksttreci0"/>
        <w:shd w:val="clear" w:color="auto" w:fill="auto"/>
        <w:tabs>
          <w:tab w:val="left" w:pos="363"/>
        </w:tabs>
        <w:ind w:left="360" w:hanging="360"/>
        <w:rPr>
          <w:rFonts w:ascii="Times New Roman" w:hAnsi="Times New Roman" w:cs="Times New Roman"/>
          <w:sz w:val="24"/>
          <w:szCs w:val="24"/>
        </w:rPr>
      </w:pPr>
    </w:p>
    <w:p w:rsidR="00FB01B1" w:rsidRDefault="00FB01B1">
      <w:pPr>
        <w:pStyle w:val="Teksttreci0"/>
        <w:shd w:val="clear" w:color="auto" w:fill="auto"/>
        <w:tabs>
          <w:tab w:val="left" w:pos="363"/>
        </w:tabs>
        <w:ind w:left="360" w:hanging="360"/>
        <w:rPr>
          <w:rFonts w:ascii="Times New Roman" w:hAnsi="Times New Roman" w:cs="Times New Roman"/>
          <w:sz w:val="24"/>
          <w:szCs w:val="24"/>
        </w:rPr>
      </w:pPr>
    </w:p>
    <w:p w:rsidR="00FB01B1" w:rsidRDefault="00BA4929">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rsidR="00FB01B1" w:rsidRDefault="00FB01B1">
      <w:pPr>
        <w:pStyle w:val="Teksttreci0"/>
        <w:shd w:val="clear" w:color="auto" w:fill="auto"/>
        <w:tabs>
          <w:tab w:val="left" w:pos="363"/>
        </w:tabs>
        <w:ind w:left="360"/>
        <w:rPr>
          <w:rFonts w:ascii="Times New Roman" w:hAnsi="Times New Roman" w:cs="Times New Roman"/>
          <w:sz w:val="24"/>
          <w:szCs w:val="24"/>
        </w:rPr>
      </w:pPr>
    </w:p>
    <w:p w:rsidR="00FB01B1" w:rsidRDefault="00BA4929">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rsidR="00FB01B1" w:rsidRDefault="00BA4929">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zawrzeć umowę ubezpieczenia odpowiedzialności cywilnej za szkody osobowe i rzeczowe wyrządzone przy realizacji umowy, gdzie suma ubezpieczenia na jedno zdarzenie będzie nie niższa niż 200.000,00 zł (słownie: dwieście tysięcy złotych). Kopię zawartej umowy należy dostarczyć Zamawiającemu przed podpisaniem umowy.(w przypadku jeżeli wykonawca jest ubezpieczony na kwotę nie niższą niż wskazana powyżej ma on jedynie obowiązek dostarczenia kopii potwierdzonej za zgodność z oryginałem Zamawiającemu w dniu podpisania umowy).</w:t>
      </w:r>
    </w:p>
    <w:p w:rsidR="00FB01B1" w:rsidRDefault="00BA4929">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rsidR="00FB01B1" w:rsidRDefault="00BA4929">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rsidR="00FB01B1" w:rsidRDefault="00BA4929">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rsidR="00FB01B1" w:rsidRDefault="00BA4929">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B01B1" w:rsidRDefault="00BA4929">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rsidR="00FB01B1" w:rsidRDefault="00BA4929">
      <w:pPr>
        <w:pStyle w:val="Teksttreci0"/>
        <w:numPr>
          <w:ilvl w:val="0"/>
          <w:numId w:val="2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rsidR="00FB01B1" w:rsidRDefault="00FB01B1">
      <w:pPr>
        <w:pStyle w:val="Nagwek10"/>
        <w:keepNext/>
        <w:keepLines/>
        <w:shd w:val="clear" w:color="auto" w:fill="auto"/>
        <w:spacing w:after="240"/>
        <w:rPr>
          <w:rFonts w:ascii="Times New Roman" w:hAnsi="Times New Roman" w:cs="Times New Roman"/>
          <w:sz w:val="24"/>
          <w:szCs w:val="24"/>
        </w:rPr>
      </w:pPr>
    </w:p>
    <w:p w:rsidR="00FB01B1" w:rsidRDefault="00FB01B1">
      <w:pPr>
        <w:pStyle w:val="Nagwek10"/>
        <w:shd w:val="clear" w:color="auto" w:fill="auto"/>
        <w:spacing w:after="240"/>
        <w:rPr>
          <w:rFonts w:ascii="Times New Roman" w:hAnsi="Times New Roman" w:cs="Times New Roman"/>
          <w:sz w:val="24"/>
          <w:szCs w:val="24"/>
        </w:rPr>
      </w:pPr>
    </w:p>
    <w:p w:rsidR="00FB01B1" w:rsidRDefault="00FB01B1">
      <w:pPr>
        <w:pStyle w:val="Nagwek10"/>
        <w:shd w:val="clear" w:color="auto" w:fill="auto"/>
        <w:spacing w:after="240"/>
        <w:rPr>
          <w:rFonts w:ascii="Times New Roman" w:hAnsi="Times New Roman" w:cs="Times New Roman"/>
          <w:sz w:val="24"/>
          <w:szCs w:val="24"/>
        </w:rPr>
      </w:pPr>
    </w:p>
    <w:p w:rsidR="00FB01B1" w:rsidRDefault="00FB01B1">
      <w:pPr>
        <w:pStyle w:val="Nagwek10"/>
        <w:shd w:val="clear" w:color="auto" w:fill="auto"/>
        <w:spacing w:after="240"/>
        <w:rPr>
          <w:rFonts w:ascii="Times New Roman" w:hAnsi="Times New Roman" w:cs="Times New Roman"/>
          <w:sz w:val="24"/>
          <w:szCs w:val="24"/>
        </w:rPr>
      </w:pPr>
    </w:p>
    <w:p w:rsidR="00FB01B1" w:rsidRDefault="00BA4929">
      <w:pPr>
        <w:pStyle w:val="Nagwek10"/>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rsidR="00FB01B1" w:rsidRDefault="00BA4929">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rsidR="00FB01B1" w:rsidRDefault="00BA4929">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podbudowa z kruszywa łamanego stabilizowanego mechanicznie,</w:t>
      </w:r>
    </w:p>
    <w:p w:rsidR="00FB01B1" w:rsidRDefault="00BA4929">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nawierzchnia j</w:t>
      </w:r>
      <w:r w:rsidR="00015655">
        <w:rPr>
          <w:rFonts w:ascii="Times New Roman" w:hAnsi="Times New Roman" w:cs="Times New Roman"/>
          <w:sz w:val="24"/>
          <w:szCs w:val="24"/>
        </w:rPr>
        <w:t>ezdni z kostki brukowej</w:t>
      </w:r>
      <w:r>
        <w:rPr>
          <w:rFonts w:ascii="Times New Roman" w:hAnsi="Times New Roman" w:cs="Times New Roman"/>
          <w:sz w:val="24"/>
          <w:szCs w:val="24"/>
        </w:rPr>
        <w:t>.,</w:t>
      </w:r>
    </w:p>
    <w:p w:rsidR="00FB01B1" w:rsidRDefault="00BA4929">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z</w:t>
      </w:r>
      <w:r w:rsidR="00015655">
        <w:rPr>
          <w:rFonts w:ascii="Times New Roman" w:hAnsi="Times New Roman" w:cs="Times New Roman"/>
          <w:sz w:val="24"/>
          <w:szCs w:val="24"/>
        </w:rPr>
        <w:t xml:space="preserve">jazdy z kostki brukowej </w:t>
      </w:r>
      <w:r>
        <w:rPr>
          <w:rFonts w:ascii="Times New Roman" w:hAnsi="Times New Roman" w:cs="Times New Roman"/>
          <w:sz w:val="24"/>
          <w:szCs w:val="24"/>
        </w:rPr>
        <w:t>,</w:t>
      </w:r>
    </w:p>
    <w:p w:rsidR="00FB01B1" w:rsidRDefault="00BA4929">
      <w:pPr>
        <w:pStyle w:val="Teksttreci0"/>
        <w:numPr>
          <w:ilvl w:val="0"/>
          <w:numId w:val="38"/>
        </w:numPr>
        <w:shd w:val="clear" w:color="auto" w:fill="auto"/>
        <w:rPr>
          <w:rFonts w:ascii="Times New Roman" w:hAnsi="Times New Roman" w:cs="Times New Roman"/>
          <w:sz w:val="24"/>
          <w:szCs w:val="24"/>
        </w:rPr>
      </w:pPr>
      <w:r>
        <w:rPr>
          <w:rFonts w:ascii="Times New Roman" w:hAnsi="Times New Roman" w:cs="Times New Roman"/>
          <w:sz w:val="24"/>
          <w:szCs w:val="24"/>
        </w:rPr>
        <w:t>wykonane pobocza z płyt ażurowych.</w:t>
      </w:r>
    </w:p>
    <w:p w:rsidR="00FB01B1" w:rsidRDefault="00BA4929">
      <w:pPr>
        <w:pStyle w:val="Teksttreci0"/>
        <w:shd w:val="clear" w:color="auto" w:fill="auto"/>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B01B1" w:rsidRDefault="00BA4929">
      <w:pPr>
        <w:pStyle w:val="Teksttreci0"/>
        <w:shd w:val="clear" w:color="auto" w:fill="auto"/>
      </w:pPr>
      <w:r>
        <w:rPr>
          <w:rFonts w:ascii="Times New Roman" w:hAnsi="Times New Roman" w:cs="Times New Roman"/>
          <w:sz w:val="24"/>
          <w:szCs w:val="24"/>
        </w:rPr>
        <w:t>3. Wymóg zatrudnienia, o którym mowa w ust. 1 nie dotyczy również osób posiadających   uprawnienia wydane na podstawie innych przepisów, które upoważniają do samodzielnego wykonywania prac bez nadzoru.</w:t>
      </w:r>
    </w:p>
    <w:p w:rsidR="00FB01B1" w:rsidRDefault="00BA4929">
      <w:pPr>
        <w:pStyle w:val="Teksttreci0"/>
        <w:shd w:val="clear" w:color="auto" w:fill="auto"/>
        <w:tabs>
          <w:tab w:val="left" w:pos="360"/>
        </w:tabs>
      </w:pPr>
      <w:r>
        <w:rPr>
          <w:rFonts w:ascii="Times New Roman" w:hAnsi="Times New Roman" w:cs="Times New Roman"/>
          <w:sz w:val="24"/>
          <w:szCs w:val="24"/>
        </w:rPr>
        <w:t>4.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FB01B1" w:rsidRDefault="00BA4929">
      <w:pPr>
        <w:pStyle w:val="Teksttreci0"/>
        <w:numPr>
          <w:ilvl w:val="0"/>
          <w:numId w:val="14"/>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rsidR="00FB01B1" w:rsidRDefault="00BA4929">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rsidR="00FB01B1" w:rsidRDefault="00BA4929">
      <w:pPr>
        <w:pStyle w:val="Teksttreci0"/>
        <w:numPr>
          <w:ilvl w:val="0"/>
          <w:numId w:val="14"/>
        </w:numPr>
        <w:shd w:val="clear" w:color="auto" w:fill="auto"/>
        <w:tabs>
          <w:tab w:val="left" w:pos="360"/>
        </w:tabs>
        <w:ind w:left="360" w:hanging="360"/>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B01B1" w:rsidRDefault="00FB01B1">
      <w:pPr>
        <w:pStyle w:val="Teksttreci0"/>
        <w:shd w:val="clear" w:color="auto" w:fill="auto"/>
        <w:tabs>
          <w:tab w:val="left" w:pos="360"/>
        </w:tabs>
        <w:rPr>
          <w:rFonts w:ascii="Times New Roman" w:hAnsi="Times New Roman" w:cs="Times New Roman"/>
          <w:sz w:val="24"/>
          <w:szCs w:val="24"/>
        </w:rPr>
      </w:pPr>
    </w:p>
    <w:p w:rsidR="00FB01B1" w:rsidRDefault="00BA4929">
      <w:pPr>
        <w:pStyle w:val="Teksttreci0"/>
        <w:numPr>
          <w:ilvl w:val="0"/>
          <w:numId w:val="14"/>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rsidR="00FB01B1" w:rsidRDefault="00BA4929">
      <w:pPr>
        <w:pStyle w:val="Teksttreci0"/>
        <w:numPr>
          <w:ilvl w:val="0"/>
          <w:numId w:val="14"/>
        </w:numPr>
        <w:shd w:val="clear" w:color="auto" w:fill="auto"/>
        <w:tabs>
          <w:tab w:val="left" w:pos="377"/>
        </w:tabs>
        <w:ind w:left="284" w:hanging="284"/>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rsidR="00FB01B1" w:rsidRDefault="00FB01B1">
      <w:pPr>
        <w:pStyle w:val="Teksttreci0"/>
        <w:shd w:val="clear" w:color="auto" w:fill="auto"/>
        <w:tabs>
          <w:tab w:val="left" w:pos="377"/>
        </w:tabs>
        <w:ind w:left="360"/>
        <w:rPr>
          <w:rFonts w:ascii="Times New Roman" w:hAnsi="Times New Roman" w:cs="Times New Roman"/>
          <w:sz w:val="24"/>
          <w:szCs w:val="24"/>
        </w:rPr>
      </w:pPr>
    </w:p>
    <w:p w:rsidR="00FB01B1" w:rsidRDefault="00BA4929">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rsidR="00FB01B1" w:rsidRDefault="00BA4929">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rsidR="00FB01B1" w:rsidRDefault="00BA4929">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rsidR="00FB01B1" w:rsidRDefault="00BA4929">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wykonaniu przedmiotu umowy - w wysokości 0,1% wynagrodzenia brutto, o którym mowa w § 4 ust. 1 umowy, za każdy rozpoczęty dzień zwłoki, nie więcej niż 15% wynagrodzenia brutto określonego w § 4 ust. 1 umowy. </w:t>
      </w:r>
    </w:p>
    <w:p w:rsidR="00FB01B1" w:rsidRDefault="00BA4929">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rsidR="00FB01B1" w:rsidRDefault="00BA4929">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rsidR="00FB01B1" w:rsidRDefault="00BA4929">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11 ust.9;</w:t>
      </w:r>
    </w:p>
    <w:p w:rsidR="00FB01B1" w:rsidRDefault="00BA4929">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rsidR="00FB01B1" w:rsidRDefault="00BA4929">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rsidR="00FB01B1" w:rsidRDefault="00BA4929">
      <w:pPr>
        <w:pStyle w:val="Teksttreci0"/>
        <w:shd w:val="clear" w:color="auto" w:fill="auto"/>
        <w:jc w:val="center"/>
      </w:pPr>
      <w:r>
        <w:rPr>
          <w:rFonts w:ascii="Times New Roman" w:hAnsi="Times New Roman" w:cs="Times New Roman"/>
          <w:sz w:val="24"/>
          <w:szCs w:val="24"/>
        </w:rPr>
        <w:t>o podwykonawstwo lub jej zmiany w wysokości 1000 zł za każdy przypadek z osobna;</w:t>
      </w:r>
    </w:p>
    <w:p w:rsidR="00FB01B1" w:rsidRDefault="00FB01B1">
      <w:pPr>
        <w:pStyle w:val="Teksttreci0"/>
        <w:shd w:val="clear" w:color="auto" w:fill="auto"/>
        <w:jc w:val="center"/>
        <w:rPr>
          <w:rFonts w:ascii="Times New Roman" w:hAnsi="Times New Roman" w:cs="Times New Roman"/>
          <w:sz w:val="24"/>
          <w:szCs w:val="24"/>
        </w:rPr>
      </w:pPr>
    </w:p>
    <w:p w:rsidR="00FB01B1" w:rsidRDefault="00FB01B1">
      <w:pPr>
        <w:pStyle w:val="Teksttreci0"/>
        <w:shd w:val="clear" w:color="auto" w:fill="auto"/>
        <w:jc w:val="center"/>
        <w:rPr>
          <w:rFonts w:ascii="Times New Roman" w:hAnsi="Times New Roman" w:cs="Times New Roman"/>
          <w:sz w:val="24"/>
          <w:szCs w:val="24"/>
        </w:rPr>
      </w:pPr>
    </w:p>
    <w:p w:rsidR="00FB01B1" w:rsidRDefault="00BA4929">
      <w:pPr>
        <w:pStyle w:val="Teksttreci0"/>
        <w:numPr>
          <w:ilvl w:val="0"/>
          <w:numId w:val="29"/>
        </w:numPr>
        <w:shd w:val="clear" w:color="auto" w:fill="auto"/>
        <w:tabs>
          <w:tab w:val="left" w:pos="1082"/>
        </w:tabs>
        <w:ind w:left="1080" w:hanging="360"/>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100 zł za każdy rozpoczęty dzień  opóźnienia, licząc od dnia upływu terminu.</w:t>
      </w:r>
    </w:p>
    <w:p w:rsidR="00FB01B1" w:rsidRDefault="00BA4929">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rsidR="00FB01B1" w:rsidRDefault="00BA4929">
      <w:pPr>
        <w:pStyle w:val="Teksttreci0"/>
        <w:numPr>
          <w:ilvl w:val="0"/>
          <w:numId w:val="30"/>
        </w:numPr>
        <w:shd w:val="clear" w:color="auto" w:fill="auto"/>
        <w:tabs>
          <w:tab w:val="left" w:pos="1082"/>
        </w:tabs>
        <w:spacing w:after="40"/>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przystąpieniu do odbioru przedmiotu umowy w wysokości 0,1% wynagrodzenia brutto, o którym mowa w § 4 umowy, za każdy rozpoczęty dzień zwłoki, licząc od następnego dnia po terminie, w którym odbiór powinien się rozpocząć, </w:t>
      </w:r>
    </w:p>
    <w:p w:rsidR="00FB01B1" w:rsidRDefault="00BA4929">
      <w:pPr>
        <w:pStyle w:val="Teksttreci0"/>
        <w:numPr>
          <w:ilvl w:val="0"/>
          <w:numId w:val="30"/>
        </w:numPr>
        <w:shd w:val="clear" w:color="auto" w:fill="auto"/>
        <w:tabs>
          <w:tab w:val="left" w:pos="1082"/>
        </w:tabs>
        <w:spacing w:line="350"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rsidR="00FB01B1" w:rsidRDefault="00BA4929">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rsidR="00FB01B1" w:rsidRDefault="00BA4929">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rsidR="00FB01B1" w:rsidRDefault="00BA4929">
      <w:pPr>
        <w:pStyle w:val="Teksttreci0"/>
        <w:numPr>
          <w:ilvl w:val="0"/>
          <w:numId w:val="27"/>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rsidR="00FB01B1" w:rsidRDefault="00BA4929">
      <w:pPr>
        <w:pStyle w:val="Teksttreci0"/>
        <w:numPr>
          <w:ilvl w:val="0"/>
          <w:numId w:val="27"/>
        </w:numPr>
        <w:shd w:val="clear" w:color="auto" w:fill="auto"/>
        <w:tabs>
          <w:tab w:val="left" w:pos="360"/>
        </w:tabs>
        <w:spacing w:after="240" w:line="350" w:lineRule="auto"/>
        <w:ind w:left="360" w:hanging="360"/>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rsidR="00FB01B1" w:rsidRDefault="00BA4929">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rsidR="00FB01B1" w:rsidRDefault="00BA4929">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FB01B1" w:rsidRDefault="00BA4929">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rsidR="00FB01B1" w:rsidRDefault="00BA4929">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rsidR="00FB01B1" w:rsidRDefault="00BA4929">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rsidR="00FB01B1" w:rsidRDefault="00BA4929">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rsidR="00FB01B1" w:rsidRPr="00CE4CD1" w:rsidRDefault="00BA4929">
      <w:pPr>
        <w:pStyle w:val="Teksttreci0"/>
        <w:numPr>
          <w:ilvl w:val="0"/>
          <w:numId w:val="32"/>
        </w:numPr>
        <w:shd w:val="clear" w:color="auto" w:fill="auto"/>
        <w:tabs>
          <w:tab w:val="left" w:pos="717"/>
        </w:tabs>
        <w:ind w:left="720" w:hanging="360"/>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rsidR="00CE4CD1" w:rsidRDefault="00CE4CD1" w:rsidP="00CE4CD1">
      <w:pPr>
        <w:pStyle w:val="Teksttreci0"/>
        <w:shd w:val="clear" w:color="auto" w:fill="auto"/>
        <w:tabs>
          <w:tab w:val="left" w:pos="717"/>
        </w:tabs>
        <w:ind w:left="720"/>
      </w:pPr>
    </w:p>
    <w:p w:rsidR="00FB01B1" w:rsidRDefault="00FB01B1">
      <w:pPr>
        <w:pStyle w:val="Teksttreci0"/>
        <w:shd w:val="clear" w:color="auto" w:fill="auto"/>
        <w:tabs>
          <w:tab w:val="left" w:pos="717"/>
        </w:tabs>
        <w:ind w:left="720" w:hanging="360"/>
        <w:rPr>
          <w:rFonts w:ascii="Times New Roman" w:hAnsi="Times New Roman" w:cs="Times New Roman"/>
          <w:sz w:val="24"/>
          <w:szCs w:val="24"/>
        </w:rPr>
      </w:pPr>
    </w:p>
    <w:p w:rsidR="00FB01B1" w:rsidRDefault="00FB01B1">
      <w:pPr>
        <w:pStyle w:val="Teksttreci0"/>
        <w:shd w:val="clear" w:color="auto" w:fill="auto"/>
        <w:tabs>
          <w:tab w:val="left" w:pos="717"/>
        </w:tabs>
        <w:ind w:left="720" w:hanging="360"/>
        <w:rPr>
          <w:rFonts w:ascii="Times New Roman" w:hAnsi="Times New Roman" w:cs="Times New Roman"/>
          <w:sz w:val="24"/>
          <w:szCs w:val="24"/>
        </w:rPr>
      </w:pPr>
    </w:p>
    <w:p w:rsidR="00FB01B1" w:rsidRDefault="00BA4929">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rsidR="00FB01B1" w:rsidRDefault="00BA4929">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B01B1" w:rsidRDefault="00BA4929">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rsidR="00FB01B1" w:rsidRDefault="00BA4929">
      <w:pPr>
        <w:pStyle w:val="Teksttreci0"/>
        <w:shd w:val="clear" w:color="auto" w:fill="auto"/>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rsidR="00FB01B1" w:rsidRDefault="00BA4929">
      <w:pPr>
        <w:pStyle w:val="Teksttreci0"/>
        <w:numPr>
          <w:ilvl w:val="0"/>
          <w:numId w:val="31"/>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rsidR="00FB01B1" w:rsidRDefault="00BA4929">
      <w:pPr>
        <w:pStyle w:val="Teksttreci0"/>
        <w:numPr>
          <w:ilvl w:val="0"/>
          <w:numId w:val="31"/>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rsidR="00FB01B1" w:rsidRDefault="00BA4929">
      <w:pPr>
        <w:pStyle w:val="Teksttreci0"/>
        <w:numPr>
          <w:ilvl w:val="0"/>
          <w:numId w:val="31"/>
        </w:numPr>
        <w:shd w:val="clear" w:color="auto" w:fill="auto"/>
        <w:tabs>
          <w:tab w:val="left" w:pos="360"/>
        </w:tabs>
        <w:spacing w:line="350" w:lineRule="auto"/>
        <w:ind w:left="360" w:hanging="360"/>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rsidR="00FB01B1" w:rsidRDefault="00BA4929">
      <w:pPr>
        <w:pStyle w:val="Teksttreci0"/>
        <w:numPr>
          <w:ilvl w:val="0"/>
          <w:numId w:val="36"/>
        </w:numPr>
        <w:shd w:val="clear" w:color="auto" w:fill="auto"/>
        <w:spacing w:line="350"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rsidR="00FB01B1" w:rsidRDefault="00BA4929">
      <w:pPr>
        <w:pStyle w:val="Teksttreci0"/>
        <w:shd w:val="clear" w:color="auto" w:fill="auto"/>
        <w:spacing w:line="350"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rsidR="00FB01B1" w:rsidRDefault="00BA4929">
      <w:pPr>
        <w:pStyle w:val="Teksttreci0"/>
        <w:numPr>
          <w:ilvl w:val="0"/>
          <w:numId w:val="31"/>
        </w:numPr>
        <w:shd w:val="clear" w:color="auto" w:fill="auto"/>
        <w:tabs>
          <w:tab w:val="left" w:pos="360"/>
        </w:tabs>
        <w:spacing w:after="540" w:line="350"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rsidR="00FB01B1" w:rsidRDefault="00BA4929">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rsidR="00FB01B1" w:rsidRDefault="00BA4929">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rsidR="00FB01B1" w:rsidRDefault="00BA4929">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rsidR="00FB01B1" w:rsidRDefault="00BA4929">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rsidR="00FB01B1" w:rsidRDefault="00BA4929">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rsidR="00FB01B1" w:rsidRDefault="00BA4929">
      <w:pPr>
        <w:pStyle w:val="Teksttreci0"/>
        <w:shd w:val="clear" w:color="auto" w:fill="auto"/>
        <w:tabs>
          <w:tab w:val="left" w:pos="1088"/>
        </w:tabs>
      </w:pPr>
      <w:r>
        <w:rPr>
          <w:rFonts w:ascii="Times New Roman" w:hAnsi="Times New Roman" w:cs="Times New Roman"/>
          <w:sz w:val="24"/>
          <w:szCs w:val="24"/>
        </w:rPr>
        <w:t xml:space="preserve">              b) przekroczenie zakreślonych przez prawo terminów wydawania decyzji, zezwoleń itp.</w:t>
      </w:r>
    </w:p>
    <w:p w:rsidR="00FB01B1" w:rsidRDefault="00BA4929">
      <w:pPr>
        <w:pStyle w:val="Teksttreci0"/>
        <w:numPr>
          <w:ilvl w:val="0"/>
          <w:numId w:val="34"/>
        </w:numPr>
        <w:shd w:val="clear" w:color="auto" w:fill="auto"/>
        <w:tabs>
          <w:tab w:val="left" w:pos="721"/>
        </w:tabs>
        <w:ind w:left="700" w:hanging="340"/>
      </w:pPr>
      <w:r>
        <w:rPr>
          <w:rFonts w:ascii="Times New Roman" w:hAnsi="Times New Roman" w:cs="Times New Roman"/>
          <w:sz w:val="24"/>
          <w:szCs w:val="24"/>
        </w:rPr>
        <w:t>zmian będących następstwem działania organów administracji lub osób indywidualnych:</w:t>
      </w:r>
    </w:p>
    <w:p w:rsidR="00FB01B1" w:rsidRDefault="00FB01B1">
      <w:pPr>
        <w:pStyle w:val="Teksttreci0"/>
        <w:shd w:val="clear" w:color="auto" w:fill="auto"/>
        <w:tabs>
          <w:tab w:val="left" w:pos="721"/>
        </w:tabs>
        <w:ind w:left="700" w:hanging="340"/>
        <w:rPr>
          <w:rFonts w:ascii="Times New Roman" w:hAnsi="Times New Roman" w:cs="Times New Roman"/>
          <w:sz w:val="24"/>
          <w:szCs w:val="24"/>
        </w:rPr>
      </w:pPr>
    </w:p>
    <w:p w:rsidR="00FB01B1" w:rsidRDefault="00FB01B1">
      <w:pPr>
        <w:pStyle w:val="Teksttreci0"/>
        <w:shd w:val="clear" w:color="auto" w:fill="auto"/>
        <w:tabs>
          <w:tab w:val="left" w:pos="721"/>
        </w:tabs>
        <w:ind w:left="700" w:hanging="340"/>
        <w:rPr>
          <w:rFonts w:ascii="Times New Roman" w:hAnsi="Times New Roman" w:cs="Times New Roman"/>
          <w:sz w:val="24"/>
          <w:szCs w:val="24"/>
        </w:rPr>
      </w:pPr>
    </w:p>
    <w:p w:rsidR="00FB01B1" w:rsidRDefault="00FB01B1">
      <w:pPr>
        <w:pStyle w:val="Teksttreci0"/>
        <w:shd w:val="clear" w:color="auto" w:fill="auto"/>
        <w:tabs>
          <w:tab w:val="left" w:pos="721"/>
        </w:tabs>
        <w:ind w:left="700" w:hanging="340"/>
        <w:rPr>
          <w:rFonts w:ascii="Times New Roman" w:hAnsi="Times New Roman" w:cs="Times New Roman"/>
          <w:sz w:val="24"/>
          <w:szCs w:val="24"/>
        </w:rPr>
      </w:pPr>
    </w:p>
    <w:p w:rsidR="00FB01B1" w:rsidRDefault="00BA4929">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FB01B1" w:rsidRDefault="00BA4929">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rsidR="00FB01B1" w:rsidRDefault="00BA4929">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FB01B1" w:rsidRDefault="00BA4929">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FB01B1" w:rsidRDefault="00BA4929">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rsidR="00FB01B1" w:rsidRDefault="00BA4929">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rsidR="00FB01B1" w:rsidRDefault="00BA4929">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B01B1" w:rsidRDefault="00BA4929">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rsidR="00FB01B1" w:rsidRDefault="00BA4929">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rsidR="00FB01B1" w:rsidRDefault="00BA4929">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rsidR="00FB01B1" w:rsidRPr="00CE4CD1" w:rsidRDefault="00BA4929" w:rsidP="00CE4CD1">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rsidR="00FB01B1" w:rsidRDefault="00BA4929" w:rsidP="00CE4CD1">
      <w:pPr>
        <w:pStyle w:val="Teksttreci0"/>
        <w:numPr>
          <w:ilvl w:val="0"/>
          <w:numId w:val="41"/>
        </w:numPr>
        <w:shd w:val="clear" w:color="auto" w:fill="auto"/>
        <w:jc w:val="left"/>
        <w:rPr>
          <w:rFonts w:ascii="Times New Roman" w:hAnsi="Times New Roman" w:cs="Times New Roman"/>
          <w:sz w:val="24"/>
          <w:szCs w:val="24"/>
        </w:rPr>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rsidR="00CE4CD1" w:rsidRDefault="00CE4CD1" w:rsidP="00CE4CD1">
      <w:pPr>
        <w:pStyle w:val="Teksttreci0"/>
        <w:shd w:val="clear" w:color="auto" w:fill="auto"/>
        <w:jc w:val="left"/>
        <w:rPr>
          <w:rFonts w:ascii="Times New Roman" w:hAnsi="Times New Roman" w:cs="Times New Roman"/>
          <w:sz w:val="24"/>
          <w:szCs w:val="24"/>
        </w:rPr>
      </w:pPr>
    </w:p>
    <w:p w:rsidR="00CE4CD1" w:rsidRDefault="00CE4CD1" w:rsidP="00CE4CD1">
      <w:pPr>
        <w:pStyle w:val="Teksttreci0"/>
        <w:shd w:val="clear" w:color="auto" w:fill="auto"/>
        <w:jc w:val="left"/>
        <w:rPr>
          <w:rFonts w:ascii="Times New Roman" w:hAnsi="Times New Roman" w:cs="Times New Roman"/>
          <w:sz w:val="24"/>
          <w:szCs w:val="24"/>
        </w:rPr>
      </w:pPr>
    </w:p>
    <w:p w:rsidR="00FB01B1" w:rsidRDefault="00BA4929">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rsidR="00FB01B1" w:rsidRDefault="00BA4929">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FB01B1" w:rsidRDefault="00BA4929">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rsidR="00FB01B1" w:rsidRDefault="00BA4929">
      <w:pPr>
        <w:pStyle w:val="Teksttreci0"/>
        <w:shd w:val="clear" w:color="auto" w:fill="auto"/>
        <w:tabs>
          <w:tab w:val="left" w:pos="710"/>
        </w:tabs>
        <w:ind w:left="360" w:hanging="36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ab/>
        <w:t>Zamawiający dopuszcza możliwość zmiany postanowień umowy w zakresie dotyczącym sposobu płatności za wykonanie przedmiotu zamówienia określonego w Specyfikacji Warunków Zamówienia (SWZ):</w:t>
      </w:r>
    </w:p>
    <w:p w:rsidR="00FB01B1" w:rsidRDefault="00BA4929">
      <w:pPr>
        <w:pStyle w:val="Teksttreci0"/>
        <w:numPr>
          <w:ilvl w:val="0"/>
          <w:numId w:val="39"/>
        </w:numPr>
        <w:shd w:val="clear" w:color="auto" w:fill="auto"/>
        <w:tabs>
          <w:tab w:val="left" w:pos="710"/>
        </w:tabs>
        <w:jc w:val="left"/>
        <w:rPr>
          <w:rFonts w:ascii="Times New Roman" w:hAnsi="Times New Roman" w:cs="Times New Roman"/>
          <w:sz w:val="24"/>
          <w:szCs w:val="24"/>
        </w:rPr>
      </w:pPr>
      <w:r>
        <w:rPr>
          <w:rFonts w:ascii="Times New Roman" w:hAnsi="Times New Roman" w:cs="Times New Roman"/>
          <w:sz w:val="24"/>
          <w:szCs w:val="24"/>
        </w:rPr>
        <w:t>dotyczący możliwości płatności częściowych (nie więcej niż dwóch płatności w trakcie trwania zamówienia).</w:t>
      </w:r>
    </w:p>
    <w:p w:rsidR="00FB01B1" w:rsidRPr="006D4EF3" w:rsidRDefault="00BA4929">
      <w:pPr>
        <w:pStyle w:val="Teksttreci0"/>
        <w:numPr>
          <w:ilvl w:val="0"/>
          <w:numId w:val="39"/>
        </w:numPr>
        <w:shd w:val="clear" w:color="auto" w:fill="auto"/>
        <w:tabs>
          <w:tab w:val="left" w:pos="710"/>
        </w:tabs>
        <w:jc w:val="left"/>
      </w:pPr>
      <w:r>
        <w:rPr>
          <w:rFonts w:ascii="Times New Roman" w:hAnsi="Times New Roman" w:cs="Times New Roman"/>
          <w:sz w:val="24"/>
          <w:szCs w:val="24"/>
        </w:rPr>
        <w:t>zmiany terminu płatności w przypadku wcześniejszego zakończenia inwestycji.</w:t>
      </w:r>
    </w:p>
    <w:p w:rsidR="00294C31" w:rsidRDefault="006D4EF3" w:rsidP="006D4EF3">
      <w:pPr>
        <w:pStyle w:val="Teksttreci0"/>
        <w:tabs>
          <w:tab w:val="left" w:pos="710"/>
        </w:tabs>
        <w:ind w:left="284" w:hanging="426"/>
        <w:jc w:val="left"/>
        <w:rPr>
          <w:rFonts w:ascii="Times New Roman" w:eastAsiaTheme="minorHAnsi" w:hAnsi="Times New Roman" w:cs="Times New Roman"/>
          <w:color w:val="auto"/>
          <w:lang w:eastAsia="en-US" w:bidi="ar-SA"/>
        </w:rPr>
      </w:pPr>
      <w:r w:rsidRPr="006D4EF3">
        <w:rPr>
          <w:rFonts w:ascii="Times New Roman" w:hAnsi="Times New Roman" w:cs="Times New Roman"/>
        </w:rPr>
        <w:t>2.2.</w:t>
      </w:r>
      <w:r w:rsidRPr="006D4EF3">
        <w:rPr>
          <w:rFonts w:ascii="Times New Roman" w:eastAsiaTheme="minorHAnsi" w:hAnsi="Times New Roman" w:cs="Times New Roman"/>
          <w:color w:val="auto"/>
          <w:lang w:eastAsia="en-US" w:bidi="ar-SA"/>
        </w:rPr>
        <w:t xml:space="preserve"> </w:t>
      </w:r>
      <w:r w:rsidR="00294C31" w:rsidRPr="00294C31">
        <w:rPr>
          <w:rFonts w:ascii="Times New Roman" w:eastAsiaTheme="minorHAnsi" w:hAnsi="Times New Roman" w:cs="Times New Roman"/>
          <w:b/>
          <w:color w:val="auto"/>
          <w:u w:val="single"/>
          <w:lang w:eastAsia="en-US" w:bidi="ar-SA"/>
        </w:rPr>
        <w:t>Klauzula waloryzacyjna.</w:t>
      </w:r>
    </w:p>
    <w:p w:rsidR="006D4EF3" w:rsidRPr="006D4EF3" w:rsidRDefault="00294C31" w:rsidP="006D4EF3">
      <w:pPr>
        <w:pStyle w:val="Teksttreci0"/>
        <w:tabs>
          <w:tab w:val="left" w:pos="710"/>
        </w:tabs>
        <w:ind w:left="284" w:hanging="426"/>
        <w:jc w:val="left"/>
        <w:rPr>
          <w:iCs/>
        </w:rPr>
      </w:pPr>
      <w:r>
        <w:rPr>
          <w:rFonts w:ascii="Times New Roman" w:eastAsiaTheme="minorHAnsi" w:hAnsi="Times New Roman" w:cs="Times New Roman"/>
          <w:color w:val="auto"/>
          <w:lang w:eastAsia="en-US" w:bidi="ar-SA"/>
        </w:rPr>
        <w:t xml:space="preserve">        </w:t>
      </w:r>
      <w:r w:rsidR="006D4EF3" w:rsidRPr="00294C31">
        <w:rPr>
          <w:rFonts w:ascii="Times New Roman" w:hAnsi="Times New Roman" w:cs="Times New Roman"/>
        </w:rPr>
        <w:t>Każda ze Stron może wnioskować o zmianę wysokości wynagrodzenia Wykonawcy, gdy wskaźnik cen produkcji budowlano-montażowej robót budowlanych specjalistycznych ogłaszany w komunikacie Prezesa Głównego Urzędu Statystycznego za ostatni miesiąc poprzedzający wniosek o waloryzację wzrośnie/spadnie o co najmniej 7% w stosunku do wysokości tego wskaźnika w miesiącu zawarcia Umowy</w:t>
      </w:r>
    </w:p>
    <w:p w:rsidR="006D4EF3" w:rsidRDefault="006D4EF3" w:rsidP="006D4EF3">
      <w:pPr>
        <w:pStyle w:val="Teksttreci0"/>
        <w:tabs>
          <w:tab w:val="left" w:pos="710"/>
        </w:tabs>
        <w:ind w:left="284" w:hanging="426"/>
        <w:jc w:val="left"/>
        <w:rPr>
          <w:rFonts w:ascii="Times New Roman" w:hAnsi="Times New Roman" w:cs="Times New Roman"/>
          <w:iCs/>
        </w:rPr>
      </w:pPr>
      <w:r>
        <w:rPr>
          <w:rFonts w:ascii="Times New Roman" w:hAnsi="Times New Roman" w:cs="Times New Roman"/>
          <w:iCs/>
        </w:rPr>
        <w:t>2.3.</w:t>
      </w:r>
      <w:r w:rsidRPr="006D4EF3">
        <w:rPr>
          <w:rFonts w:ascii="Times New Roman" w:hAnsi="Times New Roman" w:cs="Times New Roman"/>
          <w:iCs/>
        </w:rPr>
        <w:t xml:space="preserve">W sytuacji wskazanej w ust. 1 strona zainteresowana waloryzacją składa drugiej stronie pisemny wniosek o zmianę Umowy w zakresie płatności wynikających z faktur wystawionych po zmianie. Wniosek powinien zawierać wyczerpujące uzasadnienie faktyczne i wskazanie podstaw prawnych oraz dokładne wyliczenie kwoty wynagrodzenia Wykonawcy po zmianie umowy. </w:t>
      </w:r>
    </w:p>
    <w:p w:rsidR="006D4EF3" w:rsidRPr="006D4EF3" w:rsidRDefault="006D4EF3" w:rsidP="006D4EF3">
      <w:pPr>
        <w:pStyle w:val="Teksttreci0"/>
        <w:tabs>
          <w:tab w:val="left" w:pos="710"/>
        </w:tabs>
        <w:ind w:left="284" w:hanging="426"/>
        <w:jc w:val="left"/>
        <w:rPr>
          <w:rFonts w:ascii="Times New Roman" w:hAnsi="Times New Roman" w:cs="Times New Roman"/>
          <w:iCs/>
        </w:rPr>
      </w:pPr>
      <w:r>
        <w:rPr>
          <w:rFonts w:ascii="Times New Roman" w:hAnsi="Times New Roman" w:cs="Times New Roman"/>
          <w:iCs/>
        </w:rPr>
        <w:t xml:space="preserve"> 2.4.</w:t>
      </w:r>
      <w:r w:rsidRPr="006D4EF3">
        <w:rPr>
          <w:rFonts w:ascii="Times New Roman" w:hAnsi="Times New Roman" w:cs="Times New Roman"/>
          <w:iCs/>
        </w:rPr>
        <w:t>Maksymalna wartość poszczególnej zmiany wynagrodzenia, jaką dopuszcza Zamawiający w efekcie zastosowania postanowień o zasadach wprowadzania zmian wysokości wynagrodzenia, o których mowa w ust. 1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 wynagrodzenia, o którym mowa w §</w:t>
      </w:r>
      <w:r w:rsidR="00313691">
        <w:rPr>
          <w:rFonts w:ascii="Times New Roman" w:hAnsi="Times New Roman" w:cs="Times New Roman"/>
          <w:iCs/>
        </w:rPr>
        <w:t xml:space="preserve"> 4</w:t>
      </w:r>
      <w:bookmarkStart w:id="20" w:name="_GoBack"/>
      <w:bookmarkEnd w:id="20"/>
      <w:r w:rsidRPr="006D4EF3">
        <w:rPr>
          <w:rFonts w:ascii="Times New Roman" w:hAnsi="Times New Roman" w:cs="Times New Roman"/>
          <w:iCs/>
        </w:rPr>
        <w:t xml:space="preserve"> Umowy. Waloryzacja nie dotyczy wynagrodzenia za roboty, dostawy i usługi wykonane przed datą złożenia wniosku lub które zgodnie z umową miały być wykonane w ciągu 7 miesięcy od zawarcia Umowy, chyba, że opóźnienie wynika z przyczyn leżących po stronie Zamawiającego.</w:t>
      </w:r>
    </w:p>
    <w:p w:rsidR="006D4EF3" w:rsidRDefault="00294C31" w:rsidP="00294C31">
      <w:pPr>
        <w:pStyle w:val="Teksttreci0"/>
        <w:tabs>
          <w:tab w:val="left" w:pos="710"/>
        </w:tabs>
        <w:ind w:left="284" w:hanging="284"/>
        <w:jc w:val="left"/>
        <w:rPr>
          <w:rFonts w:ascii="Times New Roman" w:hAnsi="Times New Roman" w:cs="Times New Roman"/>
          <w:iCs/>
        </w:rPr>
      </w:pPr>
      <w:r>
        <w:rPr>
          <w:rFonts w:ascii="Times New Roman" w:hAnsi="Times New Roman" w:cs="Times New Roman"/>
          <w:iCs/>
        </w:rPr>
        <w:t>2.5.</w:t>
      </w:r>
      <w:r w:rsidR="006D4EF3" w:rsidRPr="006D4EF3">
        <w:rPr>
          <w:rFonts w:ascii="Times New Roman" w:hAnsi="Times New Roman" w:cs="Times New Roman"/>
          <w:iCs/>
        </w:rPr>
        <w:t xml:space="preserve">Waloryzacja wynagrodzenia jest dopuszczalna tylko raz nie wcześniej niż po upływie 7 miesięcy od daty zawarcia umowy. </w:t>
      </w:r>
    </w:p>
    <w:p w:rsidR="00294C31" w:rsidRDefault="00294C31" w:rsidP="00294C31">
      <w:pPr>
        <w:pStyle w:val="Teksttreci0"/>
        <w:tabs>
          <w:tab w:val="left" w:pos="710"/>
        </w:tabs>
        <w:ind w:left="284" w:hanging="284"/>
        <w:jc w:val="left"/>
        <w:rPr>
          <w:rFonts w:ascii="Times New Roman" w:hAnsi="Times New Roman" w:cs="Times New Roman"/>
          <w:iCs/>
        </w:rPr>
      </w:pPr>
    </w:p>
    <w:p w:rsidR="00294C31" w:rsidRDefault="00294C31" w:rsidP="00294C31">
      <w:pPr>
        <w:pStyle w:val="Teksttreci0"/>
        <w:tabs>
          <w:tab w:val="left" w:pos="710"/>
        </w:tabs>
        <w:ind w:left="284" w:hanging="284"/>
        <w:jc w:val="left"/>
        <w:rPr>
          <w:rFonts w:ascii="Times New Roman" w:hAnsi="Times New Roman" w:cs="Times New Roman"/>
          <w:iCs/>
        </w:rPr>
      </w:pPr>
    </w:p>
    <w:p w:rsidR="00294C31" w:rsidRPr="006D4EF3" w:rsidRDefault="00294C31" w:rsidP="00294C31">
      <w:pPr>
        <w:pStyle w:val="Teksttreci0"/>
        <w:tabs>
          <w:tab w:val="left" w:pos="710"/>
        </w:tabs>
        <w:ind w:left="284" w:hanging="284"/>
        <w:jc w:val="left"/>
        <w:rPr>
          <w:rFonts w:ascii="Times New Roman" w:hAnsi="Times New Roman" w:cs="Times New Roman"/>
          <w:iCs/>
        </w:rPr>
      </w:pPr>
    </w:p>
    <w:p w:rsidR="006D4EF3" w:rsidRPr="006D4EF3" w:rsidRDefault="00294C31" w:rsidP="00294C31">
      <w:pPr>
        <w:pStyle w:val="Teksttreci0"/>
        <w:tabs>
          <w:tab w:val="left" w:pos="710"/>
        </w:tabs>
        <w:jc w:val="left"/>
        <w:rPr>
          <w:rFonts w:ascii="Times New Roman" w:hAnsi="Times New Roman" w:cs="Times New Roman"/>
          <w:iCs/>
        </w:rPr>
      </w:pPr>
      <w:r>
        <w:rPr>
          <w:rFonts w:ascii="Times New Roman" w:hAnsi="Times New Roman" w:cs="Times New Roman"/>
          <w:iCs/>
        </w:rPr>
        <w:t>2.6.</w:t>
      </w:r>
      <w:r w:rsidR="006D4EF3" w:rsidRPr="006D4EF3">
        <w:rPr>
          <w:rFonts w:ascii="Times New Roman" w:hAnsi="Times New Roman" w:cs="Times New Roman"/>
          <w:iCs/>
        </w:rPr>
        <w:t xml:space="preserve">Wykonawca, którego wynagrodzenie zostało zmienione zgodnie z ust. 1 zobowiązany jest do zmiany wynagrodzenia przysługującego podwykonawcy, z którym zawarł umowę, w zakresie odpowiadającym zmianom wynagrodzenia Wykonawcy. </w:t>
      </w:r>
    </w:p>
    <w:p w:rsidR="006D4EF3" w:rsidRDefault="006D4EF3" w:rsidP="006D4EF3">
      <w:pPr>
        <w:pStyle w:val="Teksttreci0"/>
        <w:shd w:val="clear" w:color="auto" w:fill="auto"/>
        <w:tabs>
          <w:tab w:val="left" w:pos="710"/>
        </w:tabs>
        <w:jc w:val="left"/>
      </w:pPr>
    </w:p>
    <w:p w:rsidR="00FB01B1" w:rsidRDefault="00BA4929">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rsidR="00FB01B1" w:rsidRDefault="00BA4929">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rsidR="00FB01B1" w:rsidRDefault="00BA4929">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rsidR="00FB01B1" w:rsidRDefault="00BA4929">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rsidR="00FB01B1" w:rsidRDefault="00BA4929">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rsidR="00FB01B1" w:rsidRDefault="00BA4929">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rsidR="00FB01B1" w:rsidRDefault="00BA4929">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rsidR="00EB261B" w:rsidRDefault="00BA4929" w:rsidP="000B3B3A">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bookmarkStart w:id="21" w:name="bookmark26"/>
    </w:p>
    <w:p w:rsidR="00FB01B1" w:rsidRDefault="00BA4929">
      <w:pPr>
        <w:pStyle w:val="Nagwek10"/>
        <w:shd w:val="clear" w:color="auto" w:fill="auto"/>
        <w:spacing w:after="400"/>
        <w:rPr>
          <w:rFonts w:ascii="Times New Roman" w:hAnsi="Times New Roman" w:cs="Times New Roman"/>
          <w:sz w:val="24"/>
          <w:szCs w:val="24"/>
        </w:rPr>
      </w:pPr>
      <w:r>
        <w:rPr>
          <w:rFonts w:ascii="Times New Roman" w:hAnsi="Times New Roman" w:cs="Times New Roman"/>
          <w:sz w:val="24"/>
          <w:szCs w:val="24"/>
        </w:rPr>
        <w:t>§ 20. POSTANOWIENIA KOŃCOWE</w:t>
      </w:r>
      <w:bookmarkEnd w:id="21"/>
    </w:p>
    <w:p w:rsidR="00FB01B1" w:rsidRDefault="00BA4929">
      <w:pPr>
        <w:pStyle w:val="Teksttreci0"/>
        <w:shd w:val="clear" w:color="auto" w:fill="auto"/>
        <w:ind w:left="360" w:hanging="360"/>
      </w:pPr>
      <w:r>
        <w:rPr>
          <w:rFonts w:ascii="Times New Roman" w:hAnsi="Times New Roman" w:cs="Times New Roman"/>
          <w:sz w:val="24"/>
          <w:szCs w:val="24"/>
        </w:rPr>
        <w:t>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rsidR="00FB01B1" w:rsidRDefault="00BA4929">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 xml:space="preserve">W sprawach nieuregulowanych w umowie stosuje się obowiązujące przepisy w szczególności Prawa </w:t>
      </w:r>
      <w:r>
        <w:rPr>
          <w:rFonts w:ascii="Times New Roman" w:hAnsi="Times New Roman" w:cs="Times New Roman"/>
          <w:sz w:val="24"/>
          <w:szCs w:val="24"/>
        </w:rPr>
        <w:lastRenderedPageBreak/>
        <w:t>zamówień publicznych, Kodeksu Cywilnego oraz Prawa budowlanego i rozporządzeń wykonawczych.</w:t>
      </w:r>
    </w:p>
    <w:p w:rsidR="00FB01B1" w:rsidRDefault="00BA4929">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rsidR="00FB01B1" w:rsidRDefault="00BA4929">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rsidR="00FB01B1" w:rsidRDefault="00BA4929">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rsidR="00FB01B1" w:rsidRDefault="00BA4929">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rsidR="00FB01B1" w:rsidRDefault="00BA4929">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rsidR="00FB01B1" w:rsidRDefault="00BA4929">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rsidR="00FB01B1" w:rsidRDefault="00BA4929">
      <w:pPr>
        <w:pStyle w:val="Teksttreci0"/>
        <w:shd w:val="clear" w:color="auto" w:fill="auto"/>
        <w:ind w:left="360"/>
        <w:jc w:val="left"/>
      </w:pPr>
      <w:r>
        <w:rPr>
          <w:rFonts w:ascii="Times New Roman" w:hAnsi="Times New Roman" w:cs="Times New Roman"/>
          <w:sz w:val="24"/>
          <w:szCs w:val="24"/>
        </w:rPr>
        <w:t>3) Polisa ubezpieczeniowa wykonawcy.</w:t>
      </w:r>
    </w:p>
    <w:p w:rsidR="00FB01B1" w:rsidRDefault="00BA4929">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FB01B1" w:rsidRDefault="00BA4929">
      <w:pPr>
        <w:pStyle w:val="Teksttreci0"/>
        <w:shd w:val="clear" w:color="auto" w:fill="auto"/>
        <w:spacing w:after="400" w:line="240" w:lineRule="auto"/>
        <w:jc w:val="left"/>
      </w:pPr>
      <w:r>
        <w:rPr>
          <w:rFonts w:ascii="Times New Roman" w:hAnsi="Times New Roman" w:cs="Times New Roman"/>
          <w:sz w:val="24"/>
          <w:szCs w:val="24"/>
        </w:rPr>
        <w:t xml:space="preserve">              </w:t>
      </w:r>
      <w:r>
        <w:rPr>
          <w:rFonts w:ascii="Times New Roman" w:hAnsi="Times New Roman" w:cs="Times New Roman"/>
          <w:b/>
          <w:bCs/>
          <w:sz w:val="24"/>
          <w:szCs w:val="24"/>
        </w:rPr>
        <w:t xml:space="preserve">  Zamawiający </w:t>
      </w:r>
      <w:r>
        <w:rPr>
          <w:rFonts w:ascii="Times New Roman" w:hAnsi="Times New Roman" w:cs="Times New Roman"/>
          <w:sz w:val="24"/>
          <w:szCs w:val="24"/>
        </w:rPr>
        <w:t xml:space="preserve">                                                                              </w:t>
      </w:r>
      <w:r>
        <w:rPr>
          <w:rFonts w:ascii="Times New Roman" w:hAnsi="Times New Roman" w:cs="Times New Roman"/>
          <w:b/>
          <w:bCs/>
          <w:sz w:val="24"/>
          <w:szCs w:val="24"/>
        </w:rPr>
        <w:t xml:space="preserve">  Wykonawca</w:t>
      </w:r>
    </w:p>
    <w:sectPr w:rsidR="00FB01B1">
      <w:footerReference w:type="default" r:id="rId9"/>
      <w:pgSz w:w="11906" w:h="16838"/>
      <w:pgMar w:top="559" w:right="941" w:bottom="1571" w:left="1032" w:header="0" w:footer="3"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7F" w:rsidRDefault="00AC5E7F">
      <w:r>
        <w:separator/>
      </w:r>
    </w:p>
  </w:endnote>
  <w:endnote w:type="continuationSeparator" w:id="0">
    <w:p w:rsidR="00AC5E7F" w:rsidRDefault="00A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B1" w:rsidRDefault="00FB01B1">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7F" w:rsidRDefault="00AC5E7F">
      <w:r>
        <w:separator/>
      </w:r>
    </w:p>
  </w:footnote>
  <w:footnote w:type="continuationSeparator" w:id="0">
    <w:p w:rsidR="00AC5E7F" w:rsidRDefault="00AC5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5C"/>
    <w:multiLevelType w:val="multilevel"/>
    <w:tmpl w:val="10D2B6F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806C1"/>
    <w:multiLevelType w:val="multilevel"/>
    <w:tmpl w:val="A2C271A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E02C3A"/>
    <w:multiLevelType w:val="multilevel"/>
    <w:tmpl w:val="C59C6E9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763453"/>
    <w:multiLevelType w:val="multilevel"/>
    <w:tmpl w:val="FFE49BB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9D14868"/>
    <w:multiLevelType w:val="hybridMultilevel"/>
    <w:tmpl w:val="56B8457A"/>
    <w:lvl w:ilvl="0" w:tplc="C8CCAF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E32713"/>
    <w:multiLevelType w:val="multilevel"/>
    <w:tmpl w:val="917CC096"/>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0570FA1"/>
    <w:multiLevelType w:val="multilevel"/>
    <w:tmpl w:val="867CDD8A"/>
    <w:lvl w:ilvl="0">
      <w:start w:val="1"/>
      <w:numFmt w:val="decimal"/>
      <w:lvlText w:val="%1."/>
      <w:lvlJc w:val="left"/>
      <w:pPr>
        <w:ind w:left="0" w:firstLine="0"/>
      </w:pPr>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1FC27B3"/>
    <w:multiLevelType w:val="multilevel"/>
    <w:tmpl w:val="87C626A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4B64B91"/>
    <w:multiLevelType w:val="hybridMultilevel"/>
    <w:tmpl w:val="7F2C6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F011F"/>
    <w:multiLevelType w:val="multilevel"/>
    <w:tmpl w:val="5C127D3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7E268E6"/>
    <w:multiLevelType w:val="multilevel"/>
    <w:tmpl w:val="0FC2E6E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D086434"/>
    <w:multiLevelType w:val="multilevel"/>
    <w:tmpl w:val="EF46D23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9F1707"/>
    <w:multiLevelType w:val="multilevel"/>
    <w:tmpl w:val="4C78F0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A27BDC"/>
    <w:multiLevelType w:val="hybridMultilevel"/>
    <w:tmpl w:val="20C2FF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F7201B"/>
    <w:multiLevelType w:val="multilevel"/>
    <w:tmpl w:val="EBACD17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65F4E09"/>
    <w:multiLevelType w:val="hybridMultilevel"/>
    <w:tmpl w:val="C498A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45811"/>
    <w:multiLevelType w:val="multilevel"/>
    <w:tmpl w:val="BA98E22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9FA0D70"/>
    <w:multiLevelType w:val="multilevel"/>
    <w:tmpl w:val="675CAE1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FD002FB"/>
    <w:multiLevelType w:val="multilevel"/>
    <w:tmpl w:val="0E9E1636"/>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FE05788"/>
    <w:multiLevelType w:val="multilevel"/>
    <w:tmpl w:val="90FA2FE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200E46"/>
    <w:multiLevelType w:val="multilevel"/>
    <w:tmpl w:val="81D0AF74"/>
    <w:lvl w:ilvl="0">
      <w:start w:val="1"/>
      <w:numFmt w:val="decimal"/>
      <w:lvlText w:val="%1)"/>
      <w:lvlJc w:val="left"/>
      <w:pPr>
        <w:ind w:left="0" w:firstLine="0"/>
      </w:pPr>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7402E3"/>
    <w:multiLevelType w:val="multilevel"/>
    <w:tmpl w:val="E9C4ACB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E1D1544"/>
    <w:multiLevelType w:val="multilevel"/>
    <w:tmpl w:val="2264AE9A"/>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E3A05F7"/>
    <w:multiLevelType w:val="multilevel"/>
    <w:tmpl w:val="26841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8F4790"/>
    <w:multiLevelType w:val="multilevel"/>
    <w:tmpl w:val="4B38003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15F220A"/>
    <w:multiLevelType w:val="multilevel"/>
    <w:tmpl w:val="3A66AE1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3D571D9"/>
    <w:multiLevelType w:val="multilevel"/>
    <w:tmpl w:val="E054B75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65B50D9"/>
    <w:multiLevelType w:val="multilevel"/>
    <w:tmpl w:val="AFF841E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8437077"/>
    <w:multiLevelType w:val="multilevel"/>
    <w:tmpl w:val="9C8419D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99B7371"/>
    <w:multiLevelType w:val="multilevel"/>
    <w:tmpl w:val="1A7A06C6"/>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B0844D1"/>
    <w:multiLevelType w:val="multilevel"/>
    <w:tmpl w:val="8ECA437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217739"/>
    <w:multiLevelType w:val="multilevel"/>
    <w:tmpl w:val="2598C356"/>
    <w:lvl w:ilvl="0">
      <w:start w:val="2"/>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633A3A"/>
    <w:multiLevelType w:val="multilevel"/>
    <w:tmpl w:val="04F0C27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4F2AC9"/>
    <w:multiLevelType w:val="multilevel"/>
    <w:tmpl w:val="0FC2E6E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CD0684"/>
    <w:multiLevelType w:val="multilevel"/>
    <w:tmpl w:val="683E7DB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B63EAF"/>
    <w:multiLevelType w:val="multilevel"/>
    <w:tmpl w:val="0C3A6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902D4A"/>
    <w:multiLevelType w:val="multilevel"/>
    <w:tmpl w:val="777C39A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5DDD278F"/>
    <w:multiLevelType w:val="multilevel"/>
    <w:tmpl w:val="AB4036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E505C3A"/>
    <w:multiLevelType w:val="multilevel"/>
    <w:tmpl w:val="E10642F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0172677"/>
    <w:multiLevelType w:val="multilevel"/>
    <w:tmpl w:val="D1ECD39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035200B"/>
    <w:multiLevelType w:val="multilevel"/>
    <w:tmpl w:val="0AA00F7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7AD1759"/>
    <w:multiLevelType w:val="multilevel"/>
    <w:tmpl w:val="F08E33F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69D71EF0"/>
    <w:multiLevelType w:val="multilevel"/>
    <w:tmpl w:val="3C68D8F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330498F"/>
    <w:multiLevelType w:val="multilevel"/>
    <w:tmpl w:val="6E729A3E"/>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B973436"/>
    <w:multiLevelType w:val="multilevel"/>
    <w:tmpl w:val="85C0BDA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C423982"/>
    <w:multiLevelType w:val="multilevel"/>
    <w:tmpl w:val="BE626FF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9"/>
  </w:num>
  <w:num w:numId="3">
    <w:abstractNumId w:val="3"/>
  </w:num>
  <w:num w:numId="4">
    <w:abstractNumId w:val="34"/>
  </w:num>
  <w:num w:numId="5">
    <w:abstractNumId w:val="31"/>
  </w:num>
  <w:num w:numId="6">
    <w:abstractNumId w:val="18"/>
  </w:num>
  <w:num w:numId="7">
    <w:abstractNumId w:val="27"/>
  </w:num>
  <w:num w:numId="8">
    <w:abstractNumId w:val="10"/>
  </w:num>
  <w:num w:numId="9">
    <w:abstractNumId w:val="39"/>
  </w:num>
  <w:num w:numId="10">
    <w:abstractNumId w:val="30"/>
  </w:num>
  <w:num w:numId="11">
    <w:abstractNumId w:val="2"/>
  </w:num>
  <w:num w:numId="12">
    <w:abstractNumId w:val="9"/>
  </w:num>
  <w:num w:numId="13">
    <w:abstractNumId w:val="28"/>
  </w:num>
  <w:num w:numId="14">
    <w:abstractNumId w:val="11"/>
  </w:num>
  <w:num w:numId="15">
    <w:abstractNumId w:val="7"/>
  </w:num>
  <w:num w:numId="16">
    <w:abstractNumId w:val="20"/>
  </w:num>
  <w:num w:numId="17">
    <w:abstractNumId w:val="22"/>
  </w:num>
  <w:num w:numId="18">
    <w:abstractNumId w:val="41"/>
  </w:num>
  <w:num w:numId="19">
    <w:abstractNumId w:val="42"/>
  </w:num>
  <w:num w:numId="20">
    <w:abstractNumId w:val="26"/>
  </w:num>
  <w:num w:numId="21">
    <w:abstractNumId w:val="40"/>
  </w:num>
  <w:num w:numId="22">
    <w:abstractNumId w:val="32"/>
  </w:num>
  <w:num w:numId="23">
    <w:abstractNumId w:val="24"/>
  </w:num>
  <w:num w:numId="24">
    <w:abstractNumId w:val="21"/>
  </w:num>
  <w:num w:numId="25">
    <w:abstractNumId w:val="45"/>
  </w:num>
  <w:num w:numId="26">
    <w:abstractNumId w:val="0"/>
  </w:num>
  <w:num w:numId="27">
    <w:abstractNumId w:val="16"/>
  </w:num>
  <w:num w:numId="28">
    <w:abstractNumId w:val="38"/>
  </w:num>
  <w:num w:numId="29">
    <w:abstractNumId w:val="1"/>
  </w:num>
  <w:num w:numId="30">
    <w:abstractNumId w:val="17"/>
  </w:num>
  <w:num w:numId="31">
    <w:abstractNumId w:val="44"/>
  </w:num>
  <w:num w:numId="32">
    <w:abstractNumId w:val="14"/>
  </w:num>
  <w:num w:numId="33">
    <w:abstractNumId w:val="25"/>
  </w:num>
  <w:num w:numId="34">
    <w:abstractNumId w:val="5"/>
  </w:num>
  <w:num w:numId="35">
    <w:abstractNumId w:val="43"/>
  </w:num>
  <w:num w:numId="36">
    <w:abstractNumId w:val="35"/>
  </w:num>
  <w:num w:numId="37">
    <w:abstractNumId w:val="19"/>
  </w:num>
  <w:num w:numId="38">
    <w:abstractNumId w:val="37"/>
  </w:num>
  <w:num w:numId="39">
    <w:abstractNumId w:val="23"/>
  </w:num>
  <w:num w:numId="40">
    <w:abstractNumId w:val="12"/>
  </w:num>
  <w:num w:numId="41">
    <w:abstractNumId w:val="8"/>
  </w:num>
  <w:num w:numId="42">
    <w:abstractNumId w:val="36"/>
  </w:num>
  <w:num w:numId="43">
    <w:abstractNumId w:val="15"/>
  </w:num>
  <w:num w:numId="44">
    <w:abstractNumId w:val="33"/>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1"/>
    <w:rsid w:val="00015655"/>
    <w:rsid w:val="00032A40"/>
    <w:rsid w:val="000B3B3A"/>
    <w:rsid w:val="000D4A40"/>
    <w:rsid w:val="001F066A"/>
    <w:rsid w:val="001F24DE"/>
    <w:rsid w:val="00205487"/>
    <w:rsid w:val="0024083B"/>
    <w:rsid w:val="002566D4"/>
    <w:rsid w:val="0026140B"/>
    <w:rsid w:val="00267B2F"/>
    <w:rsid w:val="00294C31"/>
    <w:rsid w:val="002A4757"/>
    <w:rsid w:val="002D4E9E"/>
    <w:rsid w:val="00313691"/>
    <w:rsid w:val="005D04BE"/>
    <w:rsid w:val="006006C6"/>
    <w:rsid w:val="006C7B9A"/>
    <w:rsid w:val="006D4EF3"/>
    <w:rsid w:val="007B2DBA"/>
    <w:rsid w:val="007E1CC4"/>
    <w:rsid w:val="007F3C93"/>
    <w:rsid w:val="008F1798"/>
    <w:rsid w:val="00A440B4"/>
    <w:rsid w:val="00A47DE5"/>
    <w:rsid w:val="00A80FDC"/>
    <w:rsid w:val="00AB5E78"/>
    <w:rsid w:val="00AC5E7F"/>
    <w:rsid w:val="00B62B13"/>
    <w:rsid w:val="00BA4929"/>
    <w:rsid w:val="00C4549C"/>
    <w:rsid w:val="00CD311D"/>
    <w:rsid w:val="00CE4CD1"/>
    <w:rsid w:val="00EB261B"/>
    <w:rsid w:val="00F01F95"/>
    <w:rsid w:val="00FB01B1"/>
    <w:rsid w:val="00FF06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B5DDC-FBF8-40AB-8EC4-4EA5E35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FC"/>
    <w:pPr>
      <w:widowControl w:val="0"/>
      <w:suppressAutoHyphens/>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ListLabel1">
    <w:name w:val="ListLabel 1"/>
    <w:qFormat/>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style>
  <w:style w:type="character" w:customStyle="1" w:styleId="ListLabel2">
    <w:name w:val="ListLabel 2"/>
    <w:qFormat/>
    <w:rPr>
      <w:rFonts w:ascii="Times New Roman"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
    <w:name w:val="ListLabel 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
    <w:name w:val="ListLabel 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
    <w:name w:val="ListLabel 5"/>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
    <w:name w:val="ListLabel 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
    <w:name w:val="ListLabel 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9">
    <w:name w:val="ListLabel 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0">
    <w:name w:val="ListLabel 1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1">
    <w:name w:val="ListLabel 1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3">
    <w:name w:val="ListLabel 1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4">
    <w:name w:val="ListLabel 1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6">
    <w:name w:val="ListLabel 16"/>
    <w:qFormat/>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7">
    <w:name w:val="ListLabel 17"/>
    <w:qFormat/>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8">
    <w:name w:val="ListLabel 18"/>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0">
    <w:name w:val="ListLabel 2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2">
    <w:name w:val="ListLabel 2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3">
    <w:name w:val="ListLabel 2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4">
    <w:name w:val="ListLabel 2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6">
    <w:name w:val="ListLabel 26"/>
    <w:qFormat/>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27">
    <w:name w:val="ListLabel 2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8">
    <w:name w:val="ListLabel 28"/>
    <w:qFormat/>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0">
    <w:name w:val="ListLabel 3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1">
    <w:name w:val="ListLabel 31"/>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3">
    <w:name w:val="ListLabel 3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4">
    <w:name w:val="ListLabel 3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Times New Roman"/>
      <w:color w:val="0000FF"/>
      <w:sz w:val="24"/>
      <w:szCs w:val="24"/>
      <w:u w:val="single"/>
      <w:lang w:val="en-US" w:eastAsia="en-US" w:bidi="en-US"/>
    </w:rPr>
  </w:style>
  <w:style w:type="character" w:customStyle="1" w:styleId="ListLabel39">
    <w:name w:val="ListLabel 39"/>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B06F-898C-40C6-9A43-119BE0D1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7203</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20</cp:revision>
  <cp:lastPrinted>2022-04-06T12:35:00Z</cp:lastPrinted>
  <dcterms:created xsi:type="dcterms:W3CDTF">2022-04-06T13:03:00Z</dcterms:created>
  <dcterms:modified xsi:type="dcterms:W3CDTF">2023-01-25T12:30:00Z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