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DB" w:rsidRPr="00E45EDB" w:rsidRDefault="00E45EDB" w:rsidP="00E45EDB">
      <w:pPr>
        <w:pStyle w:val="Nagwek"/>
        <w:spacing w:before="120" w:after="360"/>
      </w:pPr>
      <w:r w:rsidRPr="00E45EDB">
        <w:t xml:space="preserve">Znak sprawy: </w:t>
      </w:r>
      <w:bookmarkStart w:id="0" w:name="_Hlk34378418"/>
      <w:bookmarkStart w:id="1" w:name="_Hlk34378417"/>
      <w:r w:rsidR="005F2B9D">
        <w:t>CUW-DOR.271.25</w:t>
      </w:r>
      <w:r w:rsidRPr="00E45EDB">
        <w:t>.2021.OZ</w:t>
      </w:r>
      <w:bookmarkEnd w:id="0"/>
      <w:bookmarkEnd w:id="1"/>
    </w:p>
    <w:p w:rsidR="00E45EDB" w:rsidRPr="00E45EDB" w:rsidRDefault="00E45EDB" w:rsidP="00E45EDB">
      <w:pPr>
        <w:tabs>
          <w:tab w:val="left" w:pos="4678"/>
        </w:tabs>
        <w:jc w:val="center"/>
        <w:rPr>
          <w:bCs/>
        </w:rPr>
      </w:pPr>
      <w:r w:rsidRPr="00E45EDB">
        <w:rPr>
          <w:bCs/>
        </w:rPr>
        <w:t xml:space="preserve">Centrum Usług Wspólnych w Kobylnicy </w:t>
      </w:r>
    </w:p>
    <w:p w:rsidR="00E45EDB" w:rsidRPr="00E45EDB" w:rsidRDefault="00E45EDB" w:rsidP="00E45EDB">
      <w:pPr>
        <w:tabs>
          <w:tab w:val="left" w:pos="4678"/>
        </w:tabs>
        <w:spacing w:after="1680"/>
        <w:jc w:val="center"/>
      </w:pPr>
      <w:r w:rsidRPr="00E45EDB">
        <w:t>ul. Wodna 20/2, 76–251 Kobylnica</w:t>
      </w:r>
    </w:p>
    <w:p w:rsidR="00E45EDB" w:rsidRPr="00A67D40" w:rsidRDefault="00E45EDB" w:rsidP="00671790">
      <w:pPr>
        <w:pStyle w:val="Tytu"/>
        <w:spacing w:after="480"/>
        <w:rPr>
          <w:sz w:val="36"/>
          <w:szCs w:val="36"/>
        </w:rPr>
      </w:pPr>
      <w:r w:rsidRPr="00A67D40">
        <w:rPr>
          <w:sz w:val="36"/>
          <w:szCs w:val="36"/>
        </w:rPr>
        <w:t>Specyfikacja warunków zamówienia (SWZ)</w:t>
      </w:r>
    </w:p>
    <w:p w:rsidR="00E45EDB" w:rsidRPr="00EE5A1D" w:rsidRDefault="00E45EDB" w:rsidP="00A67D40">
      <w:pPr>
        <w:spacing w:after="960"/>
        <w:rPr>
          <w:sz w:val="28"/>
          <w:szCs w:val="28"/>
        </w:rPr>
      </w:pPr>
      <w:r w:rsidRPr="00E45EDB">
        <w:rPr>
          <w:bCs/>
        </w:rPr>
        <w:t>W postępowaniu prowadzonym</w:t>
      </w:r>
      <w:r w:rsidRPr="00E45EDB">
        <w:t xml:space="preserve"> w trybie art. 275 pkt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Pr="00E45EDB">
        <w:br/>
      </w:r>
      <w:r w:rsidR="005F2B9D" w:rsidRPr="000313E2">
        <w:rPr>
          <w:b/>
        </w:rPr>
        <w:t>„Zaprojektowanie i przebudowa przejść dla pieszych na terenie Gminy Kobylnica w miejscowościach: Słonowice, Sycewice, Kobylnica”.</w:t>
      </w:r>
    </w:p>
    <w:bookmarkEnd w:id="2"/>
    <w:p w:rsidR="00E45EDB" w:rsidRPr="00E45EDB" w:rsidRDefault="00E45EDB" w:rsidP="00A67D40">
      <w:pPr>
        <w:spacing w:line="480" w:lineRule="auto"/>
      </w:pPr>
      <w:r w:rsidRPr="00E45EDB">
        <w:t>Komisja przetargowa:</w:t>
      </w:r>
    </w:p>
    <w:p w:rsidR="00E45EDB" w:rsidRPr="00E45EDB" w:rsidRDefault="0098039D" w:rsidP="00A67D40">
      <w:pPr>
        <w:numPr>
          <w:ilvl w:val="0"/>
          <w:numId w:val="1"/>
        </w:numPr>
        <w:tabs>
          <w:tab w:val="left" w:pos="284"/>
          <w:tab w:val="left" w:pos="426"/>
        </w:tabs>
        <w:suppressAutoHyphens/>
        <w:spacing w:line="480" w:lineRule="auto"/>
        <w:ind w:hanging="720"/>
        <w:rPr>
          <w:rFonts w:eastAsia="Calibri"/>
          <w:bCs/>
        </w:rPr>
      </w:pPr>
      <w:r>
        <w:rPr>
          <w:rFonts w:eastAsia="Calibri"/>
          <w:bCs/>
        </w:rPr>
        <w:t>Waldemar Matusik</w:t>
      </w:r>
    </w:p>
    <w:p w:rsidR="00E21A3F" w:rsidRDefault="00F5547F" w:rsidP="00E21A3F">
      <w:pPr>
        <w:numPr>
          <w:ilvl w:val="0"/>
          <w:numId w:val="1"/>
        </w:numPr>
        <w:tabs>
          <w:tab w:val="left" w:pos="284"/>
          <w:tab w:val="left" w:pos="426"/>
        </w:tabs>
        <w:suppressAutoHyphens/>
        <w:spacing w:line="480" w:lineRule="auto"/>
        <w:ind w:hanging="720"/>
        <w:rPr>
          <w:rFonts w:eastAsia="Calibri"/>
          <w:bCs/>
        </w:rPr>
      </w:pPr>
      <w:r>
        <w:rPr>
          <w:rFonts w:eastAsia="Calibri"/>
          <w:bCs/>
        </w:rPr>
        <w:t>Tomasz Kontowicz</w:t>
      </w:r>
    </w:p>
    <w:p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Anna Kowaleczka</w:t>
      </w:r>
    </w:p>
    <w:p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Katarzyna Pierzchalska</w:t>
      </w:r>
    </w:p>
    <w:p w:rsidR="00E45EDB" w:rsidRP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Agnieszka Skwira</w:t>
      </w:r>
    </w:p>
    <w:p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rsidR="00E45EDB" w:rsidRPr="00E45EDB" w:rsidRDefault="005F2B9D" w:rsidP="005F2B9D">
      <w:pPr>
        <w:spacing w:before="1440" w:after="3000"/>
        <w:jc w:val="center"/>
        <w:rPr>
          <w:b/>
        </w:rPr>
      </w:pPr>
      <w:r>
        <w:rPr>
          <w:b/>
        </w:rPr>
        <w:t>Kobylnica, listopad</w:t>
      </w:r>
      <w:r w:rsidR="00E45EDB" w:rsidRPr="00E45EDB">
        <w:rPr>
          <w:b/>
        </w:rPr>
        <w:t xml:space="preserve"> 2021 r.</w:t>
      </w:r>
    </w:p>
    <w:p w:rsidR="00E45EDB" w:rsidRPr="00E45EDB" w:rsidRDefault="00E45EDB" w:rsidP="00E45EDB">
      <w:pPr>
        <w:tabs>
          <w:tab w:val="center" w:pos="4514"/>
          <w:tab w:val="left" w:pos="6315"/>
        </w:tabs>
        <w:rPr>
          <w:b/>
        </w:rPr>
      </w:pPr>
      <w:r w:rsidRPr="00E45EDB">
        <w:rPr>
          <w:b/>
        </w:rPr>
        <w:lastRenderedPageBreak/>
        <w:tab/>
      </w:r>
      <w:r w:rsidR="00D94F1E">
        <w:rPr>
          <w:b/>
        </w:rPr>
        <w:t>S</w:t>
      </w:r>
      <w:r w:rsidR="00D94F1E" w:rsidRPr="00E45EDB">
        <w:rPr>
          <w:b/>
        </w:rPr>
        <w:t>pis treści</w:t>
      </w:r>
      <w:r w:rsidRPr="00E45EDB">
        <w:rPr>
          <w:b/>
        </w:rPr>
        <w:tab/>
      </w:r>
    </w:p>
    <w:sdt>
      <w:sdtPr>
        <w:id w:val="129287270"/>
        <w:docPartObj>
          <w:docPartGallery w:val="Table of Contents"/>
          <w:docPartUnique/>
        </w:docPartObj>
      </w:sdtPr>
      <w:sdtContent>
        <w:p w:rsidR="00E45EDB" w:rsidRPr="00E45EDB" w:rsidRDefault="00DB76D4"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DD7DC1">
              <w:rPr>
                <w:rStyle w:val="Hipercze"/>
                <w:noProof/>
                <w:webHidden/>
              </w:rPr>
              <w:t>3</w:t>
            </w:r>
            <w:r w:rsidRPr="00E45EDB">
              <w:rPr>
                <w:rStyle w:val="Hipercze"/>
                <w:noProof/>
                <w:webHidden/>
              </w:rPr>
              <w:fldChar w:fldCharType="end"/>
            </w:r>
          </w:hyperlink>
        </w:p>
        <w:p w:rsidR="00E45EDB" w:rsidRPr="00E45EDB" w:rsidRDefault="00DB76D4"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_Toc65239230 \h </w:instrText>
            </w:r>
            <w:r w:rsidRPr="00E45EDB">
              <w:rPr>
                <w:rStyle w:val="Hipercze"/>
                <w:noProof/>
                <w:webHidden/>
              </w:rPr>
            </w:r>
            <w:r w:rsidRPr="00E45EDB">
              <w:rPr>
                <w:rStyle w:val="Hipercze"/>
                <w:noProof/>
                <w:webHidden/>
              </w:rPr>
              <w:fldChar w:fldCharType="separate"/>
            </w:r>
            <w:r w:rsidR="00DD7DC1">
              <w:rPr>
                <w:rStyle w:val="Hipercze"/>
                <w:noProof/>
                <w:webHidden/>
              </w:rPr>
              <w:t>3</w:t>
            </w:r>
            <w:r w:rsidRPr="00E45EDB">
              <w:rPr>
                <w:rStyle w:val="Hipercze"/>
                <w:noProof/>
                <w:webHidden/>
              </w:rPr>
              <w:fldChar w:fldCharType="end"/>
            </w:r>
          </w:hyperlink>
        </w:p>
        <w:p w:rsidR="00E45EDB" w:rsidRPr="00E45EDB" w:rsidRDefault="00DB76D4"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_Toc65239231 \h </w:instrText>
            </w:r>
            <w:r w:rsidRPr="00E45EDB">
              <w:rPr>
                <w:rStyle w:val="Hipercze"/>
                <w:noProof/>
                <w:webHidden/>
              </w:rPr>
            </w:r>
            <w:r w:rsidRPr="00E45EDB">
              <w:rPr>
                <w:rStyle w:val="Hipercze"/>
                <w:noProof/>
                <w:webHidden/>
              </w:rPr>
              <w:fldChar w:fldCharType="separate"/>
            </w:r>
            <w:r w:rsidR="00DD7DC1">
              <w:rPr>
                <w:rStyle w:val="Hipercze"/>
                <w:noProof/>
                <w:webHidden/>
              </w:rPr>
              <w:t>4</w:t>
            </w:r>
            <w:r w:rsidRPr="00E45EDB">
              <w:rPr>
                <w:rStyle w:val="Hipercze"/>
                <w:noProof/>
                <w:webHidden/>
              </w:rPr>
              <w:fldChar w:fldCharType="end"/>
            </w:r>
          </w:hyperlink>
        </w:p>
        <w:p w:rsidR="00E45EDB" w:rsidRPr="00E45EDB" w:rsidRDefault="00DB76D4"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_Toc65239232 \h </w:instrText>
            </w:r>
            <w:r w:rsidRPr="00E45EDB">
              <w:rPr>
                <w:rStyle w:val="Hipercze"/>
                <w:noProof/>
                <w:webHidden/>
              </w:rPr>
            </w:r>
            <w:r w:rsidRPr="00E45EDB">
              <w:rPr>
                <w:rStyle w:val="Hipercze"/>
                <w:noProof/>
                <w:webHidden/>
              </w:rPr>
              <w:fldChar w:fldCharType="separate"/>
            </w:r>
            <w:r w:rsidR="00DD7DC1">
              <w:rPr>
                <w:rStyle w:val="Hipercze"/>
                <w:noProof/>
                <w:webHidden/>
              </w:rPr>
              <w:t>6</w:t>
            </w:r>
            <w:r w:rsidRPr="00E45EDB">
              <w:rPr>
                <w:rStyle w:val="Hipercze"/>
                <w:noProof/>
                <w:webHidden/>
              </w:rPr>
              <w:fldChar w:fldCharType="end"/>
            </w:r>
          </w:hyperlink>
        </w:p>
        <w:p w:rsidR="00E45EDB" w:rsidRPr="00E45EDB" w:rsidRDefault="00DB76D4"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_Toc65239233 \h </w:instrText>
            </w:r>
            <w:r w:rsidRPr="00E45EDB">
              <w:rPr>
                <w:rStyle w:val="Hipercze"/>
                <w:noProof/>
                <w:webHidden/>
              </w:rPr>
            </w:r>
            <w:r w:rsidRPr="00E45EDB">
              <w:rPr>
                <w:rStyle w:val="Hipercze"/>
                <w:noProof/>
                <w:webHidden/>
              </w:rPr>
              <w:fldChar w:fldCharType="separate"/>
            </w:r>
            <w:r w:rsidR="00DD7DC1">
              <w:rPr>
                <w:rStyle w:val="Hipercze"/>
                <w:noProof/>
                <w:webHidden/>
              </w:rPr>
              <w:t>7</w:t>
            </w:r>
            <w:r w:rsidRPr="00E45EDB">
              <w:rPr>
                <w:rStyle w:val="Hipercze"/>
                <w:noProof/>
                <w:webHidden/>
              </w:rPr>
              <w:fldChar w:fldCharType="end"/>
            </w:r>
          </w:hyperlink>
        </w:p>
        <w:p w:rsidR="00E45EDB" w:rsidRPr="00E45EDB" w:rsidRDefault="00DB76D4"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_Toc65239234 \h </w:instrText>
            </w:r>
            <w:r w:rsidRPr="00E45EDB">
              <w:rPr>
                <w:rStyle w:val="Hipercze"/>
                <w:noProof/>
                <w:webHidden/>
              </w:rPr>
            </w:r>
            <w:r w:rsidRPr="00E45EDB">
              <w:rPr>
                <w:rStyle w:val="Hipercze"/>
                <w:noProof/>
                <w:webHidden/>
              </w:rPr>
              <w:fldChar w:fldCharType="separate"/>
            </w:r>
            <w:r w:rsidR="00DD7DC1">
              <w:rPr>
                <w:rStyle w:val="Hipercze"/>
                <w:noProof/>
                <w:webHidden/>
              </w:rPr>
              <w:t>7</w:t>
            </w:r>
            <w:r w:rsidRPr="00E45EDB">
              <w:rPr>
                <w:rStyle w:val="Hipercze"/>
                <w:noProof/>
                <w:webHidden/>
              </w:rPr>
              <w:fldChar w:fldCharType="end"/>
            </w:r>
          </w:hyperlink>
        </w:p>
        <w:p w:rsidR="00E45EDB" w:rsidRPr="00E45EDB" w:rsidRDefault="00DB76D4"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_Toc65239235 \h </w:instrText>
            </w:r>
            <w:r w:rsidRPr="00E45EDB">
              <w:rPr>
                <w:rStyle w:val="Hipercze"/>
                <w:noProof/>
                <w:webHidden/>
              </w:rPr>
            </w:r>
            <w:r w:rsidRPr="00E45EDB">
              <w:rPr>
                <w:rStyle w:val="Hipercze"/>
                <w:noProof/>
                <w:webHidden/>
              </w:rPr>
              <w:fldChar w:fldCharType="separate"/>
            </w:r>
            <w:r w:rsidR="00DD7DC1">
              <w:rPr>
                <w:rStyle w:val="Hipercze"/>
                <w:noProof/>
                <w:webHidden/>
              </w:rPr>
              <w:t>9</w:t>
            </w:r>
            <w:r w:rsidRPr="00E45EDB">
              <w:rPr>
                <w:rStyle w:val="Hipercze"/>
                <w:noProof/>
                <w:webHidden/>
              </w:rPr>
              <w:fldChar w:fldCharType="end"/>
            </w:r>
          </w:hyperlink>
        </w:p>
        <w:p w:rsidR="00E45EDB" w:rsidRPr="00E45EDB" w:rsidRDefault="00DB76D4"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_Toc65239236 \h </w:instrText>
            </w:r>
            <w:r w:rsidRPr="00E45EDB">
              <w:rPr>
                <w:rStyle w:val="Hipercze"/>
                <w:noProof/>
                <w:webHidden/>
              </w:rPr>
            </w:r>
            <w:r w:rsidRPr="00E45EDB">
              <w:rPr>
                <w:rStyle w:val="Hipercze"/>
                <w:noProof/>
                <w:webHidden/>
              </w:rPr>
              <w:fldChar w:fldCharType="separate"/>
            </w:r>
            <w:r w:rsidR="00DD7DC1">
              <w:rPr>
                <w:rStyle w:val="Hipercze"/>
                <w:noProof/>
                <w:webHidden/>
              </w:rPr>
              <w:t>11</w:t>
            </w:r>
            <w:r w:rsidRPr="00E45EDB">
              <w:rPr>
                <w:rStyle w:val="Hipercze"/>
                <w:noProof/>
                <w:webHidden/>
              </w:rPr>
              <w:fldChar w:fldCharType="end"/>
            </w:r>
          </w:hyperlink>
        </w:p>
        <w:p w:rsidR="00E45EDB" w:rsidRPr="00E45EDB" w:rsidRDefault="00DB76D4"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_Toc65239237 \h </w:instrText>
            </w:r>
            <w:r w:rsidRPr="00E45EDB">
              <w:rPr>
                <w:rStyle w:val="Hipercze"/>
                <w:noProof/>
                <w:webHidden/>
              </w:rPr>
            </w:r>
            <w:r w:rsidRPr="00E45EDB">
              <w:rPr>
                <w:rStyle w:val="Hipercze"/>
                <w:noProof/>
                <w:webHidden/>
              </w:rPr>
              <w:fldChar w:fldCharType="separate"/>
            </w:r>
            <w:r w:rsidR="00DD7DC1">
              <w:rPr>
                <w:rStyle w:val="Hipercze"/>
                <w:noProof/>
                <w:webHidden/>
              </w:rPr>
              <w:t>12</w:t>
            </w:r>
            <w:r w:rsidRPr="00E45EDB">
              <w:rPr>
                <w:rStyle w:val="Hipercze"/>
                <w:noProof/>
                <w:webHidden/>
              </w:rPr>
              <w:fldChar w:fldCharType="end"/>
            </w:r>
          </w:hyperlink>
        </w:p>
        <w:p w:rsidR="00E45EDB" w:rsidRPr="00E45EDB" w:rsidRDefault="00DB76D4"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_Toc65239238 \h </w:instrText>
            </w:r>
            <w:r w:rsidRPr="00E45EDB">
              <w:rPr>
                <w:rStyle w:val="Hipercze"/>
                <w:noProof/>
                <w:webHidden/>
              </w:rPr>
            </w:r>
            <w:r w:rsidRPr="00E45EDB">
              <w:rPr>
                <w:rStyle w:val="Hipercze"/>
                <w:noProof/>
                <w:webHidden/>
              </w:rPr>
              <w:fldChar w:fldCharType="separate"/>
            </w:r>
            <w:r w:rsidR="00DD7DC1">
              <w:rPr>
                <w:rStyle w:val="Hipercze"/>
                <w:noProof/>
                <w:webHidden/>
              </w:rPr>
              <w:t>12</w:t>
            </w:r>
            <w:r w:rsidRPr="00E45EDB">
              <w:rPr>
                <w:rStyle w:val="Hipercze"/>
                <w:noProof/>
                <w:webHidden/>
              </w:rPr>
              <w:fldChar w:fldCharType="end"/>
            </w:r>
          </w:hyperlink>
        </w:p>
        <w:p w:rsidR="00E45EDB" w:rsidRPr="00E45EDB" w:rsidRDefault="00DB76D4"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_Toc65239239 \h </w:instrText>
            </w:r>
            <w:r w:rsidRPr="00E45EDB">
              <w:rPr>
                <w:rStyle w:val="Hipercze"/>
                <w:noProof/>
                <w:webHidden/>
              </w:rPr>
            </w:r>
            <w:r w:rsidRPr="00E45EDB">
              <w:rPr>
                <w:rStyle w:val="Hipercze"/>
                <w:noProof/>
                <w:webHidden/>
              </w:rPr>
              <w:fldChar w:fldCharType="separate"/>
            </w:r>
            <w:r w:rsidR="00DD7DC1">
              <w:rPr>
                <w:rStyle w:val="Hipercze"/>
                <w:noProof/>
                <w:webHidden/>
              </w:rPr>
              <w:t>14</w:t>
            </w:r>
            <w:r w:rsidRPr="00E45EDB">
              <w:rPr>
                <w:rStyle w:val="Hipercze"/>
                <w:noProof/>
                <w:webHidden/>
              </w:rPr>
              <w:fldChar w:fldCharType="end"/>
            </w:r>
          </w:hyperlink>
        </w:p>
        <w:p w:rsidR="00E45EDB" w:rsidRPr="00E45EDB" w:rsidRDefault="00DB76D4"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_Toc65239240 \h </w:instrText>
            </w:r>
            <w:r w:rsidRPr="00E45EDB">
              <w:rPr>
                <w:rStyle w:val="Hipercze"/>
                <w:noProof/>
                <w:webHidden/>
              </w:rPr>
            </w:r>
            <w:r w:rsidRPr="00E45EDB">
              <w:rPr>
                <w:rStyle w:val="Hipercze"/>
                <w:noProof/>
                <w:webHidden/>
              </w:rPr>
              <w:fldChar w:fldCharType="separate"/>
            </w:r>
            <w:r w:rsidR="00DD7DC1">
              <w:rPr>
                <w:rStyle w:val="Hipercze"/>
                <w:noProof/>
                <w:webHidden/>
              </w:rPr>
              <w:t>16</w:t>
            </w:r>
            <w:r w:rsidRPr="00E45EDB">
              <w:rPr>
                <w:rStyle w:val="Hipercze"/>
                <w:noProof/>
                <w:webHidden/>
              </w:rPr>
              <w:fldChar w:fldCharType="end"/>
            </w:r>
          </w:hyperlink>
        </w:p>
        <w:p w:rsidR="00E45EDB" w:rsidRPr="00E45EDB" w:rsidRDefault="00DB76D4"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_Toc65239241 \h </w:instrText>
            </w:r>
            <w:r w:rsidRPr="00E45EDB">
              <w:rPr>
                <w:rStyle w:val="Hipercze"/>
                <w:noProof/>
                <w:webHidden/>
              </w:rPr>
            </w:r>
            <w:r w:rsidRPr="00E45EDB">
              <w:rPr>
                <w:rStyle w:val="Hipercze"/>
                <w:noProof/>
                <w:webHidden/>
              </w:rPr>
              <w:fldChar w:fldCharType="separate"/>
            </w:r>
            <w:r w:rsidR="00DD7DC1">
              <w:rPr>
                <w:rStyle w:val="Hipercze"/>
                <w:noProof/>
                <w:webHidden/>
              </w:rPr>
              <w:t>16</w:t>
            </w:r>
            <w:r w:rsidRPr="00E45EDB">
              <w:rPr>
                <w:rStyle w:val="Hipercze"/>
                <w:noProof/>
                <w:webHidden/>
              </w:rPr>
              <w:fldChar w:fldCharType="end"/>
            </w:r>
          </w:hyperlink>
        </w:p>
        <w:p w:rsidR="00E45EDB" w:rsidRPr="00E45EDB" w:rsidRDefault="00DB76D4"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_Toc65239242 \h </w:instrText>
            </w:r>
            <w:r w:rsidRPr="00E45EDB">
              <w:rPr>
                <w:rStyle w:val="Hipercze"/>
                <w:noProof/>
                <w:webHidden/>
              </w:rPr>
            </w:r>
            <w:r w:rsidRPr="00E45EDB">
              <w:rPr>
                <w:rStyle w:val="Hipercze"/>
                <w:noProof/>
                <w:webHidden/>
              </w:rPr>
              <w:fldChar w:fldCharType="separate"/>
            </w:r>
            <w:r w:rsidR="00DD7DC1">
              <w:rPr>
                <w:rStyle w:val="Hipercze"/>
                <w:noProof/>
                <w:webHidden/>
              </w:rPr>
              <w:t>16</w:t>
            </w:r>
            <w:r w:rsidRPr="00E45EDB">
              <w:rPr>
                <w:rStyle w:val="Hipercze"/>
                <w:noProof/>
                <w:webHidden/>
              </w:rPr>
              <w:fldChar w:fldCharType="end"/>
            </w:r>
          </w:hyperlink>
        </w:p>
        <w:p w:rsidR="00E45EDB" w:rsidRPr="00E45EDB" w:rsidRDefault="00DB76D4"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_Toc65239243 \h </w:instrText>
            </w:r>
            <w:r w:rsidRPr="00E45EDB">
              <w:rPr>
                <w:rStyle w:val="Hipercze"/>
                <w:noProof/>
                <w:webHidden/>
              </w:rPr>
            </w:r>
            <w:r w:rsidRPr="00E45EDB">
              <w:rPr>
                <w:rStyle w:val="Hipercze"/>
                <w:noProof/>
                <w:webHidden/>
              </w:rPr>
              <w:fldChar w:fldCharType="separate"/>
            </w:r>
            <w:r w:rsidR="00DD7DC1">
              <w:rPr>
                <w:rStyle w:val="Hipercze"/>
                <w:noProof/>
                <w:webHidden/>
              </w:rPr>
              <w:t>17</w:t>
            </w:r>
            <w:r w:rsidRPr="00E45EDB">
              <w:rPr>
                <w:rStyle w:val="Hipercze"/>
                <w:noProof/>
                <w:webHidden/>
              </w:rPr>
              <w:fldChar w:fldCharType="end"/>
            </w:r>
          </w:hyperlink>
        </w:p>
        <w:p w:rsidR="00E45EDB" w:rsidRPr="00E45EDB" w:rsidRDefault="00DB76D4"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_Toc65239244 \h </w:instrText>
            </w:r>
            <w:r w:rsidRPr="00E45EDB">
              <w:rPr>
                <w:rStyle w:val="Hipercze"/>
                <w:noProof/>
                <w:webHidden/>
              </w:rPr>
            </w:r>
            <w:r w:rsidRPr="00E45EDB">
              <w:rPr>
                <w:rStyle w:val="Hipercze"/>
                <w:noProof/>
                <w:webHidden/>
              </w:rPr>
              <w:fldChar w:fldCharType="separate"/>
            </w:r>
            <w:r w:rsidR="00DD7DC1">
              <w:rPr>
                <w:rStyle w:val="Hipercze"/>
                <w:noProof/>
                <w:webHidden/>
              </w:rPr>
              <w:t>17</w:t>
            </w:r>
            <w:r w:rsidRPr="00E45EDB">
              <w:rPr>
                <w:rStyle w:val="Hipercze"/>
                <w:noProof/>
                <w:webHidden/>
              </w:rPr>
              <w:fldChar w:fldCharType="end"/>
            </w:r>
          </w:hyperlink>
        </w:p>
        <w:p w:rsidR="00E45EDB" w:rsidRPr="00E45EDB" w:rsidRDefault="00DB76D4"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_Toc65239245 \h </w:instrText>
            </w:r>
            <w:r w:rsidRPr="00E45EDB">
              <w:rPr>
                <w:rStyle w:val="Hipercze"/>
                <w:noProof/>
                <w:webHidden/>
              </w:rPr>
            </w:r>
            <w:r w:rsidRPr="00E45EDB">
              <w:rPr>
                <w:rStyle w:val="Hipercze"/>
                <w:noProof/>
                <w:webHidden/>
              </w:rPr>
              <w:fldChar w:fldCharType="separate"/>
            </w:r>
            <w:r w:rsidR="00DD7DC1">
              <w:rPr>
                <w:rStyle w:val="Hipercze"/>
                <w:noProof/>
                <w:webHidden/>
              </w:rPr>
              <w:t>18</w:t>
            </w:r>
            <w:r w:rsidRPr="00E45EDB">
              <w:rPr>
                <w:rStyle w:val="Hipercze"/>
                <w:noProof/>
                <w:webHidden/>
              </w:rPr>
              <w:fldChar w:fldCharType="end"/>
            </w:r>
          </w:hyperlink>
        </w:p>
        <w:p w:rsidR="00E45EDB" w:rsidRPr="00E45EDB" w:rsidRDefault="00DB76D4"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_Toc65239246 \h </w:instrText>
            </w:r>
            <w:r w:rsidRPr="00E45EDB">
              <w:rPr>
                <w:rStyle w:val="Hipercze"/>
                <w:noProof/>
                <w:webHidden/>
              </w:rPr>
            </w:r>
            <w:r w:rsidRPr="00E45EDB">
              <w:rPr>
                <w:rStyle w:val="Hipercze"/>
                <w:noProof/>
                <w:webHidden/>
              </w:rPr>
              <w:fldChar w:fldCharType="separate"/>
            </w:r>
            <w:r w:rsidR="00DD7DC1">
              <w:rPr>
                <w:rStyle w:val="Hipercze"/>
                <w:noProof/>
                <w:webHidden/>
              </w:rPr>
              <w:t>20</w:t>
            </w:r>
            <w:r w:rsidRPr="00E45EDB">
              <w:rPr>
                <w:rStyle w:val="Hipercze"/>
                <w:noProof/>
                <w:webHidden/>
              </w:rPr>
              <w:fldChar w:fldCharType="end"/>
            </w:r>
          </w:hyperlink>
        </w:p>
        <w:p w:rsidR="00E45EDB" w:rsidRPr="00E45EDB" w:rsidRDefault="00DB76D4"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Pr="00E45EDB">
              <w:rPr>
                <w:rStyle w:val="Hipercze"/>
                <w:noProof/>
                <w:webHidden/>
              </w:rPr>
              <w:fldChar w:fldCharType="begin"/>
            </w:r>
            <w:r w:rsidR="00E45EDB" w:rsidRPr="00E45EDB">
              <w:rPr>
                <w:rStyle w:val="Hipercze"/>
                <w:noProof/>
                <w:webHidden/>
              </w:rPr>
              <w:instrText xml:space="preserve"> PAGEREF _Toc65239247 \h </w:instrText>
            </w:r>
            <w:r w:rsidRPr="00E45EDB">
              <w:rPr>
                <w:rStyle w:val="Hipercze"/>
                <w:noProof/>
                <w:webHidden/>
              </w:rPr>
            </w:r>
            <w:r w:rsidRPr="00E45EDB">
              <w:rPr>
                <w:rStyle w:val="Hipercze"/>
                <w:noProof/>
                <w:webHidden/>
              </w:rPr>
              <w:fldChar w:fldCharType="separate"/>
            </w:r>
            <w:r w:rsidR="00DD7DC1">
              <w:rPr>
                <w:rStyle w:val="Hipercze"/>
                <w:noProof/>
                <w:webHidden/>
              </w:rPr>
              <w:t>20</w:t>
            </w:r>
            <w:r w:rsidRPr="00E45EDB">
              <w:rPr>
                <w:rStyle w:val="Hipercze"/>
                <w:noProof/>
                <w:webHidden/>
              </w:rPr>
              <w:fldChar w:fldCharType="end"/>
            </w:r>
          </w:hyperlink>
        </w:p>
        <w:p w:rsidR="00E45EDB" w:rsidRPr="00E45EDB" w:rsidRDefault="00DB76D4"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_Toc65239248 \h </w:instrText>
            </w:r>
            <w:r w:rsidRPr="00E45EDB">
              <w:rPr>
                <w:rStyle w:val="Hipercze"/>
                <w:noProof/>
                <w:webHidden/>
              </w:rPr>
            </w:r>
            <w:r w:rsidRPr="00E45EDB">
              <w:rPr>
                <w:rStyle w:val="Hipercze"/>
                <w:noProof/>
                <w:webHidden/>
              </w:rPr>
              <w:fldChar w:fldCharType="separate"/>
            </w:r>
            <w:r w:rsidR="00DD7DC1">
              <w:rPr>
                <w:rStyle w:val="Hipercze"/>
                <w:noProof/>
                <w:webHidden/>
              </w:rPr>
              <w:t>21</w:t>
            </w:r>
            <w:r w:rsidRPr="00E45EDB">
              <w:rPr>
                <w:rStyle w:val="Hipercze"/>
                <w:noProof/>
                <w:webHidden/>
              </w:rPr>
              <w:fldChar w:fldCharType="end"/>
            </w:r>
          </w:hyperlink>
        </w:p>
        <w:p w:rsidR="00E45EDB" w:rsidRPr="00E45EDB" w:rsidRDefault="00DB76D4"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_Toc65239249 \h </w:instrText>
            </w:r>
            <w:r w:rsidRPr="00E45EDB">
              <w:rPr>
                <w:rStyle w:val="Hipercze"/>
                <w:noProof/>
                <w:webHidden/>
              </w:rPr>
            </w:r>
            <w:r w:rsidRPr="00E45EDB">
              <w:rPr>
                <w:rStyle w:val="Hipercze"/>
                <w:noProof/>
                <w:webHidden/>
              </w:rPr>
              <w:fldChar w:fldCharType="separate"/>
            </w:r>
            <w:r w:rsidR="00DD7DC1">
              <w:rPr>
                <w:rStyle w:val="Hipercze"/>
                <w:noProof/>
                <w:webHidden/>
              </w:rPr>
              <w:t>22</w:t>
            </w:r>
            <w:r w:rsidRPr="00E45EDB">
              <w:rPr>
                <w:rStyle w:val="Hipercze"/>
                <w:noProof/>
                <w:webHidden/>
              </w:rPr>
              <w:fldChar w:fldCharType="end"/>
            </w:r>
          </w:hyperlink>
        </w:p>
        <w:p w:rsidR="00E45EDB" w:rsidRPr="00E45EDB" w:rsidRDefault="00DB76D4"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_Toc65239250 \h </w:instrText>
            </w:r>
            <w:r w:rsidRPr="00E45EDB">
              <w:rPr>
                <w:rStyle w:val="Hipercze"/>
                <w:noProof/>
                <w:webHidden/>
              </w:rPr>
            </w:r>
            <w:r w:rsidRPr="00E45EDB">
              <w:rPr>
                <w:rStyle w:val="Hipercze"/>
                <w:noProof/>
                <w:webHidden/>
              </w:rPr>
              <w:fldChar w:fldCharType="separate"/>
            </w:r>
            <w:r w:rsidR="00DD7DC1">
              <w:rPr>
                <w:rStyle w:val="Hipercze"/>
                <w:noProof/>
                <w:webHidden/>
              </w:rPr>
              <w:t>22</w:t>
            </w:r>
            <w:r w:rsidRPr="00E45EDB">
              <w:rPr>
                <w:rStyle w:val="Hipercze"/>
                <w:noProof/>
                <w:webHidden/>
              </w:rPr>
              <w:fldChar w:fldCharType="end"/>
            </w:r>
          </w:hyperlink>
        </w:p>
        <w:p w:rsidR="00E45EDB" w:rsidRPr="00E45EDB" w:rsidRDefault="00DB76D4"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_Toc65239251 \h </w:instrText>
            </w:r>
            <w:r w:rsidRPr="00E45EDB">
              <w:rPr>
                <w:rStyle w:val="Hipercze"/>
                <w:noProof/>
                <w:webHidden/>
              </w:rPr>
            </w:r>
            <w:r w:rsidRPr="00E45EDB">
              <w:rPr>
                <w:rStyle w:val="Hipercze"/>
                <w:noProof/>
                <w:webHidden/>
              </w:rPr>
              <w:fldChar w:fldCharType="separate"/>
            </w:r>
            <w:r w:rsidR="00DD7DC1">
              <w:rPr>
                <w:rStyle w:val="Hipercze"/>
                <w:noProof/>
                <w:webHidden/>
              </w:rPr>
              <w:t>23</w:t>
            </w:r>
            <w:r w:rsidRPr="00E45EDB">
              <w:rPr>
                <w:rStyle w:val="Hipercze"/>
                <w:noProof/>
                <w:webHidden/>
              </w:rPr>
              <w:fldChar w:fldCharType="end"/>
            </w:r>
          </w:hyperlink>
        </w:p>
        <w:p w:rsidR="00E45EDB" w:rsidRPr="00E45EDB" w:rsidRDefault="00DB76D4"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_Toc65239252 \h </w:instrText>
            </w:r>
            <w:r w:rsidRPr="00E45EDB">
              <w:rPr>
                <w:rStyle w:val="Hipercze"/>
                <w:noProof/>
                <w:webHidden/>
              </w:rPr>
            </w:r>
            <w:r w:rsidRPr="00E45EDB">
              <w:rPr>
                <w:rStyle w:val="Hipercze"/>
                <w:noProof/>
                <w:webHidden/>
              </w:rPr>
              <w:fldChar w:fldCharType="separate"/>
            </w:r>
            <w:r w:rsidR="00DD7DC1">
              <w:rPr>
                <w:rStyle w:val="Hipercze"/>
                <w:noProof/>
                <w:webHidden/>
              </w:rPr>
              <w:t>25</w:t>
            </w:r>
            <w:r w:rsidRPr="00E45EDB">
              <w:rPr>
                <w:rStyle w:val="Hipercze"/>
                <w:noProof/>
                <w:webHidden/>
              </w:rPr>
              <w:fldChar w:fldCharType="end"/>
            </w:r>
          </w:hyperlink>
        </w:p>
        <w:p w:rsidR="00E45EDB" w:rsidRPr="00E45EDB" w:rsidRDefault="00DB76D4" w:rsidP="00E45EDB">
          <w:pPr>
            <w:tabs>
              <w:tab w:val="right" w:pos="9025"/>
            </w:tabs>
            <w:spacing w:before="200" w:after="80" w:line="240" w:lineRule="auto"/>
            <w:rPr>
              <w:b/>
              <w:color w:val="000000"/>
            </w:rPr>
          </w:pPr>
          <w:r w:rsidRPr="00E45EDB">
            <w:fldChar w:fldCharType="end"/>
          </w:r>
        </w:p>
      </w:sdtContent>
    </w:sdt>
    <w:p w:rsidR="00E45EDB" w:rsidRPr="00E45EDB" w:rsidRDefault="00E45EDB" w:rsidP="00E45EDB">
      <w:pPr>
        <w:rPr>
          <w:b/>
          <w:bCs/>
        </w:rPr>
      </w:pPr>
      <w:r w:rsidRPr="00E45EDB">
        <w:rPr>
          <w:b/>
          <w:bCs/>
        </w:rPr>
        <w:br w:type="page"/>
      </w:r>
      <w:bookmarkStart w:id="4" w:name="_Toc65239229"/>
    </w:p>
    <w:p w:rsidR="00E45EDB" w:rsidRPr="00D94F1E" w:rsidRDefault="00E45EDB" w:rsidP="00E45EDB">
      <w:pPr>
        <w:pStyle w:val="Nagwek2"/>
        <w:rPr>
          <w:rFonts w:eastAsia="Arial"/>
          <w:b/>
          <w:bCs/>
          <w:sz w:val="24"/>
          <w:szCs w:val="24"/>
        </w:rPr>
      </w:pPr>
      <w:r w:rsidRPr="00D94F1E">
        <w:rPr>
          <w:rFonts w:eastAsia="Arial"/>
          <w:b/>
          <w:bCs/>
          <w:sz w:val="24"/>
          <w:szCs w:val="24"/>
        </w:rPr>
        <w:lastRenderedPageBreak/>
        <w:t>Rozdział I. Nazwa oraz adres Zamawiającego</w:t>
      </w:r>
      <w:bookmarkEnd w:id="4"/>
    </w:p>
    <w:p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rsidR="00E45EDB" w:rsidRPr="00E45EDB" w:rsidRDefault="00E45EDB" w:rsidP="00E45EDB">
      <w:pPr>
        <w:rPr>
          <w:b/>
          <w:lang w:val="it-IT"/>
        </w:rPr>
      </w:pPr>
      <w:r w:rsidRPr="00E45EDB">
        <w:rPr>
          <w:bCs/>
          <w:lang w:val="it-IT"/>
        </w:rPr>
        <w:t>Numer telefonu:</w:t>
      </w:r>
      <w:r w:rsidRPr="00E45EDB">
        <w:rPr>
          <w:b/>
          <w:lang w:val="it-IT"/>
        </w:rPr>
        <w:t xml:space="preserve"> 59 841 59 12,</w:t>
      </w:r>
    </w:p>
    <w:p w:rsidR="00E45EDB" w:rsidRPr="00E45EDB" w:rsidRDefault="00E45EDB" w:rsidP="00E45EDB">
      <w:pPr>
        <w:rPr>
          <w:b/>
          <w:lang w:val="it-IT"/>
        </w:rPr>
      </w:pPr>
      <w:r w:rsidRPr="00E45EDB">
        <w:rPr>
          <w:bCs/>
          <w:lang w:val="it-IT"/>
        </w:rPr>
        <w:t>Numer faksu:</w:t>
      </w:r>
      <w:r w:rsidRPr="00E45EDB">
        <w:rPr>
          <w:b/>
          <w:lang w:val="it-IT"/>
        </w:rPr>
        <w:t xml:space="preserve"> 59 841 59 15,</w:t>
      </w:r>
    </w:p>
    <w:p w:rsidR="00E45EDB" w:rsidRPr="00E45EDB" w:rsidRDefault="00E45EDB" w:rsidP="00E45EDB">
      <w:pPr>
        <w:pStyle w:val="Tekstpodstawowy"/>
        <w:rPr>
          <w:b/>
          <w:bCs/>
          <w:lang w:val="it-IT"/>
        </w:rPr>
      </w:pPr>
      <w:r w:rsidRPr="00E45EDB">
        <w:rPr>
          <w:bCs/>
          <w:lang w:val="it-IT"/>
        </w:rPr>
        <w:t xml:space="preserve">Adres email: </w:t>
      </w:r>
      <w:r w:rsidR="00DB76D4" w:rsidRPr="00DB76D4">
        <w:fldChar w:fldCharType="begin"/>
      </w:r>
      <w:r w:rsidR="00A22641">
        <w:instrText xml:space="preserve"> HYPERLINK "mailto:cuw@kobylnica.pl" </w:instrText>
      </w:r>
      <w:r w:rsidR="00DB76D4" w:rsidRPr="00DB76D4">
        <w:fldChar w:fldCharType="separate"/>
      </w:r>
      <w:r w:rsidRPr="00E45EDB">
        <w:rPr>
          <w:rStyle w:val="Hipercze"/>
          <w:bCs/>
          <w:lang w:val="it-IT"/>
        </w:rPr>
        <w:t>cuw@kobylnica.pl</w:t>
      </w:r>
      <w:r w:rsidR="00DB76D4">
        <w:rPr>
          <w:rStyle w:val="Hipercze"/>
          <w:bCs/>
          <w:lang w:val="it-IT"/>
        </w:rPr>
        <w:fldChar w:fldCharType="end"/>
      </w:r>
      <w:r w:rsidRPr="00E45EDB">
        <w:rPr>
          <w:bCs/>
          <w:lang w:val="it-IT"/>
        </w:rPr>
        <w:t xml:space="preserve"> ,</w:t>
      </w:r>
      <w:bookmarkStart w:id="5" w:name="_Toc109100955"/>
      <w:bookmarkEnd w:id="5"/>
    </w:p>
    <w:p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rsidR="00E45EDB" w:rsidRPr="00E45EDB" w:rsidRDefault="00E45EDB" w:rsidP="00E45EDB">
      <w:pPr>
        <w:spacing w:before="120" w:after="240"/>
      </w:pPr>
      <w:r w:rsidRPr="00E45EDB">
        <w:rPr>
          <w:b/>
        </w:rPr>
        <w:t xml:space="preserve">Uwaga: </w:t>
      </w:r>
      <w:r w:rsidRPr="00E45EDB">
        <w:t xml:space="preserve">Zamawiający przypomina, że w toku postępowania zgodnie z art. 61 ust. 2 ustawy </w:t>
      </w:r>
      <w:proofErr w:type="spellStart"/>
      <w:r w:rsidRPr="00E45EDB">
        <w:t>Pzp</w:t>
      </w:r>
      <w:proofErr w:type="spellEnd"/>
      <w:r w:rsidRPr="00E45EDB">
        <w:t xml:space="preserve"> komunikacja ustna dopuszczalna jest jedynie w toku negocjacji lub dialogu oraz w odniesieniu do informacji, które nie są istotne. Zasady dotyczące sposobu komunikowania się zostały przez Zamawiającego umieszczone w Rozdziale X pkt 3.</w:t>
      </w:r>
    </w:p>
    <w:p w:rsidR="00E45EDB" w:rsidRPr="00EE6B2B" w:rsidRDefault="00E45EDB" w:rsidP="00E45EDB">
      <w:pPr>
        <w:spacing w:before="240" w:after="120"/>
      </w:pPr>
      <w:r w:rsidRPr="00EE6B2B">
        <w:rPr>
          <w:b/>
        </w:rPr>
        <w:t>Ogłoszenie o zamówieniu zostało zamieszczone:</w:t>
      </w:r>
      <w:r w:rsidR="005F2B9D">
        <w:rPr>
          <w:b/>
        </w:rPr>
        <w:t xml:space="preserve"> w dniu 19 listopada</w:t>
      </w:r>
      <w:r w:rsidR="00FD3E49">
        <w:rPr>
          <w:b/>
        </w:rPr>
        <w:t xml:space="preserve"> </w:t>
      </w:r>
      <w:r w:rsidR="00EE6B2B" w:rsidRPr="00EE6B2B">
        <w:rPr>
          <w:b/>
        </w:rPr>
        <w:t>2021 r.</w:t>
      </w:r>
    </w:p>
    <w:p w:rsidR="00E45EDB" w:rsidRPr="00EE6B2B" w:rsidRDefault="00E45EDB" w:rsidP="00E45EDB">
      <w:pPr>
        <w:tabs>
          <w:tab w:val="left" w:pos="567"/>
        </w:tabs>
        <w:spacing w:line="360" w:lineRule="auto"/>
      </w:pPr>
      <w:r w:rsidRPr="00EE6B2B">
        <w:t>•</w:t>
      </w:r>
      <w:r w:rsidRPr="00EE6B2B">
        <w:tab/>
        <w:t>drogą elektroniczną w BZP pod numerem:</w:t>
      </w:r>
      <w:r w:rsidR="00FD3E49" w:rsidRPr="005F2B9D">
        <w:rPr>
          <w:color w:val="FF0000"/>
        </w:rPr>
        <w:t xml:space="preserve"> </w:t>
      </w:r>
      <w:r w:rsidR="009E5C10">
        <w:t>021/BZP 00276433/01 z dnia 2021-11-19</w:t>
      </w:r>
    </w:p>
    <w:p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Pr="00E45EDB">
          <w:rPr>
            <w:rStyle w:val="Hipercze"/>
          </w:rPr>
          <w:t>https://platformazakupowa.pl/pn/cuwkobylnica</w:t>
        </w:r>
      </w:hyperlink>
      <w:r w:rsidRPr="00D94F1E">
        <w:t xml:space="preserve"> </w:t>
      </w:r>
      <w:r w:rsidR="00D94F1E" w:rsidRPr="00D94F1E">
        <w:t>.</w:t>
      </w:r>
    </w:p>
    <w:p w:rsidR="00E45EDB" w:rsidRPr="00D94F1E" w:rsidRDefault="00E45EDB" w:rsidP="00E45EDB">
      <w:pPr>
        <w:pStyle w:val="Nagwek2"/>
        <w:spacing w:before="240" w:after="240"/>
        <w:rPr>
          <w:rFonts w:eastAsia="Arial"/>
          <w:b/>
          <w:bCs/>
          <w:sz w:val="24"/>
          <w:szCs w:val="24"/>
        </w:rPr>
      </w:pPr>
      <w:bookmarkStart w:id="6" w:name="_Toc65239230"/>
      <w:r w:rsidRPr="00D94F1E">
        <w:rPr>
          <w:rFonts w:eastAsia="Arial"/>
          <w:b/>
          <w:bCs/>
          <w:sz w:val="24"/>
          <w:szCs w:val="24"/>
        </w:rPr>
        <w:t>Rozdział II. Tryb udzielania zamówienia</w:t>
      </w:r>
      <w:bookmarkEnd w:id="6"/>
    </w:p>
    <w:p w:rsidR="00E45EDB" w:rsidRPr="00E45EDB" w:rsidRDefault="00E45EDB" w:rsidP="007A3644">
      <w:pPr>
        <w:numPr>
          <w:ilvl w:val="0"/>
          <w:numId w:val="2"/>
        </w:numPr>
        <w:spacing w:before="240"/>
        <w:ind w:left="567" w:hanging="567"/>
      </w:pPr>
      <w:r w:rsidRPr="00E45EDB">
        <w:t xml:space="preserve">Niniejsze postępowanie prowadzone jest </w:t>
      </w:r>
      <w:r w:rsidR="00500EAB">
        <w:t xml:space="preserve">według przepisów właściwych dla zamówienia klasycznego, </w:t>
      </w:r>
      <w:r w:rsidRPr="00E45EDB">
        <w:t>w trybie podstawowym o jakim stanowi art. 275 pkt 1 ustawy z 11 września 2019 r. – Prawo zamówień publicznych (</w:t>
      </w:r>
      <w:r w:rsidR="00D94F1E">
        <w:t xml:space="preserve">t. j. </w:t>
      </w:r>
      <w:r w:rsidRPr="00E45EDB">
        <w:t>Dz. U. z 20</w:t>
      </w:r>
      <w:r w:rsidR="00D94F1E">
        <w:t>21</w:t>
      </w:r>
      <w:r w:rsidRPr="00E45EDB">
        <w:t xml:space="preserve"> r. poz. </w:t>
      </w:r>
      <w:r w:rsidR="00D94F1E">
        <w:t>112</w:t>
      </w:r>
      <w:r w:rsidRPr="00E45EDB">
        <w:t xml:space="preserve">9 ze zmianami) bez negocjacji dalej „ustawa </w:t>
      </w:r>
      <w:proofErr w:type="spellStart"/>
      <w:r w:rsidRPr="00E45EDB">
        <w:t>Pzp</w:t>
      </w:r>
      <w:proofErr w:type="spellEnd"/>
      <w:r w:rsidRPr="00E45EDB">
        <w:t xml:space="preserve">” oraz niniejszej Specyfikacji Warunków Zamówienia zwaną dalej „SWZ”. </w:t>
      </w:r>
    </w:p>
    <w:p w:rsidR="00E45EDB" w:rsidRPr="00E45EDB" w:rsidRDefault="00E45EDB" w:rsidP="007A3644">
      <w:pPr>
        <w:numPr>
          <w:ilvl w:val="0"/>
          <w:numId w:val="2"/>
        </w:numPr>
        <w:ind w:left="567" w:hanging="567"/>
      </w:pPr>
      <w:r w:rsidRPr="00E45EDB">
        <w:t>Zamawiający nie przewiduje:</w:t>
      </w:r>
    </w:p>
    <w:p w:rsidR="00E45EDB" w:rsidRPr="00E45EDB" w:rsidRDefault="00E45EDB" w:rsidP="007A3644">
      <w:pPr>
        <w:pStyle w:val="Akapitzlist"/>
        <w:numPr>
          <w:ilvl w:val="0"/>
          <w:numId w:val="3"/>
        </w:numPr>
        <w:ind w:left="993" w:hanging="426"/>
        <w:rPr>
          <w:rFonts w:ascii="Arial" w:hAnsi="Arial" w:cs="Arial"/>
        </w:rPr>
      </w:pPr>
      <w:r w:rsidRPr="00E45EDB">
        <w:rPr>
          <w:rFonts w:ascii="Arial" w:hAnsi="Arial" w:cs="Arial"/>
        </w:rPr>
        <w:t xml:space="preserve">prowadzenia negocjacji, </w:t>
      </w:r>
    </w:p>
    <w:p w:rsidR="00E45EDB" w:rsidRPr="00E45EDB" w:rsidRDefault="00E45EDB" w:rsidP="007A3644">
      <w:pPr>
        <w:pStyle w:val="Akapitzlist"/>
        <w:numPr>
          <w:ilvl w:val="0"/>
          <w:numId w:val="3"/>
        </w:numPr>
        <w:spacing w:after="0"/>
        <w:ind w:left="993" w:hanging="426"/>
        <w:rPr>
          <w:rFonts w:ascii="Arial" w:hAnsi="Arial" w:cs="Arial"/>
        </w:rPr>
      </w:pPr>
      <w:r w:rsidRPr="00E45EDB">
        <w:rPr>
          <w:rFonts w:ascii="Arial" w:hAnsi="Arial" w:cs="Arial"/>
        </w:rPr>
        <w:t>składania ofert wariantowych,</w:t>
      </w:r>
    </w:p>
    <w:p w:rsidR="00E45EDB" w:rsidRPr="00E45EDB" w:rsidRDefault="00E45EDB" w:rsidP="007A3644">
      <w:pPr>
        <w:pStyle w:val="Akapitzlist"/>
        <w:numPr>
          <w:ilvl w:val="0"/>
          <w:numId w:val="3"/>
        </w:numPr>
        <w:spacing w:after="0"/>
        <w:ind w:left="993" w:hanging="426"/>
        <w:rPr>
          <w:rFonts w:ascii="Arial" w:hAnsi="Arial" w:cs="Arial"/>
        </w:rPr>
      </w:pPr>
      <w:r w:rsidRPr="00E45EDB">
        <w:rPr>
          <w:rFonts w:ascii="Arial" w:hAnsi="Arial" w:cs="Arial"/>
        </w:rPr>
        <w:t>zwołania zebrania wszystkich Wykonawców w celu wyjaśnienia treści SWZ.</w:t>
      </w:r>
    </w:p>
    <w:p w:rsidR="00E45EDB" w:rsidRPr="00E45EDB" w:rsidRDefault="00E45EDB" w:rsidP="007A3644">
      <w:pPr>
        <w:numPr>
          <w:ilvl w:val="0"/>
          <w:numId w:val="2"/>
        </w:numPr>
        <w:ind w:left="567" w:hanging="567"/>
      </w:pPr>
      <w:r w:rsidRPr="00E45EDB">
        <w:t xml:space="preserve">Szacunkowa wartość przedmiotowego zamówienia nie przekracza progów unijnych o jakich mowa w art. 3 ustawy </w:t>
      </w:r>
      <w:proofErr w:type="spellStart"/>
      <w:r w:rsidRPr="00E45EDB">
        <w:t>Pzp</w:t>
      </w:r>
      <w:proofErr w:type="spellEnd"/>
      <w:r w:rsidRPr="00E45EDB">
        <w:t xml:space="preserve">.  </w:t>
      </w:r>
    </w:p>
    <w:p w:rsidR="00E45EDB" w:rsidRPr="005F2B9D" w:rsidRDefault="00E45EDB" w:rsidP="007A3644">
      <w:pPr>
        <w:numPr>
          <w:ilvl w:val="0"/>
          <w:numId w:val="2"/>
        </w:numPr>
        <w:ind w:left="567" w:hanging="567"/>
      </w:pPr>
      <w:r w:rsidRPr="005F2B9D">
        <w:t>Z</w:t>
      </w:r>
      <w:r w:rsidR="00602891">
        <w:t>amawiający przewiduje możliwość</w:t>
      </w:r>
      <w:r w:rsidRPr="005F2B9D">
        <w:t xml:space="preserve"> unieważnienia przedmiotowego postępowania, jeżeli środki, które Zamawiający zamierzał przeznaczyć na sfinansowanie całości lub części zamówienia, nie zostały mu przyznane, </w:t>
      </w:r>
      <w:r w:rsidR="000044B4" w:rsidRPr="005F2B9D">
        <w:t xml:space="preserve">na podstawie </w:t>
      </w:r>
      <w:r w:rsidRPr="005F2B9D">
        <w:t xml:space="preserve">o której mowa w art. 310 </w:t>
      </w:r>
      <w:proofErr w:type="spellStart"/>
      <w:r w:rsidRPr="005F2B9D">
        <w:t>pkt</w:t>
      </w:r>
      <w:proofErr w:type="spellEnd"/>
      <w:r w:rsidRPr="005F2B9D">
        <w:t xml:space="preserve"> 1 ustawy </w:t>
      </w:r>
      <w:proofErr w:type="spellStart"/>
      <w:r w:rsidRPr="005F2B9D">
        <w:t>Pzp</w:t>
      </w:r>
      <w:proofErr w:type="spellEnd"/>
      <w:r w:rsidRPr="005F2B9D">
        <w:t>.</w:t>
      </w:r>
    </w:p>
    <w:p w:rsidR="00E45EDB" w:rsidRPr="00E45EDB" w:rsidRDefault="00E45EDB" w:rsidP="007A3644">
      <w:pPr>
        <w:numPr>
          <w:ilvl w:val="0"/>
          <w:numId w:val="2"/>
        </w:numPr>
        <w:ind w:left="567" w:hanging="567"/>
      </w:pPr>
      <w:r w:rsidRPr="00E45EDB">
        <w:t>Zamawiający nie przewiduje aukcji elektronicznej.</w:t>
      </w:r>
    </w:p>
    <w:p w:rsidR="00E45EDB" w:rsidRPr="00E45EDB" w:rsidRDefault="00E45EDB" w:rsidP="007A3644">
      <w:pPr>
        <w:numPr>
          <w:ilvl w:val="0"/>
          <w:numId w:val="2"/>
        </w:numPr>
        <w:ind w:left="567" w:hanging="567"/>
      </w:pPr>
      <w:r w:rsidRPr="00E45EDB">
        <w:t>Zamawiający nie przewiduje złożenia oferty w postaci katalogów elektronicznych.</w:t>
      </w:r>
    </w:p>
    <w:p w:rsidR="00E45EDB" w:rsidRPr="00E45EDB" w:rsidRDefault="00E45EDB" w:rsidP="007A3644">
      <w:pPr>
        <w:numPr>
          <w:ilvl w:val="0"/>
          <w:numId w:val="2"/>
        </w:numPr>
        <w:ind w:left="567" w:hanging="567"/>
      </w:pPr>
      <w:r w:rsidRPr="00E45EDB">
        <w:t>Zamawiający nie przewiduje możliwości udzielenia zamówienia, o którym mowa w art. 214 ust. 1 pkt 7.</w:t>
      </w:r>
    </w:p>
    <w:p w:rsidR="00E45EDB" w:rsidRPr="00E45EDB" w:rsidRDefault="00E45EDB" w:rsidP="007A3644">
      <w:pPr>
        <w:numPr>
          <w:ilvl w:val="0"/>
          <w:numId w:val="2"/>
        </w:numPr>
        <w:ind w:left="567" w:hanging="567"/>
      </w:pPr>
      <w:r w:rsidRPr="00E45EDB">
        <w:t xml:space="preserve">Zamawiający nie zastrzega możliwości ubiegania się o udzielenie zamówienia wyłącznie przez Wykonawców, o których mowa w art. 94 ustawy </w:t>
      </w:r>
      <w:proofErr w:type="spellStart"/>
      <w:r w:rsidRPr="00E45EDB">
        <w:t>Pzp</w:t>
      </w:r>
      <w:proofErr w:type="spellEnd"/>
      <w:r w:rsidRPr="00E45EDB">
        <w:t xml:space="preserve"> </w:t>
      </w:r>
    </w:p>
    <w:p w:rsidR="00E45EDB" w:rsidRDefault="00E45EDB" w:rsidP="007A3644">
      <w:pPr>
        <w:numPr>
          <w:ilvl w:val="0"/>
          <w:numId w:val="2"/>
        </w:numPr>
        <w:ind w:left="567" w:hanging="567"/>
      </w:pPr>
      <w:r w:rsidRPr="00E45EDB">
        <w:t xml:space="preserve">Zamawiający nie określa dodatkowych wymagań związanych z zatrudnianiem osób, o których mowa w art. 96 ust. 2 </w:t>
      </w:r>
      <w:proofErr w:type="spellStart"/>
      <w:r w:rsidRPr="00E45EDB">
        <w:t>pkt</w:t>
      </w:r>
      <w:proofErr w:type="spellEnd"/>
      <w:r w:rsidRPr="00E45EDB">
        <w:t xml:space="preserve"> 2 ustawy </w:t>
      </w:r>
      <w:proofErr w:type="spellStart"/>
      <w:r w:rsidRPr="00E45EDB">
        <w:t>Pzp</w:t>
      </w:r>
      <w:proofErr w:type="spellEnd"/>
      <w:r w:rsidRPr="00E45EDB">
        <w:t xml:space="preserve"> </w:t>
      </w:r>
    </w:p>
    <w:p w:rsidR="00EE5A1D" w:rsidRDefault="00EE5A1D" w:rsidP="007A3644">
      <w:pPr>
        <w:numPr>
          <w:ilvl w:val="0"/>
          <w:numId w:val="2"/>
        </w:numPr>
        <w:ind w:left="567" w:hanging="567"/>
      </w:pPr>
      <w:r>
        <w:t>Zamawiający nie dopuszcza składania ofert częściowych.</w:t>
      </w:r>
    </w:p>
    <w:p w:rsidR="00EE5A1D" w:rsidRPr="003B1EDC" w:rsidRDefault="00EE5A1D" w:rsidP="00EE5A1D">
      <w:pPr>
        <w:ind w:left="567"/>
      </w:pPr>
      <w:r w:rsidRPr="003B1EDC">
        <w:lastRenderedPageBreak/>
        <w:t xml:space="preserve">Zamówienie nie jest podzielone na części ze względów technicznych i organizacyjnych, gdyż stanowi technologiczną całość, przedmiot zamówienia jest jednorodny. Jakikolwiek podział stwarzałby problemy ze skoordynowaniem prac </w:t>
      </w:r>
      <w:r w:rsidR="003B1EDC">
        <w:br/>
      </w:r>
      <w:r w:rsidRPr="003B1EDC">
        <w:t>i nadzoru nad nimi.</w:t>
      </w:r>
    </w:p>
    <w:p w:rsidR="00E45EDB" w:rsidRPr="00B27661" w:rsidRDefault="00E45EDB" w:rsidP="00E45EDB">
      <w:pPr>
        <w:pStyle w:val="Nagwek2"/>
        <w:spacing w:before="240" w:after="240"/>
        <w:rPr>
          <w:rFonts w:eastAsia="Arial"/>
          <w:b/>
          <w:bCs/>
          <w:sz w:val="24"/>
          <w:szCs w:val="24"/>
        </w:rPr>
      </w:pPr>
      <w:bookmarkStart w:id="7" w:name="_Toc65239231"/>
      <w:r w:rsidRPr="00B27661">
        <w:rPr>
          <w:rFonts w:eastAsia="Arial"/>
          <w:b/>
          <w:bCs/>
          <w:sz w:val="24"/>
          <w:szCs w:val="24"/>
        </w:rPr>
        <w:t>Rozdział III. Opis przedmiotu zamówienia</w:t>
      </w:r>
      <w:bookmarkEnd w:id="7"/>
    </w:p>
    <w:p w:rsidR="005F2B9D" w:rsidRPr="005F2B9D" w:rsidRDefault="003549C7" w:rsidP="007A3644">
      <w:pPr>
        <w:numPr>
          <w:ilvl w:val="0"/>
          <w:numId w:val="4"/>
        </w:numPr>
        <w:spacing w:before="120" w:after="120"/>
        <w:ind w:hanging="454"/>
        <w:rPr>
          <w:b/>
          <w:bCs/>
        </w:rPr>
      </w:pPr>
      <w:r w:rsidRPr="00077EEB">
        <w:rPr>
          <w:b/>
        </w:rPr>
        <w:t xml:space="preserve">Przedmiotem </w:t>
      </w:r>
      <w:r w:rsidR="003A556D">
        <w:rPr>
          <w:b/>
        </w:rPr>
        <w:t xml:space="preserve">zamówienia jest wykonanie prac projektowych oraz robót budowlanych w systemie „zaprojektuj i wybuduj” pn. </w:t>
      </w:r>
      <w:r w:rsidR="003A556D">
        <w:rPr>
          <w:b/>
        </w:rPr>
        <w:br/>
      </w:r>
      <w:r w:rsidR="003A556D" w:rsidRPr="000313E2">
        <w:rPr>
          <w:b/>
        </w:rPr>
        <w:t>„Zaprojektowanie i przebudowa przejść dla pieszych na terenie Gminy Kobylnica w miejscowościach: Słonowice, Sycewice, Kobylnica”.</w:t>
      </w:r>
    </w:p>
    <w:p w:rsidR="003A556D" w:rsidRPr="003A556D" w:rsidRDefault="00E45EDB" w:rsidP="003A556D">
      <w:pPr>
        <w:ind w:left="567"/>
        <w:rPr>
          <w:b/>
          <w:bCs/>
        </w:rPr>
      </w:pPr>
      <w:r w:rsidRPr="00396780">
        <w:t xml:space="preserve">Opis przedmiotu zamówienia poprzez Wspólny Słownik Zamówień </w:t>
      </w:r>
      <w:r w:rsidRPr="003549C7">
        <w:rPr>
          <w:b/>
          <w:bCs/>
        </w:rPr>
        <w:t xml:space="preserve">CPV: </w:t>
      </w:r>
      <w:r w:rsidR="003A556D">
        <w:rPr>
          <w:b/>
          <w:bCs/>
        </w:rPr>
        <w:br/>
      </w:r>
      <w:r w:rsidR="003A556D" w:rsidRPr="003A556D">
        <w:rPr>
          <w:b/>
          <w:bCs/>
        </w:rPr>
        <w:t>Kod - nazwa</w:t>
      </w:r>
    </w:p>
    <w:p w:rsidR="003A556D" w:rsidRPr="003A556D" w:rsidRDefault="003A556D" w:rsidP="003A556D">
      <w:pPr>
        <w:pBdr>
          <w:bottom w:val="single" w:sz="6" w:space="1" w:color="auto"/>
        </w:pBdr>
        <w:ind w:firstLine="567"/>
        <w:rPr>
          <w:b/>
        </w:rPr>
      </w:pPr>
      <w:r w:rsidRPr="003A556D">
        <w:rPr>
          <w:b/>
        </w:rPr>
        <w:t xml:space="preserve">główny przedmiot: </w:t>
      </w:r>
    </w:p>
    <w:p w:rsidR="003A556D" w:rsidRPr="003A556D" w:rsidRDefault="003A556D" w:rsidP="003A556D">
      <w:pPr>
        <w:pBdr>
          <w:bottom w:val="single" w:sz="6" w:space="1" w:color="auto"/>
        </w:pBdr>
        <w:ind w:firstLine="567"/>
        <w:rPr>
          <w:kern w:val="36"/>
        </w:rPr>
      </w:pPr>
      <w:r w:rsidRPr="003A556D">
        <w:rPr>
          <w:kern w:val="36"/>
        </w:rPr>
        <w:t>45220000-5 Roboty inżynieryjne i budowlane</w:t>
      </w:r>
    </w:p>
    <w:p w:rsidR="003A556D" w:rsidRDefault="003A556D" w:rsidP="003A556D">
      <w:pPr>
        <w:ind w:firstLine="567"/>
        <w:rPr>
          <w:b/>
        </w:rPr>
      </w:pPr>
      <w:r w:rsidRPr="003A556D">
        <w:rPr>
          <w:b/>
        </w:rPr>
        <w:t xml:space="preserve">dodatkowe przedmioty: </w:t>
      </w:r>
    </w:p>
    <w:p w:rsidR="008F02FD" w:rsidRPr="008F02FD" w:rsidRDefault="008F02FD" w:rsidP="008F02FD">
      <w:pPr>
        <w:pBdr>
          <w:bottom w:val="single" w:sz="6" w:space="1" w:color="auto"/>
        </w:pBdr>
        <w:ind w:firstLine="567"/>
      </w:pPr>
      <w:r w:rsidRPr="003A556D">
        <w:rPr>
          <w:kern w:val="36"/>
        </w:rPr>
        <w:t>71320000-7 Usługi inżynieryjne w zakresie projektowania</w:t>
      </w:r>
      <w:r w:rsidRPr="003A556D">
        <w:t xml:space="preserve"> </w:t>
      </w:r>
    </w:p>
    <w:p w:rsidR="003A556D" w:rsidRPr="003A556D" w:rsidRDefault="003A556D" w:rsidP="003A556D">
      <w:pPr>
        <w:pStyle w:val="Akapitzlist"/>
        <w:spacing w:after="0"/>
        <w:ind w:left="-5" w:right="70" w:firstLine="572"/>
        <w:rPr>
          <w:rFonts w:ascii="Arial" w:eastAsia="Calibri" w:hAnsi="Arial" w:cs="Arial"/>
          <w:bCs/>
        </w:rPr>
      </w:pPr>
      <w:r w:rsidRPr="003A556D">
        <w:rPr>
          <w:rFonts w:ascii="Arial" w:eastAsia="Times New Roman" w:hAnsi="Arial" w:cs="Arial"/>
          <w:bCs/>
        </w:rPr>
        <w:t xml:space="preserve">45233220-7   Roboty w zakresie nawierzchni dróg </w:t>
      </w:r>
    </w:p>
    <w:p w:rsidR="003A556D" w:rsidRPr="003A556D" w:rsidRDefault="003A556D" w:rsidP="003A556D">
      <w:pPr>
        <w:ind w:left="-5" w:firstLine="572"/>
        <w:rPr>
          <w:bCs/>
        </w:rPr>
      </w:pPr>
      <w:r w:rsidRPr="003A556D">
        <w:rPr>
          <w:bCs/>
        </w:rPr>
        <w:t>45233222-1   Roboty w zakresie układania chodników i asfaltowania</w:t>
      </w:r>
    </w:p>
    <w:p w:rsidR="00E45EDB" w:rsidRPr="003A556D" w:rsidRDefault="003A556D" w:rsidP="003A556D">
      <w:pPr>
        <w:ind w:left="-5" w:firstLine="572"/>
        <w:rPr>
          <w:bCs/>
        </w:rPr>
      </w:pPr>
      <w:r w:rsidRPr="003A556D">
        <w:rPr>
          <w:bCs/>
        </w:rPr>
        <w:t xml:space="preserve">45316110-9    Instalowanie urządzeń oświetlenia drogowego </w:t>
      </w:r>
    </w:p>
    <w:p w:rsidR="007A3644" w:rsidRPr="007A3644" w:rsidRDefault="003A556D" w:rsidP="007A3644">
      <w:pPr>
        <w:pStyle w:val="Akapitzlist"/>
        <w:numPr>
          <w:ilvl w:val="0"/>
          <w:numId w:val="4"/>
        </w:numPr>
        <w:tabs>
          <w:tab w:val="left" w:pos="709"/>
        </w:tabs>
        <w:ind w:right="70"/>
        <w:rPr>
          <w:rFonts w:ascii="Arial" w:hAnsi="Arial" w:cs="Arial"/>
          <w:b/>
        </w:rPr>
      </w:pPr>
      <w:bookmarkStart w:id="8" w:name="_Hlk67564748"/>
      <w:r w:rsidRPr="007A3644">
        <w:rPr>
          <w:rFonts w:ascii="Arial" w:hAnsi="Arial" w:cs="Arial"/>
          <w:b/>
        </w:rPr>
        <w:t>Przedmiotem zamówienia są</w:t>
      </w:r>
      <w:r w:rsidRPr="007A3644">
        <w:rPr>
          <w:rFonts w:ascii="Arial" w:hAnsi="Arial" w:cs="Arial"/>
        </w:rPr>
        <w:t xml:space="preserve"> </w:t>
      </w:r>
      <w:r w:rsidRPr="007A3644">
        <w:rPr>
          <w:rFonts w:ascii="Arial" w:hAnsi="Arial" w:cs="Arial"/>
          <w:b/>
        </w:rPr>
        <w:t xml:space="preserve">roboty budowlane i inne czynności polegające w szczególności na zaprojektowaniu i wykonaniu robót budowlanych polegających na przebudowie (zaprojektuj i wybuduj) przejść dla pieszych w wybranych miejscowościach na terenie Gminy Kobylnica zlokalizowanych w ciągu drogi powiatowej nr 1153 G w miejscowości Słonowice ;w ciągu drogi krajowej nr DK6 u zbiegu ulic Polnej i Pocztowej w miejscowości Sycewice ;w ciągu drogi krajowej nr DK6 koło przystanku autobusowego na działce nr 47/4 w miejscowości Sycewice ; w obrębie skrzyżowania ulic Szczecińskiej (droga gminna nr 114209G) i Transportowej (droga gminna Nr 114082G) w miejscowości Kobylnica wraz z wykonaniem inwentaryzacji geodezyjnej powykonawczej (Zadania Nr 1 – Nr 4) z podziałem na </w:t>
      </w:r>
      <w:r w:rsidRPr="007A3644">
        <w:rPr>
          <w:rFonts w:ascii="Arial" w:hAnsi="Arial" w:cs="Arial"/>
          <w:b/>
          <w:bCs/>
        </w:rPr>
        <w:t>następujące zadania:</w:t>
      </w:r>
      <w:r w:rsidRPr="007A3644">
        <w:rPr>
          <w:rFonts w:ascii="Arial" w:hAnsi="Arial" w:cs="Arial"/>
        </w:rPr>
        <w:t xml:space="preserve"> </w:t>
      </w:r>
      <w:r w:rsidR="00306852">
        <w:rPr>
          <w:rFonts w:ascii="Arial" w:hAnsi="Arial" w:cs="Arial"/>
        </w:rPr>
        <w:br/>
      </w:r>
    </w:p>
    <w:p w:rsidR="007A3644" w:rsidRPr="007A3644" w:rsidRDefault="007A3644" w:rsidP="00307EF0">
      <w:pPr>
        <w:pStyle w:val="Akapitzlist"/>
        <w:numPr>
          <w:ilvl w:val="1"/>
          <w:numId w:val="64"/>
        </w:numPr>
        <w:tabs>
          <w:tab w:val="left" w:pos="709"/>
        </w:tabs>
        <w:ind w:right="70" w:hanging="502"/>
        <w:rPr>
          <w:rFonts w:ascii="Arial" w:hAnsi="Arial" w:cs="Arial"/>
          <w:b/>
        </w:rPr>
      </w:pPr>
      <w:r w:rsidRPr="007A3644">
        <w:rPr>
          <w:rFonts w:ascii="Arial" w:hAnsi="Arial" w:cs="Arial"/>
          <w:b/>
        </w:rPr>
        <w:t xml:space="preserve">Zadanie nr 1: Przebudowa przejścia dla pieszych w ciągu drogi powiatowej </w:t>
      </w:r>
      <w:r w:rsidRPr="007A3644">
        <w:rPr>
          <w:rFonts w:ascii="Arial" w:hAnsi="Arial" w:cs="Arial"/>
          <w:b/>
        </w:rPr>
        <w:br/>
        <w:t>nr 1153 zlokalizowanego przy Szkole Podstawowej  na działce nr 32 w miejscowości Słonowice, Gmina Kobylnica;</w:t>
      </w:r>
    </w:p>
    <w:p w:rsidR="007A3644" w:rsidRPr="009A2232" w:rsidRDefault="007A3644" w:rsidP="00307EF0">
      <w:pPr>
        <w:numPr>
          <w:ilvl w:val="0"/>
          <w:numId w:val="51"/>
        </w:numPr>
        <w:tabs>
          <w:tab w:val="left" w:pos="284"/>
        </w:tabs>
        <w:spacing w:before="120"/>
        <w:ind w:left="567" w:hanging="283"/>
        <w:rPr>
          <w:bCs/>
        </w:rPr>
      </w:pPr>
      <w:bookmarkStart w:id="9" w:name="_Hlk80627250"/>
      <w:r w:rsidRPr="009A2232">
        <w:rPr>
          <w:bCs/>
          <w:u w:val="single"/>
        </w:rPr>
        <w:t>sporządzenie pełno branżowej dokumentacji projektowo-wykonawczej</w:t>
      </w:r>
      <w:r w:rsidRPr="009A2232">
        <w:rPr>
          <w:bCs/>
        </w:rPr>
        <w:t xml:space="preserve">, w tym: </w:t>
      </w:r>
    </w:p>
    <w:p w:rsidR="007A3644" w:rsidRPr="009A2232" w:rsidRDefault="007A3644" w:rsidP="00307EF0">
      <w:pPr>
        <w:numPr>
          <w:ilvl w:val="1"/>
          <w:numId w:val="52"/>
        </w:numPr>
        <w:tabs>
          <w:tab w:val="left" w:pos="284"/>
        </w:tabs>
        <w:ind w:left="993" w:hanging="284"/>
        <w:rPr>
          <w:bCs/>
        </w:rPr>
      </w:pPr>
      <w:r w:rsidRPr="009A2232">
        <w:rPr>
          <w:bCs/>
        </w:rPr>
        <w:t xml:space="preserve">wykonanie Dokumentacji, w oparciu o Program Funkcjonalno-Użytkowy oraz rysunki koncepcyjne organizacji ruchu oraz doświetlenia, </w:t>
      </w:r>
    </w:p>
    <w:p w:rsidR="007A3644" w:rsidRPr="009A2232" w:rsidRDefault="007A3644" w:rsidP="00307EF0">
      <w:pPr>
        <w:numPr>
          <w:ilvl w:val="1"/>
          <w:numId w:val="52"/>
        </w:numPr>
        <w:tabs>
          <w:tab w:val="left" w:pos="284"/>
        </w:tabs>
        <w:ind w:left="993" w:hanging="284"/>
        <w:rPr>
          <w:bCs/>
        </w:rPr>
      </w:pPr>
      <w:r w:rsidRPr="009A2232">
        <w:rPr>
          <w:bCs/>
        </w:rPr>
        <w:t>uzyskanie dokumentów zgodnie z obowiązującymi przepisami prawa niezbędnych do prowadzenia robot budowlanych,</w:t>
      </w:r>
      <w:bookmarkStart w:id="10" w:name="_Hlk55511666"/>
    </w:p>
    <w:p w:rsidR="007A3644" w:rsidRPr="009A2232" w:rsidRDefault="007A3644" w:rsidP="00307EF0">
      <w:pPr>
        <w:numPr>
          <w:ilvl w:val="1"/>
          <w:numId w:val="52"/>
        </w:numPr>
        <w:tabs>
          <w:tab w:val="left" w:pos="284"/>
        </w:tabs>
        <w:ind w:left="993" w:hanging="284"/>
        <w:rPr>
          <w:bCs/>
        </w:rPr>
      </w:pPr>
      <w:r w:rsidRPr="009A2232">
        <w:rPr>
          <w:bCs/>
        </w:rPr>
        <w:t xml:space="preserve">wykonanie stałej organizacji ruchu, </w:t>
      </w:r>
      <w:bookmarkEnd w:id="10"/>
    </w:p>
    <w:p w:rsidR="007A3644" w:rsidRPr="009A2232" w:rsidRDefault="007A3644" w:rsidP="00307EF0">
      <w:pPr>
        <w:numPr>
          <w:ilvl w:val="1"/>
          <w:numId w:val="52"/>
        </w:numPr>
        <w:tabs>
          <w:tab w:val="left" w:pos="284"/>
        </w:tabs>
        <w:ind w:left="993" w:hanging="284"/>
        <w:rPr>
          <w:bCs/>
        </w:rPr>
      </w:pPr>
      <w:r w:rsidRPr="009A2232">
        <w:rPr>
          <w:bCs/>
        </w:rPr>
        <w:t>usunięcie ewentualnych kolizji z istniejącym uzbrojeniem technicznym,</w:t>
      </w:r>
      <w:bookmarkStart w:id="11" w:name="_Hlk78177390"/>
    </w:p>
    <w:p w:rsidR="007A3644" w:rsidRPr="009A2232" w:rsidRDefault="007A3644" w:rsidP="00307EF0">
      <w:pPr>
        <w:numPr>
          <w:ilvl w:val="1"/>
          <w:numId w:val="52"/>
        </w:numPr>
        <w:tabs>
          <w:tab w:val="left" w:pos="284"/>
        </w:tabs>
        <w:ind w:left="993" w:hanging="284"/>
        <w:rPr>
          <w:bCs/>
        </w:rPr>
      </w:pPr>
      <w:r w:rsidRPr="009A2232">
        <w:rPr>
          <w:bCs/>
        </w:rPr>
        <w:t>wykonanie organizacji ruchu na czas trwania robót budowlanych</w:t>
      </w:r>
      <w:bookmarkEnd w:id="11"/>
      <w:r w:rsidRPr="009A2232">
        <w:rPr>
          <w:bCs/>
        </w:rPr>
        <w:t>,</w:t>
      </w:r>
    </w:p>
    <w:p w:rsidR="007A3644" w:rsidRPr="009A2232" w:rsidRDefault="007A3644" w:rsidP="00307EF0">
      <w:pPr>
        <w:numPr>
          <w:ilvl w:val="0"/>
          <w:numId w:val="52"/>
        </w:numPr>
        <w:tabs>
          <w:tab w:val="left" w:pos="284"/>
        </w:tabs>
        <w:rPr>
          <w:bCs/>
          <w:u w:val="single"/>
        </w:rPr>
      </w:pPr>
      <w:r w:rsidRPr="009A2232">
        <w:rPr>
          <w:bCs/>
          <w:u w:val="single"/>
        </w:rPr>
        <w:t>przebudowę przejścia dla pieszych,</w:t>
      </w:r>
      <w:r w:rsidRPr="009A2232">
        <w:rPr>
          <w:bCs/>
        </w:rPr>
        <w:t xml:space="preserve"> w tym</w:t>
      </w:r>
    </w:p>
    <w:p w:rsidR="007A3644" w:rsidRPr="009A2232" w:rsidRDefault="007A3644" w:rsidP="00307EF0">
      <w:pPr>
        <w:numPr>
          <w:ilvl w:val="1"/>
          <w:numId w:val="52"/>
        </w:numPr>
        <w:tabs>
          <w:tab w:val="left" w:pos="284"/>
        </w:tabs>
        <w:rPr>
          <w:bCs/>
        </w:rPr>
      </w:pPr>
      <w:r w:rsidRPr="009A2232">
        <w:rPr>
          <w:bCs/>
        </w:rPr>
        <w:t>budowę oświetlenia drogowego w obrębie przejścia,</w:t>
      </w:r>
    </w:p>
    <w:p w:rsidR="007A3644" w:rsidRPr="009A2232" w:rsidRDefault="007A3644" w:rsidP="00307EF0">
      <w:pPr>
        <w:numPr>
          <w:ilvl w:val="1"/>
          <w:numId w:val="52"/>
        </w:numPr>
        <w:tabs>
          <w:tab w:val="left" w:pos="284"/>
        </w:tabs>
        <w:rPr>
          <w:bCs/>
        </w:rPr>
      </w:pPr>
      <w:r w:rsidRPr="009A2232">
        <w:rPr>
          <w:bCs/>
        </w:rPr>
        <w:t>wykonanie</w:t>
      </w:r>
      <w:r w:rsidRPr="003A6C54">
        <w:rPr>
          <w:bCs/>
          <w:color w:val="FF0000"/>
        </w:rPr>
        <w:t xml:space="preserve"> </w:t>
      </w:r>
      <w:r w:rsidRPr="003A6C54">
        <w:rPr>
          <w:bCs/>
        </w:rPr>
        <w:t xml:space="preserve">aktywnego </w:t>
      </w:r>
      <w:r w:rsidRPr="009A2232">
        <w:rPr>
          <w:bCs/>
        </w:rPr>
        <w:t>oznakowania pionowego w postaci znaków D-6 na tle fluorescencyjnym,</w:t>
      </w:r>
    </w:p>
    <w:p w:rsidR="007A3644" w:rsidRPr="009A2232" w:rsidRDefault="007A3644" w:rsidP="00307EF0">
      <w:pPr>
        <w:numPr>
          <w:ilvl w:val="1"/>
          <w:numId w:val="52"/>
        </w:numPr>
        <w:tabs>
          <w:tab w:val="left" w:pos="284"/>
        </w:tabs>
        <w:rPr>
          <w:bCs/>
        </w:rPr>
      </w:pPr>
      <w:r w:rsidRPr="009A2232">
        <w:rPr>
          <w:bCs/>
        </w:rPr>
        <w:lastRenderedPageBreak/>
        <w:t>wykonanie oznakowania poziomego grubowarstwowego wraz z punktowymi elementami odblaskowymi,</w:t>
      </w:r>
    </w:p>
    <w:p w:rsidR="007A3644" w:rsidRPr="009A2232" w:rsidRDefault="007A3644" w:rsidP="00307EF0">
      <w:pPr>
        <w:numPr>
          <w:ilvl w:val="1"/>
          <w:numId w:val="52"/>
        </w:numPr>
        <w:tabs>
          <w:tab w:val="left" w:pos="284"/>
        </w:tabs>
        <w:rPr>
          <w:bCs/>
        </w:rPr>
      </w:pPr>
      <w:r w:rsidRPr="009A2232">
        <w:rPr>
          <w:bCs/>
        </w:rPr>
        <w:t>zastosowanie systemu fakturowych oznaczeń nawierzchni dla osób z dysfunkcjami wzroku,</w:t>
      </w:r>
    </w:p>
    <w:p w:rsidR="007A3644" w:rsidRPr="009A2232" w:rsidRDefault="007A3644" w:rsidP="00307EF0">
      <w:pPr>
        <w:numPr>
          <w:ilvl w:val="1"/>
          <w:numId w:val="52"/>
        </w:numPr>
        <w:tabs>
          <w:tab w:val="left" w:pos="284"/>
        </w:tabs>
        <w:rPr>
          <w:bCs/>
        </w:rPr>
      </w:pPr>
      <w:r w:rsidRPr="009A2232">
        <w:rPr>
          <w:bCs/>
        </w:rPr>
        <w:t>zastosowanie ramp chodnikowych</w:t>
      </w:r>
      <w:r>
        <w:rPr>
          <w:bCs/>
        </w:rPr>
        <w:t>,</w:t>
      </w:r>
    </w:p>
    <w:p w:rsidR="007A3644" w:rsidRPr="00C638FB" w:rsidRDefault="007A3644" w:rsidP="00307EF0">
      <w:pPr>
        <w:numPr>
          <w:ilvl w:val="0"/>
          <w:numId w:val="52"/>
        </w:numPr>
        <w:tabs>
          <w:tab w:val="left" w:pos="284"/>
        </w:tabs>
        <w:rPr>
          <w:bCs/>
          <w:u w:val="single"/>
        </w:rPr>
      </w:pPr>
      <w:r w:rsidRPr="00C638FB">
        <w:rPr>
          <w:u w:val="single"/>
        </w:rPr>
        <w:t xml:space="preserve">wykonanie i przyjęcie do państwowego zasobu geodezyjnego i kartograficznego inwentaryzacji geodezyjnej powykonawczej, </w:t>
      </w:r>
    </w:p>
    <w:p w:rsidR="007A3644" w:rsidRPr="00C638FB" w:rsidRDefault="007A3644" w:rsidP="00307EF0">
      <w:pPr>
        <w:numPr>
          <w:ilvl w:val="0"/>
          <w:numId w:val="52"/>
        </w:numPr>
        <w:tabs>
          <w:tab w:val="left" w:pos="284"/>
        </w:tabs>
        <w:rPr>
          <w:bCs/>
          <w:u w:val="single"/>
        </w:rPr>
      </w:pPr>
      <w:r w:rsidRPr="00C638FB">
        <w:rPr>
          <w:bCs/>
          <w:u w:val="single"/>
        </w:rPr>
        <w:t>wykonanie dokumentacji odbiorowej,</w:t>
      </w:r>
    </w:p>
    <w:p w:rsidR="007A3644" w:rsidRPr="00C638FB" w:rsidRDefault="007A3644" w:rsidP="00307EF0">
      <w:pPr>
        <w:numPr>
          <w:ilvl w:val="0"/>
          <w:numId w:val="52"/>
        </w:numPr>
        <w:tabs>
          <w:tab w:val="left" w:pos="284"/>
        </w:tabs>
        <w:rPr>
          <w:bCs/>
          <w:u w:val="single"/>
        </w:rPr>
      </w:pPr>
      <w:r w:rsidRPr="00C638FB">
        <w:rPr>
          <w:bCs/>
          <w:u w:val="single"/>
        </w:rPr>
        <w:t xml:space="preserve">uzyskanie </w:t>
      </w:r>
      <w:bookmarkEnd w:id="9"/>
      <w:r w:rsidRPr="00C638FB">
        <w:rPr>
          <w:bCs/>
          <w:u w:val="single"/>
        </w:rPr>
        <w:t xml:space="preserve">zaświadczenia o braku sprzeciwu do zakończenia robót, dla przedmiotu umowy, określonego w </w:t>
      </w:r>
      <w:proofErr w:type="spellStart"/>
      <w:r w:rsidRPr="00C638FB">
        <w:rPr>
          <w:bCs/>
          <w:u w:val="single"/>
        </w:rPr>
        <w:t>ppkt</w:t>
      </w:r>
      <w:proofErr w:type="spellEnd"/>
      <w:r w:rsidRPr="00C638FB">
        <w:rPr>
          <w:bCs/>
          <w:u w:val="single"/>
        </w:rPr>
        <w:t xml:space="preserve"> 2 powyżej.</w:t>
      </w:r>
    </w:p>
    <w:p w:rsidR="007A3644" w:rsidRPr="00C638FB" w:rsidRDefault="007A3644" w:rsidP="007A3644">
      <w:pPr>
        <w:tabs>
          <w:tab w:val="left" w:pos="284"/>
        </w:tabs>
        <w:ind w:left="720"/>
        <w:rPr>
          <w:bCs/>
        </w:rPr>
      </w:pPr>
    </w:p>
    <w:p w:rsidR="007A3644" w:rsidRPr="007A3644" w:rsidRDefault="007A3644" w:rsidP="00307EF0">
      <w:pPr>
        <w:pStyle w:val="Akapitzlist"/>
        <w:numPr>
          <w:ilvl w:val="1"/>
          <w:numId w:val="64"/>
        </w:numPr>
        <w:ind w:right="70" w:hanging="502"/>
        <w:rPr>
          <w:rFonts w:ascii="Arial" w:hAnsi="Arial" w:cs="Arial"/>
          <w:b/>
        </w:rPr>
      </w:pPr>
      <w:r w:rsidRPr="007A3644">
        <w:rPr>
          <w:rFonts w:ascii="Arial" w:hAnsi="Arial" w:cs="Arial"/>
          <w:b/>
        </w:rPr>
        <w:t>Zadanie nr 2: Przebudowa przejścia dla pieszych w ciągu drogi krajowej nr DK6 zlokalizowanego u zbiegu ulic Polnej i Pocztowej na działkach nr 3/5 i 136/2 w miejscowości Sycewice, Gmina Kobylnica;</w:t>
      </w:r>
    </w:p>
    <w:p w:rsidR="007A3644" w:rsidRPr="00DE2D11" w:rsidRDefault="007A3644" w:rsidP="00307EF0">
      <w:pPr>
        <w:numPr>
          <w:ilvl w:val="0"/>
          <w:numId w:val="55"/>
        </w:numPr>
        <w:tabs>
          <w:tab w:val="left" w:pos="284"/>
        </w:tabs>
        <w:spacing w:before="120"/>
        <w:rPr>
          <w:bCs/>
        </w:rPr>
      </w:pPr>
      <w:r w:rsidRPr="00DE2D11">
        <w:rPr>
          <w:bCs/>
          <w:u w:val="single"/>
        </w:rPr>
        <w:t>sporządzenie pełno branżowej dokumentacji projektowo-wykonawczej</w:t>
      </w:r>
      <w:r w:rsidRPr="00DE2D11">
        <w:rPr>
          <w:bCs/>
        </w:rPr>
        <w:t xml:space="preserve">, w tym: </w:t>
      </w:r>
    </w:p>
    <w:p w:rsidR="007A3644" w:rsidRPr="00DE2D11" w:rsidRDefault="007A3644" w:rsidP="00307EF0">
      <w:pPr>
        <w:numPr>
          <w:ilvl w:val="1"/>
          <w:numId w:val="58"/>
        </w:numPr>
        <w:tabs>
          <w:tab w:val="left" w:pos="284"/>
        </w:tabs>
        <w:rPr>
          <w:bCs/>
        </w:rPr>
      </w:pPr>
      <w:r w:rsidRPr="00DE2D11">
        <w:rPr>
          <w:bCs/>
        </w:rPr>
        <w:t xml:space="preserve">wykonanie Dokumentacji, w oparciu o Program Funkcjonalno-Użytkowy oraz rysunki koncepcyjne organizacji ruchu oraz doświetlenia, </w:t>
      </w:r>
    </w:p>
    <w:p w:rsidR="007A3644" w:rsidRPr="00DE2D11" w:rsidRDefault="007A3644" w:rsidP="00307EF0">
      <w:pPr>
        <w:numPr>
          <w:ilvl w:val="1"/>
          <w:numId w:val="58"/>
        </w:numPr>
        <w:tabs>
          <w:tab w:val="left" w:pos="284"/>
        </w:tabs>
        <w:rPr>
          <w:bCs/>
        </w:rPr>
      </w:pPr>
      <w:r w:rsidRPr="00DE2D11">
        <w:rPr>
          <w:bCs/>
        </w:rPr>
        <w:t>uzyskanie dokumentów zgodnie z obowiązującymi przepisami prawa niezbędnych do prowadzenia robot budowlanych,</w:t>
      </w:r>
    </w:p>
    <w:p w:rsidR="007A3644" w:rsidRPr="00DE2D11" w:rsidRDefault="007A3644" w:rsidP="00307EF0">
      <w:pPr>
        <w:numPr>
          <w:ilvl w:val="1"/>
          <w:numId w:val="58"/>
        </w:numPr>
        <w:tabs>
          <w:tab w:val="left" w:pos="284"/>
        </w:tabs>
        <w:rPr>
          <w:bCs/>
        </w:rPr>
      </w:pPr>
      <w:r w:rsidRPr="00DE2D11">
        <w:rPr>
          <w:bCs/>
        </w:rPr>
        <w:t xml:space="preserve">wykonanie stałej organizacji ruchu, </w:t>
      </w:r>
    </w:p>
    <w:p w:rsidR="007A3644" w:rsidRPr="00DE2D11" w:rsidRDefault="007A3644" w:rsidP="00307EF0">
      <w:pPr>
        <w:numPr>
          <w:ilvl w:val="1"/>
          <w:numId w:val="58"/>
        </w:numPr>
        <w:tabs>
          <w:tab w:val="left" w:pos="284"/>
        </w:tabs>
        <w:rPr>
          <w:bCs/>
        </w:rPr>
      </w:pPr>
      <w:r w:rsidRPr="00DE2D11">
        <w:rPr>
          <w:bCs/>
        </w:rPr>
        <w:t>usunięcie ewentualnych kolizji z istniejącym uzbrojeniem technicznym,</w:t>
      </w:r>
    </w:p>
    <w:p w:rsidR="007A3644" w:rsidRPr="00DE2D11" w:rsidRDefault="007A3644" w:rsidP="00307EF0">
      <w:pPr>
        <w:numPr>
          <w:ilvl w:val="1"/>
          <w:numId w:val="58"/>
        </w:numPr>
        <w:tabs>
          <w:tab w:val="left" w:pos="284"/>
        </w:tabs>
        <w:rPr>
          <w:bCs/>
        </w:rPr>
      </w:pPr>
      <w:r w:rsidRPr="00DE2D11">
        <w:rPr>
          <w:bCs/>
        </w:rPr>
        <w:t>wykonanie organizacji ruchu na czas trwania robót budowlanych,</w:t>
      </w:r>
    </w:p>
    <w:p w:rsidR="007A3644" w:rsidRPr="00DE2D11" w:rsidRDefault="007A3644" w:rsidP="00307EF0">
      <w:pPr>
        <w:numPr>
          <w:ilvl w:val="0"/>
          <w:numId w:val="55"/>
        </w:numPr>
        <w:tabs>
          <w:tab w:val="left" w:pos="284"/>
        </w:tabs>
        <w:rPr>
          <w:bCs/>
          <w:u w:val="single"/>
        </w:rPr>
      </w:pPr>
      <w:r w:rsidRPr="00DE2D11">
        <w:rPr>
          <w:bCs/>
          <w:u w:val="single"/>
        </w:rPr>
        <w:t>przebudowę przejścia dla pieszych,</w:t>
      </w:r>
      <w:r w:rsidRPr="00DE2D11">
        <w:rPr>
          <w:bCs/>
        </w:rPr>
        <w:t xml:space="preserve"> w tym</w:t>
      </w:r>
    </w:p>
    <w:p w:rsidR="007A3644" w:rsidRPr="00DE2D11" w:rsidRDefault="007A3644" w:rsidP="00307EF0">
      <w:pPr>
        <w:numPr>
          <w:ilvl w:val="1"/>
          <w:numId w:val="59"/>
        </w:numPr>
        <w:tabs>
          <w:tab w:val="left" w:pos="284"/>
        </w:tabs>
        <w:rPr>
          <w:bCs/>
        </w:rPr>
      </w:pPr>
      <w:r w:rsidRPr="00DE2D11">
        <w:rPr>
          <w:bCs/>
        </w:rPr>
        <w:t>budowę oświetlenia drogowego w obrębie przejścia,</w:t>
      </w:r>
    </w:p>
    <w:p w:rsidR="007A3644" w:rsidRPr="00DE2D11" w:rsidRDefault="007A3644" w:rsidP="00307EF0">
      <w:pPr>
        <w:numPr>
          <w:ilvl w:val="1"/>
          <w:numId w:val="59"/>
        </w:numPr>
        <w:tabs>
          <w:tab w:val="left" w:pos="284"/>
        </w:tabs>
        <w:rPr>
          <w:bCs/>
        </w:rPr>
      </w:pPr>
      <w:r w:rsidRPr="00DE2D11">
        <w:rPr>
          <w:bCs/>
        </w:rPr>
        <w:t>wykonanie  oznakowania pionowego w postaci znaków D-6 na tle fluorescencyjnym,</w:t>
      </w:r>
    </w:p>
    <w:p w:rsidR="007A3644" w:rsidRPr="00DE2D11" w:rsidRDefault="007A3644" w:rsidP="00307EF0">
      <w:pPr>
        <w:numPr>
          <w:ilvl w:val="1"/>
          <w:numId w:val="59"/>
        </w:numPr>
        <w:tabs>
          <w:tab w:val="left" w:pos="284"/>
        </w:tabs>
        <w:rPr>
          <w:bCs/>
        </w:rPr>
      </w:pPr>
      <w:r w:rsidRPr="00DE2D11">
        <w:rPr>
          <w:bCs/>
        </w:rPr>
        <w:t>wykonanie oznakowania poziomego grubowarstwowego wraz z punktowymi elementami odblaskowymi,</w:t>
      </w:r>
    </w:p>
    <w:p w:rsidR="007A3644" w:rsidRPr="00DE2D11" w:rsidRDefault="007A3644" w:rsidP="00307EF0">
      <w:pPr>
        <w:numPr>
          <w:ilvl w:val="1"/>
          <w:numId w:val="59"/>
        </w:numPr>
        <w:tabs>
          <w:tab w:val="left" w:pos="284"/>
        </w:tabs>
        <w:rPr>
          <w:bCs/>
        </w:rPr>
      </w:pPr>
      <w:r w:rsidRPr="00DE2D11">
        <w:rPr>
          <w:bCs/>
        </w:rPr>
        <w:t>zastosowanie systemu fakturowych oznaczeń nawierzchni dla osób z dysfunkcjami wzroku,</w:t>
      </w:r>
    </w:p>
    <w:p w:rsidR="007A3644" w:rsidRPr="00DE2D11" w:rsidRDefault="007A3644" w:rsidP="00307EF0">
      <w:pPr>
        <w:numPr>
          <w:ilvl w:val="1"/>
          <w:numId w:val="59"/>
        </w:numPr>
        <w:tabs>
          <w:tab w:val="left" w:pos="284"/>
        </w:tabs>
        <w:rPr>
          <w:bCs/>
        </w:rPr>
      </w:pPr>
      <w:r w:rsidRPr="00DE2D11">
        <w:rPr>
          <w:bCs/>
        </w:rPr>
        <w:t>zastosowanie ramp chodnikowych</w:t>
      </w:r>
      <w:r>
        <w:rPr>
          <w:bCs/>
        </w:rPr>
        <w:t>,</w:t>
      </w:r>
    </w:p>
    <w:p w:rsidR="007A3644" w:rsidRPr="00DE2D11" w:rsidRDefault="007A3644" w:rsidP="00307EF0">
      <w:pPr>
        <w:numPr>
          <w:ilvl w:val="0"/>
          <w:numId w:val="55"/>
        </w:numPr>
        <w:tabs>
          <w:tab w:val="left" w:pos="284"/>
        </w:tabs>
        <w:rPr>
          <w:bCs/>
          <w:u w:val="single"/>
        </w:rPr>
      </w:pPr>
      <w:r w:rsidRPr="00DE2D11">
        <w:rPr>
          <w:u w:val="single"/>
        </w:rPr>
        <w:t xml:space="preserve">wykonanie i przyjęcie do państwowego zasobu geodezyjnego i kartograficznego inwentaryzacji geodezyjnej powykonawczej, </w:t>
      </w:r>
    </w:p>
    <w:p w:rsidR="007A3644" w:rsidRDefault="007A3644" w:rsidP="00307EF0">
      <w:pPr>
        <w:numPr>
          <w:ilvl w:val="0"/>
          <w:numId w:val="55"/>
        </w:numPr>
        <w:tabs>
          <w:tab w:val="left" w:pos="284"/>
        </w:tabs>
        <w:rPr>
          <w:bCs/>
          <w:u w:val="single"/>
        </w:rPr>
      </w:pPr>
      <w:r w:rsidRPr="00DE2D11">
        <w:rPr>
          <w:bCs/>
          <w:u w:val="single"/>
        </w:rPr>
        <w:t>wykonanie dokumentacji odbiorowej,</w:t>
      </w:r>
    </w:p>
    <w:p w:rsidR="007A3644" w:rsidRPr="00C638FB" w:rsidRDefault="007A3644" w:rsidP="00307EF0">
      <w:pPr>
        <w:numPr>
          <w:ilvl w:val="0"/>
          <w:numId w:val="55"/>
        </w:numPr>
        <w:tabs>
          <w:tab w:val="left" w:pos="284"/>
        </w:tabs>
        <w:spacing w:after="480"/>
        <w:ind w:left="714" w:hanging="357"/>
        <w:rPr>
          <w:bCs/>
          <w:u w:val="single"/>
        </w:rPr>
      </w:pPr>
      <w:r w:rsidRPr="00C638FB">
        <w:rPr>
          <w:bCs/>
          <w:u w:val="single"/>
        </w:rPr>
        <w:t xml:space="preserve">uzyskanie zaświadczenia o braku sprzeciwu do zakończenia robót, dla przedmiotu umowy, określonego w </w:t>
      </w:r>
      <w:proofErr w:type="spellStart"/>
      <w:r w:rsidRPr="00C638FB">
        <w:rPr>
          <w:bCs/>
          <w:u w:val="single"/>
        </w:rPr>
        <w:t>ppkt</w:t>
      </w:r>
      <w:proofErr w:type="spellEnd"/>
      <w:r w:rsidRPr="00C638FB">
        <w:rPr>
          <w:bCs/>
          <w:u w:val="single"/>
        </w:rPr>
        <w:t xml:space="preserve"> 2 powyżej.</w:t>
      </w:r>
    </w:p>
    <w:p w:rsidR="007A3644" w:rsidRPr="00C638FB" w:rsidRDefault="007A3644" w:rsidP="00307EF0">
      <w:pPr>
        <w:pStyle w:val="Akapitzlist"/>
        <w:numPr>
          <w:ilvl w:val="1"/>
          <w:numId w:val="64"/>
        </w:numPr>
        <w:suppressAutoHyphens w:val="0"/>
        <w:ind w:right="70" w:hanging="502"/>
        <w:rPr>
          <w:rFonts w:ascii="Arial" w:hAnsi="Arial" w:cs="Arial"/>
          <w:b/>
        </w:rPr>
      </w:pPr>
      <w:r w:rsidRPr="00C638FB">
        <w:rPr>
          <w:rFonts w:ascii="Arial" w:hAnsi="Arial" w:cs="Arial"/>
          <w:b/>
        </w:rPr>
        <w:t>Zadanie nr 3: Przebudowa przejścia dla pieszych w ciągu drogi krajowej nr DK6 zlokalizowanego koło przystanku autobusowego na działce nr 47/4 w miejscowości Sycewice, Gmina Kobylnica;</w:t>
      </w:r>
    </w:p>
    <w:p w:rsidR="007A3644" w:rsidRPr="00DE2D11" w:rsidRDefault="007A3644" w:rsidP="00307EF0">
      <w:pPr>
        <w:numPr>
          <w:ilvl w:val="0"/>
          <w:numId w:val="56"/>
        </w:numPr>
        <w:tabs>
          <w:tab w:val="left" w:pos="284"/>
        </w:tabs>
        <w:spacing w:before="120"/>
        <w:rPr>
          <w:bCs/>
        </w:rPr>
      </w:pPr>
      <w:r w:rsidRPr="00DE2D11">
        <w:rPr>
          <w:bCs/>
          <w:u w:val="single"/>
        </w:rPr>
        <w:t>sporządzenie pełno branżowej dokumentacji projektowo-wykonawczej</w:t>
      </w:r>
      <w:r w:rsidRPr="00DE2D11">
        <w:rPr>
          <w:bCs/>
        </w:rPr>
        <w:t xml:space="preserve">, w tym: </w:t>
      </w:r>
    </w:p>
    <w:p w:rsidR="007A3644" w:rsidRPr="00DE2D11" w:rsidRDefault="007A3644" w:rsidP="00307EF0">
      <w:pPr>
        <w:numPr>
          <w:ilvl w:val="1"/>
          <w:numId w:val="61"/>
        </w:numPr>
        <w:tabs>
          <w:tab w:val="left" w:pos="284"/>
        </w:tabs>
        <w:rPr>
          <w:bCs/>
        </w:rPr>
      </w:pPr>
      <w:r w:rsidRPr="00DE2D11">
        <w:rPr>
          <w:bCs/>
        </w:rPr>
        <w:t xml:space="preserve">wykonanie Dokumentacji, w oparciu o Program Funkcjonalno-Użytkowy oraz rysunki koncepcyjne organizacji ruchu oraz doświetlenia, </w:t>
      </w:r>
    </w:p>
    <w:p w:rsidR="007A3644" w:rsidRPr="00DE2D11" w:rsidRDefault="007A3644" w:rsidP="00307EF0">
      <w:pPr>
        <w:numPr>
          <w:ilvl w:val="1"/>
          <w:numId w:val="61"/>
        </w:numPr>
        <w:tabs>
          <w:tab w:val="left" w:pos="284"/>
        </w:tabs>
        <w:rPr>
          <w:bCs/>
        </w:rPr>
      </w:pPr>
      <w:r w:rsidRPr="00DE2D11">
        <w:rPr>
          <w:bCs/>
        </w:rPr>
        <w:t>uzyskanie dokumentów zgodnie z obowiązującymi przepisami prawa niezbędnych do prowadzenia robot budowlanych,</w:t>
      </w:r>
    </w:p>
    <w:p w:rsidR="007A3644" w:rsidRPr="00DE2D11" w:rsidRDefault="007A3644" w:rsidP="00307EF0">
      <w:pPr>
        <w:numPr>
          <w:ilvl w:val="1"/>
          <w:numId w:val="61"/>
        </w:numPr>
        <w:tabs>
          <w:tab w:val="left" w:pos="284"/>
        </w:tabs>
        <w:rPr>
          <w:bCs/>
        </w:rPr>
      </w:pPr>
      <w:r w:rsidRPr="00DE2D11">
        <w:rPr>
          <w:bCs/>
        </w:rPr>
        <w:t xml:space="preserve">wykonanie stałej organizacji ruchu, </w:t>
      </w:r>
    </w:p>
    <w:p w:rsidR="007A3644" w:rsidRPr="00DE2D11" w:rsidRDefault="007A3644" w:rsidP="00307EF0">
      <w:pPr>
        <w:numPr>
          <w:ilvl w:val="1"/>
          <w:numId w:val="61"/>
        </w:numPr>
        <w:tabs>
          <w:tab w:val="left" w:pos="284"/>
        </w:tabs>
        <w:rPr>
          <w:bCs/>
        </w:rPr>
      </w:pPr>
      <w:r w:rsidRPr="00DE2D11">
        <w:rPr>
          <w:bCs/>
        </w:rPr>
        <w:lastRenderedPageBreak/>
        <w:t>usunięcie ewentualnych kolizji z istniejącym uzbrojeniem technicznym,</w:t>
      </w:r>
    </w:p>
    <w:p w:rsidR="007A3644" w:rsidRPr="00DE2D11" w:rsidRDefault="007A3644" w:rsidP="00307EF0">
      <w:pPr>
        <w:numPr>
          <w:ilvl w:val="1"/>
          <w:numId w:val="61"/>
        </w:numPr>
        <w:tabs>
          <w:tab w:val="left" w:pos="284"/>
        </w:tabs>
        <w:rPr>
          <w:bCs/>
        </w:rPr>
      </w:pPr>
      <w:r w:rsidRPr="00DE2D11">
        <w:rPr>
          <w:bCs/>
        </w:rPr>
        <w:t>wykonanie organizacji ruchu na czas trwania robót budowlanych,</w:t>
      </w:r>
    </w:p>
    <w:p w:rsidR="007A3644" w:rsidRPr="00DE2D11" w:rsidRDefault="007A3644" w:rsidP="00307EF0">
      <w:pPr>
        <w:numPr>
          <w:ilvl w:val="0"/>
          <w:numId w:val="56"/>
        </w:numPr>
        <w:tabs>
          <w:tab w:val="left" w:pos="284"/>
        </w:tabs>
        <w:rPr>
          <w:bCs/>
          <w:u w:val="single"/>
        </w:rPr>
      </w:pPr>
      <w:r w:rsidRPr="00DE2D11">
        <w:rPr>
          <w:bCs/>
          <w:u w:val="single"/>
        </w:rPr>
        <w:t>przebudowę przejścia dla pieszych,</w:t>
      </w:r>
      <w:r w:rsidRPr="00DE2D11">
        <w:rPr>
          <w:bCs/>
        </w:rPr>
        <w:t xml:space="preserve"> w tym</w:t>
      </w:r>
    </w:p>
    <w:p w:rsidR="007A3644" w:rsidRPr="00DE2D11" w:rsidRDefault="007A3644" w:rsidP="00307EF0">
      <w:pPr>
        <w:numPr>
          <w:ilvl w:val="1"/>
          <w:numId w:val="62"/>
        </w:numPr>
        <w:tabs>
          <w:tab w:val="left" w:pos="284"/>
        </w:tabs>
        <w:rPr>
          <w:bCs/>
        </w:rPr>
      </w:pPr>
      <w:r w:rsidRPr="00DE2D11">
        <w:rPr>
          <w:bCs/>
        </w:rPr>
        <w:t>budowę oświetlenia drogowego w obrębie przejścia,</w:t>
      </w:r>
    </w:p>
    <w:p w:rsidR="007A3644" w:rsidRPr="00DE2D11" w:rsidRDefault="007A3644" w:rsidP="00307EF0">
      <w:pPr>
        <w:numPr>
          <w:ilvl w:val="1"/>
          <w:numId w:val="62"/>
        </w:numPr>
        <w:tabs>
          <w:tab w:val="left" w:pos="284"/>
        </w:tabs>
        <w:rPr>
          <w:bCs/>
        </w:rPr>
      </w:pPr>
      <w:r w:rsidRPr="00DE2D11">
        <w:rPr>
          <w:bCs/>
        </w:rPr>
        <w:t>wykonanie oznakowania pionowego w postaci znaków D-6 na tle fluorescencyjnym,</w:t>
      </w:r>
    </w:p>
    <w:p w:rsidR="007A3644" w:rsidRPr="00DE2D11" w:rsidRDefault="007A3644" w:rsidP="00307EF0">
      <w:pPr>
        <w:numPr>
          <w:ilvl w:val="1"/>
          <w:numId w:val="62"/>
        </w:numPr>
        <w:tabs>
          <w:tab w:val="left" w:pos="284"/>
        </w:tabs>
        <w:rPr>
          <w:bCs/>
        </w:rPr>
      </w:pPr>
      <w:r w:rsidRPr="00DE2D11">
        <w:rPr>
          <w:bCs/>
        </w:rPr>
        <w:t>wykonanie oznakowania poziomego grubowarstwowego wraz z punktowymi elementami odblaskowymi,</w:t>
      </w:r>
    </w:p>
    <w:p w:rsidR="007A3644" w:rsidRPr="00DE2D11" w:rsidRDefault="007A3644" w:rsidP="00307EF0">
      <w:pPr>
        <w:numPr>
          <w:ilvl w:val="1"/>
          <w:numId w:val="62"/>
        </w:numPr>
        <w:tabs>
          <w:tab w:val="left" w:pos="284"/>
        </w:tabs>
        <w:rPr>
          <w:bCs/>
        </w:rPr>
      </w:pPr>
      <w:r w:rsidRPr="00DE2D11">
        <w:rPr>
          <w:bCs/>
        </w:rPr>
        <w:t>zastosowanie systemu fakturowych oznaczeń nawierzchni dla osób z dysfunkcjami wzroku,</w:t>
      </w:r>
    </w:p>
    <w:p w:rsidR="007A3644" w:rsidRPr="00DE2D11" w:rsidRDefault="007A3644" w:rsidP="00307EF0">
      <w:pPr>
        <w:numPr>
          <w:ilvl w:val="1"/>
          <w:numId w:val="62"/>
        </w:numPr>
        <w:tabs>
          <w:tab w:val="left" w:pos="284"/>
        </w:tabs>
        <w:rPr>
          <w:bCs/>
        </w:rPr>
      </w:pPr>
      <w:r w:rsidRPr="00DE2D11">
        <w:rPr>
          <w:bCs/>
        </w:rPr>
        <w:t>zastosowanie ramp chodnikowych</w:t>
      </w:r>
      <w:r>
        <w:rPr>
          <w:bCs/>
        </w:rPr>
        <w:t>,</w:t>
      </w:r>
    </w:p>
    <w:p w:rsidR="007A3644" w:rsidRPr="00DE2D11" w:rsidRDefault="007A3644" w:rsidP="00307EF0">
      <w:pPr>
        <w:numPr>
          <w:ilvl w:val="0"/>
          <w:numId w:val="56"/>
        </w:numPr>
        <w:tabs>
          <w:tab w:val="left" w:pos="284"/>
        </w:tabs>
        <w:rPr>
          <w:bCs/>
          <w:u w:val="single"/>
        </w:rPr>
      </w:pPr>
      <w:r w:rsidRPr="00DE2D11">
        <w:rPr>
          <w:u w:val="single"/>
        </w:rPr>
        <w:t xml:space="preserve">wykonanie i przyjęcie do państwowego zasobu geodezyjnego i kartograficznego inwentaryzacji geodezyjnej powykonawczej, </w:t>
      </w:r>
    </w:p>
    <w:p w:rsidR="007A3644" w:rsidRDefault="007A3644" w:rsidP="00307EF0">
      <w:pPr>
        <w:numPr>
          <w:ilvl w:val="0"/>
          <w:numId w:val="56"/>
        </w:numPr>
        <w:tabs>
          <w:tab w:val="left" w:pos="284"/>
        </w:tabs>
        <w:rPr>
          <w:bCs/>
          <w:u w:val="single"/>
        </w:rPr>
      </w:pPr>
      <w:r w:rsidRPr="00DE2D11">
        <w:rPr>
          <w:bCs/>
          <w:u w:val="single"/>
        </w:rPr>
        <w:t>wykonanie dokumentacji odbiorowej,</w:t>
      </w:r>
    </w:p>
    <w:p w:rsidR="007A3644" w:rsidRPr="00C638FB" w:rsidRDefault="007A3644" w:rsidP="00307EF0">
      <w:pPr>
        <w:numPr>
          <w:ilvl w:val="0"/>
          <w:numId w:val="56"/>
        </w:numPr>
        <w:tabs>
          <w:tab w:val="left" w:pos="284"/>
        </w:tabs>
        <w:rPr>
          <w:bCs/>
          <w:u w:val="single"/>
        </w:rPr>
      </w:pPr>
      <w:r>
        <w:rPr>
          <w:bCs/>
          <w:u w:val="single"/>
        </w:rPr>
        <w:t xml:space="preserve">uzyskanie </w:t>
      </w:r>
      <w:r w:rsidRPr="00C638FB">
        <w:rPr>
          <w:bCs/>
          <w:u w:val="single"/>
        </w:rPr>
        <w:t xml:space="preserve">zaświadczenia o braku sprzeciwu do zakończenia robót, dla przedmiotu umowy, określonego w </w:t>
      </w:r>
      <w:proofErr w:type="spellStart"/>
      <w:r w:rsidRPr="00C638FB">
        <w:rPr>
          <w:bCs/>
          <w:u w:val="single"/>
        </w:rPr>
        <w:t>ppkt</w:t>
      </w:r>
      <w:proofErr w:type="spellEnd"/>
      <w:r w:rsidRPr="00C638FB">
        <w:rPr>
          <w:bCs/>
          <w:u w:val="single"/>
        </w:rPr>
        <w:t xml:space="preserve"> 2 powyżej.</w:t>
      </w:r>
      <w:r>
        <w:rPr>
          <w:bCs/>
          <w:u w:val="single"/>
        </w:rPr>
        <w:br/>
      </w:r>
    </w:p>
    <w:p w:rsidR="007A3644" w:rsidRPr="00C638FB" w:rsidRDefault="007A3644" w:rsidP="00307EF0">
      <w:pPr>
        <w:pStyle w:val="Akapitzlist"/>
        <w:numPr>
          <w:ilvl w:val="1"/>
          <w:numId w:val="64"/>
        </w:numPr>
        <w:suppressAutoHyphens w:val="0"/>
        <w:ind w:right="70" w:hanging="502"/>
        <w:rPr>
          <w:rFonts w:ascii="Arial" w:hAnsi="Arial" w:cs="Arial"/>
          <w:b/>
        </w:rPr>
      </w:pPr>
      <w:r w:rsidRPr="00C638FB">
        <w:rPr>
          <w:rFonts w:ascii="Arial" w:hAnsi="Arial" w:cs="Arial"/>
          <w:b/>
        </w:rPr>
        <w:t>Zadanie nr 4:  Przejścia dla pieszych w obrębie skrzyżowania ulic Szczecińskiej (droga gminna nr 114209G, działka nr 633) i Transportowej (droga gminna Nr 114082G, działka Nr 634/1) w miejscowości Kobylnica, Gmina Kobylnica w tym:</w:t>
      </w:r>
    </w:p>
    <w:p w:rsidR="007A3644" w:rsidRPr="00C638FB" w:rsidRDefault="007A3644" w:rsidP="00307EF0">
      <w:pPr>
        <w:pStyle w:val="Akapitzlist"/>
        <w:numPr>
          <w:ilvl w:val="0"/>
          <w:numId w:val="54"/>
        </w:numPr>
        <w:suppressAutoHyphens w:val="0"/>
        <w:spacing w:after="0"/>
        <w:ind w:right="70"/>
        <w:rPr>
          <w:rFonts w:ascii="Arial" w:hAnsi="Arial" w:cs="Arial"/>
          <w:b/>
        </w:rPr>
      </w:pPr>
      <w:r w:rsidRPr="00C638FB">
        <w:rPr>
          <w:rFonts w:ascii="Arial" w:hAnsi="Arial" w:cs="Arial"/>
          <w:b/>
        </w:rPr>
        <w:t>Budowa przejścia dla pieszych z sygnalizacją świetlną i doświetleniem drogi gminnej Nr 114082G  (ulicy Transportowej) w miejscowości Kobylnica na działce nr 634/1;</w:t>
      </w:r>
    </w:p>
    <w:p w:rsidR="007A3644" w:rsidRPr="00C638FB" w:rsidRDefault="007A3644" w:rsidP="00307EF0">
      <w:pPr>
        <w:pStyle w:val="Akapitzlist"/>
        <w:numPr>
          <w:ilvl w:val="0"/>
          <w:numId w:val="53"/>
        </w:numPr>
        <w:suppressAutoHyphens w:val="0"/>
        <w:spacing w:after="0"/>
        <w:ind w:right="70"/>
        <w:rPr>
          <w:rFonts w:ascii="Arial" w:hAnsi="Arial" w:cs="Arial"/>
          <w:b/>
        </w:rPr>
      </w:pPr>
      <w:r w:rsidRPr="00C638FB">
        <w:rPr>
          <w:rFonts w:ascii="Arial" w:hAnsi="Arial" w:cs="Arial"/>
          <w:b/>
        </w:rPr>
        <w:t xml:space="preserve">Przebudowa przejścia dla pieszych na drodze gminnej nr </w:t>
      </w:r>
      <w:proofErr w:type="spellStart"/>
      <w:r w:rsidRPr="00C638FB">
        <w:rPr>
          <w:rFonts w:ascii="Arial" w:hAnsi="Arial" w:cs="Arial"/>
          <w:b/>
        </w:rPr>
        <w:t>Nr</w:t>
      </w:r>
      <w:proofErr w:type="spellEnd"/>
      <w:r w:rsidRPr="00C638FB">
        <w:rPr>
          <w:rFonts w:ascii="Arial" w:hAnsi="Arial" w:cs="Arial"/>
          <w:b/>
        </w:rPr>
        <w:t xml:space="preserve"> 114209G  (ulica Szczecińska) w miejscowości Kobylnica, na działce nr 633;</w:t>
      </w:r>
    </w:p>
    <w:p w:rsidR="007A3644" w:rsidRPr="00DE2D11" w:rsidRDefault="007A3644" w:rsidP="00307EF0">
      <w:pPr>
        <w:numPr>
          <w:ilvl w:val="0"/>
          <w:numId w:val="57"/>
        </w:numPr>
        <w:tabs>
          <w:tab w:val="left" w:pos="284"/>
        </w:tabs>
        <w:spacing w:before="120"/>
        <w:rPr>
          <w:bCs/>
        </w:rPr>
      </w:pPr>
      <w:r w:rsidRPr="00DE2D11">
        <w:rPr>
          <w:bCs/>
          <w:u w:val="single"/>
        </w:rPr>
        <w:t>sporządzenie pełno branżowej dokumentacji projektowo-wykonawczej</w:t>
      </w:r>
      <w:r w:rsidRPr="00DE2D11">
        <w:rPr>
          <w:bCs/>
        </w:rPr>
        <w:t xml:space="preserve">, w tym: </w:t>
      </w:r>
    </w:p>
    <w:p w:rsidR="007A3644" w:rsidRPr="00DE2D11" w:rsidRDefault="007A3644" w:rsidP="00307EF0">
      <w:pPr>
        <w:numPr>
          <w:ilvl w:val="1"/>
          <w:numId w:val="60"/>
        </w:numPr>
        <w:tabs>
          <w:tab w:val="left" w:pos="284"/>
        </w:tabs>
        <w:rPr>
          <w:bCs/>
        </w:rPr>
      </w:pPr>
      <w:r w:rsidRPr="00DE2D11">
        <w:rPr>
          <w:bCs/>
        </w:rPr>
        <w:t xml:space="preserve">wykonanie Dokumentacji, w oparciu o Program Funkcjonalno-Użytkowy oraz rysunki koncepcyjne organizacji ruchu oraz doświetlenia, </w:t>
      </w:r>
    </w:p>
    <w:p w:rsidR="007A3644" w:rsidRPr="00DE2D11" w:rsidRDefault="007A3644" w:rsidP="00307EF0">
      <w:pPr>
        <w:numPr>
          <w:ilvl w:val="1"/>
          <w:numId w:val="60"/>
        </w:numPr>
        <w:tabs>
          <w:tab w:val="left" w:pos="284"/>
        </w:tabs>
        <w:rPr>
          <w:bCs/>
        </w:rPr>
      </w:pPr>
      <w:r w:rsidRPr="00DE2D11">
        <w:rPr>
          <w:bCs/>
        </w:rPr>
        <w:t>uzyskanie dokumentów zgodnie z obowiązującymi przepisami prawa niezbędnych do prowadzenia robot budowlanych,</w:t>
      </w:r>
    </w:p>
    <w:p w:rsidR="007A3644" w:rsidRPr="00DE2D11" w:rsidRDefault="007A3644" w:rsidP="00307EF0">
      <w:pPr>
        <w:numPr>
          <w:ilvl w:val="1"/>
          <w:numId w:val="60"/>
        </w:numPr>
        <w:tabs>
          <w:tab w:val="left" w:pos="284"/>
        </w:tabs>
        <w:rPr>
          <w:bCs/>
        </w:rPr>
      </w:pPr>
      <w:r w:rsidRPr="00DE2D11">
        <w:rPr>
          <w:bCs/>
        </w:rPr>
        <w:t xml:space="preserve">wykonanie stałej organizacji ruchu, </w:t>
      </w:r>
    </w:p>
    <w:p w:rsidR="007A3644" w:rsidRPr="00DE2D11" w:rsidRDefault="007A3644" w:rsidP="00307EF0">
      <w:pPr>
        <w:numPr>
          <w:ilvl w:val="1"/>
          <w:numId w:val="60"/>
        </w:numPr>
        <w:tabs>
          <w:tab w:val="left" w:pos="284"/>
        </w:tabs>
        <w:rPr>
          <w:bCs/>
        </w:rPr>
      </w:pPr>
      <w:r w:rsidRPr="00DE2D11">
        <w:rPr>
          <w:bCs/>
        </w:rPr>
        <w:t>usunięcie ewentualnych kolizji z istniejącym uzbrojeniem technicznym,</w:t>
      </w:r>
    </w:p>
    <w:p w:rsidR="007A3644" w:rsidRPr="00DE2D11" w:rsidRDefault="007A3644" w:rsidP="00307EF0">
      <w:pPr>
        <w:numPr>
          <w:ilvl w:val="1"/>
          <w:numId w:val="60"/>
        </w:numPr>
        <w:tabs>
          <w:tab w:val="left" w:pos="284"/>
        </w:tabs>
        <w:rPr>
          <w:bCs/>
        </w:rPr>
      </w:pPr>
      <w:r w:rsidRPr="00DE2D11">
        <w:rPr>
          <w:bCs/>
        </w:rPr>
        <w:t>wykonanie organizacji ruchu na czas trwania robót budowlanych,</w:t>
      </w:r>
    </w:p>
    <w:p w:rsidR="007A3644" w:rsidRPr="00DE2D11" w:rsidRDefault="007A3644" w:rsidP="00307EF0">
      <w:pPr>
        <w:numPr>
          <w:ilvl w:val="0"/>
          <w:numId w:val="57"/>
        </w:numPr>
        <w:tabs>
          <w:tab w:val="left" w:pos="284"/>
        </w:tabs>
        <w:rPr>
          <w:bCs/>
          <w:u w:val="single"/>
        </w:rPr>
      </w:pPr>
      <w:r w:rsidRPr="00DE2D11">
        <w:rPr>
          <w:bCs/>
          <w:u w:val="single"/>
        </w:rPr>
        <w:t>przebudowę oraz budowę przejścia dla pieszych,</w:t>
      </w:r>
      <w:r w:rsidRPr="00DE2D11">
        <w:rPr>
          <w:bCs/>
        </w:rPr>
        <w:t xml:space="preserve"> w tym:</w:t>
      </w:r>
    </w:p>
    <w:p w:rsidR="007A3644" w:rsidRDefault="007A3644" w:rsidP="00307EF0">
      <w:pPr>
        <w:numPr>
          <w:ilvl w:val="0"/>
          <w:numId w:val="63"/>
        </w:numPr>
        <w:tabs>
          <w:tab w:val="left" w:pos="284"/>
        </w:tabs>
        <w:ind w:left="2127" w:hanging="284"/>
        <w:rPr>
          <w:bCs/>
        </w:rPr>
      </w:pPr>
      <w:r w:rsidRPr="00DE2D11">
        <w:rPr>
          <w:bCs/>
        </w:rPr>
        <w:t>budowę oświetlenia drogowego w obrębie przejścia,</w:t>
      </w:r>
    </w:p>
    <w:p w:rsidR="007A3644" w:rsidRDefault="007A3644" w:rsidP="00307EF0">
      <w:pPr>
        <w:numPr>
          <w:ilvl w:val="0"/>
          <w:numId w:val="63"/>
        </w:numPr>
        <w:tabs>
          <w:tab w:val="left" w:pos="284"/>
        </w:tabs>
        <w:ind w:left="2127" w:hanging="284"/>
        <w:rPr>
          <w:bCs/>
        </w:rPr>
      </w:pPr>
      <w:r w:rsidRPr="00DE2D11">
        <w:rPr>
          <w:bCs/>
        </w:rPr>
        <w:t xml:space="preserve">wykonanie pełnej sygnalizacji z tzw. akomodacją, tj. sterowanie </w:t>
      </w:r>
      <w:proofErr w:type="spellStart"/>
      <w:r w:rsidRPr="00DE2D11">
        <w:rPr>
          <w:bCs/>
        </w:rPr>
        <w:t>wideodetekcją</w:t>
      </w:r>
      <w:proofErr w:type="spellEnd"/>
      <w:r w:rsidRPr="00DE2D11">
        <w:rPr>
          <w:bCs/>
        </w:rPr>
        <w:t xml:space="preserve"> i pętlami indukcyjnymi (dla ruchu pieszego uruchamianie  sygnalizacji przejścia poprzez przycisk lub kamerę termo; sygnalizacja wyposażona w sygnalizator akustyczny),</w:t>
      </w:r>
    </w:p>
    <w:p w:rsidR="007A3644" w:rsidRDefault="007A3644" w:rsidP="00307EF0">
      <w:pPr>
        <w:numPr>
          <w:ilvl w:val="0"/>
          <w:numId w:val="63"/>
        </w:numPr>
        <w:tabs>
          <w:tab w:val="left" w:pos="284"/>
        </w:tabs>
        <w:ind w:left="2127" w:hanging="284"/>
        <w:rPr>
          <w:bCs/>
        </w:rPr>
      </w:pPr>
      <w:r w:rsidRPr="00DE2D11">
        <w:rPr>
          <w:bCs/>
        </w:rPr>
        <w:t>wykonanie oznakowania pionowego w postaci znaków D-6 na tle fluorescencyjnym,</w:t>
      </w:r>
    </w:p>
    <w:p w:rsidR="007A3644" w:rsidRPr="00DE2D11" w:rsidRDefault="007A3644" w:rsidP="00307EF0">
      <w:pPr>
        <w:numPr>
          <w:ilvl w:val="0"/>
          <w:numId w:val="63"/>
        </w:numPr>
        <w:tabs>
          <w:tab w:val="left" w:pos="284"/>
        </w:tabs>
        <w:ind w:left="2127" w:hanging="284"/>
        <w:rPr>
          <w:bCs/>
        </w:rPr>
      </w:pPr>
      <w:r w:rsidRPr="00DE2D11">
        <w:rPr>
          <w:bCs/>
        </w:rPr>
        <w:t>wykonanie oznakowania poziomego grubowarstwowego wraz z punktowymi elementami odblaskowymi, zastosowanie systemu fakturowych oznaczeń nawierzchni dla osób z dysfunkcjami wzroku, zastosowanie ramp chodnikowych,</w:t>
      </w:r>
    </w:p>
    <w:p w:rsidR="007A3644" w:rsidRPr="00DE2D11" w:rsidRDefault="007A3644" w:rsidP="00307EF0">
      <w:pPr>
        <w:pStyle w:val="Akapitzlist"/>
        <w:numPr>
          <w:ilvl w:val="0"/>
          <w:numId w:val="57"/>
        </w:numPr>
        <w:tabs>
          <w:tab w:val="left" w:pos="284"/>
        </w:tabs>
        <w:suppressAutoHyphens w:val="0"/>
        <w:spacing w:after="0"/>
        <w:ind w:left="714" w:hanging="357"/>
        <w:rPr>
          <w:rFonts w:ascii="Arial" w:hAnsi="Arial" w:cs="Arial"/>
          <w:bCs/>
          <w:u w:val="single"/>
        </w:rPr>
      </w:pPr>
      <w:r w:rsidRPr="00DE2D11">
        <w:rPr>
          <w:rFonts w:ascii="Arial" w:hAnsi="Arial" w:cs="Arial"/>
          <w:u w:val="single"/>
        </w:rPr>
        <w:lastRenderedPageBreak/>
        <w:t xml:space="preserve">wykonanie i przyjęcie do państwowego zasobu geodezyjnego i kartograficznego inwentaryzacji geodezyjnej powykonawczej, </w:t>
      </w:r>
    </w:p>
    <w:p w:rsidR="007A3644" w:rsidRPr="00DE2D11" w:rsidRDefault="007A3644" w:rsidP="00307EF0">
      <w:pPr>
        <w:numPr>
          <w:ilvl w:val="0"/>
          <w:numId w:val="57"/>
        </w:numPr>
        <w:tabs>
          <w:tab w:val="left" w:pos="284"/>
        </w:tabs>
        <w:ind w:left="714" w:hanging="357"/>
        <w:rPr>
          <w:bCs/>
          <w:u w:val="single"/>
        </w:rPr>
      </w:pPr>
      <w:r w:rsidRPr="00DE2D11">
        <w:rPr>
          <w:bCs/>
          <w:u w:val="single"/>
        </w:rPr>
        <w:t>wykonanie dokumentacji odbiorowej,</w:t>
      </w:r>
    </w:p>
    <w:p w:rsidR="00E45EDB" w:rsidRPr="007A3644" w:rsidRDefault="007A3644" w:rsidP="00307EF0">
      <w:pPr>
        <w:numPr>
          <w:ilvl w:val="0"/>
          <w:numId w:val="57"/>
        </w:numPr>
        <w:tabs>
          <w:tab w:val="left" w:pos="284"/>
        </w:tabs>
        <w:ind w:left="714" w:hanging="357"/>
        <w:rPr>
          <w:bCs/>
          <w:u w:val="single"/>
        </w:rPr>
      </w:pPr>
      <w:r w:rsidRPr="00DE2D11">
        <w:rPr>
          <w:bCs/>
          <w:u w:val="single"/>
        </w:rPr>
        <w:t xml:space="preserve">uzyskanie zaświadczenia o braku sprzeciwu do zakończenia robót, </w:t>
      </w:r>
      <w:r>
        <w:rPr>
          <w:bCs/>
          <w:u w:val="single"/>
        </w:rPr>
        <w:t xml:space="preserve">dla przedmiotu umowy, określonego w </w:t>
      </w:r>
      <w:proofErr w:type="spellStart"/>
      <w:r>
        <w:rPr>
          <w:bCs/>
          <w:u w:val="single"/>
        </w:rPr>
        <w:t>ppkt</w:t>
      </w:r>
      <w:proofErr w:type="spellEnd"/>
      <w:r>
        <w:rPr>
          <w:bCs/>
          <w:u w:val="single"/>
        </w:rPr>
        <w:t xml:space="preserve"> 2 powyżej.</w:t>
      </w:r>
    </w:p>
    <w:p w:rsidR="00800D26" w:rsidRPr="001C1B6B" w:rsidRDefault="00800D26" w:rsidP="00307EF0">
      <w:pPr>
        <w:pStyle w:val="Akapitzlist11"/>
        <w:numPr>
          <w:ilvl w:val="0"/>
          <w:numId w:val="68"/>
        </w:numPr>
        <w:suppressAutoHyphens/>
        <w:spacing w:after="0"/>
        <w:ind w:left="426" w:hanging="426"/>
        <w:contextualSpacing/>
        <w:rPr>
          <w:rFonts w:ascii="Arial" w:hAnsi="Arial" w:cs="Arial"/>
          <w:color w:val="FF0000"/>
        </w:rPr>
      </w:pPr>
      <w:r w:rsidRPr="00CB78A0">
        <w:rPr>
          <w:rFonts w:ascii="Arial" w:hAnsi="Arial" w:cs="Arial"/>
        </w:rPr>
        <w:t>Przedmiot zamówienia zost</w:t>
      </w:r>
      <w:r>
        <w:rPr>
          <w:rFonts w:ascii="Arial" w:hAnsi="Arial" w:cs="Arial"/>
        </w:rPr>
        <w:t xml:space="preserve">ał szczegółowo opisany w ust. 2 powyżej </w:t>
      </w:r>
      <w:r w:rsidRPr="00537364">
        <w:rPr>
          <w:rFonts w:ascii="Arial" w:hAnsi="Arial" w:cs="Arial"/>
        </w:rPr>
        <w:t>oraz zgodnie z art. 103</w:t>
      </w:r>
      <w:r>
        <w:rPr>
          <w:rFonts w:ascii="Arial" w:hAnsi="Arial" w:cs="Arial"/>
        </w:rPr>
        <w:t xml:space="preserve"> </w:t>
      </w:r>
      <w:proofErr w:type="spellStart"/>
      <w:r>
        <w:rPr>
          <w:rFonts w:ascii="Arial" w:hAnsi="Arial" w:cs="Arial"/>
        </w:rPr>
        <w:t>Pzp</w:t>
      </w:r>
      <w:proofErr w:type="spellEnd"/>
      <w:r>
        <w:rPr>
          <w:rFonts w:ascii="Arial" w:hAnsi="Arial" w:cs="Arial"/>
        </w:rPr>
        <w:t xml:space="preserve"> </w:t>
      </w:r>
      <w:r w:rsidRPr="00537364">
        <w:rPr>
          <w:rFonts w:ascii="Arial" w:hAnsi="Arial" w:cs="Arial"/>
        </w:rPr>
        <w:t>za pomocą Programu Funkcjonalno Użytkowego</w:t>
      </w:r>
      <w:r>
        <w:rPr>
          <w:rFonts w:ascii="Arial" w:hAnsi="Arial" w:cs="Arial"/>
        </w:rPr>
        <w:t xml:space="preserve"> stan</w:t>
      </w:r>
      <w:r w:rsidR="00F83479">
        <w:rPr>
          <w:rFonts w:ascii="Arial" w:hAnsi="Arial" w:cs="Arial"/>
        </w:rPr>
        <w:t xml:space="preserve">owiącego </w:t>
      </w:r>
      <w:r w:rsidR="00F83479" w:rsidRPr="00CF2E12">
        <w:rPr>
          <w:rFonts w:ascii="Arial" w:hAnsi="Arial" w:cs="Arial"/>
        </w:rPr>
        <w:t xml:space="preserve">Załącznik Nr 1 </w:t>
      </w:r>
      <w:r w:rsidR="00F83479">
        <w:rPr>
          <w:rFonts w:ascii="Arial" w:hAnsi="Arial" w:cs="Arial"/>
        </w:rPr>
        <w:t>do SWZ</w:t>
      </w:r>
      <w:r>
        <w:rPr>
          <w:rFonts w:ascii="Arial" w:hAnsi="Arial" w:cs="Arial"/>
        </w:rPr>
        <w:t xml:space="preserve">, jak również za pomocą: </w:t>
      </w:r>
      <w:r w:rsidRPr="00537364">
        <w:rPr>
          <w:rFonts w:ascii="Arial" w:hAnsi="Arial" w:cs="Arial"/>
        </w:rPr>
        <w:t xml:space="preserve"> </w:t>
      </w:r>
    </w:p>
    <w:p w:rsidR="00F83479" w:rsidRDefault="00800D26" w:rsidP="00307EF0">
      <w:pPr>
        <w:pStyle w:val="Akapitzlist11"/>
        <w:numPr>
          <w:ilvl w:val="2"/>
          <w:numId w:val="69"/>
        </w:numPr>
        <w:suppressAutoHyphens/>
        <w:spacing w:after="0"/>
        <w:ind w:left="993" w:hanging="426"/>
        <w:contextualSpacing/>
        <w:rPr>
          <w:rFonts w:ascii="Arial" w:hAnsi="Arial" w:cs="Arial"/>
        </w:rPr>
      </w:pPr>
      <w:r w:rsidRPr="007C34D3">
        <w:rPr>
          <w:rFonts w:ascii="Arial" w:hAnsi="Arial" w:cs="Arial"/>
        </w:rPr>
        <w:t>rysunków koncepcyjnych wielobranżowych,</w:t>
      </w:r>
    </w:p>
    <w:p w:rsidR="00E964E4" w:rsidRDefault="00800D26" w:rsidP="00307EF0">
      <w:pPr>
        <w:pStyle w:val="Akapitzlist11"/>
        <w:numPr>
          <w:ilvl w:val="2"/>
          <w:numId w:val="69"/>
        </w:numPr>
        <w:suppressAutoHyphens/>
        <w:spacing w:after="0"/>
        <w:ind w:left="993" w:hanging="426"/>
        <w:contextualSpacing/>
        <w:rPr>
          <w:rFonts w:ascii="Arial" w:hAnsi="Arial" w:cs="Arial"/>
        </w:rPr>
      </w:pPr>
      <w:r w:rsidRPr="00F83479">
        <w:rPr>
          <w:rFonts w:ascii="Arial" w:hAnsi="Arial" w:cs="Arial"/>
        </w:rPr>
        <w:t xml:space="preserve">załączników graficznych – lokalizacja przejść, </w:t>
      </w:r>
    </w:p>
    <w:p w:rsidR="00800D26" w:rsidRPr="00E964E4" w:rsidRDefault="00800D26" w:rsidP="00307EF0">
      <w:pPr>
        <w:pStyle w:val="Akapitzlist11"/>
        <w:numPr>
          <w:ilvl w:val="2"/>
          <w:numId w:val="69"/>
        </w:numPr>
        <w:suppressAutoHyphens/>
        <w:spacing w:after="0"/>
        <w:ind w:left="993" w:hanging="426"/>
        <w:contextualSpacing/>
        <w:rPr>
          <w:rFonts w:ascii="Arial" w:hAnsi="Arial" w:cs="Arial"/>
        </w:rPr>
      </w:pPr>
      <w:r w:rsidRPr="00E964E4">
        <w:rPr>
          <w:rFonts w:ascii="Arial" w:hAnsi="Arial" w:cs="Arial"/>
        </w:rPr>
        <w:t>map do celów projektowych;</w:t>
      </w:r>
    </w:p>
    <w:p w:rsidR="00E45EDB" w:rsidRPr="00800D26" w:rsidRDefault="00800D26" w:rsidP="00E964E4">
      <w:pPr>
        <w:pStyle w:val="Akapitzlist11"/>
        <w:suppressAutoHyphens/>
        <w:spacing w:after="0"/>
        <w:ind w:hanging="11"/>
        <w:contextualSpacing/>
        <w:rPr>
          <w:rFonts w:ascii="Arial" w:hAnsi="Arial" w:cs="Arial"/>
          <w:color w:val="FF0000"/>
        </w:rPr>
      </w:pPr>
      <w:r w:rsidRPr="00537364">
        <w:rPr>
          <w:rFonts w:ascii="Arial" w:hAnsi="Arial" w:cs="Arial"/>
        </w:rPr>
        <w:t>stan</w:t>
      </w:r>
      <w:r w:rsidR="00F83479">
        <w:rPr>
          <w:rFonts w:ascii="Arial" w:hAnsi="Arial" w:cs="Arial"/>
        </w:rPr>
        <w:t xml:space="preserve">owiących </w:t>
      </w:r>
      <w:r w:rsidR="00F83479" w:rsidRPr="00CF2E12">
        <w:rPr>
          <w:rFonts w:ascii="Arial" w:hAnsi="Arial" w:cs="Arial"/>
        </w:rPr>
        <w:t xml:space="preserve">Załącznik nr 1 a </w:t>
      </w:r>
      <w:r w:rsidR="00F83479">
        <w:rPr>
          <w:rFonts w:ascii="Arial" w:hAnsi="Arial" w:cs="Arial"/>
        </w:rPr>
        <w:t>do SWZ</w:t>
      </w:r>
      <w:r w:rsidR="00BF1E03">
        <w:rPr>
          <w:rFonts w:ascii="Arial" w:hAnsi="Arial" w:cs="Arial"/>
        </w:rPr>
        <w:t>.</w:t>
      </w:r>
    </w:p>
    <w:p w:rsidR="00E45EDB" w:rsidRPr="00E45EDB" w:rsidRDefault="00F83479" w:rsidP="007A3644">
      <w:pPr>
        <w:numPr>
          <w:ilvl w:val="0"/>
          <w:numId w:val="4"/>
        </w:numPr>
        <w:ind w:hanging="595"/>
      </w:pPr>
      <w:r w:rsidRPr="00204512">
        <w:t>Zamawiający dopuszcza zastosowanie materiałów spełniających wymagania norm, posiadających odpowiednie certyfikaty i aprobaty techniczne oraz założone w Programie Funkcjonalno-Użytkowym parametry techniczne</w:t>
      </w:r>
    </w:p>
    <w:p w:rsidR="00F83479" w:rsidRDefault="00F83479" w:rsidP="007A3644">
      <w:pPr>
        <w:numPr>
          <w:ilvl w:val="0"/>
          <w:numId w:val="4"/>
        </w:numPr>
        <w:ind w:left="596" w:hanging="596"/>
      </w:pPr>
      <w:r>
        <w:t xml:space="preserve">W </w:t>
      </w:r>
      <w:r w:rsidRPr="007971F6">
        <w:t>przypadku, gdy w opisie zamówienia zostało wskazane pochodzenie (marka, znak towarowy, producent, dostawca) materiałów i urządzeń, norma, Zamawiający dodaje „lub równoważne” i dopuszcza oferowanie materiałów i urządzeń równoważnych opisywanym, pod warunkiem, że gwarantują one realizację robót w zgodzie z Prawem budowlanym i odpowiednimi normami, zapewnią uzyskanie parametrów technicznych nie gorszych od założonych w opisie przedmiotu zamówienia oraz gdy zostaną one wcześniej zaakceptowane przez Zamawiającego.</w:t>
      </w:r>
    </w:p>
    <w:p w:rsidR="00E964E4" w:rsidRPr="007971F6" w:rsidRDefault="00E964E4" w:rsidP="00307EF0">
      <w:pPr>
        <w:pStyle w:val="Akapitzlist1"/>
        <w:numPr>
          <w:ilvl w:val="0"/>
          <w:numId w:val="68"/>
        </w:numPr>
        <w:suppressAutoHyphens/>
        <w:spacing w:after="0"/>
        <w:ind w:left="567" w:hanging="567"/>
        <w:contextualSpacing/>
        <w:rPr>
          <w:rFonts w:ascii="Arial" w:hAnsi="Arial" w:cs="Arial"/>
        </w:rPr>
      </w:pPr>
      <w:r w:rsidRPr="007971F6">
        <w:rPr>
          <w:rFonts w:ascii="Arial" w:hAnsi="Arial" w:cs="Arial"/>
        </w:rPr>
        <w:t>Dokumentacja winna być wykonana zgodnie z:</w:t>
      </w:r>
    </w:p>
    <w:p w:rsidR="00E964E4" w:rsidRPr="00CB78A0" w:rsidRDefault="00E964E4" w:rsidP="00307EF0">
      <w:pPr>
        <w:numPr>
          <w:ilvl w:val="0"/>
          <w:numId w:val="70"/>
        </w:numPr>
        <w:tabs>
          <w:tab w:val="left" w:pos="851"/>
        </w:tabs>
        <w:suppressAutoHyphens/>
        <w:ind w:left="851" w:hanging="425"/>
      </w:pPr>
      <w:r w:rsidRPr="00CB78A0">
        <w:t>Opisem przedmiotu zamówienia, w szczególności uwzględnić treść ust. 6, w sposób jednoznaczny i wyczerpujący za pomocą dostatecznie zrozumiałych określeń uwzględniając wszystkie wymagania i okoliczności mogące mieć wpływ na wykonanie robót budowlanych,</w:t>
      </w:r>
    </w:p>
    <w:p w:rsidR="00E964E4" w:rsidRPr="00CB78A0" w:rsidRDefault="00E964E4" w:rsidP="00307EF0">
      <w:pPr>
        <w:numPr>
          <w:ilvl w:val="0"/>
          <w:numId w:val="70"/>
        </w:numPr>
        <w:tabs>
          <w:tab w:val="left" w:pos="851"/>
        </w:tabs>
        <w:suppressAutoHyphens/>
        <w:ind w:left="851" w:hanging="425"/>
      </w:pPr>
      <w:r w:rsidRPr="00CB78A0">
        <w:t>zasadami współczesnej wiedzy technicznej oraz być dostosowana do aktualnie obowiązujących norm (PN) przenoszących normy europejskie,</w:t>
      </w:r>
    </w:p>
    <w:p w:rsidR="00E964E4" w:rsidRPr="00CB78A0" w:rsidRDefault="00E964E4" w:rsidP="00307EF0">
      <w:pPr>
        <w:numPr>
          <w:ilvl w:val="0"/>
          <w:numId w:val="70"/>
        </w:numPr>
        <w:tabs>
          <w:tab w:val="left" w:pos="851"/>
        </w:tabs>
        <w:suppressAutoHyphens/>
        <w:ind w:left="851" w:hanging="425"/>
      </w:pPr>
      <w:r w:rsidRPr="00CB78A0">
        <w:t>obowiązującym Prawem budowlanym, Prawem zamówień publicznych (w szczególności art. 101 ustawy) i innymi koniecznymi przepisami prawa i przepisami branżowymi,</w:t>
      </w:r>
    </w:p>
    <w:p w:rsidR="00E964E4" w:rsidRPr="00CB78A0" w:rsidRDefault="00E964E4" w:rsidP="00307EF0">
      <w:pPr>
        <w:numPr>
          <w:ilvl w:val="0"/>
          <w:numId w:val="70"/>
        </w:numPr>
        <w:tabs>
          <w:tab w:val="left" w:pos="851"/>
        </w:tabs>
        <w:suppressAutoHyphens/>
        <w:ind w:left="851" w:hanging="425"/>
      </w:pPr>
      <w:r w:rsidRPr="00CB78A0">
        <w:t>rozwiązaniami projektowymi, które przewidują stosowanie wyrobów, materiałów i urządzeń dopuszczonych do obrotu i powszechnego stosowania w budownictwie, posiadających wymagane prawem atesty, certyfikaty i aprobaty techniczne producentów, zgodnie z ustawą z dnia 16 kwietnia 2004 r. o wyrobach budowlanych,</w:t>
      </w:r>
    </w:p>
    <w:p w:rsidR="00E45EDB" w:rsidRPr="00E45EDB" w:rsidRDefault="00E964E4" w:rsidP="00307EF0">
      <w:pPr>
        <w:numPr>
          <w:ilvl w:val="0"/>
          <w:numId w:val="70"/>
        </w:numPr>
        <w:tabs>
          <w:tab w:val="left" w:pos="851"/>
        </w:tabs>
        <w:suppressAutoHyphens/>
        <w:ind w:left="851" w:hanging="425"/>
      </w:pPr>
      <w:r w:rsidRPr="00CB78A0">
        <w:t xml:space="preserve">zasadą zapewnienia konkurencyjności przez zawarcie parametrów technicznych i wymagań funkcjonalnych zastosowanych materiałów stosownie do ustawy </w:t>
      </w:r>
      <w:proofErr w:type="spellStart"/>
      <w:r w:rsidRPr="00CB78A0">
        <w:t>Pzp</w:t>
      </w:r>
      <w:proofErr w:type="spellEnd"/>
      <w:r w:rsidRPr="00CB78A0">
        <w:t>,</w:t>
      </w:r>
      <w:r>
        <w:t xml:space="preserve"> </w:t>
      </w:r>
      <w:r w:rsidRPr="005F2EC7">
        <w:t>przez co</w:t>
      </w:r>
      <w:r w:rsidRPr="00CB78A0">
        <w:t xml:space="preserve"> nie może zawierać treści naruszających ustawę </w:t>
      </w:r>
      <w:proofErr w:type="spellStart"/>
      <w:r w:rsidRPr="00CB78A0">
        <w:t>Pzp</w:t>
      </w:r>
      <w:proofErr w:type="spellEnd"/>
      <w:r w:rsidRPr="00CB78A0">
        <w:t xml:space="preserve"> (nie może wskazywać znaków towarowych, patentów lub ich pochodzenia, chyba że jest to uzasadnione specyfiką przedmiotu zamówienia i nie można opisać przedmiotu zamówienia za pomocą dostatecznie dokładnych określeń, a wskazaniu takiemu towarzyszą wyrazy „lub równoważny”). </w:t>
      </w:r>
    </w:p>
    <w:bookmarkEnd w:id="8"/>
    <w:p w:rsidR="00E964E4" w:rsidRDefault="00E45EDB" w:rsidP="00E964E4">
      <w:pPr>
        <w:numPr>
          <w:ilvl w:val="0"/>
          <w:numId w:val="4"/>
        </w:numPr>
        <w:ind w:left="596" w:hanging="596"/>
      </w:pPr>
      <w:r w:rsidRPr="00E45EDB">
        <w:t>Wykonawca ponosi pełną odpowiedzialność za skutki braku lub mylnego rozpoznania warunków realizacji niniejszego zamówienia.</w:t>
      </w:r>
    </w:p>
    <w:p w:rsidR="00602891" w:rsidRDefault="00E45EDB" w:rsidP="00E964E4">
      <w:pPr>
        <w:numPr>
          <w:ilvl w:val="0"/>
          <w:numId w:val="4"/>
        </w:numPr>
        <w:ind w:left="596" w:hanging="596"/>
      </w:pPr>
      <w:r w:rsidRPr="00E45EDB">
        <w:t>Wykonawca zobowiązuje się wykonać przedmiot zamówienia:</w:t>
      </w:r>
      <w:r w:rsidR="00E964E4">
        <w:br/>
      </w:r>
      <w:r w:rsidR="00E964E4" w:rsidRPr="00602891">
        <w:rPr>
          <w:b/>
        </w:rPr>
        <w:t xml:space="preserve"> </w:t>
      </w:r>
      <w:r w:rsidR="00602891" w:rsidRPr="00602891">
        <w:rPr>
          <w:b/>
        </w:rPr>
        <w:t>a)</w:t>
      </w:r>
      <w:r w:rsidR="00602891">
        <w:t xml:space="preserve"> </w:t>
      </w:r>
      <w:r w:rsidR="00E964E4" w:rsidRPr="00E964E4">
        <w:t xml:space="preserve">z należytą starannością, zgodnie z zaleceniami nadzoru autorskiego, nadzoru </w:t>
      </w:r>
      <w:r w:rsidR="00E964E4" w:rsidRPr="00E964E4">
        <w:lastRenderedPageBreak/>
        <w:t>inwestorskiego, obowiązującymi warunkami technicznymi, normami, przepisami dozoru technicznego, Prawa budowlanego i sztuką budowlaną,</w:t>
      </w:r>
    </w:p>
    <w:p w:rsidR="00E45EDB" w:rsidRPr="00E964E4" w:rsidRDefault="00602891" w:rsidP="00602891">
      <w:pPr>
        <w:ind w:left="596"/>
      </w:pPr>
      <w:r w:rsidRPr="00602891">
        <w:rPr>
          <w:b/>
        </w:rPr>
        <w:t>b)</w:t>
      </w:r>
      <w:r>
        <w:t xml:space="preserve"> </w:t>
      </w:r>
      <w:r w:rsidR="00E964E4" w:rsidRPr="00E964E4">
        <w:rPr>
          <w:snapToGrid w:val="0"/>
        </w:rPr>
        <w:t>z materiałów i urządzeń własnych, fabrycznie nowych, dopuszczonych do obrotu i powszechnego lub jednostkowego stosowania w budownictwie i</w:t>
      </w:r>
      <w:r w:rsidR="00E964E4" w:rsidRPr="00E964E4">
        <w:rPr>
          <w:b/>
        </w:rPr>
        <w:t xml:space="preserve"> </w:t>
      </w:r>
      <w:r w:rsidR="00E964E4" w:rsidRPr="00E964E4">
        <w:rPr>
          <w:snapToGrid w:val="0"/>
        </w:rPr>
        <w:t>spełniających wymagania norm, posiadających odpowiednie certyfikaty i aprobaty techniczne oraz założone w programie parametry techniczne.</w:t>
      </w:r>
    </w:p>
    <w:p w:rsidR="00800D26" w:rsidRDefault="00E45EDB" w:rsidP="00800D26">
      <w:pPr>
        <w:numPr>
          <w:ilvl w:val="0"/>
          <w:numId w:val="4"/>
        </w:numPr>
        <w:ind w:left="596" w:hanging="596"/>
      </w:pPr>
      <w:r w:rsidRPr="00AA23CB">
        <w:t>Wykonawca ponosi pełną odpowiedzialność za niewykonanie lub nienależyte wykonanie przedmiotu umowy wskutek zastosowania niewłaściwych materiałów.</w:t>
      </w:r>
    </w:p>
    <w:p w:rsidR="00E45EDB" w:rsidRPr="00E45EDB" w:rsidRDefault="00800D26" w:rsidP="00800D26">
      <w:pPr>
        <w:numPr>
          <w:ilvl w:val="0"/>
          <w:numId w:val="4"/>
        </w:numPr>
        <w:ind w:left="596" w:hanging="596"/>
      </w:pPr>
      <w:r w:rsidRPr="00800D26">
        <w:t>Zamawiający wskazuje, że przedmiotem zamówienia jest wykonanie robót budowlanych oraz przygotowanie dokumentacji określonej w niniejszej umowie, służącej zgłoszeniu wykonania robót właściwym organom oraz rozliczeniu uzyskanego dofinansowania.</w:t>
      </w:r>
    </w:p>
    <w:p w:rsidR="00E45EDB" w:rsidRPr="00E45EDB" w:rsidRDefault="00E45EDB" w:rsidP="007A3644">
      <w:pPr>
        <w:numPr>
          <w:ilvl w:val="0"/>
          <w:numId w:val="4"/>
        </w:numPr>
        <w:ind w:left="596" w:hanging="454"/>
      </w:pPr>
      <w:r w:rsidRPr="00E45EDB">
        <w:t xml:space="preserve">Wykonawca </w:t>
      </w:r>
      <w:r w:rsidR="00671790">
        <w:t xml:space="preserve">zabezpieczy w ramach wynagrodzenia umownego </w:t>
      </w:r>
      <w:r w:rsidRPr="00E45EDB">
        <w:t>kompleksową obsługę geodezyjną oraz sporządzi w</w:t>
      </w:r>
      <w:r w:rsidRPr="00800D26">
        <w:rPr>
          <w:b/>
          <w:bCs/>
        </w:rPr>
        <w:t xml:space="preserve"> 3 egzemplarzac</w:t>
      </w:r>
      <w:r w:rsidRPr="00E45EDB">
        <w:rPr>
          <w:b/>
          <w:bCs/>
        </w:rPr>
        <w:t>h</w:t>
      </w:r>
      <w:r w:rsidRPr="00E45EDB">
        <w:t xml:space="preserve"> inwentaryzację geodezyjną powykonawczą na mapie w skali 1:500 lub 1:1000 (w przypadku braku w zasobach państwowego zasobu geodezyjnego i kartograficznego map w skali 1:500)</w:t>
      </w:r>
      <w:r w:rsidRPr="00800D26">
        <w:rPr>
          <w:b/>
          <w:bCs/>
        </w:rPr>
        <w:t xml:space="preserve"> wraz ze zgłoszeniem i przyjęciem do państwowego zasobu geodezyjnego i kartograficzneg</w:t>
      </w:r>
      <w:r w:rsidRPr="00E45EDB">
        <w:rPr>
          <w:b/>
          <w:bCs/>
        </w:rPr>
        <w:t>o</w:t>
      </w:r>
      <w:r w:rsidRPr="00E45EDB">
        <w:t>. W przypadku sporządzenia inwentaryzacji geodezyjnej powykonawczej na mapie w skali 1:1000, Wykonawca sporządzi dodatkową inwentaryzację geodezyjną powykonawczą na mapie w skali 1:500, na potrzeby Zamawiającego.</w:t>
      </w:r>
    </w:p>
    <w:p w:rsidR="00E45EDB" w:rsidRPr="00E45EDB" w:rsidRDefault="00E45EDB" w:rsidP="007A3644">
      <w:pPr>
        <w:numPr>
          <w:ilvl w:val="0"/>
          <w:numId w:val="4"/>
        </w:numPr>
        <w:ind w:left="596" w:hanging="596"/>
      </w:pPr>
      <w:bookmarkStart w:id="12"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rsidR="00E45EDB" w:rsidRDefault="00E45EDB" w:rsidP="007A3644">
      <w:pPr>
        <w:numPr>
          <w:ilvl w:val="0"/>
          <w:numId w:val="4"/>
        </w:numPr>
        <w:ind w:left="596" w:hanging="596"/>
      </w:pPr>
      <w:r w:rsidRPr="00E45EDB">
        <w:t>Zamawiający na każdym etapie realizacji umowy ma prawo żądania udowodnienia przez Wykonawcę, Podwykonawcę lub dalszego Podwykonawcę faktu wypełnienia warunku zatrudnienia osób, o których mowa w ust. 12, a Wykonawca zobowiązuje się dostarczyć żądane dokumenty lub oświadczenia zgodnie z postanowieniami zawartymi we Wzorze umowy, pod rygorem naliczenia kary.</w:t>
      </w:r>
      <w:bookmarkEnd w:id="12"/>
    </w:p>
    <w:p w:rsidR="00FB0981" w:rsidRPr="00E45EDB" w:rsidRDefault="00FB0981" w:rsidP="007A3644">
      <w:pPr>
        <w:numPr>
          <w:ilvl w:val="0"/>
          <w:numId w:val="4"/>
        </w:numPr>
        <w:ind w:left="596" w:hanging="596"/>
      </w:pPr>
      <w:r>
        <w:t>Wykonawca zobowiązany będzie zaplanować roboty w taki sposób, aby ich realizacja nie stwarzała zagrożenia bezpieczeństwa.</w:t>
      </w:r>
    </w:p>
    <w:p w:rsidR="00800D26" w:rsidRPr="00800D26" w:rsidRDefault="00E45EDB" w:rsidP="00800D26">
      <w:pPr>
        <w:numPr>
          <w:ilvl w:val="0"/>
          <w:numId w:val="4"/>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rsidR="00E45EDB" w:rsidRPr="00916728" w:rsidRDefault="00916728" w:rsidP="00800D26">
      <w:pPr>
        <w:numPr>
          <w:ilvl w:val="0"/>
          <w:numId w:val="4"/>
        </w:numPr>
        <w:ind w:left="596" w:hanging="596"/>
      </w:pPr>
      <w:r w:rsidRPr="00046757">
        <w:t xml:space="preserve">Przedmiot zamówienia </w:t>
      </w:r>
      <w:r w:rsidR="00800D26" w:rsidRPr="00800D26">
        <w:t xml:space="preserve">realizowany </w:t>
      </w:r>
      <w:r w:rsidR="00800D26">
        <w:t xml:space="preserve">jest </w:t>
      </w:r>
      <w:r w:rsidR="00800D26" w:rsidRPr="00800D26">
        <w:t xml:space="preserve">ze środków budżetu Gminy Kobylnica oraz Rządowego Funduszu Rozwoju Dróg w zakresie poprawy bezpieczeństwa ruchu drogowego na przejściach dla pieszych (2021) dla jednostek samorządu terytorialnego. Zamawiający zabezpieczy środki finansowe na realizację przedmiotu umowy w budżecie Gminy Kobylnica. </w:t>
      </w:r>
    </w:p>
    <w:p w:rsidR="000E620B" w:rsidRDefault="00800D26" w:rsidP="000E620B">
      <w:pPr>
        <w:pStyle w:val="Akapitzlist"/>
        <w:numPr>
          <w:ilvl w:val="0"/>
          <w:numId w:val="4"/>
        </w:numPr>
        <w:ind w:left="567" w:hanging="567"/>
        <w:rPr>
          <w:rFonts w:ascii="Arial" w:hAnsi="Arial" w:cs="Arial"/>
        </w:rPr>
      </w:pPr>
      <w:r w:rsidRPr="00537364">
        <w:rPr>
          <w:rFonts w:ascii="Arial" w:hAnsi="Arial" w:cs="Arial"/>
        </w:rPr>
        <w:t>Obowiązkiem Wykonawcy jest uwzględnienie w cenie ofertowej wszystkich kosztów niezbędnych do wykonania przedmiotu zamówienia</w:t>
      </w:r>
      <w:r>
        <w:rPr>
          <w:rFonts w:ascii="Arial" w:hAnsi="Arial" w:cs="Arial"/>
        </w:rPr>
        <w:t xml:space="preserve">, </w:t>
      </w:r>
      <w:r w:rsidRPr="00537364">
        <w:rPr>
          <w:rFonts w:ascii="Arial" w:hAnsi="Arial" w:cs="Arial"/>
        </w:rPr>
        <w:t>w tym wynikających z załączonego Programu Funkcjonalno Użytkowego oraz rysunków koncepcyjnych</w:t>
      </w:r>
      <w:r w:rsidR="00602891">
        <w:rPr>
          <w:rFonts w:ascii="Arial" w:hAnsi="Arial" w:cs="Arial"/>
        </w:rPr>
        <w:t>.</w:t>
      </w:r>
    </w:p>
    <w:p w:rsidR="00E45EDB" w:rsidRDefault="000E620B" w:rsidP="000E620B">
      <w:pPr>
        <w:pStyle w:val="Akapitzlist"/>
        <w:numPr>
          <w:ilvl w:val="0"/>
          <w:numId w:val="4"/>
        </w:numPr>
        <w:ind w:left="567" w:hanging="567"/>
        <w:rPr>
          <w:rFonts w:ascii="Arial" w:hAnsi="Arial" w:cs="Arial"/>
        </w:rPr>
      </w:pPr>
      <w:r w:rsidRPr="003C29FE">
        <w:rPr>
          <w:rFonts w:ascii="Arial" w:hAnsi="Arial" w:cs="Arial"/>
        </w:rPr>
        <w:t>Zamawiającym nie przewiduje przeprowadzenia wizji lokalnej</w:t>
      </w:r>
      <w:r w:rsidR="003C29FE" w:rsidRPr="003C29FE">
        <w:rPr>
          <w:rFonts w:ascii="Arial" w:hAnsi="Arial" w:cs="Arial"/>
        </w:rPr>
        <w:t>.</w:t>
      </w:r>
    </w:p>
    <w:p w:rsidR="00E964E4" w:rsidRPr="00E964E4" w:rsidRDefault="00E964E4" w:rsidP="00E964E4">
      <w:pPr>
        <w:pStyle w:val="Akapitzlist1"/>
        <w:numPr>
          <w:ilvl w:val="0"/>
          <w:numId w:val="4"/>
        </w:numPr>
        <w:spacing w:after="0"/>
        <w:rPr>
          <w:rFonts w:ascii="Arial" w:hAnsi="Arial" w:cs="Arial"/>
        </w:rPr>
      </w:pPr>
      <w:r w:rsidRPr="00282FDE">
        <w:rPr>
          <w:rFonts w:ascii="Arial" w:hAnsi="Arial" w:cs="Arial"/>
        </w:rPr>
        <w:lastRenderedPageBreak/>
        <w:t xml:space="preserve">W przypadku stwierdzenia, że roboty </w:t>
      </w:r>
      <w:r>
        <w:rPr>
          <w:rFonts w:ascii="Arial" w:hAnsi="Arial" w:cs="Arial"/>
        </w:rPr>
        <w:t xml:space="preserve">bądź Dokumentacje </w:t>
      </w:r>
      <w:r w:rsidRPr="00282FDE">
        <w:rPr>
          <w:rFonts w:ascii="Arial" w:hAnsi="Arial" w:cs="Arial"/>
        </w:rPr>
        <w:t>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rsidR="00E45EDB" w:rsidRPr="00E45EDB" w:rsidRDefault="00E45EDB" w:rsidP="007A3644">
      <w:pPr>
        <w:pStyle w:val="Akapitzlist"/>
        <w:numPr>
          <w:ilvl w:val="0"/>
          <w:numId w:val="4"/>
        </w:numPr>
        <w:ind w:left="567" w:hanging="567"/>
        <w:rPr>
          <w:rFonts w:ascii="Arial" w:hAnsi="Arial" w:cs="Arial"/>
        </w:rPr>
      </w:pPr>
      <w:r w:rsidRPr="00E45EDB">
        <w:rPr>
          <w:rFonts w:ascii="Arial" w:hAnsi="Arial" w:cs="Arial"/>
        </w:rPr>
        <w:t xml:space="preserve">Pozostałe warunki zamówienia zostały zawarte we wzorze umowy stanowiącej </w:t>
      </w:r>
      <w:r w:rsidRPr="00E45EDB">
        <w:rPr>
          <w:rFonts w:ascii="Arial" w:hAnsi="Arial" w:cs="Arial"/>
          <w:b/>
          <w:bCs/>
        </w:rPr>
        <w:t xml:space="preserve">Załącznik nr </w:t>
      </w:r>
      <w:r w:rsidR="00046757">
        <w:rPr>
          <w:rFonts w:ascii="Arial" w:hAnsi="Arial" w:cs="Arial"/>
          <w:b/>
          <w:bCs/>
        </w:rPr>
        <w:t>5</w:t>
      </w:r>
      <w:r w:rsidRPr="00E45EDB">
        <w:rPr>
          <w:rFonts w:ascii="Arial" w:hAnsi="Arial" w:cs="Arial"/>
        </w:rPr>
        <w:t xml:space="preserve"> do SWZ.</w:t>
      </w:r>
    </w:p>
    <w:p w:rsidR="00E45EDB" w:rsidRPr="005A5EBC" w:rsidRDefault="00E45EDB" w:rsidP="00E45EDB">
      <w:pPr>
        <w:pStyle w:val="Nagwek2"/>
        <w:rPr>
          <w:rFonts w:eastAsia="Arial"/>
          <w:b/>
          <w:bCs/>
          <w:sz w:val="24"/>
          <w:szCs w:val="24"/>
        </w:rPr>
      </w:pPr>
      <w:bookmarkStart w:id="13" w:name="_Toc65239232"/>
      <w:r w:rsidRPr="005A5EBC">
        <w:rPr>
          <w:rFonts w:eastAsia="Arial"/>
          <w:b/>
          <w:bCs/>
          <w:sz w:val="24"/>
          <w:szCs w:val="24"/>
        </w:rPr>
        <w:t>Rozdział IV. Podwykonawstwo</w:t>
      </w:r>
      <w:bookmarkEnd w:id="13"/>
    </w:p>
    <w:p w:rsidR="00E45EDB" w:rsidRPr="00E45EDB" w:rsidRDefault="00E45EDB" w:rsidP="00307EF0">
      <w:pPr>
        <w:numPr>
          <w:ilvl w:val="0"/>
          <w:numId w:val="5"/>
        </w:numPr>
        <w:spacing w:before="240"/>
      </w:pPr>
      <w:r w:rsidRPr="00E45EDB">
        <w:t xml:space="preserve">Wykonawca na podstawie art. 462 ust. 1 ustawy </w:t>
      </w:r>
      <w:proofErr w:type="spellStart"/>
      <w:r w:rsidRPr="00E45EDB">
        <w:t>Pzp</w:t>
      </w:r>
      <w:proofErr w:type="spellEnd"/>
      <w:r w:rsidRPr="00E45EDB">
        <w:t xml:space="preserve"> może powierzyć wykonanie części zamówienia Podwykonawcy (Podwykonawcom). </w:t>
      </w:r>
    </w:p>
    <w:p w:rsidR="00E45EDB" w:rsidRPr="00E45EDB" w:rsidRDefault="00E45EDB" w:rsidP="00307EF0">
      <w:pPr>
        <w:numPr>
          <w:ilvl w:val="0"/>
          <w:numId w:val="5"/>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w:t>
      </w:r>
      <w:proofErr w:type="spellStart"/>
      <w:r w:rsidRPr="00E45EDB">
        <w:t>Pzp</w:t>
      </w:r>
      <w:proofErr w:type="spellEnd"/>
      <w:r w:rsidRPr="00E45EDB">
        <w:t>.</w:t>
      </w:r>
    </w:p>
    <w:p w:rsidR="00E45EDB" w:rsidRPr="00E45EDB" w:rsidRDefault="00E45EDB" w:rsidP="00307EF0">
      <w:pPr>
        <w:numPr>
          <w:ilvl w:val="0"/>
          <w:numId w:val="5"/>
        </w:numPr>
      </w:pPr>
      <w:r w:rsidRPr="00E45EDB">
        <w:t xml:space="preserve">Zamawiający, na podstawie art. 462 ust. 2 ustawy </w:t>
      </w:r>
      <w:proofErr w:type="spellStart"/>
      <w:r w:rsidRPr="00E45EDB">
        <w:t>Pzp</w:t>
      </w:r>
      <w:proofErr w:type="spellEnd"/>
      <w:r w:rsidRPr="00E45EDB">
        <w:t>, wymaga, aby w przypadku powierzenia części zamówienia Podwykonawcy/om, Wykonawca wskazał w ofercie części zamówienia, których wykonanie zamierza powierzyć Podwykonawcy/om oraz podał (o ile są mu wiadome na tym etapie) nazwy (firmy) tych Podwykonawców.</w:t>
      </w:r>
    </w:p>
    <w:p w:rsidR="00E45EDB" w:rsidRPr="005A5EBC" w:rsidRDefault="00E45EDB" w:rsidP="00E45EDB">
      <w:pPr>
        <w:pStyle w:val="Nagwek2"/>
        <w:rPr>
          <w:rFonts w:eastAsia="Arial"/>
          <w:b/>
          <w:bCs/>
          <w:sz w:val="24"/>
          <w:szCs w:val="24"/>
        </w:rPr>
      </w:pPr>
      <w:bookmarkStart w:id="14" w:name="_Toc65239233"/>
      <w:r w:rsidRPr="005A5EBC">
        <w:rPr>
          <w:rFonts w:eastAsia="Arial"/>
          <w:b/>
          <w:bCs/>
          <w:sz w:val="24"/>
          <w:szCs w:val="24"/>
        </w:rPr>
        <w:t>Rozdział V. Termin wykonania zamówienia</w:t>
      </w:r>
      <w:bookmarkEnd w:id="14"/>
    </w:p>
    <w:p w:rsidR="004F4885" w:rsidRDefault="00983CA2" w:rsidP="004F4885">
      <w:pPr>
        <w:suppressAutoHyphens/>
        <w:rPr>
          <w:b/>
          <w:bCs/>
        </w:rPr>
      </w:pPr>
      <w:r w:rsidRPr="00983CA2">
        <w:rPr>
          <w:b/>
        </w:rPr>
        <w:t>Zamawiający ustala następujące terminy wykonania przedmiotu zamówienia</w:t>
      </w:r>
      <w:r w:rsidRPr="00983CA2">
        <w:rPr>
          <w:b/>
          <w:bCs/>
        </w:rPr>
        <w:t>:</w:t>
      </w:r>
    </w:p>
    <w:p w:rsidR="004F4885" w:rsidRPr="00566DF6" w:rsidRDefault="004F4885" w:rsidP="004F4885">
      <w:pPr>
        <w:pStyle w:val="Akapitzlist"/>
        <w:numPr>
          <w:ilvl w:val="0"/>
          <w:numId w:val="53"/>
        </w:numPr>
        <w:suppressAutoHyphens w:val="0"/>
        <w:ind w:left="851" w:hanging="425"/>
        <w:rPr>
          <w:rFonts w:ascii="Arial" w:hAnsi="Arial" w:cs="Arial"/>
        </w:rPr>
      </w:pPr>
      <w:r w:rsidRPr="00566DF6">
        <w:rPr>
          <w:rFonts w:ascii="Arial" w:hAnsi="Arial" w:cs="Arial"/>
          <w:b/>
          <w:bCs/>
        </w:rPr>
        <w:t xml:space="preserve">do 8 miesięcy </w:t>
      </w:r>
      <w:r w:rsidRPr="00566DF6">
        <w:rPr>
          <w:rFonts w:ascii="Arial" w:hAnsi="Arial" w:cs="Arial"/>
          <w:bCs/>
        </w:rPr>
        <w:t>od dnia zawarcia umowy</w:t>
      </w:r>
      <w:r w:rsidRPr="00566DF6">
        <w:rPr>
          <w:rFonts w:ascii="Arial" w:hAnsi="Arial" w:cs="Arial"/>
        </w:rPr>
        <w:t xml:space="preserve">, dla Zadania nr 1, 2, 3, t. j. </w:t>
      </w:r>
      <w:r w:rsidRPr="00566DF6">
        <w:rPr>
          <w:rFonts w:ascii="Arial" w:hAnsi="Arial" w:cs="Arial"/>
        </w:rPr>
        <w:br/>
        <w:t xml:space="preserve">do __2022 r., </w:t>
      </w:r>
    </w:p>
    <w:p w:rsidR="004F4885" w:rsidRPr="00566DF6" w:rsidRDefault="004F4885" w:rsidP="004F4885">
      <w:pPr>
        <w:pStyle w:val="Akapitzlist"/>
        <w:numPr>
          <w:ilvl w:val="0"/>
          <w:numId w:val="53"/>
        </w:numPr>
        <w:suppressAutoHyphens w:val="0"/>
        <w:ind w:left="851" w:hanging="425"/>
        <w:rPr>
          <w:rFonts w:ascii="Arial" w:hAnsi="Arial" w:cs="Arial"/>
        </w:rPr>
      </w:pPr>
      <w:r w:rsidRPr="00566DF6">
        <w:rPr>
          <w:rFonts w:ascii="Arial" w:hAnsi="Arial" w:cs="Arial"/>
          <w:b/>
          <w:bCs/>
        </w:rPr>
        <w:t>do 10 miesięcy</w:t>
      </w:r>
      <w:r w:rsidRPr="00566DF6">
        <w:rPr>
          <w:rFonts w:ascii="Arial" w:hAnsi="Arial" w:cs="Arial"/>
        </w:rPr>
        <w:t xml:space="preserve">, </w:t>
      </w:r>
      <w:r w:rsidRPr="00566DF6">
        <w:rPr>
          <w:rFonts w:ascii="Arial" w:hAnsi="Arial" w:cs="Arial"/>
          <w:bCs/>
        </w:rPr>
        <w:t>od dnia zawarcia umowy</w:t>
      </w:r>
      <w:r w:rsidRPr="00566DF6">
        <w:rPr>
          <w:rFonts w:ascii="Arial" w:hAnsi="Arial" w:cs="Arial"/>
        </w:rPr>
        <w:t xml:space="preserve"> dla Zadania nr 4, t. j. do __2022 r., </w:t>
      </w:r>
    </w:p>
    <w:p w:rsidR="004F4885" w:rsidRPr="00566DF6" w:rsidRDefault="004F4885" w:rsidP="004F4885">
      <w:pPr>
        <w:ind w:left="567" w:hanging="141"/>
      </w:pPr>
      <w:r w:rsidRPr="00566DF6">
        <w:t>z zastrzeżeniem, że:</w:t>
      </w:r>
    </w:p>
    <w:p w:rsidR="004F4885" w:rsidRPr="004F4885" w:rsidRDefault="004F4885" w:rsidP="004F4885">
      <w:pPr>
        <w:numPr>
          <w:ilvl w:val="0"/>
          <w:numId w:val="73"/>
        </w:numPr>
        <w:tabs>
          <w:tab w:val="clear" w:pos="1926"/>
          <w:tab w:val="num" w:pos="900"/>
        </w:tabs>
        <w:suppressAutoHyphens/>
        <w:ind w:left="900"/>
      </w:pPr>
      <w:r w:rsidRPr="004F4885">
        <w:rPr>
          <w:b/>
          <w:bCs/>
        </w:rPr>
        <w:t>Etap 1</w:t>
      </w:r>
      <w:r w:rsidRPr="004F4885">
        <w:t xml:space="preserve">, który obejmuje termin wykonania i protokolarnego przekazania Dokumentacji, niezbędnej do uzyskania zgodnie z obowiązującymi przepisami prawa zgody do prowadzenia robót budowlanych dotyczącej </w:t>
      </w:r>
      <w:r w:rsidRPr="004F4885">
        <w:rPr>
          <w:b/>
          <w:bCs/>
        </w:rPr>
        <w:t>Zadań Nr 1, 2, 3, 4</w:t>
      </w:r>
      <w:r w:rsidRPr="004F4885">
        <w:t xml:space="preserve"> </w:t>
      </w:r>
      <w:r w:rsidRPr="004F4885">
        <w:rPr>
          <w:iCs/>
        </w:rPr>
        <w:t xml:space="preserve">– </w:t>
      </w:r>
      <w:r w:rsidRPr="004F4885">
        <w:rPr>
          <w:b/>
        </w:rPr>
        <w:t>do</w:t>
      </w:r>
      <w:r w:rsidRPr="004F4885">
        <w:t xml:space="preserve"> </w:t>
      </w:r>
      <w:r w:rsidRPr="004F4885">
        <w:rPr>
          <w:b/>
        </w:rPr>
        <w:t xml:space="preserve">5 miesięcy </w:t>
      </w:r>
      <w:r w:rsidRPr="004F4885">
        <w:rPr>
          <w:bCs/>
        </w:rPr>
        <w:t xml:space="preserve">od dnia </w:t>
      </w:r>
      <w:r w:rsidRPr="004F4885">
        <w:t xml:space="preserve">zawarcia </w:t>
      </w:r>
      <w:r w:rsidRPr="004F4885">
        <w:rPr>
          <w:bCs/>
        </w:rPr>
        <w:t>umowy,</w:t>
      </w:r>
    </w:p>
    <w:p w:rsidR="004F4885" w:rsidRPr="004F4885" w:rsidRDefault="004F4885" w:rsidP="004F4885">
      <w:pPr>
        <w:numPr>
          <w:ilvl w:val="0"/>
          <w:numId w:val="73"/>
        </w:numPr>
        <w:tabs>
          <w:tab w:val="clear" w:pos="1926"/>
          <w:tab w:val="num" w:pos="900"/>
        </w:tabs>
        <w:suppressAutoHyphens/>
        <w:ind w:left="900"/>
      </w:pPr>
      <w:r w:rsidRPr="004F4885">
        <w:rPr>
          <w:b/>
        </w:rPr>
        <w:t xml:space="preserve">Etap 2, </w:t>
      </w:r>
      <w:r w:rsidRPr="004F4885">
        <w:rPr>
          <w:bCs/>
        </w:rPr>
        <w:t>który obejmuje:</w:t>
      </w:r>
    </w:p>
    <w:p w:rsidR="004F4885" w:rsidRPr="004F4885" w:rsidRDefault="004F4885" w:rsidP="004F4885">
      <w:pPr>
        <w:pStyle w:val="Akapitzlist"/>
        <w:numPr>
          <w:ilvl w:val="0"/>
          <w:numId w:val="67"/>
        </w:numPr>
        <w:spacing w:after="0"/>
        <w:ind w:left="709" w:hanging="283"/>
        <w:rPr>
          <w:rFonts w:ascii="Arial" w:hAnsi="Arial" w:cs="Arial"/>
        </w:rPr>
      </w:pPr>
      <w:r w:rsidRPr="004F4885">
        <w:rPr>
          <w:rFonts w:ascii="Arial" w:hAnsi="Arial" w:cs="Arial"/>
        </w:rPr>
        <w:t xml:space="preserve">termin rozpoczęcia robót budowlanych – </w:t>
      </w:r>
      <w:r w:rsidRPr="004F4885">
        <w:rPr>
          <w:rFonts w:ascii="Arial" w:hAnsi="Arial" w:cs="Arial"/>
          <w:b/>
          <w:bCs/>
        </w:rPr>
        <w:t>do</w:t>
      </w:r>
      <w:r w:rsidRPr="004F4885">
        <w:rPr>
          <w:rFonts w:ascii="Arial" w:hAnsi="Arial" w:cs="Arial"/>
        </w:rPr>
        <w:t xml:space="preserve"> </w:t>
      </w:r>
      <w:r w:rsidRPr="004F4885">
        <w:rPr>
          <w:rFonts w:ascii="Arial" w:hAnsi="Arial" w:cs="Arial"/>
          <w:b/>
          <w:bCs/>
        </w:rPr>
        <w:t>7 dni</w:t>
      </w:r>
      <w:r w:rsidRPr="004F4885">
        <w:rPr>
          <w:rFonts w:ascii="Arial" w:hAnsi="Arial" w:cs="Arial"/>
        </w:rPr>
        <w:t xml:space="preserve"> od otrzymania przez Wykonawcę pozwolenia na budowę lub zaświadczenia o braku sprzeciwu do zgłoszenia o zamiarze rozpoczęcia robót budowlanych,</w:t>
      </w:r>
    </w:p>
    <w:p w:rsidR="004F4885" w:rsidRPr="004F4885" w:rsidRDefault="004F4885" w:rsidP="004F4885">
      <w:pPr>
        <w:numPr>
          <w:ilvl w:val="0"/>
          <w:numId w:val="67"/>
        </w:numPr>
        <w:tabs>
          <w:tab w:val="num" w:pos="720"/>
        </w:tabs>
        <w:ind w:left="709" w:hanging="283"/>
      </w:pPr>
      <w:r w:rsidRPr="004F4885">
        <w:t xml:space="preserve">termin zakończenia robót budowlanych oraz przekazania inwentaryzacji geodezyjnych powykonawczych i operatów odbiorowych – zgodnie z terminami wskazanymi wyżej dla poszczególnych Zadań, odpowiednio </w:t>
      </w:r>
      <w:r w:rsidRPr="004F4885">
        <w:rPr>
          <w:b/>
          <w:bCs/>
        </w:rPr>
        <w:t xml:space="preserve">do 8 miesięcy albo </w:t>
      </w:r>
      <w:r w:rsidR="001576C0">
        <w:rPr>
          <w:b/>
          <w:bCs/>
        </w:rPr>
        <w:br/>
      </w:r>
      <w:r w:rsidRPr="004F4885">
        <w:rPr>
          <w:b/>
          <w:bCs/>
        </w:rPr>
        <w:t>do 10 miesięcy</w:t>
      </w:r>
      <w:r w:rsidRPr="004F4885">
        <w:t xml:space="preserve"> od daty zawarcia umowy.</w:t>
      </w:r>
    </w:p>
    <w:p w:rsidR="00E45EDB" w:rsidRPr="006E2AED" w:rsidRDefault="00E45EDB" w:rsidP="00E45EDB">
      <w:pPr>
        <w:pStyle w:val="Nagwek2"/>
        <w:tabs>
          <w:tab w:val="left" w:pos="0"/>
        </w:tabs>
        <w:rPr>
          <w:rFonts w:eastAsia="Arial"/>
          <w:b/>
          <w:bCs/>
          <w:sz w:val="24"/>
          <w:szCs w:val="24"/>
        </w:rPr>
      </w:pPr>
      <w:bookmarkStart w:id="15" w:name="_Toc65239234"/>
      <w:r w:rsidRPr="006E2AED">
        <w:rPr>
          <w:rFonts w:eastAsia="Arial"/>
          <w:b/>
          <w:bCs/>
          <w:sz w:val="24"/>
          <w:szCs w:val="24"/>
        </w:rPr>
        <w:t>Rozdział VI. Warunki udziału w postępowaniu</w:t>
      </w:r>
      <w:bookmarkEnd w:id="15"/>
    </w:p>
    <w:p w:rsidR="00E45EDB" w:rsidRPr="00E45EDB" w:rsidRDefault="00E45EDB" w:rsidP="00307EF0">
      <w:pPr>
        <w:numPr>
          <w:ilvl w:val="0"/>
          <w:numId w:val="6"/>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rsidR="00E45EDB" w:rsidRPr="00E45EDB" w:rsidRDefault="00E45EDB" w:rsidP="00307EF0">
      <w:pPr>
        <w:numPr>
          <w:ilvl w:val="0"/>
          <w:numId w:val="6"/>
        </w:numPr>
        <w:ind w:left="426" w:right="20"/>
      </w:pPr>
      <w:r w:rsidRPr="00E45EDB">
        <w:t>O udzielenie zamówienia mogą ubiegać się Wykonawcy, którzy spełniają warunki dotyczące:</w:t>
      </w:r>
    </w:p>
    <w:p w:rsidR="00E45EDB" w:rsidRPr="00E45EDB" w:rsidRDefault="00E45EDB" w:rsidP="00307EF0">
      <w:pPr>
        <w:numPr>
          <w:ilvl w:val="0"/>
          <w:numId w:val="7"/>
        </w:numPr>
        <w:ind w:left="852" w:right="20" w:hanging="426"/>
      </w:pPr>
      <w:r w:rsidRPr="00E45EDB">
        <w:rPr>
          <w:b/>
        </w:rPr>
        <w:t>zdolności do występowania w obrocie gospodarczym (art. 113):</w:t>
      </w:r>
    </w:p>
    <w:p w:rsidR="00E45EDB" w:rsidRPr="00E45EDB" w:rsidRDefault="00E45EDB" w:rsidP="00E45EDB">
      <w:pPr>
        <w:ind w:left="868" w:right="20"/>
      </w:pPr>
      <w:r w:rsidRPr="00E45EDB">
        <w:lastRenderedPageBreak/>
        <w:t>Zamawiający nie stawia warunku w powyższym zakresie.</w:t>
      </w:r>
    </w:p>
    <w:p w:rsidR="00E45EDB" w:rsidRPr="00E45EDB" w:rsidRDefault="00E45EDB" w:rsidP="00307EF0">
      <w:pPr>
        <w:numPr>
          <w:ilvl w:val="0"/>
          <w:numId w:val="7"/>
        </w:numPr>
        <w:ind w:left="852" w:right="20" w:hanging="426"/>
      </w:pPr>
      <w:r w:rsidRPr="00E45EDB">
        <w:rPr>
          <w:b/>
        </w:rPr>
        <w:t>uprawnień do prowadzenia określonej działalności gospodarczej lub zawodowej, o ile wynika to z odrębnych przepisów (art. 114):</w:t>
      </w:r>
    </w:p>
    <w:p w:rsidR="00E45EDB" w:rsidRPr="00E45EDB" w:rsidRDefault="00E45EDB" w:rsidP="00E45EDB">
      <w:pPr>
        <w:ind w:left="868" w:right="20"/>
      </w:pPr>
      <w:r w:rsidRPr="00E45EDB">
        <w:t>Zamawiający nie stawia warunku w powyższym zakresie.</w:t>
      </w:r>
    </w:p>
    <w:p w:rsidR="00E45EDB" w:rsidRPr="00E45EDB" w:rsidRDefault="00E45EDB" w:rsidP="00307EF0">
      <w:pPr>
        <w:numPr>
          <w:ilvl w:val="0"/>
          <w:numId w:val="7"/>
        </w:numPr>
        <w:ind w:left="852" w:right="20" w:hanging="426"/>
      </w:pPr>
      <w:r w:rsidRPr="00E45EDB">
        <w:rPr>
          <w:b/>
        </w:rPr>
        <w:t>sytuacji ekonomicznej lub finansowej (art. 115):</w:t>
      </w:r>
    </w:p>
    <w:p w:rsidR="00E45EDB" w:rsidRPr="00E45EDB" w:rsidRDefault="00E45EDB" w:rsidP="00E45EDB">
      <w:pPr>
        <w:ind w:left="852" w:right="20"/>
        <w:rPr>
          <w:bCs/>
          <w:color w:val="0070C0"/>
        </w:rPr>
      </w:pPr>
      <w:r w:rsidRPr="00E45EDB">
        <w:rPr>
          <w:bCs/>
          <w:color w:val="0070C0"/>
        </w:rPr>
        <w:t xml:space="preserve">Wykonawca spełni warunek jeżeli wykaże, że </w:t>
      </w:r>
      <w:r w:rsidRPr="00E45EDB">
        <w:rPr>
          <w:color w:val="0070C0"/>
        </w:rPr>
        <w:t xml:space="preserve">jest ubezpieczony od odpowiedzialności cywilnej w zakresie prowadzonej działalności związanej z przedmiotem zamówienia na sumę gwarancyjną nie mniejszą niż </w:t>
      </w:r>
      <w:r w:rsidR="008E28A6">
        <w:rPr>
          <w:b/>
          <w:bCs/>
          <w:color w:val="0070C0"/>
        </w:rPr>
        <w:t>6</w:t>
      </w:r>
      <w:r w:rsidRPr="00E45EDB">
        <w:rPr>
          <w:b/>
          <w:bCs/>
          <w:color w:val="0070C0"/>
        </w:rPr>
        <w:t>00 000,00 zł</w:t>
      </w:r>
      <w:r w:rsidR="008E28A6">
        <w:rPr>
          <w:color w:val="0070C0"/>
        </w:rPr>
        <w:t xml:space="preserve"> (słownie: sześćset</w:t>
      </w:r>
      <w:r w:rsidRPr="00E45EDB">
        <w:rPr>
          <w:color w:val="0070C0"/>
        </w:rPr>
        <w:t xml:space="preserve"> tysięcy zł 00/100).</w:t>
      </w:r>
    </w:p>
    <w:p w:rsidR="00E45EDB" w:rsidRPr="00E45EDB" w:rsidRDefault="00E45EDB" w:rsidP="00307EF0">
      <w:pPr>
        <w:numPr>
          <w:ilvl w:val="0"/>
          <w:numId w:val="7"/>
        </w:numPr>
        <w:ind w:left="852" w:right="20" w:hanging="426"/>
      </w:pPr>
      <w:r w:rsidRPr="00E45EDB">
        <w:rPr>
          <w:b/>
        </w:rPr>
        <w:t>zdolności technicznej lub zawodowej (art. 116):</w:t>
      </w:r>
    </w:p>
    <w:p w:rsidR="00E45EDB" w:rsidRDefault="00E45EDB" w:rsidP="00E45EDB">
      <w:pPr>
        <w:ind w:left="868" w:right="20"/>
      </w:pPr>
      <w:r w:rsidRPr="00E45EDB">
        <w:t>Wykonawca spełni warunek, jeżeli wykaże, że:</w:t>
      </w:r>
    </w:p>
    <w:p w:rsidR="00530B40" w:rsidRPr="00995307" w:rsidRDefault="00530B40" w:rsidP="00307EF0">
      <w:pPr>
        <w:pStyle w:val="Akapitzlist"/>
        <w:numPr>
          <w:ilvl w:val="0"/>
          <w:numId w:val="65"/>
        </w:numPr>
        <w:suppressAutoHyphens w:val="0"/>
        <w:ind w:left="851" w:hanging="284"/>
        <w:rPr>
          <w:rFonts w:ascii="Arial" w:hAnsi="Arial" w:cs="Arial"/>
          <w:b/>
          <w:bCs/>
        </w:rPr>
      </w:pPr>
      <w:r w:rsidRPr="00995307">
        <w:rPr>
          <w:rFonts w:ascii="Arial" w:hAnsi="Arial" w:cs="Arial"/>
          <w:color w:val="0070C0"/>
        </w:rPr>
        <w:t xml:space="preserve">posiada wiedzę i doświadczenie, co należycie udokumentuje, </w:t>
      </w:r>
      <w:r w:rsidR="00CD7B49">
        <w:rPr>
          <w:rFonts w:ascii="Arial" w:hAnsi="Arial" w:cs="Arial"/>
          <w:color w:val="0070C0"/>
        </w:rPr>
        <w:t xml:space="preserve">tj. wykaże, że w okresie ostatnich pięciu lat przed upływem terminu składania ofert, a jeżeli okres prowadzenia działalności jest krótszy - </w:t>
      </w:r>
      <w:r w:rsidR="00CD7B49">
        <w:rPr>
          <w:rFonts w:ascii="Arial" w:hAnsi="Arial" w:cs="Arial"/>
          <w:b/>
          <w:bCs/>
          <w:color w:val="0070C0"/>
        </w:rPr>
        <w:t xml:space="preserve">w tym okresie wykonał co najmniej dwie roboty budowlane polegające na budowie lub przebudowie lub rozbudowie dróg (ulicy) publicznych odpowiadającej przedmiotowi zamówienia </w:t>
      </w:r>
      <w:proofErr w:type="spellStart"/>
      <w:r w:rsidR="00CD7B49">
        <w:rPr>
          <w:rFonts w:ascii="Arial" w:hAnsi="Arial" w:cs="Arial"/>
          <w:b/>
          <w:bCs/>
          <w:color w:val="0070C0"/>
        </w:rPr>
        <w:t>tj</w:t>
      </w:r>
      <w:proofErr w:type="spellEnd"/>
      <w:r w:rsidR="00CD7B49">
        <w:rPr>
          <w:rFonts w:ascii="Arial" w:hAnsi="Arial" w:cs="Arial"/>
          <w:b/>
          <w:bCs/>
          <w:color w:val="0070C0"/>
        </w:rPr>
        <w:t>:  budowie lub przebudowie j</w:t>
      </w:r>
      <w:r w:rsidR="008A183D">
        <w:rPr>
          <w:rFonts w:ascii="Arial" w:hAnsi="Arial" w:cs="Arial"/>
          <w:b/>
          <w:bCs/>
          <w:color w:val="0070C0"/>
        </w:rPr>
        <w:t>ezdni o nawierzchni bitumicznej</w:t>
      </w:r>
      <w:r w:rsidR="00CD7B49">
        <w:rPr>
          <w:rFonts w:ascii="Arial" w:hAnsi="Arial" w:cs="Arial"/>
          <w:b/>
          <w:bCs/>
          <w:color w:val="0070C0"/>
        </w:rPr>
        <w:t xml:space="preserve"> </w:t>
      </w:r>
      <w:r w:rsidR="008A183D">
        <w:rPr>
          <w:rFonts w:ascii="Arial" w:hAnsi="Arial" w:cs="Arial"/>
          <w:b/>
          <w:bCs/>
          <w:color w:val="0070C0"/>
        </w:rPr>
        <w:t xml:space="preserve">oraz </w:t>
      </w:r>
      <w:r w:rsidR="00CD7B49">
        <w:rPr>
          <w:rFonts w:ascii="Arial" w:hAnsi="Arial" w:cs="Arial"/>
          <w:b/>
          <w:bCs/>
          <w:color w:val="0070C0"/>
        </w:rPr>
        <w:t>budowie lub przebudowie c</w:t>
      </w:r>
      <w:r w:rsidR="008A183D">
        <w:rPr>
          <w:rFonts w:ascii="Arial" w:hAnsi="Arial" w:cs="Arial"/>
          <w:b/>
          <w:bCs/>
          <w:color w:val="0070C0"/>
        </w:rPr>
        <w:t xml:space="preserve">hodnika z kostki betonowej wraz z wykonaniem </w:t>
      </w:r>
      <w:r w:rsidR="00CD7B49">
        <w:rPr>
          <w:rFonts w:ascii="Arial" w:hAnsi="Arial" w:cs="Arial"/>
          <w:b/>
          <w:bCs/>
          <w:color w:val="0070C0"/>
        </w:rPr>
        <w:t>ozn</w:t>
      </w:r>
      <w:r w:rsidR="008A183D">
        <w:rPr>
          <w:rFonts w:ascii="Arial" w:hAnsi="Arial" w:cs="Arial"/>
          <w:b/>
          <w:bCs/>
          <w:color w:val="0070C0"/>
        </w:rPr>
        <w:t xml:space="preserve">akowania pionowego i poziomego i budową oświetlenia drogowego, każda robota </w:t>
      </w:r>
      <w:r w:rsidR="00CD7B49">
        <w:rPr>
          <w:rFonts w:ascii="Arial" w:hAnsi="Arial" w:cs="Arial"/>
          <w:b/>
          <w:bCs/>
          <w:color w:val="0070C0"/>
        </w:rPr>
        <w:t>o wartości brutto nie mniejszej niż 80.000,00 zł</w:t>
      </w:r>
      <w:r w:rsidR="00CD7B49">
        <w:rPr>
          <w:rFonts w:ascii="Arial" w:hAnsi="Arial" w:cs="Arial"/>
          <w:b/>
          <w:bCs/>
          <w:i/>
          <w:iCs/>
          <w:color w:val="0070C0"/>
        </w:rPr>
        <w:t xml:space="preserve"> </w:t>
      </w:r>
      <w:r w:rsidR="00CD7B49">
        <w:rPr>
          <w:rFonts w:ascii="Arial" w:hAnsi="Arial" w:cs="Arial"/>
          <w:i/>
          <w:iCs/>
          <w:color w:val="0070C0"/>
        </w:rPr>
        <w:t>(słownie: osiemdziesiąt tysięcy zł 00/100),</w:t>
      </w:r>
    </w:p>
    <w:p w:rsidR="00995307" w:rsidRPr="00995307" w:rsidRDefault="00E45EDB" w:rsidP="00307EF0">
      <w:pPr>
        <w:pStyle w:val="Akapitzlist"/>
        <w:numPr>
          <w:ilvl w:val="0"/>
          <w:numId w:val="65"/>
        </w:numPr>
        <w:suppressAutoHyphens w:val="0"/>
        <w:ind w:left="851" w:hanging="284"/>
        <w:jc w:val="both"/>
        <w:rPr>
          <w:rFonts w:ascii="Arial" w:hAnsi="Arial" w:cs="Arial"/>
          <w:b/>
          <w:bCs/>
        </w:rPr>
      </w:pPr>
      <w:r w:rsidRPr="00995307">
        <w:rPr>
          <w:rFonts w:ascii="Arial" w:hAnsi="Arial" w:cs="Arial"/>
          <w:color w:val="0070C0"/>
        </w:rPr>
        <w:t>dysponuje bądź będzie dysponował osobami, które będą uczestniczyć w wykonywaniu zamówienia, tj. na etapie realizacji umowy w sprawie niniejszego zamówienia publicznego</w:t>
      </w:r>
      <w:r w:rsidR="00995307">
        <w:rPr>
          <w:rFonts w:ascii="Arial" w:hAnsi="Arial" w:cs="Arial"/>
          <w:color w:val="0070C0"/>
        </w:rPr>
        <w:t>:</w:t>
      </w:r>
    </w:p>
    <w:p w:rsidR="00E45EDB" w:rsidRPr="00995307" w:rsidRDefault="00E45EDB" w:rsidP="00D76A81">
      <w:pPr>
        <w:pStyle w:val="Akapitzlist"/>
        <w:numPr>
          <w:ilvl w:val="0"/>
          <w:numId w:val="8"/>
        </w:numPr>
        <w:suppressAutoHyphens w:val="0"/>
        <w:ind w:left="1418" w:hanging="425"/>
        <w:jc w:val="both"/>
        <w:rPr>
          <w:rFonts w:ascii="Arial" w:hAnsi="Arial" w:cs="Arial"/>
          <w:b/>
          <w:bCs/>
        </w:rPr>
      </w:pPr>
      <w:r w:rsidRPr="00995307">
        <w:rPr>
          <w:rFonts w:ascii="Arial" w:hAnsi="Arial" w:cs="Arial"/>
          <w:color w:val="0070C0"/>
        </w:rPr>
        <w:t xml:space="preserve"> co najmniej </w:t>
      </w:r>
      <w:r w:rsidRPr="00995307">
        <w:rPr>
          <w:rFonts w:ascii="Arial" w:hAnsi="Arial" w:cs="Arial"/>
          <w:b/>
          <w:bCs/>
          <w:color w:val="0070C0"/>
        </w:rPr>
        <w:t>1 (jedną) osobą zdolną do wykonania zamówienia, która obejmie funkcję Kierownika budowy,</w:t>
      </w:r>
      <w:r w:rsidRPr="00995307">
        <w:rPr>
          <w:rFonts w:ascii="Arial" w:hAnsi="Arial" w:cs="Arial"/>
          <w:color w:val="0070C0"/>
        </w:rPr>
        <w:t xml:space="preserve"> </w:t>
      </w:r>
      <w:r w:rsidRPr="00995307">
        <w:rPr>
          <w:rFonts w:ascii="Arial" w:hAnsi="Arial" w:cs="Arial"/>
          <w:b/>
          <w:bCs/>
          <w:color w:val="0070C0"/>
        </w:rPr>
        <w:t>posiadającą uprawnienia budowlane upoważniające do kierowania budową w specjalności drogowej lub odpowiadające im ważne uprawnienia budowlane, które zostały wydane na podstawie wcz</w:t>
      </w:r>
      <w:r w:rsidR="00654435" w:rsidRPr="00995307">
        <w:rPr>
          <w:rFonts w:ascii="Arial" w:hAnsi="Arial" w:cs="Arial"/>
          <w:b/>
          <w:bCs/>
          <w:color w:val="0070C0"/>
        </w:rPr>
        <w:t>eśniej obowiązujących przepisów,</w:t>
      </w:r>
    </w:p>
    <w:p w:rsidR="00530B40" w:rsidRDefault="00654435" w:rsidP="00307EF0">
      <w:pPr>
        <w:pStyle w:val="Akapitzlist"/>
        <w:numPr>
          <w:ilvl w:val="0"/>
          <w:numId w:val="8"/>
        </w:numPr>
        <w:ind w:left="1418" w:right="20" w:hanging="425"/>
        <w:rPr>
          <w:rFonts w:ascii="Arial" w:hAnsi="Arial" w:cs="Arial"/>
          <w:b/>
          <w:bCs/>
          <w:color w:val="0070C0"/>
        </w:rPr>
      </w:pPr>
      <w:r w:rsidRPr="00E45EDB">
        <w:rPr>
          <w:rFonts w:ascii="Arial" w:hAnsi="Arial" w:cs="Arial"/>
          <w:color w:val="0070C0"/>
        </w:rPr>
        <w:t xml:space="preserve">co najmniej </w:t>
      </w:r>
      <w:r w:rsidRPr="00E45EDB">
        <w:rPr>
          <w:rFonts w:ascii="Arial" w:hAnsi="Arial" w:cs="Arial"/>
          <w:b/>
          <w:bCs/>
          <w:color w:val="0070C0"/>
        </w:rPr>
        <w:t>1 (jedną) osobą zdolną do wykonania zamówienia, która obejmi</w:t>
      </w:r>
      <w:r w:rsidR="00530B40">
        <w:rPr>
          <w:rFonts w:ascii="Arial" w:hAnsi="Arial" w:cs="Arial"/>
          <w:b/>
          <w:bCs/>
          <w:color w:val="0070C0"/>
        </w:rPr>
        <w:t>e funkcję Kierownika robót branży elektrycznej</w:t>
      </w:r>
      <w:r w:rsidRPr="00E45EDB">
        <w:rPr>
          <w:rFonts w:ascii="Arial" w:hAnsi="Arial" w:cs="Arial"/>
          <w:b/>
          <w:bCs/>
          <w:color w:val="0070C0"/>
        </w:rPr>
        <w:t>,</w:t>
      </w:r>
      <w:r w:rsidRPr="00E45EDB">
        <w:rPr>
          <w:rFonts w:ascii="Arial" w:hAnsi="Arial" w:cs="Arial"/>
          <w:color w:val="0070C0"/>
        </w:rPr>
        <w:t xml:space="preserve"> </w:t>
      </w:r>
      <w:r w:rsidRPr="00E45EDB">
        <w:rPr>
          <w:rFonts w:ascii="Arial" w:hAnsi="Arial" w:cs="Arial"/>
          <w:b/>
          <w:bCs/>
          <w:color w:val="0070C0"/>
        </w:rPr>
        <w:t>posiadającą uprawnienia budowlane upoważniające do kierowani</w:t>
      </w:r>
      <w:r w:rsidR="00530B40">
        <w:rPr>
          <w:rFonts w:ascii="Arial" w:hAnsi="Arial" w:cs="Arial"/>
          <w:b/>
          <w:bCs/>
          <w:color w:val="0070C0"/>
        </w:rPr>
        <w:t>a robotami budowlanymi w specjalności elektrycznej</w:t>
      </w:r>
      <w:r>
        <w:rPr>
          <w:rFonts w:ascii="Arial" w:hAnsi="Arial" w:cs="Arial"/>
          <w:b/>
          <w:bCs/>
          <w:color w:val="0070C0"/>
        </w:rPr>
        <w:t xml:space="preserve"> </w:t>
      </w:r>
      <w:r w:rsidRPr="00E45EDB">
        <w:rPr>
          <w:rFonts w:ascii="Arial" w:hAnsi="Arial" w:cs="Arial"/>
          <w:b/>
          <w:bCs/>
          <w:color w:val="0070C0"/>
        </w:rPr>
        <w:t>lub odpowiadające im ważne uprawnienia budowlane, które zostały wydane na podstawie wcz</w:t>
      </w:r>
      <w:r>
        <w:rPr>
          <w:rFonts w:ascii="Arial" w:hAnsi="Arial" w:cs="Arial"/>
          <w:b/>
          <w:bCs/>
          <w:color w:val="0070C0"/>
        </w:rPr>
        <w:t>eśniej obowiązujących przepisów,</w:t>
      </w:r>
    </w:p>
    <w:p w:rsidR="00530B40" w:rsidRPr="00995307" w:rsidRDefault="00530B40" w:rsidP="00307EF0">
      <w:pPr>
        <w:pStyle w:val="Akapitzlist"/>
        <w:numPr>
          <w:ilvl w:val="0"/>
          <w:numId w:val="8"/>
        </w:numPr>
        <w:ind w:left="1418" w:right="20" w:hanging="425"/>
        <w:rPr>
          <w:rFonts w:ascii="Arial" w:hAnsi="Arial" w:cs="Arial"/>
          <w:b/>
          <w:bCs/>
          <w:color w:val="0070C0"/>
        </w:rPr>
      </w:pPr>
      <w:r w:rsidRPr="008A183D">
        <w:rPr>
          <w:rFonts w:ascii="Arial" w:eastAsia="Calibri" w:hAnsi="Arial" w:cs="Arial"/>
          <w:color w:val="0070C0"/>
        </w:rPr>
        <w:t>co najmniej</w:t>
      </w:r>
      <w:r w:rsidRPr="00995307">
        <w:rPr>
          <w:rFonts w:ascii="Arial" w:eastAsia="Calibri" w:hAnsi="Arial" w:cs="Arial"/>
          <w:b/>
          <w:color w:val="0070C0"/>
        </w:rPr>
        <w:t xml:space="preserve"> jedną osobą zdolną do wykonania zamówienia, </w:t>
      </w:r>
      <w:r w:rsidRPr="00995307">
        <w:rPr>
          <w:rFonts w:ascii="Arial" w:eastAsia="Times New Roman" w:hAnsi="Arial" w:cs="Arial"/>
          <w:b/>
          <w:color w:val="0070C0"/>
          <w:lang w:eastAsia="pl-PL"/>
        </w:rPr>
        <w:t xml:space="preserve">która obejmie funkcję projektanta, posiadającą uprawnienia budowlane upoważniające do projektowania w specjalności drogowej </w:t>
      </w:r>
      <w:r w:rsidRPr="00995307">
        <w:rPr>
          <w:rFonts w:ascii="Arial" w:eastAsia="Calibri" w:hAnsi="Arial" w:cs="Arial"/>
          <w:b/>
          <w:color w:val="0070C0"/>
        </w:rPr>
        <w:t>lub odpowiadające im ważne uprawnienia budowlane, które zostały wydane na podstawie wcześniej obowiązujących przepisów,</w:t>
      </w:r>
    </w:p>
    <w:p w:rsidR="00654435" w:rsidRPr="00995307" w:rsidRDefault="00530B40" w:rsidP="00307EF0">
      <w:pPr>
        <w:pStyle w:val="Akapitzlist"/>
        <w:numPr>
          <w:ilvl w:val="0"/>
          <w:numId w:val="8"/>
        </w:numPr>
        <w:ind w:left="1418" w:right="20" w:hanging="425"/>
        <w:rPr>
          <w:rFonts w:ascii="Arial" w:hAnsi="Arial" w:cs="Arial"/>
          <w:b/>
          <w:bCs/>
          <w:color w:val="0070C0"/>
        </w:rPr>
      </w:pPr>
      <w:r w:rsidRPr="008A183D">
        <w:rPr>
          <w:rFonts w:ascii="Arial" w:eastAsia="Calibri" w:hAnsi="Arial" w:cs="Arial"/>
          <w:color w:val="0070C0"/>
        </w:rPr>
        <w:t>co najmniej</w:t>
      </w:r>
      <w:r w:rsidRPr="00995307">
        <w:rPr>
          <w:rFonts w:ascii="Arial" w:eastAsia="Calibri" w:hAnsi="Arial" w:cs="Arial"/>
          <w:b/>
          <w:color w:val="0070C0"/>
        </w:rPr>
        <w:t xml:space="preserve"> jedną osobą zdolną do wykonania zamówienia, </w:t>
      </w:r>
      <w:r w:rsidRPr="00995307">
        <w:rPr>
          <w:rFonts w:ascii="Arial" w:eastAsia="Times New Roman" w:hAnsi="Arial" w:cs="Arial"/>
          <w:b/>
          <w:color w:val="0070C0"/>
          <w:lang w:eastAsia="pl-PL"/>
        </w:rPr>
        <w:t xml:space="preserve">która obejmie funkcję projektanta, posiadającą uprawnienia budowlane upoważniające do projektowania w specjalności elektrycznej </w:t>
      </w:r>
      <w:r w:rsidRPr="00995307">
        <w:rPr>
          <w:rFonts w:ascii="Arial" w:eastAsia="Calibri" w:hAnsi="Arial" w:cs="Arial"/>
          <w:b/>
          <w:color w:val="0070C0"/>
        </w:rPr>
        <w:t>lub odpowiadające im ważne uprawnienia budowlane, które zostały wydane na podstawie wcześniej obowiązujących przepisów</w:t>
      </w:r>
      <w:r w:rsidRPr="00995307">
        <w:rPr>
          <w:rFonts w:ascii="Arial" w:hAnsi="Arial" w:cs="Arial"/>
          <w:b/>
          <w:color w:val="0070C0"/>
        </w:rPr>
        <w:t>.</w:t>
      </w:r>
    </w:p>
    <w:p w:rsidR="00E45EDB" w:rsidRPr="00E45EDB" w:rsidRDefault="00E45EDB" w:rsidP="009755AE">
      <w:pPr>
        <w:ind w:left="1353" w:right="20" w:hanging="927"/>
      </w:pPr>
      <w:r w:rsidRPr="00E45EDB">
        <w:rPr>
          <w:b/>
          <w:bCs/>
        </w:rPr>
        <w:t>Uwaga:</w:t>
      </w:r>
      <w:r w:rsidRPr="00E45EDB">
        <w:t xml:space="preserve"> Zamawiający wymaga, aby Wykonawca dysponował kadrą </w:t>
      </w:r>
      <w:r w:rsidR="00530B40">
        <w:t xml:space="preserve">techniczną wskazaną w </w:t>
      </w:r>
      <w:proofErr w:type="spellStart"/>
      <w:r w:rsidR="00530B40">
        <w:t>pkt</w:t>
      </w:r>
      <w:proofErr w:type="spellEnd"/>
      <w:r w:rsidR="00530B40">
        <w:t xml:space="preserve"> II</w:t>
      </w:r>
      <w:r w:rsidRPr="00E45EDB">
        <w:t xml:space="preserve"> powyżej przez cały okres realizacji przedmiotu zamówienia.</w:t>
      </w:r>
    </w:p>
    <w:p w:rsidR="00E45EDB" w:rsidRPr="00E45EDB" w:rsidRDefault="00E45EDB" w:rsidP="00E45EDB">
      <w:pPr>
        <w:ind w:left="1353" w:right="20"/>
      </w:pPr>
      <w:r w:rsidRPr="00E45EDB">
        <w:lastRenderedPageBreak/>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E45EDB">
        <w:t>t.j</w:t>
      </w:r>
      <w:proofErr w:type="spellEnd"/>
      <w:r w:rsidRPr="00E45EDB">
        <w:t>. Dz. U. z 2020 r. poz. 220</w:t>
      </w:r>
      <w:r w:rsidR="00500EAB">
        <w:t xml:space="preserve"> ze </w:t>
      </w:r>
      <w:proofErr w:type="spellStart"/>
      <w:r w:rsidR="00500EAB">
        <w:t>zm</w:t>
      </w:r>
      <w:proofErr w:type="spellEnd"/>
      <w:r w:rsidRPr="00E45EDB">
        <w:t>).</w:t>
      </w:r>
    </w:p>
    <w:p w:rsidR="00E45EDB" w:rsidRPr="00E45EDB" w:rsidRDefault="00E45EDB" w:rsidP="00E45EDB">
      <w:pPr>
        <w:ind w:left="1353"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rsidR="00E45EDB" w:rsidRPr="00E45EDB" w:rsidRDefault="00E45EDB" w:rsidP="00E45EDB">
      <w:pPr>
        <w:ind w:left="1353" w:right="20"/>
      </w:pPr>
      <w:r w:rsidRPr="00E45EDB">
        <w:t>Zgodnie z art. 12a ustawy Prawo budowlane, samodzielne funkcje techniczne w budownictwie mogą również wykonywać osoby, których odpowiednie kwalifikacje zawodowe zostały uznane na zasadach określonych w przepisach odrębnych.</w:t>
      </w:r>
    </w:p>
    <w:p w:rsidR="00E45EDB" w:rsidRPr="00E45EDB" w:rsidRDefault="00E45EDB" w:rsidP="00307EF0">
      <w:pPr>
        <w:numPr>
          <w:ilvl w:val="0"/>
          <w:numId w:val="6"/>
        </w:numPr>
        <w:ind w:left="448"/>
      </w:pPr>
      <w:r w:rsidRPr="00E45EDB">
        <w:t>Zamawiający, w stosunku do Wykonawców wspólnie ubiegających się o udzielenie zamówienia, w odniesieniu do warunku dotyczącego zdolności technicznej lub zawodowej – dopuszcza łączne spełnianie warunków przez Wykonawców.</w:t>
      </w:r>
    </w:p>
    <w:p w:rsidR="00E45EDB" w:rsidRPr="00E45EDB" w:rsidRDefault="00E45EDB" w:rsidP="00307EF0">
      <w:pPr>
        <w:numPr>
          <w:ilvl w:val="0"/>
          <w:numId w:val="6"/>
        </w:numPr>
        <w:ind w:left="448"/>
      </w:pPr>
      <w:r w:rsidRPr="00E45ED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45EDB" w:rsidRPr="00E45EDB" w:rsidRDefault="00E45EDB" w:rsidP="00307EF0">
      <w:pPr>
        <w:pStyle w:val="Akapitzlist"/>
        <w:numPr>
          <w:ilvl w:val="0"/>
          <w:numId w:val="6"/>
        </w:numPr>
        <w:spacing w:after="0"/>
        <w:rPr>
          <w:rFonts w:ascii="Arial" w:eastAsia="Arial" w:hAnsi="Arial" w:cs="Arial"/>
          <w:lang w:eastAsia="pl-PL"/>
        </w:rPr>
      </w:pPr>
      <w:r w:rsidRPr="00E45EDB">
        <w:rPr>
          <w:rFonts w:ascii="Arial" w:hAnsi="Arial" w:cs="Arial"/>
        </w:rPr>
        <w:t xml:space="preserve">O udzielenie zamówienia mogą ubiegać się Wykonawcy, którzy </w:t>
      </w:r>
      <w:r w:rsidRPr="00E45EDB">
        <w:rPr>
          <w:rFonts w:ascii="Arial" w:hAnsi="Arial" w:cs="Arial"/>
          <w:b/>
          <w:bCs/>
        </w:rPr>
        <w:t xml:space="preserve">nie podlegają wykluczeniu zgodnie z </w:t>
      </w:r>
      <w:r w:rsidRPr="00E45EDB">
        <w:rPr>
          <w:rFonts w:ascii="Arial" w:eastAsia="Arial" w:hAnsi="Arial" w:cs="Arial"/>
          <w:b/>
          <w:bCs/>
          <w:lang w:eastAsia="pl-PL"/>
        </w:rPr>
        <w:t xml:space="preserve">art. 108 ust. 1 ustawy </w:t>
      </w:r>
      <w:proofErr w:type="spellStart"/>
      <w:r w:rsidRPr="00E45EDB">
        <w:rPr>
          <w:rFonts w:ascii="Arial" w:eastAsia="Arial" w:hAnsi="Arial" w:cs="Arial"/>
          <w:b/>
          <w:bCs/>
          <w:lang w:eastAsia="pl-PL"/>
        </w:rPr>
        <w:t>Pzp</w:t>
      </w:r>
      <w:proofErr w:type="spellEnd"/>
      <w:r w:rsidRPr="00E45EDB">
        <w:rPr>
          <w:rFonts w:ascii="Arial" w:eastAsia="Arial" w:hAnsi="Arial" w:cs="Arial"/>
          <w:b/>
          <w:bCs/>
          <w:lang w:eastAsia="pl-PL"/>
        </w:rPr>
        <w:t xml:space="preserve">. </w:t>
      </w:r>
      <w:r w:rsidRPr="00E45EDB">
        <w:rPr>
          <w:rFonts w:ascii="Arial" w:hAnsi="Arial" w:cs="Arial"/>
        </w:rPr>
        <w:t xml:space="preserve">Z postępowania o udzielenie zamówienia wyklucza się Wykonawców, w stosunku do których zachodzi którakolwiek z okoliczności wskazanych w art. 108 ust. 1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307EF0">
      <w:pPr>
        <w:pStyle w:val="Akapitzlist"/>
        <w:numPr>
          <w:ilvl w:val="0"/>
          <w:numId w:val="6"/>
        </w:numPr>
        <w:spacing w:after="0"/>
        <w:rPr>
          <w:rFonts w:ascii="Arial" w:eastAsia="Arial" w:hAnsi="Arial" w:cs="Arial"/>
          <w:lang w:eastAsia="pl-PL"/>
        </w:rPr>
      </w:pPr>
      <w:r w:rsidRPr="00E45EDB">
        <w:rPr>
          <w:rFonts w:ascii="Arial" w:hAnsi="Arial" w:cs="Arial"/>
        </w:rPr>
        <w:t xml:space="preserve">Zamawiający nie przewiduje dodatkowych przesłanek wykluczenia wskazanych w art. 109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307EF0">
      <w:pPr>
        <w:pStyle w:val="Akapitzlist"/>
        <w:numPr>
          <w:ilvl w:val="0"/>
          <w:numId w:val="6"/>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rsidR="00E45EDB" w:rsidRPr="00E45EDB" w:rsidRDefault="00E45EDB" w:rsidP="00307EF0">
      <w:pPr>
        <w:pStyle w:val="Akapitzlist"/>
        <w:numPr>
          <w:ilvl w:val="0"/>
          <w:numId w:val="6"/>
        </w:numPr>
        <w:rPr>
          <w:rFonts w:ascii="Arial" w:eastAsia="Arial" w:hAnsi="Arial" w:cs="Arial"/>
          <w:lang w:eastAsia="pl-PL"/>
        </w:rPr>
      </w:pPr>
      <w:r w:rsidRPr="00E45EDB">
        <w:rPr>
          <w:rFonts w:ascii="Arial" w:eastAsia="Arial" w:hAnsi="Arial" w:cs="Arial"/>
          <w:lang w:eastAsia="pl-PL"/>
        </w:rPr>
        <w:t xml:space="preserve">Wykonawca nie podlega wykluczeniu w okolicznościach określonych w art. 108 ust. 1 </w:t>
      </w:r>
      <w:r w:rsidRPr="00E45EDB">
        <w:rPr>
          <w:rFonts w:ascii="Arial" w:eastAsia="Arial" w:hAnsi="Arial" w:cs="Arial"/>
          <w:lang w:eastAsia="pl-PL"/>
        </w:rPr>
        <w:br/>
        <w:t xml:space="preserve">pkt 1, 2 i 5 ustawy </w:t>
      </w:r>
      <w:proofErr w:type="spellStart"/>
      <w:r w:rsidRPr="00E45EDB">
        <w:rPr>
          <w:rFonts w:ascii="Arial" w:eastAsia="Arial" w:hAnsi="Arial" w:cs="Arial"/>
          <w:lang w:eastAsia="pl-PL"/>
        </w:rPr>
        <w:t>Pzp</w:t>
      </w:r>
      <w:proofErr w:type="spellEnd"/>
      <w:r w:rsidRPr="00E45EDB">
        <w:rPr>
          <w:rFonts w:ascii="Arial" w:eastAsia="Arial" w:hAnsi="Arial" w:cs="Arial"/>
          <w:lang w:eastAsia="pl-PL"/>
        </w:rPr>
        <w:t>, jeżeli udowodni Zamawiającemu, że spełnił łącznie następujące przesłanki:</w:t>
      </w:r>
    </w:p>
    <w:p w:rsidR="00E45EDB" w:rsidRPr="00E45EDB" w:rsidRDefault="00E45EDB" w:rsidP="00307EF0">
      <w:pPr>
        <w:pStyle w:val="Akapitzlist"/>
        <w:numPr>
          <w:ilvl w:val="0"/>
          <w:numId w:val="9"/>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rsidR="00E45EDB" w:rsidRPr="00E45EDB" w:rsidRDefault="00E45EDB" w:rsidP="00307EF0">
      <w:pPr>
        <w:pStyle w:val="Akapitzlist"/>
        <w:numPr>
          <w:ilvl w:val="0"/>
          <w:numId w:val="9"/>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45EDB" w:rsidRPr="00E45EDB" w:rsidRDefault="00E45EDB" w:rsidP="00307EF0">
      <w:pPr>
        <w:pStyle w:val="Akapitzlist"/>
        <w:numPr>
          <w:ilvl w:val="0"/>
          <w:numId w:val="9"/>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rsidR="00E45EDB" w:rsidRPr="00E45EDB" w:rsidRDefault="00E45EDB" w:rsidP="00307EF0">
      <w:pPr>
        <w:pStyle w:val="Akapitzlist"/>
        <w:numPr>
          <w:ilvl w:val="1"/>
          <w:numId w:val="10"/>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rsidR="00E45EDB" w:rsidRPr="00E45EDB" w:rsidRDefault="00E45EDB" w:rsidP="00307EF0">
      <w:pPr>
        <w:pStyle w:val="Akapitzlist"/>
        <w:numPr>
          <w:ilvl w:val="1"/>
          <w:numId w:val="10"/>
        </w:numPr>
        <w:ind w:left="1276" w:hanging="425"/>
        <w:rPr>
          <w:rFonts w:ascii="Arial" w:hAnsi="Arial" w:cs="Arial"/>
        </w:rPr>
      </w:pPr>
      <w:r w:rsidRPr="00E45EDB">
        <w:rPr>
          <w:rFonts w:ascii="Arial" w:hAnsi="Arial" w:cs="Arial"/>
        </w:rPr>
        <w:lastRenderedPageBreak/>
        <w:t>zreorganizował personel,</w:t>
      </w:r>
    </w:p>
    <w:p w:rsidR="00E45EDB" w:rsidRPr="00E45EDB" w:rsidRDefault="00E45EDB" w:rsidP="00307EF0">
      <w:pPr>
        <w:pStyle w:val="Akapitzlist"/>
        <w:numPr>
          <w:ilvl w:val="1"/>
          <w:numId w:val="10"/>
        </w:numPr>
        <w:ind w:left="1276" w:hanging="425"/>
        <w:rPr>
          <w:rFonts w:ascii="Arial" w:hAnsi="Arial" w:cs="Arial"/>
        </w:rPr>
      </w:pPr>
      <w:r w:rsidRPr="00E45EDB">
        <w:rPr>
          <w:rFonts w:ascii="Arial" w:hAnsi="Arial" w:cs="Arial"/>
        </w:rPr>
        <w:t>wdrożył system sprawozdawczości i kontroli,</w:t>
      </w:r>
    </w:p>
    <w:p w:rsidR="00E45EDB" w:rsidRPr="00E45EDB" w:rsidRDefault="00E45EDB" w:rsidP="00307EF0">
      <w:pPr>
        <w:pStyle w:val="Akapitzlist"/>
        <w:numPr>
          <w:ilvl w:val="1"/>
          <w:numId w:val="10"/>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rsidR="00E45EDB" w:rsidRPr="00E45EDB" w:rsidRDefault="00E45EDB" w:rsidP="00307EF0">
      <w:pPr>
        <w:pStyle w:val="Akapitzlist"/>
        <w:numPr>
          <w:ilvl w:val="1"/>
          <w:numId w:val="10"/>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rsidR="00E45EDB" w:rsidRPr="00E45EDB" w:rsidRDefault="00E45EDB" w:rsidP="00307EF0">
      <w:pPr>
        <w:pStyle w:val="Akapitzlist"/>
        <w:numPr>
          <w:ilvl w:val="0"/>
          <w:numId w:val="6"/>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rsidR="00E45EDB" w:rsidRPr="006E2AED" w:rsidRDefault="00E45EDB" w:rsidP="006E2AED">
      <w:pPr>
        <w:pStyle w:val="Nagwek2"/>
        <w:spacing w:after="0"/>
        <w:ind w:left="1418" w:hanging="1418"/>
        <w:rPr>
          <w:rFonts w:eastAsia="Arial"/>
          <w:b/>
          <w:bCs/>
          <w:sz w:val="24"/>
          <w:szCs w:val="24"/>
        </w:rPr>
      </w:pPr>
      <w:bookmarkStart w:id="16" w:name="_Toc65239235"/>
      <w:r w:rsidRPr="006E2AED">
        <w:rPr>
          <w:rFonts w:eastAsia="Arial"/>
          <w:b/>
          <w:bCs/>
          <w:sz w:val="24"/>
          <w:szCs w:val="24"/>
        </w:rPr>
        <w:t>Rozdział VII. Podmiotowe środki dowodowe. Oświadczenia i dokumenty, jakie zobowiązani są dostarczyć Wykonawcy w celu potwierdzenia spełniania warunków udziału w postępowaniu oraz wykazania braku podstaw wykluczenia</w:t>
      </w:r>
      <w:bookmarkEnd w:id="16"/>
    </w:p>
    <w:p w:rsidR="00E45EDB" w:rsidRPr="00E45EDB" w:rsidRDefault="00E45EDB" w:rsidP="00307EF0">
      <w:pPr>
        <w:numPr>
          <w:ilvl w:val="0"/>
          <w:numId w:val="11"/>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rsidR="00E45EDB" w:rsidRPr="00E45EDB" w:rsidRDefault="00E45EDB" w:rsidP="00307EF0">
      <w:pPr>
        <w:pStyle w:val="Akapitzlist"/>
        <w:numPr>
          <w:ilvl w:val="0"/>
          <w:numId w:val="12"/>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 zgodnie z </w:t>
      </w:r>
      <w:r w:rsidRPr="00E45EDB">
        <w:rPr>
          <w:rFonts w:ascii="Arial" w:hAnsi="Arial" w:cs="Arial"/>
          <w:b/>
        </w:rPr>
        <w:t>Załącznikiem nr 3 do SWZ</w:t>
      </w:r>
      <w:r w:rsidRPr="00E45EDB">
        <w:rPr>
          <w:rFonts w:ascii="Arial" w:hAnsi="Arial" w:cs="Arial"/>
        </w:rPr>
        <w:t>;</w:t>
      </w:r>
    </w:p>
    <w:p w:rsidR="00E45EDB" w:rsidRPr="00E45EDB" w:rsidRDefault="00E45EDB" w:rsidP="00307EF0">
      <w:pPr>
        <w:pStyle w:val="Akapitzlist"/>
        <w:numPr>
          <w:ilvl w:val="0"/>
          <w:numId w:val="12"/>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o którym mowa w Rozdziale IX ust. 3, zgodnie z </w:t>
      </w:r>
      <w:r w:rsidRPr="00E45EDB">
        <w:rPr>
          <w:rFonts w:ascii="Arial" w:hAnsi="Arial" w:cs="Arial"/>
          <w:b/>
          <w:bCs/>
        </w:rPr>
        <w:t xml:space="preserve">Załącznikiem nr 4 do SWZ; </w:t>
      </w:r>
    </w:p>
    <w:p w:rsidR="00E45EDB" w:rsidRPr="00E45EDB" w:rsidRDefault="00E45EDB" w:rsidP="00307EF0">
      <w:pPr>
        <w:pStyle w:val="Akapitzlist"/>
        <w:numPr>
          <w:ilvl w:val="0"/>
          <w:numId w:val="12"/>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rsidR="00E45EDB" w:rsidRPr="00E45EDB" w:rsidRDefault="00E45EDB" w:rsidP="00307EF0">
      <w:pPr>
        <w:pStyle w:val="Akapitzlist"/>
        <w:numPr>
          <w:ilvl w:val="0"/>
          <w:numId w:val="12"/>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r w:rsidR="004E0840">
        <w:rPr>
          <w:rFonts w:ascii="Arial" w:hAnsi="Arial" w:cs="Arial"/>
        </w:rPr>
        <w:t>.</w:t>
      </w:r>
    </w:p>
    <w:p w:rsidR="00E45EDB" w:rsidRPr="00E45EDB" w:rsidRDefault="00E45EDB" w:rsidP="00307EF0">
      <w:pPr>
        <w:numPr>
          <w:ilvl w:val="0"/>
          <w:numId w:val="11"/>
        </w:numPr>
        <w:ind w:left="426" w:hanging="426"/>
      </w:pPr>
      <w:r w:rsidRPr="00E45EDB">
        <w:t>Informacje zawarte w oświadczeniu, o którym mowa w ust. 1 pkt 1 stanowią wstępne potwierdzenie, że Wykonawca nie podlega wykluczeniu oraz spełnia warunki udziału w postępowaniu.</w:t>
      </w:r>
    </w:p>
    <w:p w:rsidR="00E45EDB" w:rsidRPr="00E45EDB" w:rsidRDefault="00E45EDB" w:rsidP="00307EF0">
      <w:pPr>
        <w:numPr>
          <w:ilvl w:val="0"/>
          <w:numId w:val="11"/>
        </w:numPr>
        <w:ind w:left="426" w:hanging="426"/>
      </w:pPr>
      <w:r w:rsidRPr="00E45EDB">
        <w:t xml:space="preserve">Zamawiający, na podstawie art. 274 ust. 1 ustawy </w:t>
      </w:r>
      <w:proofErr w:type="spellStart"/>
      <w:r w:rsidRPr="00E45EDB">
        <w:t>Pzp</w:t>
      </w:r>
      <w:proofErr w:type="spellEnd"/>
      <w:r w:rsidRPr="00E45EDB">
        <w:t>, wzywa Wykonawcę, którego oferta została najwyżej oceniona, do złożenia w wyznaczonym terminie, nie krótszym niż 5 dni od dnia wezwania, podmiotowych środków dowodowych</w:t>
      </w:r>
      <w:r w:rsidRPr="0078119A">
        <w:rPr>
          <w:b/>
        </w:rPr>
        <w:t>, jeżeli</w:t>
      </w:r>
      <w:r w:rsidRPr="00E45EDB">
        <w:t xml:space="preserve"> </w:t>
      </w:r>
      <w:r w:rsidRPr="0078119A">
        <w:rPr>
          <w:b/>
        </w:rPr>
        <w:t>wymagał ich złożenia w ogłoszeniu o zamówieniu lub dokumentach zamówienia</w:t>
      </w:r>
      <w:r w:rsidRPr="00E45EDB">
        <w:t xml:space="preserve">, </w:t>
      </w:r>
      <w:r w:rsidRPr="009755AE">
        <w:rPr>
          <w:bCs/>
        </w:rPr>
        <w:t>aktualnych</w:t>
      </w:r>
      <w:r w:rsidRPr="00E45EDB">
        <w:rPr>
          <w:b/>
          <w:bCs/>
        </w:rPr>
        <w:t xml:space="preserve"> </w:t>
      </w:r>
      <w:r w:rsidRPr="009755AE">
        <w:rPr>
          <w:bCs/>
        </w:rPr>
        <w:t>na dzień złożenia</w:t>
      </w:r>
      <w:r w:rsidRPr="00E45EDB">
        <w:t xml:space="preserve"> podmiotowych środków dowodowych.</w:t>
      </w:r>
    </w:p>
    <w:p w:rsidR="00E45EDB" w:rsidRPr="00995307" w:rsidRDefault="00E45EDB" w:rsidP="00307EF0">
      <w:pPr>
        <w:numPr>
          <w:ilvl w:val="0"/>
          <w:numId w:val="11"/>
        </w:numPr>
        <w:ind w:left="426" w:hanging="426"/>
        <w:rPr>
          <w:b/>
        </w:rPr>
      </w:pPr>
      <w:r w:rsidRPr="00E45EDB">
        <w:t>Podmiotowe środki dowodowe wymagane od Wykonawcy, o których mowa w ust. 3 obejmują</w:t>
      </w:r>
      <w:r w:rsidR="009755AE">
        <w:t xml:space="preserve"> </w:t>
      </w:r>
      <w:r w:rsidR="0078119A">
        <w:t xml:space="preserve">– </w:t>
      </w:r>
      <w:r w:rsidR="0078119A" w:rsidRPr="00A46ACF">
        <w:rPr>
          <w:b/>
          <w:color w:val="00B050"/>
        </w:rPr>
        <w:t xml:space="preserve">Zamawiający w tym postępowaniu nie będzie żądał złożenia podmiotowych środków dowodowych na potwierdzenie spełnienia warunków udziału </w:t>
      </w:r>
      <w:r w:rsidR="00995307">
        <w:rPr>
          <w:b/>
          <w:color w:val="00B050"/>
        </w:rPr>
        <w:t xml:space="preserve">tj. </w:t>
      </w:r>
      <w:r w:rsidR="0078119A" w:rsidRPr="00A46ACF">
        <w:rPr>
          <w:b/>
          <w:color w:val="00B050"/>
        </w:rPr>
        <w:t xml:space="preserve">określonych </w:t>
      </w:r>
      <w:r w:rsidR="0078119A" w:rsidRPr="00995307">
        <w:rPr>
          <w:b/>
        </w:rPr>
        <w:t>w Rozdziale VI ust. 2 SWZ,</w:t>
      </w:r>
      <w:r w:rsidR="0078119A" w:rsidRPr="008E28A6">
        <w:rPr>
          <w:b/>
          <w:color w:val="FF0000"/>
        </w:rPr>
        <w:t xml:space="preserve"> </w:t>
      </w:r>
      <w:r w:rsidR="0078119A" w:rsidRPr="00995307">
        <w:rPr>
          <w:b/>
        </w:rPr>
        <w:t xml:space="preserve">w tym zakresie polegać będzie na oświadczeniu, o którym mowa </w:t>
      </w:r>
      <w:r w:rsidR="0078119A" w:rsidRPr="00995307">
        <w:rPr>
          <w:b/>
          <w:bCs/>
        </w:rPr>
        <w:t>art. 125 ust. 1</w:t>
      </w:r>
      <w:r w:rsidR="00467071" w:rsidRPr="00995307">
        <w:rPr>
          <w:b/>
          <w:bCs/>
        </w:rPr>
        <w:t xml:space="preserve"> ustawy </w:t>
      </w:r>
      <w:proofErr w:type="spellStart"/>
      <w:r w:rsidR="00467071" w:rsidRPr="00995307">
        <w:rPr>
          <w:b/>
          <w:bCs/>
        </w:rPr>
        <w:t>Pzp</w:t>
      </w:r>
      <w:proofErr w:type="spellEnd"/>
      <w:r w:rsidR="00467071" w:rsidRPr="00995307">
        <w:rPr>
          <w:b/>
          <w:bCs/>
        </w:rPr>
        <w:t>, sporządzonym</w:t>
      </w:r>
      <w:r w:rsidR="00174439" w:rsidRPr="00995307">
        <w:rPr>
          <w:b/>
          <w:bCs/>
        </w:rPr>
        <w:t xml:space="preserve"> zgodnie z Załącznikiem nr 3 do SWZ.</w:t>
      </w:r>
    </w:p>
    <w:p w:rsidR="00E45EDB" w:rsidRPr="00E45EDB" w:rsidRDefault="00E45EDB" w:rsidP="00307EF0">
      <w:pPr>
        <w:numPr>
          <w:ilvl w:val="0"/>
          <w:numId w:val="13"/>
        </w:numPr>
        <w:ind w:left="426" w:hanging="426"/>
      </w:pPr>
      <w:r w:rsidRPr="00E45EDB">
        <w:t>Zamawiający nie wzywa do złożenia podmiotowych środków dowodowych, jeżeli:</w:t>
      </w:r>
    </w:p>
    <w:p w:rsidR="00E45EDB" w:rsidRPr="00E45EDB" w:rsidRDefault="00E45EDB" w:rsidP="009755AE">
      <w:pPr>
        <w:ind w:left="426"/>
      </w:pPr>
      <w:r w:rsidRPr="00E45EDB">
        <w:t xml:space="preserve">może je uzyskać za pomocą bezpłatnych i ogólnodostępnych baz danych, w szczególności rejestrów publicznych w rozumieniu ustawy z dnia 17 lutego 2005 r. o informatyzacji działalności podmiotów realizujących zadania publiczne, o ile Wykonawca </w:t>
      </w:r>
      <w:r w:rsidRPr="00E45EDB">
        <w:lastRenderedPageBreak/>
        <w:t xml:space="preserve">wskazał w oświadczeniu, o którym mowa w art. 125 ust. 1 ustawy </w:t>
      </w:r>
      <w:proofErr w:type="spellStart"/>
      <w:r w:rsidRPr="00E45EDB">
        <w:t>Pzp</w:t>
      </w:r>
      <w:proofErr w:type="spellEnd"/>
      <w:r w:rsidRPr="00E45EDB">
        <w:t xml:space="preserve"> dane umożliwiające dostęp do tych środków.</w:t>
      </w:r>
    </w:p>
    <w:p w:rsidR="009755AE" w:rsidRDefault="00E45EDB" w:rsidP="00307EF0">
      <w:pPr>
        <w:numPr>
          <w:ilvl w:val="0"/>
          <w:numId w:val="13"/>
        </w:numPr>
        <w:ind w:left="426" w:hanging="426"/>
      </w:pPr>
      <w:r w:rsidRPr="00E45EDB">
        <w:t>Wykonawca nie jest zobowiązany do złożenia podmiotowych środków dowodowych, które Zamawiający posiada, jeżeli Wykonawca wskaże te środki oraz potwierdzi ich prawidłowość i aktualność.</w:t>
      </w:r>
    </w:p>
    <w:p w:rsidR="0078119A" w:rsidRDefault="00E45EDB" w:rsidP="00307EF0">
      <w:pPr>
        <w:numPr>
          <w:ilvl w:val="0"/>
          <w:numId w:val="13"/>
        </w:numPr>
        <w:ind w:left="426" w:hanging="426"/>
      </w:pPr>
      <w:r w:rsidRPr="00E45EDB">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t>zadania publiczne (Dz. U. z 2021</w:t>
      </w:r>
      <w:r w:rsidRPr="00E45EDB">
        <w:t xml:space="preserve"> r.</w:t>
      </w:r>
      <w:r w:rsidR="00500EAB">
        <w:t xml:space="preserve"> poz. 670 ze </w:t>
      </w:r>
      <w:proofErr w:type="spellStart"/>
      <w:r w:rsidR="00500EAB">
        <w:t>zm</w:t>
      </w:r>
      <w:proofErr w:type="spellEnd"/>
      <w:r w:rsidRPr="00E45EDB">
        <w:t>), z zastrzeżeniem formatów, o których mowa w art. 66 ust. 1 ustawy, z uwzględnieniem rodzaju przekazywanych danych.</w:t>
      </w:r>
    </w:p>
    <w:p w:rsidR="0078119A" w:rsidRDefault="00E45EDB" w:rsidP="00307EF0">
      <w:pPr>
        <w:numPr>
          <w:ilvl w:val="0"/>
          <w:numId w:val="13"/>
        </w:numPr>
        <w:ind w:left="426" w:hanging="426"/>
      </w:pPr>
      <w:r w:rsidRPr="00E45EDB">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E45EDB">
        <w:t>Pzp</w:t>
      </w:r>
      <w:proofErr w:type="spellEnd"/>
      <w:r w:rsidRPr="00E45EDB">
        <w:t xml:space="preserve"> w języku polskim.</w:t>
      </w:r>
    </w:p>
    <w:p w:rsidR="00E45EDB" w:rsidRPr="00E45EDB" w:rsidRDefault="00E45EDB" w:rsidP="00307EF0">
      <w:pPr>
        <w:numPr>
          <w:ilvl w:val="0"/>
          <w:numId w:val="13"/>
        </w:numPr>
        <w:ind w:left="426" w:hanging="426"/>
      </w:pPr>
      <w:r w:rsidRPr="00E45EDB">
        <w:t xml:space="preserve">W zakresie nieuregulowanym ustawą </w:t>
      </w:r>
      <w:proofErr w:type="spellStart"/>
      <w:r w:rsidRPr="00E45EDB">
        <w:t>Pzp</w:t>
      </w:r>
      <w:proofErr w:type="spellEnd"/>
      <w:r w:rsidRPr="00E45EDB">
        <w:t xml:space="preserve"> lub niniejszą SWZ do oświadczeń i dokumentów składanych przez Wykonawcę w postępowaniu zastosowanie mają w szczególności przepisy:</w:t>
      </w:r>
    </w:p>
    <w:p w:rsidR="00E45EDB" w:rsidRPr="00E45EDB" w:rsidRDefault="00E45EDB" w:rsidP="00307EF0">
      <w:pPr>
        <w:pStyle w:val="Akapitzlist"/>
        <w:numPr>
          <w:ilvl w:val="0"/>
          <w:numId w:val="14"/>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rsidR="00E45EDB" w:rsidRPr="00E45EDB" w:rsidRDefault="00E45EDB" w:rsidP="00307EF0">
      <w:pPr>
        <w:pStyle w:val="Akapitzlist"/>
        <w:numPr>
          <w:ilvl w:val="0"/>
          <w:numId w:val="14"/>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7" w:name="_Hlk65660686"/>
      <w:r w:rsidRPr="00E45EDB">
        <w:rPr>
          <w:rFonts w:ascii="Arial" w:hAnsi="Arial" w:cs="Arial"/>
          <w:b/>
          <w:bCs/>
        </w:rPr>
        <w:t>§</w:t>
      </w:r>
      <w:bookmarkEnd w:id="17"/>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rsidR="00E45EDB" w:rsidRPr="00E45EDB" w:rsidRDefault="00E45EDB" w:rsidP="00307EF0">
      <w:pPr>
        <w:numPr>
          <w:ilvl w:val="0"/>
          <w:numId w:val="13"/>
        </w:numPr>
        <w:ind w:left="567" w:hanging="567"/>
      </w:pPr>
      <w:r w:rsidRPr="00E45EDB">
        <w:t>Ofertę wraz z załącznikami składa się pod rygorem nieważności w formie elektronicznej opatrzonej kwalifikowanym podpisem elektronicznym lub w postaci elektronicznej opatrzonej podpisem zgodnie ze wskazaniem w Rozdziale XI ust. 3.</w:t>
      </w:r>
    </w:p>
    <w:p w:rsidR="00E45EDB" w:rsidRPr="006E2AED" w:rsidRDefault="00E45EDB" w:rsidP="00E45EDB">
      <w:pPr>
        <w:pStyle w:val="Nagwek2"/>
        <w:rPr>
          <w:rFonts w:eastAsia="Arial"/>
          <w:sz w:val="24"/>
          <w:szCs w:val="24"/>
        </w:rPr>
      </w:pPr>
      <w:bookmarkStart w:id="18" w:name="_Toc65239236"/>
      <w:r w:rsidRPr="006E2AED">
        <w:rPr>
          <w:rFonts w:eastAsia="Arial"/>
          <w:b/>
          <w:bCs/>
          <w:sz w:val="24"/>
          <w:szCs w:val="24"/>
        </w:rPr>
        <w:t>Rozdział VIII. Poleganie na zasobach innych podmiotów</w:t>
      </w:r>
      <w:bookmarkEnd w:id="18"/>
    </w:p>
    <w:p w:rsidR="00E45EDB" w:rsidRPr="00E45EDB" w:rsidRDefault="00E45EDB" w:rsidP="00307EF0">
      <w:pPr>
        <w:numPr>
          <w:ilvl w:val="3"/>
          <w:numId w:val="15"/>
        </w:numPr>
        <w:spacing w:before="240"/>
        <w:ind w:left="426" w:right="20"/>
      </w:pPr>
      <w:r w:rsidRPr="00E45EDB">
        <w:t xml:space="preserve">Wykonawca, na podstawie art. 118 ustawy </w:t>
      </w:r>
      <w:proofErr w:type="spellStart"/>
      <w:r w:rsidRPr="00E45EDB">
        <w:t>Pzp</w:t>
      </w:r>
      <w:proofErr w:type="spellEnd"/>
      <w:r w:rsidRPr="00E45EDB">
        <w:t>, może w celu potwierdzenia spe</w:t>
      </w:r>
      <w:r w:rsidR="009A25E7">
        <w:t>łniania warunków udziału w postę</w:t>
      </w:r>
      <w:r w:rsidRPr="00E45EDB">
        <w:t xml:space="preserve">powaniu polegać na zdolnościach technicznych lub zawodowych lub </w:t>
      </w:r>
      <w:bookmarkStart w:id="19" w:name="_Hlk65749246"/>
      <w:r w:rsidRPr="00E45EDB">
        <w:t xml:space="preserve">sytuacji finansowej lub ekonomicznej </w:t>
      </w:r>
      <w:bookmarkEnd w:id="19"/>
      <w:r w:rsidRPr="00E45EDB">
        <w:t>podmiotów udostępniających zasoby, niezależnie od charakteru prawnego łączących go z nimi stosunków prawnych.</w:t>
      </w:r>
    </w:p>
    <w:p w:rsidR="00E45EDB" w:rsidRPr="00E45EDB" w:rsidRDefault="00E45EDB" w:rsidP="00307EF0">
      <w:pPr>
        <w:numPr>
          <w:ilvl w:val="3"/>
          <w:numId w:val="15"/>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rsidR="00E45EDB" w:rsidRPr="00E45EDB" w:rsidRDefault="00E45EDB" w:rsidP="00307EF0">
      <w:pPr>
        <w:numPr>
          <w:ilvl w:val="3"/>
          <w:numId w:val="15"/>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rsidR="00E45EDB" w:rsidRPr="006E2AED" w:rsidRDefault="00E45EDB" w:rsidP="00E45EDB">
      <w:pPr>
        <w:ind w:left="426" w:right="20"/>
        <w:rPr>
          <w:bCs/>
        </w:rPr>
      </w:pPr>
      <w:r w:rsidRPr="00E45EDB">
        <w:lastRenderedPageBreak/>
        <w:t xml:space="preserve">Wzór oświadczenia stanowi </w:t>
      </w:r>
      <w:r w:rsidR="0078119A">
        <w:rPr>
          <w:b/>
        </w:rPr>
        <w:t>Załącznik nr 6</w:t>
      </w:r>
      <w:r w:rsidRPr="00E45EDB">
        <w:rPr>
          <w:b/>
        </w:rPr>
        <w:t xml:space="preserve"> do SWZ</w:t>
      </w:r>
      <w:r w:rsidR="006E2AED">
        <w:rPr>
          <w:b/>
        </w:rPr>
        <w:t xml:space="preserve"> </w:t>
      </w:r>
      <w:r w:rsidR="006E2AED" w:rsidRPr="006E2AED">
        <w:rPr>
          <w:bCs/>
        </w:rPr>
        <w:t>i winien być podpisany prze</w:t>
      </w:r>
      <w:r w:rsidR="006E2AED">
        <w:rPr>
          <w:bCs/>
        </w:rPr>
        <w:t>z</w:t>
      </w:r>
      <w:r w:rsidR="006E2AED" w:rsidRPr="006E2AED">
        <w:rPr>
          <w:bCs/>
        </w:rPr>
        <w:t xml:space="preserve"> umocowaną osobę/y</w:t>
      </w:r>
      <w:r w:rsidRPr="006E2AED">
        <w:rPr>
          <w:bCs/>
        </w:rPr>
        <w:t>.</w:t>
      </w:r>
    </w:p>
    <w:p w:rsidR="00E45EDB" w:rsidRPr="00E45EDB" w:rsidRDefault="00E45EDB" w:rsidP="00307EF0">
      <w:pPr>
        <w:numPr>
          <w:ilvl w:val="3"/>
          <w:numId w:val="15"/>
        </w:numPr>
        <w:ind w:left="426" w:right="20"/>
      </w:pPr>
      <w:r w:rsidRPr="00E45EDB">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rsidR="00E45EDB" w:rsidRPr="00E45EDB" w:rsidRDefault="00E45EDB" w:rsidP="00307EF0">
      <w:pPr>
        <w:numPr>
          <w:ilvl w:val="3"/>
          <w:numId w:val="15"/>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45EDB" w:rsidRPr="00E45EDB" w:rsidRDefault="00E45EDB" w:rsidP="00307EF0">
      <w:pPr>
        <w:numPr>
          <w:ilvl w:val="3"/>
          <w:numId w:val="15"/>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45EDB" w:rsidRPr="00E45EDB" w:rsidRDefault="00E45EDB" w:rsidP="00307EF0">
      <w:pPr>
        <w:numPr>
          <w:ilvl w:val="3"/>
          <w:numId w:val="15"/>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E45EDB">
        <w:t>Pzp</w:t>
      </w:r>
      <w:proofErr w:type="spellEnd"/>
      <w:r w:rsidRPr="00E45EDB">
        <w:t xml:space="preserve">, które stanowi </w:t>
      </w:r>
      <w:r w:rsidRPr="00E45EDB">
        <w:rPr>
          <w:b/>
          <w:bCs/>
        </w:rPr>
        <w:t>Załącznik nr 3 do SWZ.</w:t>
      </w:r>
    </w:p>
    <w:p w:rsidR="00E45EDB" w:rsidRPr="00351BF7" w:rsidRDefault="00E45EDB" w:rsidP="00351BF7">
      <w:pPr>
        <w:pStyle w:val="Nagwek2"/>
        <w:ind w:left="1418" w:hanging="1418"/>
        <w:rPr>
          <w:rFonts w:eastAsia="Arial"/>
          <w:b/>
          <w:bCs/>
          <w:sz w:val="24"/>
          <w:szCs w:val="24"/>
        </w:rPr>
      </w:pPr>
      <w:bookmarkStart w:id="20" w:name="_Toc65239237"/>
      <w:r w:rsidRPr="00351BF7">
        <w:rPr>
          <w:rFonts w:eastAsia="Arial"/>
          <w:b/>
          <w:bCs/>
          <w:sz w:val="24"/>
          <w:szCs w:val="24"/>
        </w:rPr>
        <w:t>Rozdział IX.</w:t>
      </w:r>
      <w:r w:rsidRPr="00351BF7">
        <w:rPr>
          <w:rFonts w:eastAsia="Arial"/>
          <w:sz w:val="24"/>
          <w:szCs w:val="24"/>
        </w:rPr>
        <w:t xml:space="preserve"> </w:t>
      </w:r>
      <w:r w:rsidRPr="00351BF7">
        <w:rPr>
          <w:rFonts w:eastAsia="Arial"/>
          <w:b/>
          <w:bCs/>
          <w:sz w:val="24"/>
          <w:szCs w:val="24"/>
        </w:rPr>
        <w:t>Informacja dla Wykonawców wspólnie ubiegających się o udzielenie zamówienia</w:t>
      </w:r>
      <w:bookmarkEnd w:id="20"/>
    </w:p>
    <w:p w:rsidR="00E45EDB" w:rsidRPr="00E45EDB" w:rsidRDefault="00E45EDB" w:rsidP="00307EF0">
      <w:pPr>
        <w:numPr>
          <w:ilvl w:val="0"/>
          <w:numId w:val="16"/>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rsidR="00E45EDB" w:rsidRPr="00E45EDB" w:rsidRDefault="00E45EDB" w:rsidP="00307EF0">
      <w:pPr>
        <w:numPr>
          <w:ilvl w:val="0"/>
          <w:numId w:val="16"/>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rsidR="00E45EDB" w:rsidRPr="00E45EDB" w:rsidRDefault="00E45EDB" w:rsidP="00307EF0">
      <w:pPr>
        <w:numPr>
          <w:ilvl w:val="0"/>
          <w:numId w:val="16"/>
        </w:numPr>
        <w:ind w:left="426"/>
        <w:rPr>
          <w:b/>
          <w:bCs/>
        </w:rPr>
      </w:pPr>
      <w:r w:rsidRPr="00E45EDB">
        <w:t xml:space="preserve">Wykonawcy wspólnie ubiegający się o udzielenie zamówienia, </w:t>
      </w:r>
      <w:bookmarkStart w:id="21" w:name="_Hlk65243259"/>
      <w:r w:rsidRPr="00E45EDB">
        <w:t xml:space="preserve">na podstawie art. 117 ust. 4 ustawy </w:t>
      </w:r>
      <w:proofErr w:type="spellStart"/>
      <w:r w:rsidRPr="00E45EDB">
        <w:t>Pzp</w:t>
      </w:r>
      <w:proofErr w:type="spellEnd"/>
      <w:r w:rsidRPr="00E45EDB">
        <w:t>, dołączają do oferty oświadczenie,</w:t>
      </w:r>
      <w:bookmarkEnd w:id="21"/>
      <w:r w:rsidRPr="00E45EDB">
        <w:t xml:space="preserve"> z którego wynika, które roboty budowlane/dostawy/usługi wykonają poszczególni Wykonawcy. Wzór oświadczenia stanowi </w:t>
      </w:r>
      <w:r w:rsidRPr="00E45EDB">
        <w:rPr>
          <w:b/>
          <w:bCs/>
        </w:rPr>
        <w:t>Załącznik nr 4 do SWZ.</w:t>
      </w:r>
    </w:p>
    <w:p w:rsidR="00E45EDB" w:rsidRPr="00712292" w:rsidRDefault="00E45EDB" w:rsidP="00712292">
      <w:pPr>
        <w:pStyle w:val="Nagwek2"/>
        <w:spacing w:before="240" w:after="240"/>
        <w:ind w:left="1276" w:hanging="1276"/>
        <w:rPr>
          <w:rFonts w:eastAsia="Arial"/>
          <w:b/>
          <w:bCs/>
          <w:sz w:val="24"/>
          <w:szCs w:val="24"/>
        </w:rPr>
      </w:pPr>
      <w:bookmarkStart w:id="22" w:name="_Toc65239238"/>
      <w:r w:rsidRPr="00712292">
        <w:rPr>
          <w:rFonts w:eastAsia="Arial"/>
          <w:b/>
          <w:bCs/>
          <w:sz w:val="24"/>
          <w:szCs w:val="24"/>
        </w:rPr>
        <w:t>Rozdział X. Informacje o sposobie porozumiewania się Zamawiającego z Wykonawcami oraz przekazywania oświadczeń lub dokumentów</w:t>
      </w:r>
      <w:bookmarkEnd w:id="22"/>
    </w:p>
    <w:p w:rsidR="00E45EDB" w:rsidRPr="00934A98" w:rsidRDefault="00E45EDB" w:rsidP="00307EF0">
      <w:pPr>
        <w:numPr>
          <w:ilvl w:val="0"/>
          <w:numId w:val="17"/>
        </w:numPr>
        <w:ind w:left="567" w:hanging="567"/>
      </w:pPr>
      <w:r w:rsidRPr="00E45EDB">
        <w:t xml:space="preserve">Osobą uprawnioną do kontaktu z Wykonawcami jest Pani Katarzyna Pierzchalska – </w:t>
      </w:r>
      <w:r w:rsidR="00934A98">
        <w:t>(</w:t>
      </w:r>
      <w:r w:rsidRPr="00E45EDB">
        <w:t>stanowisko ds. zamówień publicznych</w:t>
      </w:r>
      <w:r w:rsidR="00934A98">
        <w:t>)</w:t>
      </w:r>
      <w:r w:rsidRPr="00E45EDB">
        <w:t xml:space="preserve">, adres email: </w:t>
      </w:r>
      <w:hyperlink r:id="rId33" w:history="1">
        <w:r w:rsidRPr="00E45EDB">
          <w:rPr>
            <w:rStyle w:val="Hipercze"/>
          </w:rPr>
          <w:t>k.pierzchalska@kobylnica.pl</w:t>
        </w:r>
      </w:hyperlink>
      <w:r w:rsidR="00500EAB" w:rsidRPr="00500EAB">
        <w:t>.</w:t>
      </w:r>
    </w:p>
    <w:p w:rsidR="00E45EDB" w:rsidRPr="00E45EDB" w:rsidRDefault="00E45EDB" w:rsidP="00307EF0">
      <w:pPr>
        <w:numPr>
          <w:ilvl w:val="0"/>
          <w:numId w:val="17"/>
        </w:numPr>
        <w:ind w:left="567" w:hanging="567"/>
      </w:pPr>
      <w:r w:rsidRPr="00E45EDB">
        <w:lastRenderedPageBreak/>
        <w:t xml:space="preserve">Postępowanie prowadzone jest w języku polskim w formie elektronicznej za pośrednictwem </w:t>
      </w:r>
      <w:hyperlink r:id="rId34" w:history="1">
        <w:r w:rsidRPr="00E45EDB">
          <w:rPr>
            <w:rStyle w:val="Hipercze"/>
            <w:color w:val="1155CC"/>
          </w:rPr>
          <w:t>platformazakupowa.pl</w:t>
        </w:r>
      </w:hyperlink>
      <w:r w:rsidRPr="00E45EDB">
        <w:t xml:space="preserve"> pod adresem: </w:t>
      </w:r>
      <w:hyperlink r:id="rId35" w:history="1">
        <w:r w:rsidRPr="00E45EDB">
          <w:rPr>
            <w:rStyle w:val="Hipercze"/>
          </w:rPr>
          <w:t>https://platformazakupowa.pl/pn/cuwkobylnica</w:t>
        </w:r>
      </w:hyperlink>
      <w:r w:rsidRPr="00E45EDB">
        <w:t xml:space="preserve"> .</w:t>
      </w:r>
    </w:p>
    <w:p w:rsidR="00E45EDB" w:rsidRPr="00E45EDB" w:rsidRDefault="00E45EDB" w:rsidP="00307EF0">
      <w:pPr>
        <w:numPr>
          <w:ilvl w:val="0"/>
          <w:numId w:val="17"/>
        </w:numPr>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hyperlink r:id="rId36" w:history="1">
        <w:r w:rsidRPr="00E45EDB">
          <w:rPr>
            <w:rStyle w:val="Hipercze"/>
            <w:color w:val="1155CC"/>
          </w:rPr>
          <w:t>platformazakupowa.pl</w:t>
        </w:r>
      </w:hyperlink>
      <w:r w:rsidRPr="00E45EDB">
        <w:t xml:space="preserve"> i formularza „Wyślij wiadomość do zamawiającego”. </w:t>
      </w:r>
    </w:p>
    <w:p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7"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8" w:history="1">
        <w:r w:rsidRPr="00E45EDB">
          <w:rPr>
            <w:rStyle w:val="Hipercze"/>
          </w:rPr>
          <w:t>cuw@kobylnica.pl</w:t>
        </w:r>
      </w:hyperlink>
      <w:r w:rsidRPr="00E45EDB">
        <w:t xml:space="preserve"> .</w:t>
      </w:r>
    </w:p>
    <w:p w:rsidR="00E45EDB" w:rsidRPr="00E45EDB" w:rsidRDefault="00E45EDB" w:rsidP="00307EF0">
      <w:pPr>
        <w:numPr>
          <w:ilvl w:val="0"/>
          <w:numId w:val="17"/>
        </w:numPr>
        <w:ind w:left="567" w:hanging="567"/>
      </w:pPr>
      <w:r w:rsidRPr="00E45EDB">
        <w:t xml:space="preserve">Zamawiający będzie przekazywał Wykonawcom informacje w formie elektronicznej za pośrednictwem </w:t>
      </w:r>
      <w:hyperlink r:id="rId39"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0" w:history="1">
        <w:r w:rsidRPr="00E45EDB">
          <w:rPr>
            <w:rStyle w:val="Hipercze"/>
            <w:color w:val="1155CC"/>
          </w:rPr>
          <w:t>platformazakupowa.pl</w:t>
        </w:r>
      </w:hyperlink>
      <w:r w:rsidRPr="00E45EDB">
        <w:t xml:space="preserve"> do konkretnego Wykonawcy.</w:t>
      </w:r>
    </w:p>
    <w:p w:rsidR="00E45EDB" w:rsidRPr="00E45EDB" w:rsidRDefault="00E45EDB" w:rsidP="00307EF0">
      <w:pPr>
        <w:numPr>
          <w:ilvl w:val="0"/>
          <w:numId w:val="17"/>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rsidR="00E45EDB" w:rsidRPr="00E45EDB" w:rsidRDefault="00E45EDB" w:rsidP="00307EF0">
      <w:pPr>
        <w:numPr>
          <w:ilvl w:val="0"/>
          <w:numId w:val="17"/>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1" w:history="1">
        <w:r w:rsidRPr="00E45EDB">
          <w:rPr>
            <w:rStyle w:val="Hipercze"/>
            <w:color w:val="1155CC"/>
          </w:rPr>
          <w:t>platformazakupowa.pl</w:t>
        </w:r>
      </w:hyperlink>
      <w:r w:rsidRPr="00E45EDB">
        <w:t>, tj.:</w:t>
      </w:r>
    </w:p>
    <w:p w:rsidR="00E45EDB" w:rsidRPr="00E45EDB" w:rsidRDefault="00E45EDB" w:rsidP="00307EF0">
      <w:pPr>
        <w:numPr>
          <w:ilvl w:val="1"/>
          <w:numId w:val="18"/>
        </w:numPr>
        <w:ind w:left="993" w:hanging="426"/>
      </w:pPr>
      <w:r w:rsidRPr="00E45EDB">
        <w:t xml:space="preserve">stały dostęp do sieci Internet o gwarantowanej przepustowości nie mniejszej niż 512 </w:t>
      </w:r>
      <w:proofErr w:type="spellStart"/>
      <w:r w:rsidRPr="00E45EDB">
        <w:t>kb</w:t>
      </w:r>
      <w:proofErr w:type="spellEnd"/>
      <w:r w:rsidRPr="00E45EDB">
        <w:t>/s,</w:t>
      </w:r>
    </w:p>
    <w:p w:rsidR="00E45EDB" w:rsidRPr="00E45EDB" w:rsidRDefault="00E45EDB" w:rsidP="00307EF0">
      <w:pPr>
        <w:numPr>
          <w:ilvl w:val="1"/>
          <w:numId w:val="18"/>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rsidR="00E45EDB" w:rsidRPr="00E45EDB" w:rsidRDefault="00E45EDB" w:rsidP="00307EF0">
      <w:pPr>
        <w:numPr>
          <w:ilvl w:val="1"/>
          <w:numId w:val="18"/>
        </w:numPr>
        <w:ind w:left="993" w:hanging="426"/>
      </w:pPr>
      <w:r w:rsidRPr="00E45EDB">
        <w:t>zainstalowana dowolna przeglądarka internetowa, w przypadku Internet Explorer minimalnie wersja 10.0,</w:t>
      </w:r>
    </w:p>
    <w:p w:rsidR="00E45EDB" w:rsidRPr="00E45EDB" w:rsidRDefault="00E45EDB" w:rsidP="00307EF0">
      <w:pPr>
        <w:numPr>
          <w:ilvl w:val="1"/>
          <w:numId w:val="18"/>
        </w:numPr>
        <w:ind w:left="993" w:hanging="426"/>
      </w:pPr>
      <w:r w:rsidRPr="00E45EDB">
        <w:t>włączona obsługa JavaScript,</w:t>
      </w:r>
    </w:p>
    <w:p w:rsidR="00E45EDB" w:rsidRPr="00E45EDB" w:rsidRDefault="00E45EDB" w:rsidP="00307EF0">
      <w:pPr>
        <w:numPr>
          <w:ilvl w:val="1"/>
          <w:numId w:val="18"/>
        </w:numPr>
        <w:ind w:left="993" w:hanging="426"/>
      </w:pPr>
      <w:r w:rsidRPr="00E45EDB">
        <w:t xml:space="preserve">zainstalowany program </w:t>
      </w:r>
      <w:proofErr w:type="spellStart"/>
      <w:r w:rsidRPr="00E45EDB">
        <w:t>Adobe</w:t>
      </w:r>
      <w:proofErr w:type="spellEnd"/>
      <w:r w:rsidRPr="00E45EDB">
        <w:t xml:space="preserve"> </w:t>
      </w:r>
      <w:proofErr w:type="spellStart"/>
      <w:r w:rsidRPr="00E45EDB">
        <w:t>Acrobat</w:t>
      </w:r>
      <w:proofErr w:type="spellEnd"/>
      <w:r w:rsidRPr="00E45EDB">
        <w:t xml:space="preserve"> </w:t>
      </w:r>
      <w:proofErr w:type="spellStart"/>
      <w:r w:rsidRPr="00E45EDB">
        <w:t>Reader</w:t>
      </w:r>
      <w:proofErr w:type="spellEnd"/>
      <w:r w:rsidRPr="00E45EDB">
        <w:t xml:space="preserve"> lub inny obsługujący format plików .pdf,</w:t>
      </w:r>
    </w:p>
    <w:p w:rsidR="00E45EDB" w:rsidRPr="00E45EDB" w:rsidRDefault="00E45EDB" w:rsidP="00307EF0">
      <w:pPr>
        <w:numPr>
          <w:ilvl w:val="1"/>
          <w:numId w:val="18"/>
        </w:numPr>
        <w:ind w:left="993" w:hanging="426"/>
      </w:pPr>
      <w:r w:rsidRPr="00E45EDB">
        <w:rPr>
          <w:color w:val="0070C0"/>
        </w:rPr>
        <w:t xml:space="preserve">Platformazakupowa.pl </w:t>
      </w:r>
      <w:r w:rsidRPr="00E45EDB">
        <w:t>działa według standardu przyjętego w komunikacji sieciowej – kodowanie UTF8,</w:t>
      </w:r>
    </w:p>
    <w:p w:rsidR="00E45EDB" w:rsidRPr="00E45EDB" w:rsidRDefault="00E45EDB" w:rsidP="00307EF0">
      <w:pPr>
        <w:numPr>
          <w:ilvl w:val="1"/>
          <w:numId w:val="18"/>
        </w:numPr>
        <w:ind w:left="993" w:hanging="426"/>
      </w:pPr>
      <w:r w:rsidRPr="00E45EDB">
        <w:t>Oznaczenie czasu odbioru danych przez platformę zakupową stanowi datę oraz dokładny czas (</w:t>
      </w:r>
      <w:proofErr w:type="spellStart"/>
      <w:r w:rsidRPr="00E45EDB">
        <w:t>hh:mm:ss</w:t>
      </w:r>
      <w:proofErr w:type="spellEnd"/>
      <w:r w:rsidRPr="00E45EDB">
        <w:t xml:space="preserve">) generowany </w:t>
      </w:r>
      <w:proofErr w:type="spellStart"/>
      <w:r w:rsidRPr="00E45EDB">
        <w:t>wg</w:t>
      </w:r>
      <w:proofErr w:type="spellEnd"/>
      <w:r w:rsidRPr="00E45EDB">
        <w:t>. czasu lokalnego serwera synchronizowanego z zegarem Głównego Urzędu Miar.</w:t>
      </w:r>
    </w:p>
    <w:p w:rsidR="00E45EDB" w:rsidRPr="00E45EDB" w:rsidRDefault="00E45EDB" w:rsidP="00307EF0">
      <w:pPr>
        <w:numPr>
          <w:ilvl w:val="0"/>
          <w:numId w:val="17"/>
        </w:numPr>
        <w:ind w:left="567" w:hanging="567"/>
      </w:pPr>
      <w:r w:rsidRPr="00E45EDB">
        <w:t>Wykonawca, przystępując do niniejszego postępowania o udzielenie zamówienia publicznego:</w:t>
      </w:r>
    </w:p>
    <w:p w:rsidR="00E45EDB" w:rsidRPr="00E45EDB" w:rsidRDefault="00E45EDB" w:rsidP="00307EF0">
      <w:pPr>
        <w:numPr>
          <w:ilvl w:val="1"/>
          <w:numId w:val="19"/>
        </w:numPr>
        <w:ind w:left="993" w:hanging="426"/>
      </w:pPr>
      <w:r w:rsidRPr="00E45EDB">
        <w:lastRenderedPageBreak/>
        <w:t xml:space="preserve">akceptuje warunki korzystania z </w:t>
      </w:r>
      <w:hyperlink r:id="rId42" w:history="1">
        <w:r w:rsidRPr="00E45EDB">
          <w:rPr>
            <w:rStyle w:val="Hipercze"/>
            <w:color w:val="1155CC"/>
          </w:rPr>
          <w:t>platformazakupowa.pl</w:t>
        </w:r>
      </w:hyperlink>
      <w:r w:rsidRPr="00E45EDB">
        <w:t xml:space="preserve"> określone w Regulaminie zamieszczonym na stronie internetowej </w:t>
      </w:r>
      <w:hyperlink r:id="rId43" w:history="1">
        <w:r w:rsidRPr="00E45EDB">
          <w:rPr>
            <w:rStyle w:val="Hipercze"/>
          </w:rPr>
          <w:t>pod linkiem</w:t>
        </w:r>
      </w:hyperlink>
      <w:r w:rsidRPr="00E45EDB">
        <w:t xml:space="preserve"> w zakładce „Regulamin" oraz uznaje go za wiążący,</w:t>
      </w:r>
    </w:p>
    <w:p w:rsidR="00E45EDB" w:rsidRPr="00E45EDB" w:rsidRDefault="00E45EDB" w:rsidP="00307EF0">
      <w:pPr>
        <w:numPr>
          <w:ilvl w:val="1"/>
          <w:numId w:val="19"/>
        </w:numPr>
        <w:ind w:left="993" w:hanging="426"/>
      </w:pPr>
      <w:r w:rsidRPr="00E45EDB">
        <w:t xml:space="preserve">zapoznał i stosuje się do Instrukcji składania ofert/wniosków dostępnej </w:t>
      </w:r>
      <w:hyperlink r:id="rId44" w:history="1">
        <w:r w:rsidRPr="00E45EDB">
          <w:rPr>
            <w:rStyle w:val="Hipercze"/>
            <w:color w:val="1155CC"/>
          </w:rPr>
          <w:t>pod linkiem</w:t>
        </w:r>
      </w:hyperlink>
      <w:r w:rsidRPr="00E45EDB">
        <w:t xml:space="preserve">. </w:t>
      </w:r>
    </w:p>
    <w:p w:rsidR="00E45EDB" w:rsidRPr="00E45EDB" w:rsidRDefault="00E45EDB" w:rsidP="00307EF0">
      <w:pPr>
        <w:numPr>
          <w:ilvl w:val="0"/>
          <w:numId w:val="17"/>
        </w:numPr>
        <w:ind w:left="567" w:hanging="567"/>
        <w:rPr>
          <w:rFonts w:eastAsia="Calibri"/>
        </w:rPr>
      </w:pPr>
      <w:r w:rsidRPr="00E45EDB">
        <w:rPr>
          <w:b/>
        </w:rPr>
        <w:t xml:space="preserve">Zamawiający nie ponosi odpowiedzialności za złożenie oferty w sposób niezgodny z Instrukcją korzystania z </w:t>
      </w:r>
      <w:hyperlink r:id="rId45"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brana pod uwagę w przedmiotowym postępowaniu ponieważ nie został spełniony obowiązek narzucony w art. 221 ustawy </w:t>
      </w:r>
      <w:proofErr w:type="spellStart"/>
      <w:r w:rsidRPr="00E45EDB">
        <w:t>Pzp</w:t>
      </w:r>
      <w:proofErr w:type="spellEnd"/>
      <w:r w:rsidRPr="00E45EDB">
        <w:t>.</w:t>
      </w:r>
    </w:p>
    <w:p w:rsidR="00E45EDB" w:rsidRPr="00E45EDB" w:rsidRDefault="00E45EDB" w:rsidP="00307EF0">
      <w:pPr>
        <w:numPr>
          <w:ilvl w:val="0"/>
          <w:numId w:val="17"/>
        </w:numPr>
        <w:ind w:left="567" w:hanging="567"/>
      </w:pPr>
      <w:r w:rsidRPr="00E45EDB">
        <w:t xml:space="preserve">Zamawiający informuje, że instrukcje korzystania z </w:t>
      </w:r>
      <w:hyperlink r:id="rId46"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7" w:history="1">
        <w:r w:rsidRPr="00E45EDB">
          <w:rPr>
            <w:rStyle w:val="Hipercze"/>
            <w:color w:val="1155CC"/>
          </w:rPr>
          <w:t>platformazakupowa.pl</w:t>
        </w:r>
      </w:hyperlink>
      <w:r w:rsidRPr="00E45EDB">
        <w:t xml:space="preserve"> znajdują się w zakładce „Instrukcje dla Wykonawców" na stronie internetowej pod adresem: </w:t>
      </w:r>
      <w:hyperlink r:id="rId48" w:history="1">
        <w:r w:rsidR="00602891" w:rsidRPr="00EC45DD">
          <w:rPr>
            <w:rStyle w:val="Hipercze"/>
          </w:rPr>
          <w:t>https://platformazakupowa.pl/strona/46-instrukcje</w:t>
        </w:r>
      </w:hyperlink>
    </w:p>
    <w:p w:rsidR="00E45EDB" w:rsidRPr="00FC303B" w:rsidRDefault="00E45EDB" w:rsidP="00FC303B">
      <w:pPr>
        <w:pStyle w:val="Nagwek2"/>
        <w:spacing w:before="240" w:after="240"/>
        <w:ind w:left="1418" w:hanging="1418"/>
        <w:rPr>
          <w:rFonts w:eastAsia="Arial"/>
          <w:b/>
          <w:bCs/>
          <w:sz w:val="24"/>
          <w:szCs w:val="24"/>
        </w:rPr>
      </w:pPr>
      <w:bookmarkStart w:id="23" w:name="_Toc65239239"/>
      <w:r w:rsidRPr="00FC303B">
        <w:rPr>
          <w:rFonts w:eastAsia="Arial"/>
          <w:b/>
          <w:bCs/>
          <w:sz w:val="24"/>
          <w:szCs w:val="24"/>
        </w:rPr>
        <w:t>Rozdział XI. Opis sposobu przygotowania oferty oraz dokumentów wymaganych przez Zamawiającego w SWZ</w:t>
      </w:r>
      <w:bookmarkEnd w:id="23"/>
    </w:p>
    <w:p w:rsidR="00E45EDB" w:rsidRPr="00E45EDB" w:rsidRDefault="00E45EDB" w:rsidP="00307EF0">
      <w:pPr>
        <w:numPr>
          <w:ilvl w:val="0"/>
          <w:numId w:val="20"/>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49"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rsidR="00E45EDB" w:rsidRPr="00E45EDB" w:rsidRDefault="00E45EDB" w:rsidP="00307EF0">
      <w:pPr>
        <w:numPr>
          <w:ilvl w:val="0"/>
          <w:numId w:val="20"/>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45EDB" w:rsidRPr="00E45EDB" w:rsidRDefault="00E45EDB" w:rsidP="00307EF0">
      <w:pPr>
        <w:numPr>
          <w:ilvl w:val="0"/>
          <w:numId w:val="20"/>
        </w:numPr>
        <w:ind w:left="567" w:hanging="567"/>
        <w:jc w:val="both"/>
      </w:pPr>
      <w:r w:rsidRPr="00E45EDB">
        <w:t>Oferta powinna być:</w:t>
      </w:r>
    </w:p>
    <w:p w:rsidR="00E45EDB" w:rsidRPr="00E45EDB" w:rsidRDefault="00E45EDB" w:rsidP="00307EF0">
      <w:pPr>
        <w:numPr>
          <w:ilvl w:val="1"/>
          <w:numId w:val="21"/>
        </w:numPr>
        <w:spacing w:line="319" w:lineRule="auto"/>
        <w:ind w:left="993" w:hanging="426"/>
      </w:pPr>
      <w:r w:rsidRPr="00E45EDB">
        <w:t>sporządzona na podstawie załączników niniejszej SWZ w języku polskim,</w:t>
      </w:r>
    </w:p>
    <w:p w:rsidR="00E45EDB" w:rsidRPr="00E45EDB" w:rsidRDefault="00E45EDB" w:rsidP="00307EF0">
      <w:pPr>
        <w:numPr>
          <w:ilvl w:val="1"/>
          <w:numId w:val="21"/>
        </w:numPr>
        <w:spacing w:line="319" w:lineRule="auto"/>
        <w:ind w:left="993" w:hanging="426"/>
      </w:pPr>
      <w:r w:rsidRPr="00E45EDB">
        <w:t xml:space="preserve">złożona przy użyciu środków komunikacji elektronicznej tzn. za pośrednictwem </w:t>
      </w:r>
      <w:hyperlink r:id="rId50" w:history="1">
        <w:r w:rsidRPr="00E45EDB">
          <w:rPr>
            <w:rStyle w:val="Hipercze"/>
            <w:color w:val="1155CC"/>
          </w:rPr>
          <w:t>platformazakupowa.pl</w:t>
        </w:r>
      </w:hyperlink>
      <w:r w:rsidRPr="00E45EDB">
        <w:t>,</w:t>
      </w:r>
    </w:p>
    <w:p w:rsidR="00E45EDB" w:rsidRPr="00E45EDB" w:rsidRDefault="00E45EDB" w:rsidP="00307EF0">
      <w:pPr>
        <w:numPr>
          <w:ilvl w:val="1"/>
          <w:numId w:val="21"/>
        </w:numPr>
        <w:spacing w:line="319" w:lineRule="auto"/>
        <w:ind w:left="993" w:hanging="426"/>
        <w:rPr>
          <w:rFonts w:eastAsia="Calibri"/>
        </w:rPr>
      </w:pPr>
      <w:r w:rsidRPr="00E45EDB">
        <w:t xml:space="preserve">podpisana </w:t>
      </w:r>
      <w:hyperlink r:id="rId51" w:history="1">
        <w:r w:rsidRPr="00E45EDB">
          <w:rPr>
            <w:rStyle w:val="Hipercze"/>
            <w:b/>
            <w:color w:val="1155CC"/>
          </w:rPr>
          <w:t>kwalifikowanym podpisem elektronicznym</w:t>
        </w:r>
      </w:hyperlink>
      <w:r w:rsidRPr="00E45EDB">
        <w:t xml:space="preserve"> lub </w:t>
      </w:r>
      <w:hyperlink r:id="rId52" w:history="1">
        <w:r w:rsidRPr="00E45EDB">
          <w:rPr>
            <w:rStyle w:val="Hipercze"/>
            <w:b/>
            <w:color w:val="1155CC"/>
          </w:rPr>
          <w:t>podpisem zaufanym</w:t>
        </w:r>
      </w:hyperlink>
      <w:r w:rsidRPr="00E45EDB">
        <w:t xml:space="preserve"> lub </w:t>
      </w:r>
      <w:hyperlink r:id="rId53" w:history="1">
        <w:r w:rsidRPr="00E45EDB">
          <w:rPr>
            <w:rStyle w:val="Hipercze"/>
            <w:b/>
            <w:color w:val="1155CC"/>
          </w:rPr>
          <w:t>podpisem osobistym</w:t>
        </w:r>
      </w:hyperlink>
      <w:r w:rsidRPr="00E45EDB">
        <w:t xml:space="preserve"> przez umocowaną osobę/osoby.</w:t>
      </w:r>
    </w:p>
    <w:p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rsidR="00E45EDB" w:rsidRPr="00E45EDB" w:rsidRDefault="00E45EDB" w:rsidP="00307EF0">
      <w:pPr>
        <w:numPr>
          <w:ilvl w:val="0"/>
          <w:numId w:val="20"/>
        </w:numPr>
        <w:ind w:left="567" w:hanging="567"/>
      </w:pPr>
      <w:r w:rsidRPr="00E45EDB">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5EDB">
        <w:t>eIDAS</w:t>
      </w:r>
      <w:proofErr w:type="spellEnd"/>
      <w:r w:rsidRPr="00E45EDB">
        <w:t>) (UE) nr 910/2014 – od 1 lipca 2016 roku.</w:t>
      </w:r>
    </w:p>
    <w:p w:rsidR="00E45EDB" w:rsidRPr="00E45EDB" w:rsidRDefault="00E45EDB" w:rsidP="00307EF0">
      <w:pPr>
        <w:numPr>
          <w:ilvl w:val="0"/>
          <w:numId w:val="20"/>
        </w:numPr>
        <w:ind w:left="567" w:hanging="567"/>
      </w:pPr>
      <w:r w:rsidRPr="00E45EDB">
        <w:t xml:space="preserve">W przypadku wykorzystania formatu podpisu </w:t>
      </w:r>
      <w:proofErr w:type="spellStart"/>
      <w:r w:rsidRPr="00E45EDB">
        <w:t>XAdES</w:t>
      </w:r>
      <w:proofErr w:type="spellEnd"/>
      <w:r w:rsidRPr="00E45EDB">
        <w:t xml:space="preserve"> zewnętrzny, Zamawiający wymaga dołączenia odpowiedniej ilości plików tj. podpisywanych plików z danymi oraz plików </w:t>
      </w:r>
      <w:proofErr w:type="spellStart"/>
      <w:r w:rsidRPr="00E45EDB">
        <w:t>XAdES</w:t>
      </w:r>
      <w:proofErr w:type="spellEnd"/>
      <w:r w:rsidRPr="00E45EDB">
        <w:t>.</w:t>
      </w:r>
    </w:p>
    <w:p w:rsidR="00E45EDB" w:rsidRPr="00E45EDB" w:rsidRDefault="00E45EDB" w:rsidP="00307EF0">
      <w:pPr>
        <w:numPr>
          <w:ilvl w:val="0"/>
          <w:numId w:val="20"/>
        </w:numPr>
        <w:ind w:left="567" w:hanging="567"/>
      </w:pPr>
      <w:r w:rsidRPr="00E45EDB">
        <w:t xml:space="preserve">Zgodnie z art. 18 ust. 3 ustawy </w:t>
      </w:r>
      <w:proofErr w:type="spellStart"/>
      <w:r w:rsidRPr="00E45EDB">
        <w:t>Pzp</w:t>
      </w:r>
      <w:proofErr w:type="spellEnd"/>
      <w:r w:rsidRPr="00E45EDB">
        <w:t xml:space="preserve">,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45EDB" w:rsidRPr="00E45EDB" w:rsidRDefault="00E45EDB" w:rsidP="00307EF0">
      <w:pPr>
        <w:numPr>
          <w:ilvl w:val="0"/>
          <w:numId w:val="20"/>
        </w:numPr>
        <w:ind w:left="567" w:hanging="567"/>
        <w:jc w:val="both"/>
      </w:pPr>
      <w:r w:rsidRPr="00E45EDB">
        <w:t xml:space="preserve">Wykonawca, za pośrednictwem </w:t>
      </w:r>
      <w:hyperlink r:id="rId54"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rsidR="00E45EDB" w:rsidRPr="00E45EDB" w:rsidRDefault="00DB76D4" w:rsidP="00E45EDB">
      <w:pPr>
        <w:spacing w:line="319" w:lineRule="auto"/>
        <w:ind w:left="567"/>
        <w:jc w:val="both"/>
      </w:pPr>
      <w:hyperlink r:id="rId55" w:history="1">
        <w:r w:rsidR="00602891" w:rsidRPr="00EC45DD">
          <w:rPr>
            <w:rStyle w:val="Hipercze"/>
          </w:rPr>
          <w:t>https://platformazakupowa.pl/strona/46-instrukcje</w:t>
        </w:r>
      </w:hyperlink>
    </w:p>
    <w:p w:rsidR="00E45EDB" w:rsidRPr="00E45EDB" w:rsidRDefault="00E45EDB" w:rsidP="00307EF0">
      <w:pPr>
        <w:numPr>
          <w:ilvl w:val="0"/>
          <w:numId w:val="20"/>
        </w:numPr>
        <w:ind w:left="567" w:hanging="567"/>
      </w:pPr>
      <w:r w:rsidRPr="00E45EDB">
        <w:t>Każdy z Wykonawców może złożyć tylko jedną ofertę. Złożenie większej liczby ofert lub oferty zawierającej propozycje wariantowe spowoduje odrzucenie ofert/y.</w:t>
      </w:r>
    </w:p>
    <w:p w:rsidR="00E45EDB" w:rsidRPr="00E45EDB" w:rsidRDefault="00E45EDB" w:rsidP="00307EF0">
      <w:pPr>
        <w:numPr>
          <w:ilvl w:val="0"/>
          <w:numId w:val="20"/>
        </w:numPr>
        <w:ind w:left="567" w:hanging="567"/>
      </w:pPr>
      <w:r w:rsidRPr="00E45EDB">
        <w:t>Ceny oferty muszą zawierać wszystkie koszty, jakie musi ponieść Wykonawca, aby zrealizować zamówienie z najwyższą starannością oraz ewentualne rabaty.</w:t>
      </w:r>
    </w:p>
    <w:p w:rsidR="00E45EDB" w:rsidRPr="00E45EDB" w:rsidRDefault="00E45EDB" w:rsidP="00307EF0">
      <w:pPr>
        <w:numPr>
          <w:ilvl w:val="0"/>
          <w:numId w:val="20"/>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45EDB" w:rsidRPr="00E45EDB" w:rsidRDefault="00E45EDB" w:rsidP="00307EF0">
      <w:pPr>
        <w:numPr>
          <w:ilvl w:val="0"/>
          <w:numId w:val="20"/>
        </w:numPr>
        <w:ind w:left="567" w:hanging="567"/>
      </w:pPr>
      <w:r w:rsidRPr="00E45EDB">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45EDB" w:rsidRPr="00E45EDB" w:rsidRDefault="00E45EDB" w:rsidP="00307EF0">
      <w:pPr>
        <w:numPr>
          <w:ilvl w:val="0"/>
          <w:numId w:val="20"/>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rsidR="00E45EDB" w:rsidRPr="00E45EDB" w:rsidRDefault="00E45EDB" w:rsidP="00307EF0">
      <w:pPr>
        <w:numPr>
          <w:ilvl w:val="0"/>
          <w:numId w:val="20"/>
        </w:numPr>
        <w:ind w:left="567" w:hanging="567"/>
      </w:pPr>
      <w:r w:rsidRPr="00E45EDB">
        <w:t>Pełnomocnictwo do złożenia oferty musi być złożone w oryginale, w takiej samej formie jak składana oferta (w formie elektronicznej lub w postaci elektronicznej).</w:t>
      </w:r>
    </w:p>
    <w:p w:rsidR="00E45EDB" w:rsidRPr="00E45EDB" w:rsidRDefault="00E45EDB" w:rsidP="00307EF0">
      <w:pPr>
        <w:numPr>
          <w:ilvl w:val="0"/>
          <w:numId w:val="20"/>
        </w:numPr>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 xml:space="preserve">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w:t>
      </w:r>
      <w:r w:rsidRPr="00E45EDB">
        <w:lastRenderedPageBreak/>
        <w:t>podpisem osobistym mocodawcy. Elektroniczna kopia pełnomocnictwa nie może być potwierdzona (uwierzytelniona) przez umocowanego.</w:t>
      </w:r>
    </w:p>
    <w:p w:rsidR="00E45EDB" w:rsidRPr="005A1E26" w:rsidRDefault="00E45EDB" w:rsidP="00E45EDB">
      <w:pPr>
        <w:pStyle w:val="Nagwek2"/>
        <w:spacing w:before="240" w:after="240"/>
        <w:rPr>
          <w:rFonts w:eastAsia="Arial"/>
          <w:b/>
          <w:bCs/>
          <w:sz w:val="24"/>
          <w:szCs w:val="24"/>
        </w:rPr>
      </w:pPr>
      <w:bookmarkStart w:id="24" w:name="_Toc65239240"/>
      <w:r w:rsidRPr="005A1E26">
        <w:rPr>
          <w:rFonts w:eastAsia="Arial"/>
          <w:b/>
          <w:bCs/>
          <w:sz w:val="24"/>
          <w:szCs w:val="24"/>
        </w:rPr>
        <w:t>Rozdział XII. Sposób obliczania ceny oferty</w:t>
      </w:r>
      <w:bookmarkEnd w:id="24"/>
    </w:p>
    <w:p w:rsidR="00FB691D" w:rsidRDefault="00FB691D" w:rsidP="00307EF0">
      <w:pPr>
        <w:numPr>
          <w:ilvl w:val="0"/>
          <w:numId w:val="22"/>
        </w:numPr>
        <w:ind w:left="425" w:hanging="425"/>
      </w:pPr>
      <w:r w:rsidRPr="00E45EDB">
        <w:t>Wyko</w:t>
      </w:r>
      <w:r>
        <w:t xml:space="preserve">nawca podaje </w:t>
      </w:r>
      <w:r w:rsidR="00D963A3">
        <w:t xml:space="preserve">łączną </w:t>
      </w:r>
      <w:r>
        <w:t xml:space="preserve">cenę brutto </w:t>
      </w:r>
      <w:r w:rsidRPr="00E45EDB">
        <w:t xml:space="preserve">za realizację przedmiotu zamówienia w Formularzu Oferty </w:t>
      </w:r>
      <w:r w:rsidR="00D963A3">
        <w:t xml:space="preserve">oraz ceny brutto za każde Zadanie nr 1-4, w tym wartość netto i podatek VAT w stawce obowiązującej na dzień składania ofert, </w:t>
      </w:r>
      <w:r w:rsidRPr="00E45EDB">
        <w:t xml:space="preserve">zgodnie ze wzorem stanowiącym </w:t>
      </w:r>
      <w:r w:rsidRPr="00E45EDB">
        <w:rPr>
          <w:b/>
        </w:rPr>
        <w:t xml:space="preserve">Załącznik nr 2 do SWZ. </w:t>
      </w:r>
    </w:p>
    <w:p w:rsidR="00FB691D" w:rsidRDefault="00FB691D" w:rsidP="00307EF0">
      <w:pPr>
        <w:numPr>
          <w:ilvl w:val="0"/>
          <w:numId w:val="22"/>
        </w:numPr>
        <w:ind w:left="425" w:hanging="425"/>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rsidR="00FB691D" w:rsidRDefault="00FB691D" w:rsidP="00307EF0">
      <w:pPr>
        <w:numPr>
          <w:ilvl w:val="0"/>
          <w:numId w:val="22"/>
        </w:numPr>
        <w:ind w:left="425" w:hanging="425"/>
      </w:pPr>
      <w:r w:rsidRPr="005A3355">
        <w:t xml:space="preserve">Cena brutto oferty stanowi wynagrodzenie, które obejmuje wykonanie robót, wszystkie koszty oraz świadczenia niezbędne do realizacji przedmiotu niniejszego zamówienia wraz ze wszystkimi kosztami towarzyszącymi, </w:t>
      </w:r>
      <w:r w:rsidR="00CF2E12">
        <w:t>z uwzględnieniem</w:t>
      </w:r>
      <w:r w:rsidR="00CF2E12" w:rsidRPr="00CF2E12">
        <w:t xml:space="preserve"> </w:t>
      </w:r>
      <w:r w:rsidR="00CF2E12" w:rsidRPr="00537364">
        <w:t>załączonego Programu Funkcjonalno Użytkowego oraz rysunków koncepcyjnych</w:t>
      </w:r>
      <w:r w:rsidR="00CF2E12">
        <w:t xml:space="preserve">, </w:t>
      </w:r>
      <w:r>
        <w:t>opisu</w:t>
      </w:r>
      <w:r w:rsidRPr="005A3355">
        <w:t xml:space="preserve"> przedmiotu zamówienia oraz istotnymi postanowieniami wzoru umowy </w:t>
      </w:r>
      <w:r w:rsidRPr="00C425C4">
        <w:rPr>
          <w:b/>
        </w:rPr>
        <w:t>(w szczególności z uwzględnieniem § 5 wzoru umowy)</w:t>
      </w:r>
      <w:bookmarkStart w:id="25" w:name="_Hlk55596961"/>
      <w:r w:rsidRPr="00C425C4">
        <w:rPr>
          <w:rFonts w:eastAsia="Calibri"/>
          <w:b/>
        </w:rPr>
        <w:t>.</w:t>
      </w:r>
      <w:bookmarkEnd w:id="25"/>
      <w:r w:rsidRPr="00C425C4">
        <w:rPr>
          <w:rFonts w:eastAsia="Cambria" w:cs="Calibri"/>
          <w:b/>
          <w:bCs/>
        </w:rPr>
        <w:t xml:space="preserve"> </w:t>
      </w:r>
    </w:p>
    <w:p w:rsidR="00FB691D" w:rsidRPr="00C425C4" w:rsidRDefault="00FB691D" w:rsidP="00307EF0">
      <w:pPr>
        <w:numPr>
          <w:ilvl w:val="0"/>
          <w:numId w:val="22"/>
        </w:numPr>
        <w:ind w:left="425" w:hanging="425"/>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rsidR="00FB691D" w:rsidRPr="00E45EDB" w:rsidRDefault="00FB691D" w:rsidP="00307EF0">
      <w:pPr>
        <w:numPr>
          <w:ilvl w:val="0"/>
          <w:numId w:val="22"/>
        </w:numPr>
        <w:ind w:left="425" w:hanging="425"/>
      </w:pPr>
      <w:r w:rsidRPr="00E45EDB">
        <w:t>Zamawiający nie przewiduje rozliczeń w walucie obcej.</w:t>
      </w:r>
    </w:p>
    <w:p w:rsidR="00FB691D" w:rsidRPr="00E45EDB" w:rsidRDefault="00FB691D" w:rsidP="00307EF0">
      <w:pPr>
        <w:numPr>
          <w:ilvl w:val="0"/>
          <w:numId w:val="22"/>
        </w:numPr>
        <w:ind w:left="425" w:hanging="425"/>
      </w:pPr>
      <w:r w:rsidRPr="00E45EDB">
        <w:t>Wyliczona cena oferty brutto będzie służyć do porównania złożonych ofert i do rozliczenia w trakcie realizacji zamówienia.</w:t>
      </w:r>
    </w:p>
    <w:p w:rsidR="00FB691D" w:rsidRDefault="00FB691D" w:rsidP="00307EF0">
      <w:pPr>
        <w:numPr>
          <w:ilvl w:val="0"/>
          <w:numId w:val="22"/>
        </w:numPr>
        <w:ind w:left="425" w:hanging="425"/>
      </w:pPr>
      <w:r w:rsidRPr="00E45EDB">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rsidR="00FB691D" w:rsidRPr="00FB691D" w:rsidRDefault="00FB691D" w:rsidP="00307EF0">
      <w:pPr>
        <w:numPr>
          <w:ilvl w:val="0"/>
          <w:numId w:val="50"/>
        </w:numPr>
        <w:ind w:left="425" w:hanging="425"/>
      </w:pPr>
      <w:r w:rsidRPr="006C5178">
        <w:t xml:space="preserve">Sposób zapłaty i rozliczenia za realizację niniejszego zamówienia określone zostały we wzorze umowy – </w:t>
      </w:r>
      <w:r w:rsidR="00174439">
        <w:rPr>
          <w:b/>
        </w:rPr>
        <w:t>Załącznik nr 5</w:t>
      </w:r>
      <w:r w:rsidRPr="007B139C">
        <w:rPr>
          <w:b/>
        </w:rPr>
        <w:t xml:space="preserve"> </w:t>
      </w:r>
      <w:r>
        <w:rPr>
          <w:b/>
        </w:rPr>
        <w:t>do S</w:t>
      </w:r>
      <w:r w:rsidRPr="007B139C">
        <w:rPr>
          <w:b/>
        </w:rPr>
        <w:t>WZ.</w:t>
      </w:r>
      <w:r w:rsidRPr="007B139C">
        <w:t xml:space="preserve">  </w:t>
      </w:r>
      <w:r w:rsidRPr="00E45EDB">
        <w:t xml:space="preserve"> </w:t>
      </w:r>
    </w:p>
    <w:p w:rsidR="00E45EDB" w:rsidRPr="005A1E26" w:rsidRDefault="00E45EDB" w:rsidP="00E45EDB">
      <w:pPr>
        <w:pStyle w:val="Nagwek2"/>
        <w:spacing w:before="240" w:after="240"/>
        <w:rPr>
          <w:rFonts w:eastAsia="Arial"/>
          <w:b/>
          <w:bCs/>
          <w:sz w:val="24"/>
          <w:szCs w:val="24"/>
        </w:rPr>
      </w:pPr>
      <w:bookmarkStart w:id="26" w:name="_Toc65239241"/>
      <w:r w:rsidRPr="005A1E26">
        <w:rPr>
          <w:rFonts w:eastAsia="Arial"/>
          <w:b/>
          <w:bCs/>
          <w:sz w:val="24"/>
          <w:szCs w:val="24"/>
        </w:rPr>
        <w:t>Rozdział XIII. Wymagania dotyczące wadium</w:t>
      </w:r>
      <w:bookmarkEnd w:id="26"/>
    </w:p>
    <w:p w:rsidR="00E45EDB" w:rsidRPr="00E45EDB" w:rsidRDefault="00E45EDB" w:rsidP="00E45EDB">
      <w:r w:rsidRPr="00E45EDB">
        <w:t>Zamawiający nie żąda wniesienia wadium.</w:t>
      </w:r>
    </w:p>
    <w:p w:rsidR="00E45EDB" w:rsidRPr="005A1E26" w:rsidRDefault="00E45EDB" w:rsidP="00E45EDB">
      <w:pPr>
        <w:pStyle w:val="Nagwek2"/>
        <w:spacing w:before="240" w:after="240"/>
        <w:rPr>
          <w:rFonts w:eastAsia="Arial"/>
          <w:b/>
          <w:bCs/>
          <w:sz w:val="24"/>
          <w:szCs w:val="24"/>
        </w:rPr>
      </w:pPr>
      <w:bookmarkStart w:id="27" w:name="_Toc65239242"/>
      <w:r w:rsidRPr="005A1E26">
        <w:rPr>
          <w:rFonts w:eastAsia="Arial"/>
          <w:b/>
          <w:bCs/>
          <w:sz w:val="24"/>
          <w:szCs w:val="24"/>
        </w:rPr>
        <w:t>Rozdział XIV. Termin związania ofertą</w:t>
      </w:r>
      <w:bookmarkEnd w:id="27"/>
    </w:p>
    <w:p w:rsidR="00E45EDB" w:rsidRPr="00E45EDB" w:rsidRDefault="00E45EDB" w:rsidP="00307EF0">
      <w:pPr>
        <w:numPr>
          <w:ilvl w:val="0"/>
          <w:numId w:val="23"/>
        </w:numPr>
        <w:spacing w:before="240"/>
        <w:ind w:left="426"/>
      </w:pPr>
      <w:r w:rsidRPr="00E45EDB">
        <w:t xml:space="preserve">Wykonawca będzie związany ofertą przez okres </w:t>
      </w:r>
      <w:r w:rsidRPr="00E45EDB">
        <w:rPr>
          <w:b/>
        </w:rPr>
        <w:t>30 dni</w:t>
      </w:r>
      <w:r w:rsidRPr="00E45EDB">
        <w:t xml:space="preserve">, tj. </w:t>
      </w:r>
      <w:r w:rsidR="00265D1E" w:rsidRPr="00265D1E">
        <w:rPr>
          <w:b/>
          <w:bCs/>
        </w:rPr>
        <w:t xml:space="preserve">do dnia </w:t>
      </w:r>
      <w:r w:rsidR="008E28A6">
        <w:rPr>
          <w:b/>
          <w:bCs/>
        </w:rPr>
        <w:t>04.01</w:t>
      </w:r>
      <w:r w:rsidR="00F274A6" w:rsidRPr="00F274A6">
        <w:rPr>
          <w:b/>
          <w:bCs/>
        </w:rPr>
        <w:t>.</w:t>
      </w:r>
      <w:r w:rsidRPr="00F274A6">
        <w:rPr>
          <w:b/>
          <w:bCs/>
        </w:rPr>
        <w:t>202</w:t>
      </w:r>
      <w:r w:rsidR="008E28A6">
        <w:rPr>
          <w:b/>
          <w:bCs/>
        </w:rPr>
        <w:t>2</w:t>
      </w:r>
      <w:r w:rsidRPr="00F274A6">
        <w:rPr>
          <w:b/>
          <w:bCs/>
          <w:smallCaps/>
        </w:rPr>
        <w:t xml:space="preserve"> </w:t>
      </w:r>
      <w:r w:rsidRPr="00F274A6">
        <w:rPr>
          <w:b/>
          <w:bCs/>
        </w:rPr>
        <w:t>r.,</w:t>
      </w:r>
      <w:r w:rsidRPr="00E45EDB">
        <w:rPr>
          <w:color w:val="FF0000"/>
        </w:rPr>
        <w:t xml:space="preserve"> </w:t>
      </w:r>
      <w:r w:rsidRPr="00E45EDB">
        <w:t>który liczony jest od dnia upływu terminu składania ofert.</w:t>
      </w:r>
    </w:p>
    <w:p w:rsidR="00E45EDB" w:rsidRPr="00E45EDB" w:rsidRDefault="00E45EDB" w:rsidP="00307EF0">
      <w:pPr>
        <w:numPr>
          <w:ilvl w:val="0"/>
          <w:numId w:val="23"/>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45EDB" w:rsidRPr="00E45EDB" w:rsidRDefault="00E45EDB" w:rsidP="00307EF0">
      <w:pPr>
        <w:numPr>
          <w:ilvl w:val="0"/>
          <w:numId w:val="23"/>
        </w:numPr>
        <w:ind w:left="426"/>
        <w:jc w:val="both"/>
      </w:pPr>
      <w:r w:rsidRPr="00E45EDB">
        <w:lastRenderedPageBreak/>
        <w:t>Odmowa wyrażenia zgody na przedłużenie terminu związania ofertą nie powoduje utraty wadium.</w:t>
      </w:r>
    </w:p>
    <w:p w:rsidR="00E45EDB" w:rsidRPr="00E45EDB" w:rsidRDefault="00E45EDB" w:rsidP="00307EF0">
      <w:pPr>
        <w:numPr>
          <w:ilvl w:val="0"/>
          <w:numId w:val="23"/>
        </w:numPr>
        <w:ind w:left="426"/>
        <w:rPr>
          <w:b/>
          <w:bCs/>
        </w:rPr>
      </w:pPr>
      <w:r w:rsidRPr="00E45EDB">
        <w:t xml:space="preserve">Odmowa wyrażenia zgody na przedłużenie terminu związania ofertą powoduje </w:t>
      </w:r>
      <w:r w:rsidRPr="00E45EDB">
        <w:rPr>
          <w:b/>
          <w:bCs/>
        </w:rPr>
        <w:t xml:space="preserve">odrzucenie oferty na podstawie art. 226 ust. 1 </w:t>
      </w:r>
      <w:proofErr w:type="spellStart"/>
      <w:r w:rsidRPr="00E45EDB">
        <w:rPr>
          <w:b/>
          <w:bCs/>
        </w:rPr>
        <w:t>pkt</w:t>
      </w:r>
      <w:proofErr w:type="spellEnd"/>
      <w:r w:rsidRPr="00E45EDB">
        <w:rPr>
          <w:b/>
          <w:bCs/>
        </w:rPr>
        <w:t xml:space="preserve"> 12 ustawy </w:t>
      </w:r>
      <w:proofErr w:type="spellStart"/>
      <w:r w:rsidRPr="00E45EDB">
        <w:rPr>
          <w:b/>
          <w:bCs/>
        </w:rPr>
        <w:t>Pzp</w:t>
      </w:r>
      <w:proofErr w:type="spellEnd"/>
      <w:r w:rsidRPr="00E45EDB">
        <w:rPr>
          <w:b/>
          <w:bCs/>
        </w:rPr>
        <w:t>.</w:t>
      </w:r>
    </w:p>
    <w:p w:rsidR="00E45EDB" w:rsidRPr="002A3627" w:rsidRDefault="00E45EDB" w:rsidP="00E45EDB">
      <w:pPr>
        <w:pStyle w:val="Nagwek2"/>
        <w:spacing w:before="240" w:after="240"/>
        <w:rPr>
          <w:rFonts w:eastAsia="Arial"/>
          <w:b/>
          <w:bCs/>
          <w:sz w:val="24"/>
          <w:szCs w:val="24"/>
        </w:rPr>
      </w:pPr>
      <w:bookmarkStart w:id="28" w:name="_Toc65239243"/>
      <w:r w:rsidRPr="002A3627">
        <w:rPr>
          <w:rFonts w:eastAsia="Arial"/>
          <w:b/>
          <w:bCs/>
          <w:sz w:val="24"/>
          <w:szCs w:val="24"/>
        </w:rPr>
        <w:t>Rozdział XV. Miejsce i termin składania ofert</w:t>
      </w:r>
      <w:bookmarkEnd w:id="28"/>
    </w:p>
    <w:p w:rsidR="00E45EDB" w:rsidRPr="00F274A6" w:rsidRDefault="00E45EDB" w:rsidP="00307EF0">
      <w:pPr>
        <w:numPr>
          <w:ilvl w:val="0"/>
          <w:numId w:val="24"/>
        </w:numPr>
        <w:spacing w:before="240"/>
        <w:ind w:left="426" w:hanging="426"/>
        <w:rPr>
          <w:b/>
          <w:bCs/>
        </w:rPr>
      </w:pPr>
      <w:r w:rsidRPr="00E45EDB">
        <w:t xml:space="preserve">Ofertę wraz z wymaganymi dokumentami należy umieścić na </w:t>
      </w:r>
      <w:hyperlink r:id="rId56"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7" w:history="1">
        <w:r w:rsidRPr="00E45EDB">
          <w:rPr>
            <w:rStyle w:val="Hipercze"/>
          </w:rPr>
          <w:t>https://platformazakupowa.pl/pn/cuwkobylnica</w:t>
        </w:r>
      </w:hyperlink>
      <w:r w:rsidRPr="00E45EDB">
        <w:t xml:space="preserve"> w myśl ustawy </w:t>
      </w:r>
      <w:proofErr w:type="spellStart"/>
      <w:r w:rsidRPr="00E45EDB">
        <w:t>Pzp</w:t>
      </w:r>
      <w:proofErr w:type="spellEnd"/>
      <w:r w:rsidRPr="00E45EDB">
        <w:t xml:space="preserve"> na stronie internetowej prowadzonego postępowania t. j. Centrum Usług Wspólnych w Kobylnicy, ul. Wodna 20/2, </w:t>
      </w:r>
      <w:r w:rsidRPr="009F2C9B">
        <w:rPr>
          <w:b/>
          <w:bCs/>
        </w:rPr>
        <w:t>do dnia</w:t>
      </w:r>
      <w:r w:rsidR="00FB691D">
        <w:rPr>
          <w:b/>
          <w:bCs/>
        </w:rPr>
        <w:t xml:space="preserve"> </w:t>
      </w:r>
      <w:r w:rsidR="008E28A6">
        <w:rPr>
          <w:b/>
          <w:bCs/>
        </w:rPr>
        <w:t>06.12</w:t>
      </w:r>
      <w:r w:rsidR="00F274A6" w:rsidRPr="00F274A6">
        <w:rPr>
          <w:b/>
          <w:bCs/>
        </w:rPr>
        <w:t>.</w:t>
      </w:r>
      <w:r w:rsidRPr="00F274A6">
        <w:rPr>
          <w:b/>
          <w:bCs/>
        </w:rPr>
        <w:t>2021 r.</w:t>
      </w:r>
      <w:r w:rsidRPr="00F274A6">
        <w:t xml:space="preserve"> </w:t>
      </w:r>
      <w:r w:rsidRPr="00F274A6">
        <w:rPr>
          <w:b/>
          <w:bCs/>
        </w:rPr>
        <w:t>do godziny 9:00.</w:t>
      </w:r>
    </w:p>
    <w:p w:rsidR="00E45EDB" w:rsidRPr="00E45EDB" w:rsidRDefault="00E45EDB" w:rsidP="00307EF0">
      <w:pPr>
        <w:numPr>
          <w:ilvl w:val="0"/>
          <w:numId w:val="24"/>
        </w:numPr>
        <w:ind w:left="426" w:hanging="426"/>
      </w:pPr>
      <w:r w:rsidRPr="00E45EDB">
        <w:t>Do oferty należy dołączyć wszystkie wymagane w SWZ dokumenty.</w:t>
      </w:r>
    </w:p>
    <w:p w:rsidR="00E45EDB" w:rsidRPr="00E45EDB" w:rsidRDefault="00E45EDB" w:rsidP="00307EF0">
      <w:pPr>
        <w:numPr>
          <w:ilvl w:val="0"/>
          <w:numId w:val="24"/>
        </w:numPr>
        <w:ind w:left="426" w:hanging="426"/>
      </w:pPr>
      <w:r w:rsidRPr="00E45EDB">
        <w:t>Po wypełnieniu Formularza składania oferty lub wniosku i dołączenia wszystkich wymaganych załączników należy kliknąć przycisk „Przejdź do podsumowania”.</w:t>
      </w:r>
    </w:p>
    <w:p w:rsidR="00E45EDB" w:rsidRPr="00E45EDB" w:rsidRDefault="00E45EDB" w:rsidP="00307EF0">
      <w:pPr>
        <w:numPr>
          <w:ilvl w:val="0"/>
          <w:numId w:val="24"/>
        </w:numPr>
        <w:ind w:left="426" w:hanging="426"/>
      </w:pPr>
      <w:r w:rsidRPr="00E45EDB">
        <w:t xml:space="preserve">Oferta lub wniosek składana elektronicznie musi zostać podpisana w sposób wskazany w Rozdziale XI ust. 3. W procesie składania oferty za pośrednictwem </w:t>
      </w:r>
      <w:hyperlink r:id="rId58" w:history="1">
        <w:r w:rsidRPr="00E45EDB">
          <w:rPr>
            <w:rStyle w:val="Hipercze"/>
            <w:color w:val="1155CC"/>
          </w:rPr>
          <w:t>platformazakupowa.pl</w:t>
        </w:r>
      </w:hyperlink>
      <w:r w:rsidRPr="00E45EDB">
        <w:t xml:space="preserve">, Wykonawca powinien złożyć podpis bezpośrednio na dokumentach przesłanych za pośrednictwem </w:t>
      </w:r>
      <w:hyperlink r:id="rId59"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w:t>
      </w:r>
      <w:proofErr w:type="spellStart"/>
      <w:r w:rsidRPr="00E45EDB">
        <w:t>Pzp</w:t>
      </w:r>
      <w:proofErr w:type="spellEnd"/>
      <w:r w:rsidRPr="00E45EDB">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rsidR="00E45EDB" w:rsidRPr="00E45EDB" w:rsidRDefault="00E45EDB" w:rsidP="00307EF0">
      <w:pPr>
        <w:numPr>
          <w:ilvl w:val="0"/>
          <w:numId w:val="24"/>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rsidR="00E45EDB" w:rsidRPr="00E45EDB" w:rsidRDefault="00E45EDB" w:rsidP="00307EF0">
      <w:pPr>
        <w:numPr>
          <w:ilvl w:val="0"/>
          <w:numId w:val="24"/>
        </w:numPr>
        <w:spacing w:after="240"/>
        <w:ind w:left="426" w:hanging="426"/>
      </w:pPr>
      <w:r w:rsidRPr="00E45EDB">
        <w:t xml:space="preserve">Szczegółowa instrukcja dla Wykonawców dotycząca złożenia, zmiany i wycofania oferty znajduje się na stronie internetowej pod adresem: </w:t>
      </w:r>
      <w:hyperlink r:id="rId60" w:history="1">
        <w:r w:rsidRPr="00E45EDB">
          <w:rPr>
            <w:rStyle w:val="Hipercze"/>
          </w:rPr>
          <w:t>https://platformazakupowa.pl/strona/45-instrukcje</w:t>
        </w:r>
      </w:hyperlink>
      <w:r w:rsidRPr="00E45EDB">
        <w:rPr>
          <w:color w:val="1155CC"/>
          <w:u w:val="single"/>
        </w:rPr>
        <w:t xml:space="preserve"> .</w:t>
      </w:r>
    </w:p>
    <w:p w:rsidR="00E45EDB" w:rsidRPr="00514823" w:rsidRDefault="00E45EDB" w:rsidP="00514823">
      <w:pPr>
        <w:pStyle w:val="Nagwek2"/>
        <w:spacing w:line="319" w:lineRule="auto"/>
        <w:rPr>
          <w:rFonts w:eastAsia="Arial"/>
          <w:b/>
          <w:bCs/>
          <w:sz w:val="24"/>
          <w:szCs w:val="24"/>
        </w:rPr>
      </w:pPr>
      <w:bookmarkStart w:id="29" w:name="_Toc65239244"/>
      <w:r w:rsidRPr="00514823">
        <w:rPr>
          <w:rFonts w:eastAsia="Arial"/>
          <w:b/>
          <w:bCs/>
          <w:sz w:val="24"/>
          <w:szCs w:val="24"/>
        </w:rPr>
        <w:t>Rozdział XVI. Otwarcie ofert</w:t>
      </w:r>
      <w:bookmarkEnd w:id="29"/>
    </w:p>
    <w:p w:rsidR="00E45EDB" w:rsidRPr="00514823" w:rsidRDefault="00E45EDB" w:rsidP="00307EF0">
      <w:pPr>
        <w:numPr>
          <w:ilvl w:val="0"/>
          <w:numId w:val="25"/>
        </w:numPr>
        <w:ind w:left="567" w:hanging="567"/>
        <w:rPr>
          <w:b/>
          <w:bCs/>
          <w:color w:val="FF0000"/>
        </w:rPr>
      </w:pPr>
      <w:r w:rsidRPr="00E45EDB">
        <w:t xml:space="preserve">Otwarcie ofert następuje niezwłocznie po upływie terminu składania ofert, nie później niż następnego dnia po dniu, w którym upłynął termin składania ofert tj. w dniu </w:t>
      </w:r>
      <w:r w:rsidR="008E28A6">
        <w:rPr>
          <w:b/>
          <w:bCs/>
        </w:rPr>
        <w:t>06.12</w:t>
      </w:r>
      <w:r w:rsidR="00F274A6">
        <w:rPr>
          <w:b/>
          <w:bCs/>
        </w:rPr>
        <w:t>.</w:t>
      </w:r>
      <w:r w:rsidRPr="00F274A6">
        <w:rPr>
          <w:b/>
          <w:bCs/>
        </w:rPr>
        <w:t>2021</w:t>
      </w:r>
      <w:r w:rsidR="00052175" w:rsidRPr="00F274A6">
        <w:rPr>
          <w:b/>
          <w:bCs/>
        </w:rPr>
        <w:t xml:space="preserve"> </w:t>
      </w:r>
      <w:r w:rsidRPr="00F274A6">
        <w:rPr>
          <w:b/>
          <w:bCs/>
        </w:rPr>
        <w:t>r. o godz. 9:30.</w:t>
      </w:r>
    </w:p>
    <w:p w:rsidR="00E45EDB" w:rsidRPr="00E45EDB" w:rsidRDefault="00E45EDB" w:rsidP="00307EF0">
      <w:pPr>
        <w:numPr>
          <w:ilvl w:val="0"/>
          <w:numId w:val="25"/>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45EDB" w:rsidRPr="00E45EDB" w:rsidRDefault="00E45EDB" w:rsidP="00307EF0">
      <w:pPr>
        <w:numPr>
          <w:ilvl w:val="0"/>
          <w:numId w:val="25"/>
        </w:numPr>
        <w:ind w:left="567" w:hanging="567"/>
      </w:pPr>
      <w:r w:rsidRPr="00E45EDB">
        <w:t>Zamawiający poinformuje o zmianie terminu otwarcia ofert na stronie internetowej prowadzonego postępowania.</w:t>
      </w:r>
    </w:p>
    <w:p w:rsidR="00E45EDB" w:rsidRPr="00E45EDB" w:rsidRDefault="00E45EDB" w:rsidP="00307EF0">
      <w:pPr>
        <w:numPr>
          <w:ilvl w:val="0"/>
          <w:numId w:val="25"/>
        </w:numPr>
        <w:ind w:left="567" w:hanging="567"/>
      </w:pPr>
      <w:r w:rsidRPr="00E45EDB">
        <w:t>Zamawiający, najpóźniej przed otwarciem ofert, udostępnia na stronie internetowej prowadzonego postępowania informację o kwocie, jaką zamierza przeznaczyć na sfinansowanie zamówienia.</w:t>
      </w:r>
    </w:p>
    <w:p w:rsidR="00E45EDB" w:rsidRPr="00E45EDB" w:rsidRDefault="00E45EDB" w:rsidP="00307EF0">
      <w:pPr>
        <w:numPr>
          <w:ilvl w:val="0"/>
          <w:numId w:val="25"/>
        </w:numPr>
        <w:ind w:left="567" w:hanging="567"/>
      </w:pPr>
      <w:r w:rsidRPr="00E45EDB">
        <w:lastRenderedPageBreak/>
        <w:t>Zamawiający, niezwłocznie po otwarciu ofert, udostępnia na stronie internetowej prowadzonego postępowania informacje o:</w:t>
      </w:r>
    </w:p>
    <w:p w:rsidR="00E45EDB" w:rsidRPr="00E45EDB" w:rsidRDefault="00E45EDB" w:rsidP="00307EF0">
      <w:pPr>
        <w:pStyle w:val="Akapitzlist"/>
        <w:numPr>
          <w:ilvl w:val="0"/>
          <w:numId w:val="26"/>
        </w:numPr>
        <w:shd w:val="clear" w:color="auto" w:fill="FFFFFF"/>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rsidR="00E45EDB" w:rsidRPr="00E45EDB" w:rsidRDefault="00E45EDB" w:rsidP="00307EF0">
      <w:pPr>
        <w:pStyle w:val="Akapitzlist"/>
        <w:numPr>
          <w:ilvl w:val="0"/>
          <w:numId w:val="26"/>
        </w:numPr>
        <w:shd w:val="clear" w:color="auto" w:fill="FFFFFF"/>
        <w:ind w:left="993" w:hanging="426"/>
        <w:rPr>
          <w:rFonts w:ascii="Arial" w:hAnsi="Arial" w:cs="Arial"/>
        </w:rPr>
      </w:pPr>
      <w:r w:rsidRPr="00E45EDB">
        <w:rPr>
          <w:rFonts w:ascii="Arial" w:hAnsi="Arial" w:cs="Arial"/>
        </w:rPr>
        <w:t>cenach lub kosztach zawartych w ofertach.</w:t>
      </w:r>
    </w:p>
    <w:p w:rsidR="00E45EDB" w:rsidRPr="00E45EDB" w:rsidRDefault="00E45EDB" w:rsidP="00307EF0">
      <w:pPr>
        <w:pStyle w:val="Akapitzlist"/>
        <w:numPr>
          <w:ilvl w:val="0"/>
          <w:numId w:val="27"/>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1"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rsidR="00E45EDB" w:rsidRPr="00E45EDB" w:rsidRDefault="00E45EDB" w:rsidP="00E45EDB">
      <w:pPr>
        <w:shd w:val="clear" w:color="auto" w:fill="FFFFFF"/>
      </w:pPr>
      <w:r w:rsidRPr="00E45EDB">
        <w:rPr>
          <w:b/>
        </w:rPr>
        <w:t xml:space="preserve">Uwaga! </w:t>
      </w:r>
      <w:r w:rsidRPr="00E45EDB">
        <w:t xml:space="preserve">Zgodnie z ustawą </w:t>
      </w:r>
      <w:proofErr w:type="spellStart"/>
      <w:r w:rsidRPr="00E45EDB">
        <w:t>Pzp</w:t>
      </w:r>
      <w:proofErr w:type="spellEnd"/>
      <w:r w:rsidRPr="00E45EDB">
        <w:t>,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rsidR="00E45EDB" w:rsidRPr="00514823" w:rsidRDefault="00E45EDB" w:rsidP="00514823">
      <w:pPr>
        <w:pStyle w:val="Nagwek2"/>
        <w:ind w:left="1701" w:hanging="1701"/>
        <w:rPr>
          <w:rFonts w:eastAsia="Arial"/>
          <w:b/>
          <w:bCs/>
          <w:sz w:val="24"/>
          <w:szCs w:val="24"/>
        </w:rPr>
      </w:pPr>
      <w:bookmarkStart w:id="30" w:name="_Toc65239245"/>
      <w:r w:rsidRPr="00514823">
        <w:rPr>
          <w:rFonts w:eastAsia="Arial"/>
          <w:b/>
          <w:bCs/>
          <w:sz w:val="24"/>
          <w:szCs w:val="24"/>
        </w:rPr>
        <w:t>Rozdział XVII. Opis kryteriów oceny ofert wraz z podaniem wag tych kryteriów i sposobu oceny ofert</w:t>
      </w:r>
      <w:bookmarkEnd w:id="30"/>
      <w:r w:rsidRPr="00514823">
        <w:rPr>
          <w:rFonts w:eastAsia="Arial"/>
          <w:b/>
          <w:bCs/>
          <w:sz w:val="24"/>
          <w:szCs w:val="24"/>
        </w:rPr>
        <w:t xml:space="preserve"> </w:t>
      </w:r>
    </w:p>
    <w:p w:rsidR="00E45EDB" w:rsidRPr="00E45EDB" w:rsidRDefault="00E45EDB" w:rsidP="00307EF0">
      <w:pPr>
        <w:numPr>
          <w:ilvl w:val="0"/>
          <w:numId w:val="28"/>
        </w:numPr>
        <w:spacing w:before="240"/>
        <w:ind w:left="425"/>
      </w:pPr>
      <w:r w:rsidRPr="00E45EDB">
        <w:t>Za najkorzystniejszą zostanie uznana oferta, która przedstawia najkorzystniejszy bilans ceny i innych kryteriów odnoszących się do przedmiotu niniejszego zamówienia.</w:t>
      </w:r>
    </w:p>
    <w:p w:rsidR="00E45EDB" w:rsidRPr="00E45EDB" w:rsidRDefault="00E45EDB" w:rsidP="00307EF0">
      <w:pPr>
        <w:numPr>
          <w:ilvl w:val="0"/>
          <w:numId w:val="28"/>
        </w:numPr>
        <w:ind w:left="425"/>
      </w:pPr>
      <w:r w:rsidRPr="00E45EDB">
        <w:t>Ocenie podlegają wyłącznie oferty niepodlegające odrzuceniu.</w:t>
      </w:r>
    </w:p>
    <w:p w:rsidR="00E45EDB" w:rsidRPr="00E45EDB" w:rsidRDefault="00E45EDB" w:rsidP="00307EF0">
      <w:pPr>
        <w:numPr>
          <w:ilvl w:val="0"/>
          <w:numId w:val="28"/>
        </w:numPr>
        <w:spacing w:line="360" w:lineRule="auto"/>
        <w:ind w:left="425"/>
      </w:pPr>
      <w:r w:rsidRPr="00E45EDB">
        <w:t>Zamawiający ustalił następujące kryteria oceny ofert:</w:t>
      </w:r>
    </w:p>
    <w:p w:rsidR="00E45EDB" w:rsidRPr="00E45EDB" w:rsidRDefault="00E45EDB" w:rsidP="00307EF0">
      <w:pPr>
        <w:numPr>
          <w:ilvl w:val="0"/>
          <w:numId w:val="29"/>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rsidR="00E45EDB" w:rsidRPr="00E45EDB" w:rsidRDefault="00E45EDB" w:rsidP="00307EF0">
      <w:pPr>
        <w:numPr>
          <w:ilvl w:val="0"/>
          <w:numId w:val="29"/>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rsidR="00E45EDB" w:rsidRPr="00E45EDB" w:rsidRDefault="00E45EDB" w:rsidP="00307EF0">
      <w:pPr>
        <w:pStyle w:val="Akapitzlist"/>
        <w:widowControl w:val="0"/>
        <w:numPr>
          <w:ilvl w:val="0"/>
          <w:numId w:val="30"/>
        </w:numPr>
        <w:ind w:left="567" w:hanging="567"/>
        <w:rPr>
          <w:rFonts w:ascii="Arial" w:hAnsi="Arial" w:cs="Arial"/>
          <w:bCs/>
          <w:iCs/>
        </w:rPr>
      </w:pPr>
      <w:r w:rsidRPr="00E45EDB">
        <w:rPr>
          <w:rFonts w:ascii="Arial" w:hAnsi="Arial" w:cs="Arial"/>
          <w:bCs/>
          <w:iCs/>
        </w:rPr>
        <w:t>Za najkorzystniejszą uznana zostanie oferta, która uzyskała najwyższą ilość punktów będących sumą punktów cząstkowych za poszczególne kryteria, wyliczoną wg następującego wzoru:</w:t>
      </w:r>
    </w:p>
    <w:p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rsidR="00E45EDB" w:rsidRPr="00E45EDB" w:rsidRDefault="00E45EDB" w:rsidP="00307EF0">
      <w:pPr>
        <w:pStyle w:val="Akapitzlist"/>
        <w:widowControl w:val="0"/>
        <w:numPr>
          <w:ilvl w:val="0"/>
          <w:numId w:val="30"/>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w:t>
      </w:r>
      <w:r w:rsidR="00D963A3" w:rsidRPr="00D963A3">
        <w:rPr>
          <w:rFonts w:ascii="Arial" w:hAnsi="Arial" w:cs="Arial"/>
          <w:b/>
          <w:bCs/>
          <w:iCs/>
        </w:rPr>
        <w:t xml:space="preserve">łączna </w:t>
      </w:r>
      <w:r w:rsidRPr="00D963A3">
        <w:rPr>
          <w:rFonts w:ascii="Arial" w:hAnsi="Arial" w:cs="Arial"/>
          <w:b/>
          <w:bCs/>
          <w:iCs/>
        </w:rPr>
        <w:t>cena brutto oferty</w:t>
      </w:r>
      <w:r w:rsidRPr="00E45EDB">
        <w:rPr>
          <w:rFonts w:ascii="Arial" w:hAnsi="Arial" w:cs="Arial"/>
          <w:bCs/>
          <w:iCs/>
        </w:rPr>
        <w:t xml:space="preserve"> za realizację przedmiotu zamówienia podana w Formularzu oferty. </w:t>
      </w:r>
    </w:p>
    <w:p w:rsidR="00E45EDB" w:rsidRPr="00E45EDB" w:rsidRDefault="00DB76D4" w:rsidP="00E45EDB">
      <w:pPr>
        <w:pStyle w:val="Akapitzlist"/>
        <w:widowControl w:val="0"/>
        <w:spacing w:after="0"/>
        <w:ind w:left="567"/>
        <w:rPr>
          <w:rFonts w:ascii="Arial" w:hAnsi="Arial" w:cs="Arial"/>
          <w:bCs/>
          <w:iCs/>
        </w:rPr>
      </w:pPr>
      <w:r w:rsidRPr="00DB76D4">
        <w:rPr>
          <w:rFonts w:ascii="Arial" w:hAnsi="Arial" w:cs="Arial"/>
        </w:rPr>
        <w:pict>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8A183D" w:rsidRDefault="008A183D"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rsidR="00E45EDB" w:rsidRPr="00E45EDB" w:rsidRDefault="00E45EDB" w:rsidP="00E45EDB">
      <w:pPr>
        <w:widowControl w:val="0"/>
        <w:tabs>
          <w:tab w:val="left" w:pos="1418"/>
        </w:tabs>
        <w:ind w:left="1418" w:hanging="709"/>
        <w:jc w:val="both"/>
        <w:rPr>
          <w:bCs/>
          <w:iCs/>
        </w:rPr>
      </w:pPr>
      <w:proofErr w:type="spellStart"/>
      <w:r w:rsidRPr="00E45EDB">
        <w:rPr>
          <w:bCs/>
          <w:i/>
        </w:rPr>
        <w:t>C</w:t>
      </w:r>
      <w:r w:rsidRPr="00E45EDB">
        <w:rPr>
          <w:bCs/>
          <w:i/>
          <w:vertAlign w:val="subscript"/>
        </w:rPr>
        <w:t>n</w:t>
      </w:r>
      <w:proofErr w:type="spellEnd"/>
      <w:r w:rsidRPr="00E45EDB">
        <w:rPr>
          <w:bCs/>
          <w:i/>
        </w:rPr>
        <w:t xml:space="preserve"> </w:t>
      </w:r>
      <w:r w:rsidRPr="00E45EDB">
        <w:rPr>
          <w:bCs/>
          <w:iCs/>
        </w:rPr>
        <w:t>– najniższa cena brutto spośród ofert niepodlegających odrzuceniu,</w:t>
      </w:r>
    </w:p>
    <w:p w:rsidR="00E45EDB" w:rsidRPr="00E45EDB" w:rsidRDefault="00E45EDB" w:rsidP="00E45EDB">
      <w:pPr>
        <w:widowControl w:val="0"/>
        <w:tabs>
          <w:tab w:val="left" w:pos="1276"/>
        </w:tabs>
        <w:ind w:left="1276" w:hanging="567"/>
        <w:jc w:val="both"/>
        <w:rPr>
          <w:bCs/>
          <w:iCs/>
        </w:rPr>
      </w:pPr>
      <w:proofErr w:type="spellStart"/>
      <w:r w:rsidRPr="00E45EDB">
        <w:rPr>
          <w:bCs/>
          <w:i/>
        </w:rPr>
        <w:t>C</w:t>
      </w:r>
      <w:r w:rsidRPr="00E45EDB">
        <w:rPr>
          <w:bCs/>
          <w:i/>
          <w:vertAlign w:val="subscript"/>
        </w:rPr>
        <w:t>b</w:t>
      </w:r>
      <w:proofErr w:type="spellEnd"/>
      <w:r w:rsidRPr="00E45EDB">
        <w:rPr>
          <w:bCs/>
          <w:iCs/>
          <w:vertAlign w:val="subscript"/>
        </w:rPr>
        <w:t xml:space="preserve"> </w:t>
      </w:r>
      <w:r w:rsidRPr="00E45EDB">
        <w:rPr>
          <w:bCs/>
          <w:iCs/>
        </w:rPr>
        <w:t>– cena brutto badanej oferty.</w:t>
      </w:r>
    </w:p>
    <w:p w:rsidR="00E45EDB" w:rsidRPr="00E45EDB" w:rsidRDefault="00E45EDB" w:rsidP="00307EF0">
      <w:pPr>
        <w:pStyle w:val="Akapitzlist"/>
        <w:widowControl w:val="0"/>
        <w:numPr>
          <w:ilvl w:val="0"/>
          <w:numId w:val="30"/>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okres udzielonej rękojmi w miesiącach podany w Formularzu oferty z tym, że minimalny okres udzielonej rękojmi na wykonane roboty budowlane </w:t>
      </w:r>
      <w:r w:rsidRPr="00E45EDB">
        <w:rPr>
          <w:rFonts w:ascii="Arial" w:hAnsi="Arial" w:cs="Arial"/>
          <w:b/>
          <w:iCs/>
        </w:rPr>
        <w:t>nie może być krótszy niż 60 miesięcy licząc od daty odbioru końcowego robót stanowiących przedmiot umowy.</w:t>
      </w:r>
    </w:p>
    <w:p w:rsidR="00E45EDB" w:rsidRPr="00E45EDB" w:rsidRDefault="00E45EDB" w:rsidP="00E45EDB">
      <w:pPr>
        <w:widowControl w:val="0"/>
        <w:tabs>
          <w:tab w:val="left" w:pos="567"/>
        </w:tabs>
        <w:ind w:left="567"/>
        <w:rPr>
          <w:bCs/>
          <w:iCs/>
        </w:rPr>
      </w:pPr>
      <w:r w:rsidRPr="00E45EDB">
        <w:rPr>
          <w:bCs/>
          <w:iCs/>
        </w:rPr>
        <w:lastRenderedPageBreak/>
        <w:t>Punkty zostaną przyznane według następującego wzoru:</w:t>
      </w:r>
    </w:p>
    <w:p w:rsidR="00E45EDB" w:rsidRPr="00E45EDB" w:rsidRDefault="00DB76D4" w:rsidP="00E45EDB">
      <w:pPr>
        <w:pStyle w:val="Akapitzlist"/>
        <w:widowControl w:val="0"/>
        <w:tabs>
          <w:tab w:val="left" w:pos="567"/>
        </w:tabs>
        <w:spacing w:after="0"/>
        <w:ind w:left="420" w:firstLine="147"/>
        <w:rPr>
          <w:rFonts w:ascii="Arial" w:hAnsi="Arial" w:cs="Arial"/>
          <w:bCs/>
          <w:iCs/>
        </w:rPr>
      </w:pPr>
      <w:r w:rsidRPr="00DB76D4">
        <w:rPr>
          <w:rFonts w:ascii="Arial" w:hAnsi="Arial" w:cs="Arial"/>
        </w:rPr>
        <w:pict>
          <v:rect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8A183D" w:rsidRDefault="008A183D"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E45EDB" w:rsidRPr="00E45EDB">
        <w:rPr>
          <w:rFonts w:ascii="Arial" w:hAnsi="Arial" w:cs="Arial"/>
          <w:bCs/>
          <w:iCs/>
        </w:rPr>
        <w:t>gdzie:</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b</w:t>
      </w:r>
      <w:r w:rsidRPr="00E45EDB">
        <w:rPr>
          <w:rFonts w:ascii="Arial" w:hAnsi="Arial" w:cs="Arial"/>
          <w:bCs/>
          <w:i/>
        </w:rPr>
        <w:t xml:space="preserve"> </w:t>
      </w:r>
      <w:r w:rsidRPr="00E45EDB">
        <w:rPr>
          <w:rFonts w:ascii="Arial" w:hAnsi="Arial" w:cs="Arial"/>
          <w:bCs/>
          <w:iCs/>
        </w:rPr>
        <w:t>– okres rękojmi badanej oferty (w miesiącach),</w:t>
      </w:r>
    </w:p>
    <w:p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nd</w:t>
      </w:r>
      <w:proofErr w:type="spellEnd"/>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rsidR="00E45EDB" w:rsidRPr="004D797E" w:rsidRDefault="00E45EDB" w:rsidP="00E45EDB">
      <w:pPr>
        <w:ind w:left="567"/>
        <w:rPr>
          <w:b/>
          <w:bCs/>
        </w:rPr>
      </w:pPr>
      <w:r w:rsidRPr="004D797E">
        <w:rPr>
          <w:b/>
          <w:bCs/>
        </w:rPr>
        <w:t>Jeżeli Wykonawca</w:t>
      </w:r>
      <w:r w:rsidR="00120D43" w:rsidRPr="004D797E">
        <w:rPr>
          <w:b/>
          <w:bCs/>
        </w:rPr>
        <w:t xml:space="preserve"> zaoferuje okres dłuższy niż 72</w:t>
      </w:r>
      <w:r w:rsidRPr="004D797E">
        <w:rPr>
          <w:b/>
          <w:bCs/>
        </w:rPr>
        <w:t xml:space="preserve"> miesiące, to Zamawiający w tym kryter</w:t>
      </w:r>
      <w:r w:rsidR="00120D43" w:rsidRPr="004D797E">
        <w:rPr>
          <w:b/>
          <w:bCs/>
        </w:rPr>
        <w:t>ium przyzna punktację jak za 72</w:t>
      </w:r>
      <w:r w:rsidRPr="004D797E">
        <w:rPr>
          <w:b/>
          <w:bCs/>
        </w:rPr>
        <w:t xml:space="preserve"> miesiące, czyli w maksymalnej wysokości 40 punktów.</w:t>
      </w:r>
    </w:p>
    <w:p w:rsidR="00E45EDB" w:rsidRPr="00E45EDB" w:rsidRDefault="00E45EDB" w:rsidP="00307EF0">
      <w:pPr>
        <w:numPr>
          <w:ilvl w:val="0"/>
          <w:numId w:val="28"/>
        </w:numPr>
        <w:ind w:left="567" w:hanging="544"/>
      </w:pPr>
      <w:r w:rsidRPr="00E45EDB">
        <w:t>Punktacja przyznawana ofertom w poszczególnych kryteriach oceny ofert będzie liczona z dokładnością do dwóch miejsc po przecinku.</w:t>
      </w:r>
    </w:p>
    <w:p w:rsidR="00E45EDB" w:rsidRPr="00E45EDB" w:rsidRDefault="00E45EDB" w:rsidP="00307EF0">
      <w:pPr>
        <w:numPr>
          <w:ilvl w:val="0"/>
          <w:numId w:val="28"/>
        </w:numPr>
        <w:ind w:left="567" w:hanging="544"/>
      </w:pPr>
      <w:r w:rsidRPr="00E45EDB">
        <w:t>W toku badania i oceny ofert Zamawiający może żądać od Wykonawcy wyjaśnień dotyczących treści złożonej oferty, w tym zaoferowanej ceny.</w:t>
      </w:r>
    </w:p>
    <w:p w:rsidR="00E45EDB" w:rsidRPr="00E45EDB" w:rsidRDefault="00E45EDB" w:rsidP="00307EF0">
      <w:pPr>
        <w:numPr>
          <w:ilvl w:val="0"/>
          <w:numId w:val="28"/>
        </w:numPr>
        <w:ind w:left="567" w:hanging="544"/>
      </w:pPr>
      <w:r w:rsidRPr="00E45EDB">
        <w:t>Zamawiający udzieli zamówienia Wykonawcy, którego oferta zostanie uznana za najkorzystniejszą.</w:t>
      </w:r>
    </w:p>
    <w:p w:rsidR="00E45EDB" w:rsidRPr="00E45EDB" w:rsidRDefault="00E45EDB" w:rsidP="00307EF0">
      <w:pPr>
        <w:numPr>
          <w:ilvl w:val="0"/>
          <w:numId w:val="28"/>
        </w:numPr>
        <w:ind w:left="567" w:hanging="567"/>
      </w:pPr>
      <w:r w:rsidRPr="00E45EDB">
        <w:t xml:space="preserve">Zamawiający, na podstawie art. 223 ust. 2 ustawy </w:t>
      </w:r>
      <w:proofErr w:type="spellStart"/>
      <w:r w:rsidRPr="00E45EDB">
        <w:t>Pzp</w:t>
      </w:r>
      <w:proofErr w:type="spellEnd"/>
      <w:r w:rsidRPr="00E45EDB">
        <w:t xml:space="preserve"> poprawia w ofercie:</w:t>
      </w:r>
    </w:p>
    <w:p w:rsidR="00E45EDB" w:rsidRPr="00E45EDB" w:rsidRDefault="00E45EDB" w:rsidP="00307EF0">
      <w:pPr>
        <w:pStyle w:val="Akapitzlist"/>
        <w:numPr>
          <w:ilvl w:val="0"/>
          <w:numId w:val="31"/>
        </w:numPr>
        <w:ind w:left="993" w:hanging="426"/>
        <w:rPr>
          <w:rFonts w:ascii="Arial" w:hAnsi="Arial" w:cs="Arial"/>
        </w:rPr>
      </w:pPr>
      <w:r w:rsidRPr="00E45EDB">
        <w:rPr>
          <w:rFonts w:ascii="Arial" w:hAnsi="Arial" w:cs="Arial"/>
        </w:rPr>
        <w:t>oczywiste omyłki pisarskie,</w:t>
      </w:r>
    </w:p>
    <w:p w:rsidR="00E45EDB" w:rsidRPr="00E45EDB" w:rsidRDefault="00E45EDB" w:rsidP="00307EF0">
      <w:pPr>
        <w:pStyle w:val="Akapitzlist"/>
        <w:numPr>
          <w:ilvl w:val="0"/>
          <w:numId w:val="31"/>
        </w:numPr>
        <w:ind w:left="993" w:hanging="426"/>
        <w:rPr>
          <w:rFonts w:ascii="Arial" w:hAnsi="Arial" w:cs="Arial"/>
        </w:rPr>
      </w:pPr>
      <w:r w:rsidRPr="00E45EDB">
        <w:rPr>
          <w:rFonts w:ascii="Arial" w:hAnsi="Arial" w:cs="Arial"/>
        </w:rPr>
        <w:t>oczywiste omyłki rachunkowe, z uwzględnieniem konsekwencji rachunkowych dokonanych poprawek,</w:t>
      </w:r>
    </w:p>
    <w:p w:rsidR="00E45EDB" w:rsidRPr="00E45EDB" w:rsidRDefault="00E45EDB" w:rsidP="00307EF0">
      <w:pPr>
        <w:pStyle w:val="Akapitzlist"/>
        <w:numPr>
          <w:ilvl w:val="0"/>
          <w:numId w:val="31"/>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rsidR="00E45EDB" w:rsidRPr="00E45EDB" w:rsidRDefault="00E45EDB" w:rsidP="00E45EDB">
      <w:pPr>
        <w:ind w:left="567"/>
      </w:pPr>
      <w:r w:rsidRPr="00E45EDB">
        <w:t>– niezwłocznie zawiadamiając o tym Wykonawcę, którego oferta została poprawiona.</w:t>
      </w:r>
    </w:p>
    <w:p w:rsidR="00E45EDB" w:rsidRPr="006A7C75" w:rsidRDefault="00E45EDB" w:rsidP="006A7C75">
      <w:pPr>
        <w:pStyle w:val="Nagwek2"/>
        <w:ind w:left="1701" w:hanging="1701"/>
        <w:rPr>
          <w:rFonts w:eastAsia="Arial"/>
          <w:b/>
          <w:bCs/>
          <w:sz w:val="24"/>
          <w:szCs w:val="24"/>
        </w:rPr>
      </w:pPr>
      <w:bookmarkStart w:id="31" w:name="_Toc65239246"/>
      <w:r w:rsidRPr="006A7C75">
        <w:rPr>
          <w:rFonts w:eastAsia="Arial"/>
          <w:b/>
          <w:bCs/>
          <w:sz w:val="24"/>
          <w:szCs w:val="24"/>
        </w:rPr>
        <w:t>Rozdział XVIII. Informacje o formalnościach, jakie powinny być dopełnione po wyborze oferty w celu zawarcia umowy</w:t>
      </w:r>
      <w:bookmarkEnd w:id="31"/>
    </w:p>
    <w:p w:rsidR="00E45EDB" w:rsidRPr="00E45EDB" w:rsidRDefault="00E45EDB" w:rsidP="00307EF0">
      <w:pPr>
        <w:numPr>
          <w:ilvl w:val="0"/>
          <w:numId w:val="32"/>
        </w:numPr>
        <w:spacing w:before="240"/>
        <w:ind w:left="459" w:hanging="425"/>
      </w:pPr>
      <w:r w:rsidRPr="00E45EDB">
        <w:t xml:space="preserve">Zamawiający poinformuje niezwłocznie wszystkich Wykonawców, którzy złożyli oferty </w:t>
      </w:r>
      <w:r w:rsidRPr="00E45EDB">
        <w:br/>
        <w:t xml:space="preserve">o wyborze najkorzystniejszej oferty, zgodnie z art. 253 ustawy </w:t>
      </w:r>
      <w:proofErr w:type="spellStart"/>
      <w:r w:rsidRPr="00E45EDB">
        <w:t>Pzp</w:t>
      </w:r>
      <w:proofErr w:type="spellEnd"/>
      <w:r w:rsidRPr="00E45EDB">
        <w:t>, oraz zamieszcza informacje na stronie internetowej prowadzonego postępowania.</w:t>
      </w:r>
    </w:p>
    <w:p w:rsidR="00E45EDB" w:rsidRPr="00E45EDB" w:rsidRDefault="00E45EDB" w:rsidP="00307EF0">
      <w:pPr>
        <w:numPr>
          <w:ilvl w:val="0"/>
          <w:numId w:val="32"/>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rsidR="002E551F" w:rsidRDefault="00E45EDB" w:rsidP="00307EF0">
      <w:pPr>
        <w:numPr>
          <w:ilvl w:val="0"/>
          <w:numId w:val="32"/>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rsidR="002E551F" w:rsidRPr="002E551F" w:rsidRDefault="00E45EDB" w:rsidP="00307EF0">
      <w:pPr>
        <w:numPr>
          <w:ilvl w:val="0"/>
          <w:numId w:val="32"/>
        </w:numPr>
        <w:ind w:left="462" w:hanging="426"/>
        <w:rPr>
          <w:b/>
        </w:rPr>
      </w:pPr>
      <w:r w:rsidRPr="002E551F">
        <w:rPr>
          <w:b/>
        </w:rPr>
        <w:t xml:space="preserve">Wykonawca, którego oferta zostanie uznana za najkorzystniejszą, będzie zobowiązany przed podpisaniem umowy przedłożyć w terminie do </w:t>
      </w:r>
      <w:r w:rsidRPr="002E551F">
        <w:rPr>
          <w:b/>
          <w:bCs/>
        </w:rPr>
        <w:t xml:space="preserve">5 dni </w:t>
      </w:r>
      <w:r w:rsidRPr="002E551F">
        <w:rPr>
          <w:b/>
          <w:bCs/>
        </w:rPr>
        <w:lastRenderedPageBreak/>
        <w:t xml:space="preserve">roboczych </w:t>
      </w:r>
      <w:r w:rsidRPr="002E551F">
        <w:rPr>
          <w:b/>
        </w:rPr>
        <w:t>od dnia otrzymania zawiadomienia o wyborze najkorzystniejszej oferty, jednak nie później niż na 1 dzień przed zawarciem umowy</w:t>
      </w:r>
      <w:r w:rsidR="006351B5">
        <w:rPr>
          <w:b/>
        </w:rPr>
        <w:t xml:space="preserve"> (</w:t>
      </w:r>
      <w:r w:rsidR="002E551F" w:rsidRPr="002E551F">
        <w:rPr>
          <w:b/>
        </w:rPr>
        <w:t>w formie papierowej i elektronicznej) do zatwierdzenia Zamawiającemu- Kosztorys</w:t>
      </w:r>
      <w:r w:rsidR="00483320">
        <w:rPr>
          <w:b/>
        </w:rPr>
        <w:t xml:space="preserve"> ofertowy</w:t>
      </w:r>
      <w:r w:rsidR="002E551F" w:rsidRPr="002E551F">
        <w:rPr>
          <w:b/>
        </w:rPr>
        <w:t xml:space="preserve"> opracowany do ceny ofertowej w Formularzu oferty, w rozbiciu na elementy określone w Programie Funkcjonalno-Użytkowym, w szczególności zawierające ceny jednostkowe elementów zawartych w Rozdziale III ust. 2 dla każdego Zadania, który będzie pełnił funkcję pomocniczą dla Zamawiającego przy rozliczeniu wykonanych robót. Kalkulacja ceny w postaci kosztorysu (szczegółowego) jest podstawą do pomniejszenia wynagrodzenia w wyniku zastosowania robót zamiennych, gdy wartość robót zamiennych będzie niższa niż wartość robót podlegających zamianie.</w:t>
      </w:r>
    </w:p>
    <w:p w:rsidR="002E551F" w:rsidRDefault="00E45EDB" w:rsidP="002E551F">
      <w:pPr>
        <w:ind w:left="426"/>
      </w:pPr>
      <w:r w:rsidRPr="002E551F">
        <w:rPr>
          <w:b/>
          <w:bCs/>
        </w:rPr>
        <w:t xml:space="preserve">Uwaga: </w:t>
      </w:r>
      <w:r w:rsidRPr="00E45EDB">
        <w:t>Nie złożenie w terminie wymaganych dokumentów może zostać potraktowane przez Zamawiającego jako uchylanie się Wykonawcy od zawarcia umowy.</w:t>
      </w:r>
    </w:p>
    <w:p w:rsidR="002E551F" w:rsidRPr="002E551F" w:rsidRDefault="00E45EDB" w:rsidP="00307EF0">
      <w:pPr>
        <w:pStyle w:val="Akapitzlist"/>
        <w:numPr>
          <w:ilvl w:val="0"/>
          <w:numId w:val="32"/>
        </w:numPr>
        <w:ind w:left="426" w:hanging="284"/>
        <w:rPr>
          <w:rFonts w:ascii="Arial" w:hAnsi="Arial" w:cs="Arial"/>
        </w:rPr>
      </w:pPr>
      <w:r w:rsidRPr="002E551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45EDB" w:rsidRPr="002E551F" w:rsidRDefault="00E45EDB" w:rsidP="00307EF0">
      <w:pPr>
        <w:pStyle w:val="Akapitzlist"/>
        <w:numPr>
          <w:ilvl w:val="0"/>
          <w:numId w:val="32"/>
        </w:numPr>
        <w:ind w:left="426" w:hanging="284"/>
      </w:pPr>
      <w:r w:rsidRPr="002E551F">
        <w:rPr>
          <w:rFonts w:ascii="Arial" w:hAnsi="Arial" w:cs="Arial"/>
        </w:rPr>
        <w:t>Wykonawca będzie zobowiązany do podpisania umowy w miejscu i terminie wskazanym przez Zamawiającego.</w:t>
      </w:r>
    </w:p>
    <w:p w:rsidR="00E45EDB" w:rsidRPr="00307952" w:rsidRDefault="00E45EDB" w:rsidP="00307952">
      <w:pPr>
        <w:pStyle w:val="Nagwek2"/>
        <w:ind w:left="1560" w:hanging="1560"/>
        <w:rPr>
          <w:rFonts w:eastAsia="Arial"/>
          <w:b/>
          <w:bCs/>
          <w:sz w:val="24"/>
          <w:szCs w:val="24"/>
        </w:rPr>
      </w:pPr>
      <w:bookmarkStart w:id="32" w:name="_Toc65239247"/>
      <w:r w:rsidRPr="00307952">
        <w:rPr>
          <w:rFonts w:eastAsia="Arial"/>
          <w:b/>
          <w:bCs/>
          <w:sz w:val="24"/>
          <w:szCs w:val="24"/>
        </w:rPr>
        <w:t>Rozdział XIX. Wymagania dotyczące zabezpieczenia należytego wykonania umowy</w:t>
      </w:r>
      <w:bookmarkEnd w:id="32"/>
    </w:p>
    <w:p w:rsidR="00E45EDB" w:rsidRPr="00E45EDB" w:rsidRDefault="00E45EDB" w:rsidP="00307EF0">
      <w:pPr>
        <w:pStyle w:val="Akapitzlist"/>
        <w:numPr>
          <w:ilvl w:val="0"/>
          <w:numId w:val="33"/>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rsidR="00E45EDB" w:rsidRPr="00E45EDB" w:rsidRDefault="00E45EDB" w:rsidP="00307EF0">
      <w:pPr>
        <w:pStyle w:val="Akapitzlist"/>
        <w:numPr>
          <w:ilvl w:val="0"/>
          <w:numId w:val="33"/>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rsidR="00E45EDB" w:rsidRPr="00E45EDB" w:rsidRDefault="00E45EDB" w:rsidP="00307EF0">
      <w:pPr>
        <w:pStyle w:val="Akapitzlist"/>
        <w:numPr>
          <w:ilvl w:val="0"/>
          <w:numId w:val="33"/>
        </w:numPr>
        <w:spacing w:before="240" w:after="0"/>
        <w:ind w:left="567" w:hanging="567"/>
        <w:rPr>
          <w:rFonts w:ascii="Arial" w:hAnsi="Arial" w:cs="Arial"/>
        </w:rPr>
      </w:pPr>
      <w:r w:rsidRPr="00E45EDB">
        <w:rPr>
          <w:rFonts w:ascii="Arial" w:hAnsi="Arial" w:cs="Arial"/>
        </w:rPr>
        <w:t xml:space="preserve">Wykonawca może wnieść zabezpieczenie wyłącznie w jednej z następujących form określonych w art. 450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ind w:left="993" w:hanging="426"/>
      </w:pPr>
      <w:r w:rsidRPr="00E45EDB">
        <w:t>1)</w:t>
      </w:r>
      <w:r w:rsidRPr="00E45EDB">
        <w:tab/>
        <w:t>pieniądzu,</w:t>
      </w:r>
    </w:p>
    <w:p w:rsidR="00E45EDB" w:rsidRPr="00E45EDB" w:rsidRDefault="00E45EDB" w:rsidP="00E45EDB">
      <w:pPr>
        <w:ind w:left="993" w:hanging="426"/>
      </w:pPr>
      <w:r w:rsidRPr="00E45EDB">
        <w:t>2)</w:t>
      </w:r>
      <w:r w:rsidRPr="00E45EDB">
        <w:tab/>
        <w:t>poręczeniach bankowych lub poręczeniach spółdzielczej kasy oszczędnościowo–kredytowej, z tym, że zobowiązanie kasy jest zawsze zobowiązaniem pieniężnym,</w:t>
      </w:r>
    </w:p>
    <w:p w:rsidR="00E45EDB" w:rsidRPr="00E45EDB" w:rsidRDefault="00E45EDB" w:rsidP="00E45EDB">
      <w:pPr>
        <w:ind w:left="993" w:hanging="426"/>
      </w:pPr>
      <w:r w:rsidRPr="00E45EDB">
        <w:t>3)</w:t>
      </w:r>
      <w:r w:rsidRPr="00E45EDB">
        <w:tab/>
        <w:t>gwarancjach bankowych,</w:t>
      </w:r>
    </w:p>
    <w:p w:rsidR="00E45EDB" w:rsidRPr="00E45EDB" w:rsidRDefault="00E45EDB" w:rsidP="00E45EDB">
      <w:pPr>
        <w:ind w:left="993" w:hanging="426"/>
      </w:pPr>
      <w:r w:rsidRPr="00E45EDB">
        <w:t>4)</w:t>
      </w:r>
      <w:r w:rsidRPr="00E45EDB">
        <w:tab/>
        <w:t>gwarancjach ubezpieczeniowych,</w:t>
      </w:r>
    </w:p>
    <w:p w:rsidR="00E45EDB" w:rsidRPr="00E45EDB" w:rsidRDefault="00E45EDB" w:rsidP="00E45EDB">
      <w:pPr>
        <w:ind w:left="993" w:hanging="426"/>
      </w:pPr>
      <w:r w:rsidRPr="00E45EDB">
        <w:t>5)</w:t>
      </w:r>
      <w:r w:rsidRPr="00E45EDB">
        <w:tab/>
        <w:t>poręczeniach udzielonych przez podmioty, o których mowa w art. 6b ust. 5 pkt 2 ustawy z dnia 9 listopada 2000 r. o utworzeniu Agencji Rozwoju Przedsiębiorczości.</w:t>
      </w:r>
    </w:p>
    <w:p w:rsidR="00E45EDB" w:rsidRPr="00E45EDB" w:rsidRDefault="00E45EDB" w:rsidP="00307EF0">
      <w:pPr>
        <w:pStyle w:val="Akapitzlist"/>
        <w:numPr>
          <w:ilvl w:val="0"/>
          <w:numId w:val="33"/>
        </w:numPr>
        <w:spacing w:after="120"/>
        <w:ind w:left="567" w:hanging="567"/>
        <w:rPr>
          <w:rFonts w:ascii="Arial" w:hAnsi="Arial" w:cs="Arial"/>
        </w:rPr>
      </w:pPr>
      <w:r w:rsidRPr="00E45EDB">
        <w:rPr>
          <w:rFonts w:ascii="Arial" w:hAnsi="Arial" w:cs="Arial"/>
        </w:rPr>
        <w:t>Zabezpieczenie wnoszone w pieniądzu należy wpłacić przelewem przed podpisaniem umowy na rachunek bankowy Zamawiającego w Banku Spółdzielczym w Sławnie nr:</w:t>
      </w:r>
    </w:p>
    <w:p w:rsidR="00E45EDB" w:rsidRPr="00E45EDB" w:rsidRDefault="00E45EDB" w:rsidP="00E45EDB">
      <w:pPr>
        <w:spacing w:before="120"/>
        <w:ind w:left="567"/>
        <w:rPr>
          <w:b/>
          <w:bCs/>
        </w:rPr>
      </w:pPr>
      <w:r w:rsidRPr="00E45EDB">
        <w:rPr>
          <w:b/>
          <w:bCs/>
        </w:rPr>
        <w:t>94 9317 0002 0090 0733 2000 0020 z tytułem przelewu:</w:t>
      </w:r>
    </w:p>
    <w:p w:rsidR="00E45EDB" w:rsidRPr="00E45EDB" w:rsidRDefault="00E45EDB" w:rsidP="00E45EDB">
      <w:pPr>
        <w:spacing w:before="120"/>
        <w:ind w:left="567"/>
        <w:rPr>
          <w:b/>
          <w:bCs/>
        </w:rPr>
      </w:pPr>
      <w:r w:rsidRPr="00E45EDB">
        <w:rPr>
          <w:b/>
          <w:bCs/>
          <w:color w:val="0070C0"/>
        </w:rPr>
        <w:t>„Zabezpieczen</w:t>
      </w:r>
      <w:r w:rsidR="00925274">
        <w:rPr>
          <w:b/>
          <w:bCs/>
          <w:color w:val="0070C0"/>
        </w:rPr>
        <w:t>ie przejścia dla pieszych CUW-DOR.271.25</w:t>
      </w:r>
      <w:r w:rsidRPr="00E45EDB">
        <w:rPr>
          <w:b/>
          <w:bCs/>
          <w:color w:val="0070C0"/>
        </w:rPr>
        <w:t>.2021.OZ”</w:t>
      </w:r>
    </w:p>
    <w:p w:rsidR="00E45EDB" w:rsidRPr="00E45EDB" w:rsidRDefault="00E45EDB" w:rsidP="00E45EDB">
      <w:pPr>
        <w:spacing w:before="240"/>
        <w:ind w:left="567"/>
      </w:pPr>
      <w:r w:rsidRPr="00E45EDB">
        <w:rPr>
          <w:b/>
          <w:bCs/>
        </w:rPr>
        <w:t>Uwaga</w:t>
      </w:r>
      <w:r w:rsidRPr="00E45EDB">
        <w:t xml:space="preserve">: za datę wniesienia zabezpieczenia uznaje się dzień, w którym kwota wpłynęła na rachunek bankowy Zamawiającego. </w:t>
      </w:r>
    </w:p>
    <w:p w:rsidR="00E45EDB" w:rsidRPr="00E45EDB" w:rsidRDefault="00E45EDB" w:rsidP="00E45EDB">
      <w:pPr>
        <w:ind w:left="567"/>
      </w:pPr>
      <w:r w:rsidRPr="00E45EDB">
        <w:t>W pozostałych formach wskazanych w ust. 3 zabezpieczenie należy złożyć przed podpisaniem umowy w oryginale.</w:t>
      </w:r>
    </w:p>
    <w:p w:rsidR="00E45EDB" w:rsidRPr="00E45EDB" w:rsidRDefault="00E45EDB" w:rsidP="00307EF0">
      <w:pPr>
        <w:pStyle w:val="Akapitzlist"/>
        <w:numPr>
          <w:ilvl w:val="0"/>
          <w:numId w:val="33"/>
        </w:numPr>
        <w:spacing w:after="0"/>
        <w:ind w:left="567" w:hanging="567"/>
        <w:rPr>
          <w:rFonts w:ascii="Arial" w:hAnsi="Arial" w:cs="Arial"/>
        </w:rPr>
      </w:pPr>
      <w:r w:rsidRPr="00E45EDB">
        <w:rPr>
          <w:rFonts w:ascii="Arial" w:hAnsi="Arial" w:cs="Arial"/>
        </w:rPr>
        <w:lastRenderedPageBreak/>
        <w:t>W przypadku, gdy zabezpieczenie jest wnoszone w innej formie niż w pieniądzu jego treść musi być przed podpisaniem umowy przedłożona i zaakceptowana przez Zamawiającego.</w:t>
      </w:r>
    </w:p>
    <w:p w:rsidR="00E45EDB" w:rsidRPr="00E45EDB" w:rsidRDefault="00E45EDB" w:rsidP="00307EF0">
      <w:pPr>
        <w:pStyle w:val="Akapitzlist"/>
        <w:numPr>
          <w:ilvl w:val="0"/>
          <w:numId w:val="33"/>
        </w:numPr>
        <w:spacing w:before="240"/>
        <w:ind w:left="567" w:hanging="567"/>
        <w:rPr>
          <w:rFonts w:ascii="Arial" w:hAnsi="Arial" w:cs="Arial"/>
        </w:rPr>
      </w:pPr>
      <w:r w:rsidRPr="00E45EDB">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rsidR="00E45EDB" w:rsidRPr="00E45EDB" w:rsidRDefault="00E45EDB" w:rsidP="00307EF0">
      <w:pPr>
        <w:pStyle w:val="Akapitzlist"/>
        <w:numPr>
          <w:ilvl w:val="0"/>
          <w:numId w:val="33"/>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rsidR="00E45EDB" w:rsidRPr="00E45EDB" w:rsidRDefault="00E45EDB" w:rsidP="00307EF0">
      <w:pPr>
        <w:pStyle w:val="Akapitzlist"/>
        <w:numPr>
          <w:ilvl w:val="0"/>
          <w:numId w:val="33"/>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rsidR="00E45EDB" w:rsidRPr="00307952" w:rsidRDefault="00E45EDB" w:rsidP="00E45EDB">
      <w:pPr>
        <w:pStyle w:val="Nagwek2"/>
        <w:ind w:left="1985" w:hanging="1985"/>
        <w:rPr>
          <w:rFonts w:eastAsia="Arial"/>
          <w:b/>
          <w:bCs/>
          <w:sz w:val="24"/>
          <w:szCs w:val="24"/>
        </w:rPr>
      </w:pPr>
      <w:bookmarkStart w:id="33" w:name="_Toc65239248"/>
      <w:r w:rsidRPr="00307952">
        <w:rPr>
          <w:rFonts w:eastAsia="Arial"/>
          <w:b/>
          <w:bCs/>
          <w:sz w:val="24"/>
          <w:szCs w:val="24"/>
        </w:rPr>
        <w:t>Rozdział XX. Informacje o treści zawieranej umowy oraz możliwości jej zmiany</w:t>
      </w:r>
      <w:bookmarkEnd w:id="33"/>
      <w:r w:rsidRPr="00307952">
        <w:rPr>
          <w:rFonts w:eastAsia="Arial"/>
          <w:b/>
          <w:bCs/>
          <w:sz w:val="24"/>
          <w:szCs w:val="24"/>
        </w:rPr>
        <w:t xml:space="preserve"> </w:t>
      </w:r>
    </w:p>
    <w:p w:rsidR="00E45EDB" w:rsidRPr="00E45EDB" w:rsidRDefault="00E45EDB" w:rsidP="00307EF0">
      <w:pPr>
        <w:numPr>
          <w:ilvl w:val="3"/>
          <w:numId w:val="34"/>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 xml:space="preserve">Załącznik nr </w:t>
      </w:r>
      <w:r w:rsidR="00174439">
        <w:rPr>
          <w:b/>
        </w:rPr>
        <w:t>5</w:t>
      </w:r>
      <w:r w:rsidRPr="00E45EDB">
        <w:rPr>
          <w:b/>
        </w:rPr>
        <w:t xml:space="preserve"> do SWZ</w:t>
      </w:r>
      <w:r w:rsidRPr="00E45EDB">
        <w:t xml:space="preserve"> w miejscu i terminie wskazanym przez Zamawiającego.</w:t>
      </w:r>
    </w:p>
    <w:p w:rsidR="00E45EDB" w:rsidRPr="00E45EDB" w:rsidRDefault="00E45EDB" w:rsidP="00307EF0">
      <w:pPr>
        <w:numPr>
          <w:ilvl w:val="3"/>
          <w:numId w:val="34"/>
        </w:numPr>
        <w:ind w:left="426" w:hanging="426"/>
      </w:pPr>
      <w:r w:rsidRPr="00E45EDB">
        <w:t>Zamawiający nie przewiduje zawarcia umowy ramowej.</w:t>
      </w:r>
    </w:p>
    <w:p w:rsidR="00E45EDB" w:rsidRPr="00E45EDB" w:rsidRDefault="00E45EDB" w:rsidP="00307EF0">
      <w:pPr>
        <w:numPr>
          <w:ilvl w:val="3"/>
          <w:numId w:val="34"/>
        </w:numPr>
        <w:ind w:left="426" w:hanging="426"/>
      </w:pPr>
      <w:r w:rsidRPr="00E45EDB">
        <w:t xml:space="preserve">Zamawiający przewiduje możliwość zmiany zawartej umowy w stosunku do treści wybranej oferty w zakresie uregulowanym w art. 454-455 ustawy </w:t>
      </w:r>
      <w:proofErr w:type="spellStart"/>
      <w:r w:rsidRPr="00E45EDB">
        <w:t>Pzp</w:t>
      </w:r>
      <w:proofErr w:type="spellEnd"/>
      <w:r w:rsidRPr="00E45EDB">
        <w:t xml:space="preserve"> oraz wskazanym we wzorze umowy.</w:t>
      </w:r>
    </w:p>
    <w:p w:rsidR="00E45EDB" w:rsidRPr="00E45EDB" w:rsidRDefault="00E45EDB" w:rsidP="00307EF0">
      <w:pPr>
        <w:numPr>
          <w:ilvl w:val="3"/>
          <w:numId w:val="34"/>
        </w:numPr>
        <w:ind w:left="426" w:hanging="426"/>
      </w:pPr>
      <w:r w:rsidRPr="00E45EDB">
        <w:t>Zmiana umowy wymaga dla swej ważności, pod rygorem nieważności, zachowania formy pisemnej.</w:t>
      </w:r>
    </w:p>
    <w:p w:rsidR="00E45EDB" w:rsidRPr="00307952" w:rsidRDefault="00E45EDB" w:rsidP="00307952">
      <w:pPr>
        <w:pStyle w:val="Nagwek2"/>
        <w:ind w:left="1560" w:hanging="1560"/>
        <w:rPr>
          <w:rFonts w:eastAsia="Arial"/>
          <w:b/>
          <w:bCs/>
          <w:sz w:val="24"/>
          <w:szCs w:val="24"/>
        </w:rPr>
      </w:pPr>
      <w:bookmarkStart w:id="34" w:name="_Toc65239249"/>
      <w:r w:rsidRPr="00307952">
        <w:rPr>
          <w:rFonts w:eastAsia="Arial"/>
          <w:b/>
          <w:bCs/>
          <w:sz w:val="24"/>
          <w:szCs w:val="24"/>
        </w:rPr>
        <w:t>Rozdział XXI. Pouczenie o środkach ochrony prawnej przysługujących Wykonawcy</w:t>
      </w:r>
      <w:bookmarkEnd w:id="34"/>
    </w:p>
    <w:p w:rsidR="00E45EDB" w:rsidRPr="00E45EDB" w:rsidRDefault="00E45EDB" w:rsidP="00307EF0">
      <w:pPr>
        <w:numPr>
          <w:ilvl w:val="0"/>
          <w:numId w:val="35"/>
        </w:numPr>
        <w:spacing w:before="240"/>
        <w:ind w:left="426" w:hanging="426"/>
      </w:pPr>
      <w:r w:rsidRPr="00E45EDB">
        <w:t xml:space="preserve">Środki ochrony prawnej określone w Dziale IX ustawy </w:t>
      </w:r>
      <w:proofErr w:type="spellStart"/>
      <w:r w:rsidRPr="00E45EDB">
        <w:t>Pzp</w:t>
      </w:r>
      <w:proofErr w:type="spellEnd"/>
      <w:r w:rsidRPr="00E45EDB">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5EDB">
        <w:t>Pzp</w:t>
      </w:r>
      <w:proofErr w:type="spellEnd"/>
      <w:r w:rsidRPr="00E45EDB">
        <w:t xml:space="preserve">. </w:t>
      </w:r>
    </w:p>
    <w:p w:rsidR="00E45EDB" w:rsidRPr="00E45EDB" w:rsidRDefault="00E45EDB" w:rsidP="00307EF0">
      <w:pPr>
        <w:numPr>
          <w:ilvl w:val="0"/>
          <w:numId w:val="35"/>
        </w:numPr>
        <w:ind w:left="426" w:hanging="426"/>
      </w:pPr>
      <w:r w:rsidRPr="00E45EDB">
        <w:t xml:space="preserve">Odwołanie przysługuje na zasadach określonych w art. 513 ustawy </w:t>
      </w:r>
      <w:proofErr w:type="spellStart"/>
      <w:r w:rsidRPr="00E45EDB">
        <w:t>Pzp</w:t>
      </w:r>
      <w:proofErr w:type="spellEnd"/>
      <w:r w:rsidRPr="00E45EDB">
        <w:t>.</w:t>
      </w:r>
    </w:p>
    <w:p w:rsidR="00E45EDB" w:rsidRPr="00E45EDB" w:rsidRDefault="00E45EDB" w:rsidP="00307EF0">
      <w:pPr>
        <w:numPr>
          <w:ilvl w:val="0"/>
          <w:numId w:val="35"/>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rsidR="00E45EDB" w:rsidRPr="00E45EDB" w:rsidRDefault="00E45EDB" w:rsidP="00307EF0">
      <w:pPr>
        <w:numPr>
          <w:ilvl w:val="0"/>
          <w:numId w:val="35"/>
        </w:numPr>
        <w:ind w:left="426" w:hanging="426"/>
      </w:pPr>
      <w:r w:rsidRPr="00E45EDB">
        <w:t>Odwołanie wobec treści ogłoszenia lub treści SWZ wnosi się w terminie 5 dni od dnia zamieszczenia ogłoszenia w Biuletynie Zamówień Publicznych lub treści SWZ na stronie internetowej.</w:t>
      </w:r>
    </w:p>
    <w:p w:rsidR="00E45EDB" w:rsidRPr="00E45EDB" w:rsidRDefault="00E45EDB" w:rsidP="00307EF0">
      <w:pPr>
        <w:numPr>
          <w:ilvl w:val="0"/>
          <w:numId w:val="35"/>
        </w:numPr>
        <w:ind w:left="426" w:hanging="426"/>
      </w:pPr>
      <w:r w:rsidRPr="00E45EDB">
        <w:t>Odwołanie wnosi się w terminie:</w:t>
      </w:r>
    </w:p>
    <w:p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rsidR="00E45EDB" w:rsidRPr="00E45EDB" w:rsidRDefault="00E45EDB" w:rsidP="00E45EDB">
      <w:pPr>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rsidR="00E45EDB" w:rsidRPr="00E45EDB" w:rsidRDefault="00E45EDB" w:rsidP="00307EF0">
      <w:pPr>
        <w:numPr>
          <w:ilvl w:val="0"/>
          <w:numId w:val="35"/>
        </w:numPr>
        <w:ind w:left="426" w:hanging="426"/>
      </w:pPr>
      <w:r w:rsidRPr="00E45EDB">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E45EDB" w:rsidRPr="00E45EDB" w:rsidRDefault="00E45EDB" w:rsidP="00307EF0">
      <w:pPr>
        <w:numPr>
          <w:ilvl w:val="0"/>
          <w:numId w:val="35"/>
        </w:numPr>
        <w:ind w:left="426" w:hanging="426"/>
      </w:pPr>
      <w:r w:rsidRPr="00E45EDB">
        <w:t xml:space="preserve">Na orzeczenie Izby oraz postanowienie Prezesa Izby, o którym mowa w art. 519 ust. 1 ustawy </w:t>
      </w:r>
      <w:proofErr w:type="spellStart"/>
      <w:r w:rsidRPr="00E45EDB">
        <w:t>Pzp</w:t>
      </w:r>
      <w:proofErr w:type="spellEnd"/>
      <w:r w:rsidRPr="00E45EDB">
        <w:t>, stronom oraz uczestnikom postępowania odwoławczego przysługuje skarga do sądu.</w:t>
      </w:r>
    </w:p>
    <w:p w:rsidR="00E45EDB" w:rsidRPr="00E45EDB" w:rsidRDefault="00E45EDB" w:rsidP="00307EF0">
      <w:pPr>
        <w:numPr>
          <w:ilvl w:val="0"/>
          <w:numId w:val="35"/>
        </w:numPr>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rsidR="00E45EDB" w:rsidRPr="00E45EDB" w:rsidRDefault="00E45EDB" w:rsidP="00307EF0">
      <w:pPr>
        <w:numPr>
          <w:ilvl w:val="0"/>
          <w:numId w:val="35"/>
        </w:numPr>
        <w:ind w:left="426" w:hanging="426"/>
      </w:pPr>
      <w:r w:rsidRPr="00E45EDB">
        <w:t xml:space="preserve">Skargę wnosi się na zasadach określonych w art. 580 ustawy </w:t>
      </w:r>
      <w:proofErr w:type="spellStart"/>
      <w:r w:rsidRPr="00E45EDB">
        <w:t>Pzp</w:t>
      </w:r>
      <w:proofErr w:type="spellEnd"/>
      <w:r w:rsidRPr="00E45EDB">
        <w:t>.</w:t>
      </w:r>
    </w:p>
    <w:p w:rsidR="00E45EDB" w:rsidRPr="00E45EDB" w:rsidRDefault="00E45EDB" w:rsidP="00E45EDB">
      <w:pPr>
        <w:pStyle w:val="Nagwek2"/>
        <w:spacing w:line="319" w:lineRule="auto"/>
        <w:rPr>
          <w:rFonts w:eastAsia="Arial"/>
          <w:b/>
          <w:bCs/>
          <w:sz w:val="22"/>
          <w:szCs w:val="22"/>
        </w:rPr>
      </w:pPr>
      <w:bookmarkStart w:id="35" w:name="_Toc65239250"/>
      <w:r w:rsidRPr="00E45EDB">
        <w:rPr>
          <w:rFonts w:eastAsia="Arial"/>
          <w:b/>
          <w:bCs/>
          <w:sz w:val="22"/>
          <w:szCs w:val="22"/>
        </w:rPr>
        <w:t>Rozdział XXII. Zalecenia Zamawiającego</w:t>
      </w:r>
      <w:bookmarkEnd w:id="35"/>
    </w:p>
    <w:p w:rsidR="00E45EDB" w:rsidRPr="00E45EDB" w:rsidRDefault="00E45EDB" w:rsidP="00307EF0">
      <w:pPr>
        <w:numPr>
          <w:ilvl w:val="0"/>
          <w:numId w:val="36"/>
        </w:numPr>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45EDB" w:rsidRPr="00E45EDB" w:rsidRDefault="00E45EDB" w:rsidP="00307EF0">
      <w:pPr>
        <w:numPr>
          <w:ilvl w:val="0"/>
          <w:numId w:val="36"/>
        </w:numPr>
        <w:ind w:left="426" w:hanging="426"/>
        <w:rPr>
          <w:rFonts w:eastAsia="Calibri"/>
        </w:rPr>
      </w:pPr>
      <w:r w:rsidRPr="00E45EDB">
        <w:t xml:space="preserve">Zamawiający rekomenduje wykorzystanie formatów: </w:t>
      </w:r>
      <w:proofErr w:type="spellStart"/>
      <w:r w:rsidRPr="00E45EDB">
        <w:t>.pd</w:t>
      </w:r>
      <w:proofErr w:type="spellEnd"/>
      <w:r w:rsidRPr="00E45EDB">
        <w:t>f .</w:t>
      </w:r>
      <w:proofErr w:type="spellStart"/>
      <w:r w:rsidRPr="00E45EDB">
        <w:t>doc</w:t>
      </w:r>
      <w:proofErr w:type="spellEnd"/>
      <w:r w:rsidRPr="00E45EDB">
        <w:t xml:space="preserve"> .</w:t>
      </w:r>
      <w:proofErr w:type="spellStart"/>
      <w:r w:rsidRPr="00E45EDB">
        <w:t>docx</w:t>
      </w:r>
      <w:proofErr w:type="spellEnd"/>
      <w:r w:rsidRPr="00E45EDB">
        <w:t xml:space="preserve"> .</w:t>
      </w:r>
      <w:proofErr w:type="spellStart"/>
      <w:r w:rsidRPr="00E45EDB">
        <w:t>xls</w:t>
      </w:r>
      <w:proofErr w:type="spellEnd"/>
      <w:r w:rsidRPr="00E45EDB">
        <w:t xml:space="preserve"> .</w:t>
      </w:r>
      <w:proofErr w:type="spellStart"/>
      <w:r w:rsidRPr="00E45EDB">
        <w:t>xlsx</w:t>
      </w:r>
      <w:proofErr w:type="spellEnd"/>
      <w:r w:rsidRPr="00E45EDB">
        <w:t xml:space="preserve"> .jpg (.</w:t>
      </w:r>
      <w:proofErr w:type="spellStart"/>
      <w:r w:rsidRPr="00E45EDB">
        <w:t>jpeg</w:t>
      </w:r>
      <w:proofErr w:type="spellEnd"/>
      <w:r w:rsidRPr="00E45EDB">
        <w:t xml:space="preserve">) </w:t>
      </w:r>
      <w:r w:rsidRPr="00E45EDB">
        <w:rPr>
          <w:b/>
        </w:rPr>
        <w:t>ze szczególnym wskazaniem na .pdf</w:t>
      </w:r>
      <w:r w:rsidR="005A1A77">
        <w:rPr>
          <w:b/>
        </w:rPr>
        <w:t>.</w:t>
      </w:r>
    </w:p>
    <w:p w:rsidR="00E45EDB" w:rsidRPr="00E45EDB" w:rsidRDefault="00E45EDB" w:rsidP="00307EF0">
      <w:pPr>
        <w:numPr>
          <w:ilvl w:val="0"/>
          <w:numId w:val="36"/>
        </w:numPr>
        <w:ind w:left="567" w:hanging="567"/>
      </w:pPr>
      <w:r w:rsidRPr="00E45EDB">
        <w:t>W celu ewentualnej kompresji danych Zamawiający rekomenduje wykorzystanie jednego z rozszerzeń:</w:t>
      </w:r>
    </w:p>
    <w:p w:rsidR="00E45EDB" w:rsidRPr="00E45EDB" w:rsidRDefault="00E45EDB" w:rsidP="00307EF0">
      <w:pPr>
        <w:numPr>
          <w:ilvl w:val="1"/>
          <w:numId w:val="37"/>
        </w:numPr>
        <w:ind w:left="993" w:hanging="426"/>
        <w:jc w:val="both"/>
      </w:pPr>
      <w:r w:rsidRPr="00E45EDB">
        <w:t xml:space="preserve">.zip </w:t>
      </w:r>
    </w:p>
    <w:p w:rsidR="00E45EDB" w:rsidRPr="00E45EDB" w:rsidRDefault="00E45EDB" w:rsidP="00307EF0">
      <w:pPr>
        <w:numPr>
          <w:ilvl w:val="1"/>
          <w:numId w:val="37"/>
        </w:numPr>
        <w:ind w:left="993" w:hanging="426"/>
        <w:jc w:val="both"/>
      </w:pPr>
      <w:r w:rsidRPr="00E45EDB">
        <w:t>.7Z</w:t>
      </w:r>
    </w:p>
    <w:p w:rsidR="00E45EDB" w:rsidRPr="00E45EDB" w:rsidRDefault="00E45EDB" w:rsidP="00307EF0">
      <w:pPr>
        <w:numPr>
          <w:ilvl w:val="0"/>
          <w:numId w:val="36"/>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w:t>
      </w:r>
      <w:proofErr w:type="spellStart"/>
      <w:r w:rsidRPr="00E45EDB">
        <w:t>rar</w:t>
      </w:r>
      <w:proofErr w:type="spellEnd"/>
      <w:r w:rsidRPr="00E45EDB">
        <w:t xml:space="preserve"> .</w:t>
      </w:r>
      <w:proofErr w:type="spellStart"/>
      <w:r w:rsidRPr="00E45EDB">
        <w:t>gif</w:t>
      </w:r>
      <w:proofErr w:type="spellEnd"/>
      <w:r w:rsidRPr="00E45EDB">
        <w:t xml:space="preserve"> .</w:t>
      </w:r>
      <w:proofErr w:type="spellStart"/>
      <w:r w:rsidRPr="00E45EDB">
        <w:t>bmp</w:t>
      </w:r>
      <w:proofErr w:type="spellEnd"/>
      <w:r w:rsidRPr="00E45EDB">
        <w:t xml:space="preserve"> .</w:t>
      </w:r>
      <w:proofErr w:type="spellStart"/>
      <w:r w:rsidRPr="00E45EDB">
        <w:t>numbers</w:t>
      </w:r>
      <w:proofErr w:type="spellEnd"/>
      <w:r w:rsidRPr="00E45EDB">
        <w:t xml:space="preserve"> .</w:t>
      </w:r>
      <w:proofErr w:type="spellStart"/>
      <w:r w:rsidRPr="00E45EDB">
        <w:t>pages</w:t>
      </w:r>
      <w:proofErr w:type="spellEnd"/>
      <w:r w:rsidRPr="00E45EDB">
        <w:t xml:space="preserve">. </w:t>
      </w:r>
      <w:r w:rsidRPr="00E45EDB">
        <w:rPr>
          <w:b/>
        </w:rPr>
        <w:t>Dokumenty złożone w takich plikach zostaną uznane za złożone nieskutecznie.</w:t>
      </w:r>
    </w:p>
    <w:p w:rsidR="00E45EDB" w:rsidRPr="00E45EDB" w:rsidRDefault="00E45EDB" w:rsidP="00307EF0">
      <w:pPr>
        <w:numPr>
          <w:ilvl w:val="0"/>
          <w:numId w:val="36"/>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w:t>
      </w:r>
      <w:proofErr w:type="spellStart"/>
      <w:r w:rsidRPr="00E45EDB">
        <w:t>eDoApp</w:t>
      </w:r>
      <w:proofErr w:type="spellEnd"/>
      <w:r w:rsidRPr="00E45EDB">
        <w:t xml:space="preserve"> służącej do składania podpisu osobistego, który wynosi </w:t>
      </w:r>
      <w:r w:rsidRPr="00E45EDB">
        <w:rPr>
          <w:b/>
        </w:rPr>
        <w:t>maksymalnie 5MB</w:t>
      </w:r>
      <w:r w:rsidR="004238E1">
        <w:rPr>
          <w:b/>
        </w:rPr>
        <w:t xml:space="preserve"> (wraz z podpisem)</w:t>
      </w:r>
      <w:r w:rsidRPr="00E45EDB">
        <w:t>.</w:t>
      </w:r>
    </w:p>
    <w:p w:rsidR="00E45EDB" w:rsidRPr="00E45EDB" w:rsidRDefault="00E45EDB" w:rsidP="00307EF0">
      <w:pPr>
        <w:numPr>
          <w:ilvl w:val="0"/>
          <w:numId w:val="36"/>
        </w:numPr>
        <w:ind w:left="567" w:hanging="567"/>
      </w:pPr>
      <w:r w:rsidRPr="00E45EDB">
        <w:t>W przypadku stosowania przez Wykonawcę kwalifikowanego podpisu elektronicznego:</w:t>
      </w:r>
    </w:p>
    <w:p w:rsidR="00E45EDB" w:rsidRPr="00E45EDB" w:rsidRDefault="00E45EDB" w:rsidP="00307EF0">
      <w:pPr>
        <w:numPr>
          <w:ilvl w:val="0"/>
          <w:numId w:val="38"/>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 xml:space="preserve">przekonwertowanie plików składających się na ofertę na rozszerzenie .pdf  i opatrzenie ich podpisem kwalifikowanym w formacie </w:t>
      </w:r>
      <w:proofErr w:type="spellStart"/>
      <w:r w:rsidRPr="00E45EDB">
        <w:rPr>
          <w:b/>
        </w:rPr>
        <w:t>PadES</w:t>
      </w:r>
      <w:proofErr w:type="spellEnd"/>
      <w:r w:rsidRPr="00E45EDB">
        <w:rPr>
          <w:b/>
          <w:color w:val="0070C0"/>
        </w:rPr>
        <w:t>,</w:t>
      </w:r>
      <w:r w:rsidRPr="00E45EDB">
        <w:rPr>
          <w:b/>
        </w:rPr>
        <w:t xml:space="preserve"> </w:t>
      </w:r>
    </w:p>
    <w:p w:rsidR="00E45EDB" w:rsidRPr="00E45EDB" w:rsidRDefault="00E45EDB" w:rsidP="00307EF0">
      <w:pPr>
        <w:numPr>
          <w:ilvl w:val="0"/>
          <w:numId w:val="38"/>
        </w:numPr>
        <w:ind w:left="993" w:hanging="426"/>
      </w:pPr>
      <w:r w:rsidRPr="00E45EDB">
        <w:t xml:space="preserve">Pliki w innych formatach niż PDF </w:t>
      </w:r>
      <w:r w:rsidRPr="00E45EDB">
        <w:rPr>
          <w:b/>
        </w:rPr>
        <w:t xml:space="preserve">zaleca się opatrzyć podpisem w formacie </w:t>
      </w:r>
      <w:proofErr w:type="spellStart"/>
      <w:r w:rsidRPr="00E45EDB">
        <w:rPr>
          <w:b/>
        </w:rPr>
        <w:t>XAdES</w:t>
      </w:r>
      <w:proofErr w:type="spellEnd"/>
      <w:r w:rsidRPr="00E45EDB">
        <w:rPr>
          <w:b/>
        </w:rPr>
        <w:t xml:space="preserve"> o typie zewnętrznym</w:t>
      </w:r>
      <w:r w:rsidRPr="00E45EDB">
        <w:t>. Wykonawca powinien pamiętać, aby plik z podpisem przekazywać łącznie z dokumentem podpisywanym.</w:t>
      </w:r>
    </w:p>
    <w:p w:rsidR="00E45EDB" w:rsidRPr="00E45EDB" w:rsidRDefault="00E45EDB" w:rsidP="00307EF0">
      <w:pPr>
        <w:numPr>
          <w:ilvl w:val="0"/>
          <w:numId w:val="38"/>
        </w:numPr>
        <w:ind w:left="993" w:hanging="426"/>
      </w:pPr>
      <w:r w:rsidRPr="00E45EDB">
        <w:t>Zamawiający rekomenduje wykorzystanie podpisu z kwalifikowanym znacznikiem czasu.</w:t>
      </w:r>
    </w:p>
    <w:p w:rsidR="00E45EDB" w:rsidRPr="00E45EDB" w:rsidRDefault="00E45EDB" w:rsidP="00307EF0">
      <w:pPr>
        <w:numPr>
          <w:ilvl w:val="0"/>
          <w:numId w:val="36"/>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rsidR="00E45EDB" w:rsidRPr="00E45EDB" w:rsidRDefault="00E45EDB" w:rsidP="00307EF0">
      <w:pPr>
        <w:numPr>
          <w:ilvl w:val="0"/>
          <w:numId w:val="36"/>
        </w:numPr>
        <w:ind w:left="567" w:hanging="567"/>
        <w:rPr>
          <w:b/>
          <w:bCs/>
        </w:rPr>
      </w:pPr>
      <w:r w:rsidRPr="00E45EDB">
        <w:rPr>
          <w:b/>
          <w:bCs/>
        </w:rPr>
        <w:t>Zamawiający zaleca aby wszystkie dokumenty i oświadczenia podpisywać jednym rodzajem podpisu.</w:t>
      </w:r>
    </w:p>
    <w:p w:rsidR="00E45EDB" w:rsidRPr="00E45EDB" w:rsidRDefault="00E45EDB" w:rsidP="00307EF0">
      <w:pPr>
        <w:numPr>
          <w:ilvl w:val="0"/>
          <w:numId w:val="36"/>
        </w:numPr>
        <w:ind w:left="567" w:hanging="567"/>
        <w:jc w:val="both"/>
      </w:pPr>
      <w:r w:rsidRPr="00E45EDB">
        <w:t>Zamawiający zaleca, aby Wykonawca z odpowiednim wyprzedzeniem przetestował możliwość prawidłowego wykorzystania wybranej metody podpisania plików oferty.</w:t>
      </w:r>
    </w:p>
    <w:p w:rsidR="00E45EDB" w:rsidRPr="00E45EDB" w:rsidRDefault="00E45EDB" w:rsidP="00307EF0">
      <w:pPr>
        <w:numPr>
          <w:ilvl w:val="0"/>
          <w:numId w:val="36"/>
        </w:numPr>
        <w:spacing w:line="319" w:lineRule="auto"/>
        <w:ind w:left="567" w:hanging="567"/>
        <w:jc w:val="both"/>
      </w:pPr>
      <w:r w:rsidRPr="00E45EDB">
        <w:lastRenderedPageBreak/>
        <w:t>Osobą składającą ofertę powinna być osoba kontaktowa podawana w dokumentacji.</w:t>
      </w:r>
    </w:p>
    <w:p w:rsidR="00E45EDB" w:rsidRPr="00E45EDB" w:rsidRDefault="00E45EDB" w:rsidP="00307EF0">
      <w:pPr>
        <w:numPr>
          <w:ilvl w:val="0"/>
          <w:numId w:val="36"/>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45EDB" w:rsidRPr="00E45EDB" w:rsidRDefault="00E45EDB" w:rsidP="00307EF0">
      <w:pPr>
        <w:numPr>
          <w:ilvl w:val="0"/>
          <w:numId w:val="36"/>
        </w:numPr>
        <w:ind w:left="567" w:hanging="567"/>
      </w:pPr>
      <w:r w:rsidRPr="00E45EDB">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rsidR="00E45EDB" w:rsidRPr="00E45EDB" w:rsidRDefault="00E45EDB" w:rsidP="00307EF0">
      <w:pPr>
        <w:numPr>
          <w:ilvl w:val="0"/>
          <w:numId w:val="36"/>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rsidR="00E45EDB" w:rsidRPr="00BD5AE3" w:rsidRDefault="00E45EDB" w:rsidP="00E45EDB">
      <w:pPr>
        <w:pStyle w:val="Nagwek2"/>
        <w:spacing w:before="240" w:after="240"/>
        <w:rPr>
          <w:rFonts w:eastAsia="Arial"/>
          <w:b/>
          <w:bCs/>
          <w:sz w:val="24"/>
          <w:szCs w:val="24"/>
        </w:rPr>
      </w:pPr>
      <w:bookmarkStart w:id="36" w:name="_Toc65239251"/>
      <w:r w:rsidRPr="00BD5AE3">
        <w:rPr>
          <w:rFonts w:eastAsia="Arial"/>
          <w:b/>
          <w:bCs/>
          <w:sz w:val="24"/>
          <w:szCs w:val="24"/>
        </w:rPr>
        <w:t>Rozdział XXIII. Ochrona danych osobowych (RODO)</w:t>
      </w:r>
      <w:bookmarkEnd w:id="36"/>
    </w:p>
    <w:p w:rsidR="00E45EDB" w:rsidRPr="00E45EDB" w:rsidRDefault="00E45EDB" w:rsidP="00307EF0">
      <w:pPr>
        <w:pStyle w:val="Akapitzlist"/>
        <w:numPr>
          <w:ilvl w:val="1"/>
          <w:numId w:val="39"/>
        </w:numPr>
        <w:spacing w:after="0"/>
        <w:ind w:left="567" w:hanging="567"/>
        <w:rPr>
          <w:rFonts w:ascii="Arial" w:hAnsi="Arial" w:cs="Arial"/>
        </w:rPr>
      </w:pPr>
      <w:r w:rsidRPr="00E45EDB">
        <w:rPr>
          <w:rFonts w:ascii="Arial" w:hAnsi="Arial" w:cs="Arial"/>
        </w:rPr>
        <w:t xml:space="preserve">Zgodnie z art. 13 ust. 1 i 2 rozporządzenia Parlamentu Europejskiego i Rady (UE) 2016/679 z dnia 27 kwietnia 2016 r. w sprawie ochrony osób fizycznych w związku </w:t>
      </w:r>
      <w:r w:rsidRPr="00E45EDB">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rsidR="00E45EDB" w:rsidRPr="00E45EDB" w:rsidRDefault="00E45EDB" w:rsidP="00307EF0">
      <w:pPr>
        <w:pStyle w:val="Akapitzlist"/>
        <w:numPr>
          <w:ilvl w:val="0"/>
          <w:numId w:val="40"/>
        </w:numPr>
        <w:spacing w:after="0"/>
        <w:ind w:left="993" w:hanging="426"/>
        <w:rPr>
          <w:rFonts w:ascii="Arial" w:hAnsi="Arial" w:cs="Arial"/>
          <w:iCs/>
        </w:rPr>
      </w:pPr>
      <w:r w:rsidRPr="00E45EDB">
        <w:rPr>
          <w:rFonts w:ascii="Arial" w:hAnsi="Arial" w:cs="Arial"/>
        </w:rPr>
        <w:t xml:space="preserve">Administratorem Pani/Pana danych osobowych jest Gmina Kobylnica z siedzibą w Kobylnicy, ul. Główna 20, 76-251 Kobylnica reprezentowana przez Wójta Gminy, adres </w:t>
      </w:r>
      <w:r w:rsidRPr="00E45EDB">
        <w:rPr>
          <w:rFonts w:ascii="Arial" w:hAnsi="Arial" w:cs="Arial"/>
          <w:lang w:val="it-IT"/>
        </w:rPr>
        <w:t xml:space="preserve">email: </w:t>
      </w:r>
      <w:r w:rsidR="00DB76D4" w:rsidRPr="00DB76D4">
        <w:fldChar w:fldCharType="begin"/>
      </w:r>
      <w:r w:rsidR="00A22641">
        <w:instrText xml:space="preserve"> HYPERLINK "mailto:kobylnica@kobylnica.pl" </w:instrText>
      </w:r>
      <w:r w:rsidR="00DB76D4" w:rsidRPr="00DB76D4">
        <w:fldChar w:fldCharType="separate"/>
      </w:r>
      <w:r w:rsidRPr="00E45EDB">
        <w:rPr>
          <w:rStyle w:val="czeinternetowe"/>
          <w:rFonts w:ascii="Arial" w:hAnsi="Arial" w:cs="Arial"/>
          <w:lang w:val="it-IT"/>
        </w:rPr>
        <w:t>kobylnica@kobylnica.pl</w:t>
      </w:r>
      <w:r w:rsidR="00DB76D4">
        <w:rPr>
          <w:rStyle w:val="czeinternetowe"/>
          <w:rFonts w:ascii="Arial" w:hAnsi="Arial" w:cs="Arial"/>
          <w:lang w:val="it-IT"/>
        </w:rPr>
        <w:fldChar w:fldCharType="end"/>
      </w:r>
      <w:r w:rsidRPr="00E45EDB">
        <w:rPr>
          <w:rFonts w:ascii="Arial" w:hAnsi="Arial" w:cs="Arial"/>
          <w:i/>
        </w:rPr>
        <w:t>,</w:t>
      </w:r>
      <w:r w:rsidRPr="00E45EDB">
        <w:rPr>
          <w:rFonts w:ascii="Arial" w:hAnsi="Arial" w:cs="Arial"/>
          <w:iCs/>
        </w:rPr>
        <w:t>tel. 59 858 62 00 w. 230, który wyznaczył do prowadzenia spraw związanych z zamówieniami publicznymi Dyrektora Centrum Usług Wspólnych w Kobylnicy;</w:t>
      </w:r>
    </w:p>
    <w:p w:rsidR="00E45EDB" w:rsidRPr="00E45EDB" w:rsidRDefault="00E45EDB" w:rsidP="00307EF0">
      <w:pPr>
        <w:pStyle w:val="Akapitzlist"/>
        <w:numPr>
          <w:ilvl w:val="0"/>
          <w:numId w:val="41"/>
        </w:numPr>
        <w:spacing w:after="0"/>
        <w:ind w:left="993" w:hanging="426"/>
        <w:rPr>
          <w:rFonts w:ascii="Arial" w:hAnsi="Arial" w:cs="Arial"/>
          <w:iCs/>
        </w:rPr>
      </w:pPr>
      <w:r w:rsidRPr="00E45EDB">
        <w:rPr>
          <w:rFonts w:ascii="Arial" w:hAnsi="Arial" w:cs="Arial"/>
          <w:lang w:eastAsia="ar-SA"/>
        </w:rPr>
        <w:t>Administrator wyznaczył i</w:t>
      </w:r>
      <w:r w:rsidRPr="00E45EDB">
        <w:rPr>
          <w:rFonts w:ascii="Arial" w:hAnsi="Arial" w:cs="Arial"/>
        </w:rPr>
        <w:t xml:space="preserve">nspektora ochrony danych, z którym może się Pan/Pani kontaktować pod adresem </w:t>
      </w:r>
      <w:r w:rsidRPr="00E45EDB">
        <w:rPr>
          <w:rFonts w:ascii="Arial" w:hAnsi="Arial" w:cs="Arial"/>
          <w:lang w:eastAsia="ar-SA"/>
        </w:rPr>
        <w:t xml:space="preserve">email: </w:t>
      </w:r>
      <w:hyperlink r:id="rId62" w:history="1">
        <w:r w:rsidRPr="00E45EDB">
          <w:rPr>
            <w:rStyle w:val="czeinternetowe"/>
            <w:rFonts w:ascii="Arial" w:hAnsi="Arial" w:cs="Arial"/>
            <w:lang w:eastAsia="ar-SA"/>
          </w:rPr>
          <w:t>j.mielczarek@kobylnica.eu</w:t>
        </w:r>
      </w:hyperlink>
      <w:r w:rsidRPr="00E45EDB">
        <w:rPr>
          <w:rStyle w:val="czeinternetowe"/>
          <w:rFonts w:ascii="Arial" w:hAnsi="Arial" w:cs="Arial"/>
          <w:lang w:eastAsia="ar-SA"/>
        </w:rPr>
        <w:t xml:space="preserve"> </w:t>
      </w:r>
      <w:r w:rsidRPr="00E45EDB">
        <w:rPr>
          <w:rFonts w:ascii="Arial" w:hAnsi="Arial" w:cs="Arial"/>
        </w:rPr>
        <w:t xml:space="preserve">tel. 59 858 62 00 </w:t>
      </w:r>
      <w:r w:rsidRPr="00E45EDB">
        <w:rPr>
          <w:rFonts w:ascii="Arial" w:hAnsi="Arial" w:cs="Arial"/>
        </w:rPr>
        <w:br/>
        <w:t>wew. 259;</w:t>
      </w:r>
    </w:p>
    <w:p w:rsidR="00E45EDB" w:rsidRPr="00E45EDB" w:rsidRDefault="00E45EDB" w:rsidP="00307EF0">
      <w:pPr>
        <w:pStyle w:val="Akapitzlist"/>
        <w:numPr>
          <w:ilvl w:val="0"/>
          <w:numId w:val="41"/>
        </w:numPr>
        <w:spacing w:after="0"/>
        <w:ind w:left="993" w:hanging="426"/>
        <w:rPr>
          <w:rFonts w:ascii="Arial" w:hAnsi="Arial" w:cs="Arial"/>
          <w:iCs/>
        </w:rPr>
      </w:pPr>
      <w:r w:rsidRPr="00E45EDB">
        <w:rPr>
          <w:rFonts w:ascii="Arial" w:hAnsi="Arial" w:cs="Arial"/>
        </w:rPr>
        <w:t>Pani/Pana dane osobowe przetwarzane będą na podstawie:</w:t>
      </w:r>
    </w:p>
    <w:p w:rsidR="00E45EDB" w:rsidRPr="00E45EDB" w:rsidRDefault="00E45EDB" w:rsidP="00307EF0">
      <w:pPr>
        <w:pStyle w:val="Akapitzlist"/>
        <w:numPr>
          <w:ilvl w:val="1"/>
          <w:numId w:val="42"/>
        </w:numPr>
        <w:spacing w:after="0"/>
        <w:ind w:left="1418" w:hanging="425"/>
        <w:rPr>
          <w:rFonts w:ascii="Arial" w:hAnsi="Arial" w:cs="Arial"/>
          <w:iCs/>
        </w:rPr>
      </w:pPr>
      <w:r w:rsidRPr="00E45EDB">
        <w:rPr>
          <w:rFonts w:ascii="Arial" w:hAnsi="Arial" w:cs="Arial"/>
        </w:rPr>
        <w:t>art. 6 ust. 1 lit. b, c RODO (Dz. Urz. UE L 119 z 04.05.2016, str. 1),</w:t>
      </w:r>
    </w:p>
    <w:p w:rsidR="00E45EDB" w:rsidRPr="00E45EDB" w:rsidRDefault="00E45EDB" w:rsidP="00307EF0">
      <w:pPr>
        <w:pStyle w:val="Akapitzlist"/>
        <w:numPr>
          <w:ilvl w:val="1"/>
          <w:numId w:val="43"/>
        </w:numPr>
        <w:spacing w:after="0"/>
        <w:ind w:left="1418" w:hanging="425"/>
        <w:rPr>
          <w:rFonts w:ascii="Arial" w:hAnsi="Arial" w:cs="Arial"/>
          <w:iCs/>
        </w:rPr>
      </w:pPr>
      <w:r w:rsidRPr="00E45EDB">
        <w:rPr>
          <w:rFonts w:ascii="Arial" w:hAnsi="Arial" w:cs="Arial"/>
        </w:rPr>
        <w:t xml:space="preserve">art. 18 w zw. z art. 19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307EF0">
      <w:pPr>
        <w:pStyle w:val="Akapitzlist"/>
        <w:numPr>
          <w:ilvl w:val="0"/>
          <w:numId w:val="41"/>
        </w:numPr>
        <w:spacing w:after="0"/>
        <w:ind w:left="993" w:hanging="426"/>
        <w:rPr>
          <w:rFonts w:ascii="Arial" w:hAnsi="Arial" w:cs="Arial"/>
          <w:b/>
          <w:bCs/>
          <w:strike/>
          <w:color w:val="FF0000"/>
        </w:rPr>
      </w:pPr>
      <w:r w:rsidRPr="00E45EDB">
        <w:rPr>
          <w:rFonts w:ascii="Arial" w:hAnsi="Arial" w:cs="Arial"/>
          <w:iCs/>
        </w:rPr>
        <w:t>Wypełnienie obowiązku prawnego polega na prowadzeniu spraw, do których zobowiązane jest Gmina Kobylnica i jej jednostki w związku z realizacją zadań dot. realizacji niniejszego zamówienia publicznego;</w:t>
      </w:r>
    </w:p>
    <w:p w:rsidR="00E45EDB" w:rsidRPr="00E45EDB" w:rsidRDefault="00E45EDB" w:rsidP="00307EF0">
      <w:pPr>
        <w:pStyle w:val="Akapitzlist"/>
        <w:numPr>
          <w:ilvl w:val="0"/>
          <w:numId w:val="41"/>
        </w:numPr>
        <w:spacing w:after="0"/>
        <w:ind w:left="993" w:hanging="426"/>
        <w:rPr>
          <w:rFonts w:ascii="Arial" w:hAnsi="Arial" w:cs="Arial"/>
          <w:b/>
          <w:bCs/>
          <w:color w:val="FF0000"/>
        </w:rPr>
      </w:pPr>
      <w:r w:rsidRPr="00E45EDB">
        <w:rPr>
          <w:rFonts w:ascii="Arial" w:hAnsi="Arial" w:cs="Arial"/>
        </w:rPr>
        <w:t>W związku z przetwarzaniem danych w celach, o których mowa w pkt 3 i 4 odbiorcami danych osobowych mogą być</w:t>
      </w:r>
      <w:r w:rsidRPr="00E45EDB">
        <w:rPr>
          <w:rFonts w:ascii="Arial" w:hAnsi="Arial" w:cs="Arial"/>
          <w:iCs/>
        </w:rPr>
        <w:t>:</w:t>
      </w:r>
    </w:p>
    <w:p w:rsidR="00E45EDB" w:rsidRPr="00E45EDB" w:rsidRDefault="00E45EDB" w:rsidP="00307EF0">
      <w:pPr>
        <w:pStyle w:val="Akapitzlist"/>
        <w:numPr>
          <w:ilvl w:val="1"/>
          <w:numId w:val="44"/>
        </w:numPr>
        <w:spacing w:after="0"/>
        <w:ind w:left="1418" w:hanging="425"/>
        <w:rPr>
          <w:rFonts w:ascii="Arial" w:hAnsi="Arial" w:cs="Arial"/>
          <w:iCs/>
        </w:rPr>
      </w:pPr>
      <w:r w:rsidRPr="00E45ED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307EF0">
      <w:pPr>
        <w:pStyle w:val="Akapitzlist"/>
        <w:numPr>
          <w:ilvl w:val="1"/>
          <w:numId w:val="45"/>
        </w:numPr>
        <w:spacing w:after="0"/>
        <w:ind w:left="1418" w:hanging="425"/>
        <w:rPr>
          <w:rFonts w:ascii="Arial" w:hAnsi="Arial" w:cs="Arial"/>
          <w:iCs/>
        </w:rPr>
      </w:pPr>
      <w:r w:rsidRPr="00E45EDB">
        <w:rPr>
          <w:rFonts w:ascii="Arial" w:hAnsi="Arial" w:cs="Arial"/>
        </w:rPr>
        <w:t>inne podmioty, które na podstawie umów zawartych z Administratorem określonym w pkt. 1 świadczące obsługę w tym prawną i informatyczną na rzecz Zamawiającego;</w:t>
      </w:r>
    </w:p>
    <w:p w:rsidR="00E45EDB" w:rsidRPr="00E45EDB" w:rsidRDefault="00E45EDB" w:rsidP="00307EF0">
      <w:pPr>
        <w:pStyle w:val="Akapitzlist"/>
        <w:numPr>
          <w:ilvl w:val="0"/>
          <w:numId w:val="41"/>
        </w:numPr>
        <w:ind w:left="993" w:hanging="426"/>
        <w:rPr>
          <w:rFonts w:ascii="Arial" w:hAnsi="Arial" w:cs="Arial"/>
          <w:iCs/>
        </w:rPr>
      </w:pPr>
      <w:r w:rsidRPr="00E45EDB">
        <w:rPr>
          <w:rFonts w:ascii="Arial" w:hAnsi="Arial" w:cs="Arial"/>
          <w:iCs/>
        </w:rPr>
        <w:t>Pani/Pana</w:t>
      </w:r>
      <w:r w:rsidR="002A55BE" w:rsidRPr="002A55BE">
        <w:rPr>
          <w:iCs/>
        </w:rPr>
        <w:t xml:space="preserve"> </w:t>
      </w:r>
      <w:r w:rsidR="002A55BE" w:rsidRPr="002A55BE">
        <w:rPr>
          <w:rFonts w:ascii="Arial" w:hAnsi="Arial" w:cs="Arial"/>
          <w:iCs/>
        </w:rPr>
        <w:t>dane osobowe będą przechowywane zgodnie z wymogami instyt</w:t>
      </w:r>
      <w:r w:rsidR="002A55BE">
        <w:rPr>
          <w:rFonts w:ascii="Arial" w:hAnsi="Arial" w:cs="Arial"/>
          <w:iCs/>
        </w:rPr>
        <w:t xml:space="preserve">ucji dofinansowującej do dnia </w:t>
      </w:r>
      <w:r w:rsidR="00925274">
        <w:rPr>
          <w:rFonts w:ascii="Arial" w:hAnsi="Arial" w:cs="Arial"/>
          <w:b/>
          <w:bCs/>
          <w:iCs/>
        </w:rPr>
        <w:t>15 listopada</w:t>
      </w:r>
      <w:r w:rsidR="002A55BE" w:rsidRPr="005A1A77">
        <w:rPr>
          <w:rFonts w:ascii="Arial" w:hAnsi="Arial" w:cs="Arial"/>
          <w:b/>
          <w:bCs/>
          <w:iCs/>
        </w:rPr>
        <w:t xml:space="preserve"> 20</w:t>
      </w:r>
      <w:r w:rsidR="00925274">
        <w:rPr>
          <w:rFonts w:ascii="Arial" w:hAnsi="Arial" w:cs="Arial"/>
          <w:b/>
          <w:bCs/>
          <w:iCs/>
        </w:rPr>
        <w:t>26</w:t>
      </w:r>
      <w:r w:rsidR="00BD5AE3">
        <w:rPr>
          <w:rFonts w:ascii="Arial" w:hAnsi="Arial" w:cs="Arial"/>
          <w:iCs/>
        </w:rPr>
        <w:t xml:space="preserve"> </w:t>
      </w:r>
      <w:r w:rsidR="002A55BE" w:rsidRPr="002A55BE">
        <w:rPr>
          <w:rFonts w:ascii="Arial" w:hAnsi="Arial" w:cs="Arial"/>
          <w:iCs/>
        </w:rPr>
        <w:t>r</w:t>
      </w:r>
      <w:r w:rsidR="002A55BE">
        <w:rPr>
          <w:rFonts w:ascii="Arial" w:hAnsi="Arial" w:cs="Arial"/>
          <w:iCs/>
        </w:rPr>
        <w:t>.;</w:t>
      </w:r>
    </w:p>
    <w:p w:rsidR="00E45EDB" w:rsidRPr="00E45EDB" w:rsidRDefault="00E45EDB" w:rsidP="00307EF0">
      <w:pPr>
        <w:pStyle w:val="Akapitzlist"/>
        <w:numPr>
          <w:ilvl w:val="0"/>
          <w:numId w:val="41"/>
        </w:numPr>
        <w:spacing w:after="0"/>
        <w:ind w:left="993" w:hanging="426"/>
        <w:rPr>
          <w:rFonts w:ascii="Arial" w:hAnsi="Arial" w:cs="Arial"/>
          <w:iCs/>
        </w:rPr>
      </w:pPr>
      <w:r w:rsidRPr="00E45EDB">
        <w:rPr>
          <w:rFonts w:ascii="Arial" w:hAnsi="Arial" w:cs="Arial"/>
        </w:rPr>
        <w:t xml:space="preserve">Obowiązek podania przez Panią/Pana danych osobowych bezpośrednio Pani/Pana dotyczących jest wymogiem ustawowym określonym w przepisach ustawy </w:t>
      </w:r>
      <w:proofErr w:type="spellStart"/>
      <w:r w:rsidRPr="00E45EDB">
        <w:rPr>
          <w:rFonts w:ascii="Arial" w:hAnsi="Arial" w:cs="Arial"/>
        </w:rPr>
        <w:t>Pzp</w:t>
      </w:r>
      <w:proofErr w:type="spellEnd"/>
      <w:r w:rsidRPr="00E45EDB">
        <w:rPr>
          <w:rFonts w:ascii="Arial" w:hAnsi="Arial" w:cs="Arial"/>
        </w:rPr>
        <w:t>, związanym z udziałem postępowaniu o udzielnie zamówienia publicznego, konsekwencją niepodania określonych danych może być odrzucenie oferty;</w:t>
      </w:r>
    </w:p>
    <w:p w:rsidR="00E45EDB" w:rsidRPr="00E45EDB" w:rsidRDefault="00E45EDB" w:rsidP="00307EF0">
      <w:pPr>
        <w:pStyle w:val="Akapitzlist"/>
        <w:numPr>
          <w:ilvl w:val="0"/>
          <w:numId w:val="41"/>
        </w:numPr>
        <w:spacing w:after="0"/>
        <w:ind w:left="993" w:hanging="426"/>
        <w:rPr>
          <w:rFonts w:ascii="Arial" w:hAnsi="Arial" w:cs="Arial"/>
          <w:iCs/>
        </w:rPr>
      </w:pPr>
      <w:r w:rsidRPr="00E45EDB">
        <w:rPr>
          <w:rFonts w:ascii="Arial" w:hAnsi="Arial" w:cs="Arial"/>
        </w:rPr>
        <w:lastRenderedPageBreak/>
        <w:t>Pana/Pani dane osobowe nie będą podlegały zautomatyzowanemu podejmowaniu decyzji, w tym profilowaniu stosownie do art. 22 RODO;</w:t>
      </w:r>
    </w:p>
    <w:p w:rsidR="00E45EDB" w:rsidRPr="00E45EDB" w:rsidRDefault="00E45EDB" w:rsidP="00307EF0">
      <w:pPr>
        <w:pStyle w:val="Akapitzlist"/>
        <w:numPr>
          <w:ilvl w:val="0"/>
          <w:numId w:val="41"/>
        </w:numPr>
        <w:spacing w:after="0"/>
        <w:ind w:left="993" w:hanging="426"/>
        <w:rPr>
          <w:rFonts w:ascii="Arial" w:hAnsi="Arial" w:cs="Arial"/>
          <w:iCs/>
        </w:rPr>
      </w:pPr>
      <w:r w:rsidRPr="00E45EDB">
        <w:rPr>
          <w:rFonts w:ascii="Arial" w:hAnsi="Arial" w:cs="Arial"/>
        </w:rPr>
        <w:t>Posiada Pani/Pan:</w:t>
      </w:r>
    </w:p>
    <w:p w:rsidR="00E45EDB" w:rsidRPr="00E45EDB" w:rsidRDefault="00E45EDB" w:rsidP="00307EF0">
      <w:pPr>
        <w:pStyle w:val="Akapitzlist"/>
        <w:numPr>
          <w:ilvl w:val="0"/>
          <w:numId w:val="46"/>
        </w:numPr>
        <w:tabs>
          <w:tab w:val="left" w:pos="567"/>
          <w:tab w:val="left" w:pos="709"/>
        </w:tabs>
        <w:spacing w:after="0"/>
        <w:ind w:left="1418" w:hanging="425"/>
        <w:rPr>
          <w:rFonts w:ascii="Arial" w:hAnsi="Arial" w:cs="Arial"/>
        </w:rPr>
      </w:pPr>
      <w:r w:rsidRPr="00E45EDB">
        <w:rPr>
          <w:rFonts w:ascii="Arial" w:hAnsi="Arial" w:cs="Arial"/>
        </w:rPr>
        <w:t>na podstawie art. 15 RODO prawo dostępu do danych osobowych Pani/Pana dotyczących,</w:t>
      </w:r>
    </w:p>
    <w:p w:rsidR="00E45EDB" w:rsidRPr="00E45EDB" w:rsidRDefault="00E45EDB" w:rsidP="00307EF0">
      <w:pPr>
        <w:pStyle w:val="Akapitzlist"/>
        <w:numPr>
          <w:ilvl w:val="0"/>
          <w:numId w:val="47"/>
        </w:numPr>
        <w:tabs>
          <w:tab w:val="left" w:pos="567"/>
          <w:tab w:val="left" w:pos="709"/>
        </w:tabs>
        <w:spacing w:after="0"/>
        <w:ind w:left="1418" w:hanging="425"/>
        <w:rPr>
          <w:rFonts w:ascii="Arial" w:hAnsi="Arial" w:cs="Arial"/>
        </w:rPr>
      </w:pPr>
      <w:r w:rsidRPr="00E45EDB">
        <w:rPr>
          <w:rFonts w:ascii="Arial" w:hAnsi="Arial" w:cs="Arial"/>
        </w:rPr>
        <w:t>na podstawie art. 16 RODO prawo do sprostowania Pani/Pana danych osobowych,</w:t>
      </w:r>
    </w:p>
    <w:p w:rsidR="00E45EDB" w:rsidRPr="00E45EDB" w:rsidRDefault="00E45EDB" w:rsidP="00307EF0">
      <w:pPr>
        <w:pStyle w:val="Akapitzlist"/>
        <w:numPr>
          <w:ilvl w:val="0"/>
          <w:numId w:val="47"/>
        </w:numPr>
        <w:tabs>
          <w:tab w:val="left" w:pos="1134"/>
        </w:tabs>
        <w:spacing w:after="0"/>
        <w:ind w:left="1418" w:hanging="425"/>
        <w:rPr>
          <w:rFonts w:ascii="Arial" w:hAnsi="Arial" w:cs="Arial"/>
        </w:rPr>
      </w:pPr>
      <w:r w:rsidRPr="00E45EDB">
        <w:rPr>
          <w:rFonts w:ascii="Arial" w:hAnsi="Arial" w:cs="Arial"/>
        </w:rPr>
        <w:t>na podstawie art. 18 RODO prawo żądania od administratora ograniczenia przetwarzania danych osobowych z zastrzeżeniem przypadków, o których mowa w art. 18 ust. 2 RODO,</w:t>
      </w:r>
    </w:p>
    <w:p w:rsidR="00E45EDB" w:rsidRPr="00E45EDB" w:rsidRDefault="00E45EDB" w:rsidP="00307EF0">
      <w:pPr>
        <w:pStyle w:val="Akapitzlist"/>
        <w:numPr>
          <w:ilvl w:val="0"/>
          <w:numId w:val="47"/>
        </w:numPr>
        <w:tabs>
          <w:tab w:val="left" w:pos="1134"/>
        </w:tabs>
        <w:spacing w:after="0"/>
        <w:ind w:left="1418" w:hanging="425"/>
        <w:rPr>
          <w:rFonts w:ascii="Arial" w:hAnsi="Arial" w:cs="Arial"/>
        </w:rPr>
      </w:pPr>
      <w:r w:rsidRPr="00E45EDB">
        <w:rPr>
          <w:rFonts w:ascii="Arial" w:hAnsi="Arial" w:cs="Arial"/>
        </w:rPr>
        <w:t>prawo do wniesienia skargi do Prezesa Urzędu Ochrony Danych Osobowych, ul. Stawki 2, 00-193 Warszawa, gdy uzna Pani/Pan, że przetwarzanie danych osobowych Pani/Pana dotyczących narusza przepisy RODO.</w:t>
      </w:r>
    </w:p>
    <w:p w:rsidR="00E45EDB" w:rsidRPr="00E45EDB" w:rsidRDefault="00E45EDB" w:rsidP="00BD5AE3">
      <w:pPr>
        <w:pStyle w:val="Akapitzlist"/>
        <w:tabs>
          <w:tab w:val="left" w:pos="567"/>
        </w:tabs>
        <w:spacing w:after="0"/>
        <w:ind w:left="993" w:hanging="426"/>
        <w:rPr>
          <w:rFonts w:ascii="Arial" w:hAnsi="Arial" w:cs="Arial"/>
          <w:i/>
        </w:rPr>
      </w:pPr>
      <w:r w:rsidRPr="00E45EDB">
        <w:rPr>
          <w:rFonts w:ascii="Arial" w:hAnsi="Arial" w:cs="Arial"/>
        </w:rPr>
        <w:t>9)</w:t>
      </w:r>
      <w:r w:rsidRPr="00E45EDB">
        <w:rPr>
          <w:rFonts w:ascii="Arial" w:hAnsi="Arial" w:cs="Arial"/>
        </w:rPr>
        <w:tab/>
        <w:t>Nie przysługuje Pani/Panu:</w:t>
      </w:r>
    </w:p>
    <w:p w:rsidR="00E45EDB" w:rsidRPr="00E45EDB" w:rsidRDefault="00E45EDB" w:rsidP="00307EF0">
      <w:pPr>
        <w:pStyle w:val="Akapitzlist"/>
        <w:numPr>
          <w:ilvl w:val="1"/>
          <w:numId w:val="48"/>
        </w:numPr>
        <w:tabs>
          <w:tab w:val="left" w:pos="1418"/>
        </w:tabs>
        <w:spacing w:after="0"/>
        <w:ind w:left="1418" w:hanging="425"/>
        <w:rPr>
          <w:rFonts w:ascii="Arial" w:hAnsi="Arial" w:cs="Arial"/>
          <w:b/>
          <w:i/>
        </w:rPr>
      </w:pPr>
      <w:r w:rsidRPr="00E45EDB">
        <w:rPr>
          <w:rFonts w:ascii="Arial" w:hAnsi="Arial" w:cs="Arial"/>
        </w:rPr>
        <w:t>w związku z art. 17 ust. 3 lit. b, d lub e RODO prawo do usunięcia danych osobowych,</w:t>
      </w:r>
    </w:p>
    <w:p w:rsidR="00E45EDB" w:rsidRPr="00E45EDB" w:rsidRDefault="00E45EDB" w:rsidP="00307EF0">
      <w:pPr>
        <w:pStyle w:val="Akapitzlist"/>
        <w:numPr>
          <w:ilvl w:val="1"/>
          <w:numId w:val="48"/>
        </w:numPr>
        <w:tabs>
          <w:tab w:val="left" w:pos="1418"/>
        </w:tabs>
        <w:spacing w:after="0"/>
        <w:ind w:left="1418" w:hanging="425"/>
        <w:rPr>
          <w:rFonts w:ascii="Arial" w:hAnsi="Arial" w:cs="Arial"/>
          <w:b/>
          <w:i/>
        </w:rPr>
      </w:pPr>
      <w:r w:rsidRPr="00E45EDB">
        <w:rPr>
          <w:rFonts w:ascii="Arial" w:hAnsi="Arial" w:cs="Arial"/>
        </w:rPr>
        <w:t>na podstawie art. 21 RODO prawo sprzeciwu, wobec przetwarzania danych osobowych, gdyż podstawą prawną przetwarzania Pani/Pana danych osobowych jest art. 6 ust. 1 lit. c,</w:t>
      </w:r>
    </w:p>
    <w:p w:rsidR="00E45EDB" w:rsidRPr="00E45EDB" w:rsidRDefault="00E45EDB" w:rsidP="00307EF0">
      <w:pPr>
        <w:pStyle w:val="Akapitzlist"/>
        <w:numPr>
          <w:ilvl w:val="1"/>
          <w:numId w:val="48"/>
        </w:numPr>
        <w:tabs>
          <w:tab w:val="left" w:pos="1418"/>
        </w:tabs>
        <w:spacing w:after="0"/>
        <w:ind w:left="1418" w:hanging="425"/>
        <w:rPr>
          <w:rFonts w:ascii="Arial" w:hAnsi="Arial" w:cs="Arial"/>
          <w:b/>
          <w:i/>
        </w:rPr>
      </w:pPr>
      <w:r w:rsidRPr="00E45EDB">
        <w:rPr>
          <w:rFonts w:ascii="Arial" w:hAnsi="Arial" w:cs="Arial"/>
        </w:rPr>
        <w:t>prawo do przenoszenia danych osobowych, o którym mowa w art. 20 RODO.</w:t>
      </w:r>
    </w:p>
    <w:p w:rsidR="00E45EDB" w:rsidRPr="00E45EDB" w:rsidRDefault="00E45EDB" w:rsidP="00307EF0">
      <w:pPr>
        <w:pStyle w:val="Akapitzlist"/>
        <w:numPr>
          <w:ilvl w:val="1"/>
          <w:numId w:val="39"/>
        </w:numPr>
        <w:spacing w:after="0"/>
        <w:ind w:left="567" w:hanging="567"/>
        <w:rPr>
          <w:rFonts w:ascii="Arial" w:hAnsi="Arial" w:cs="Arial"/>
        </w:rPr>
      </w:pPr>
      <w:r w:rsidRPr="00E45EDB">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E45EDB" w:rsidRPr="00E45EDB" w:rsidRDefault="00E45EDB" w:rsidP="00307EF0">
      <w:pPr>
        <w:pStyle w:val="Akapitzlist"/>
        <w:numPr>
          <w:ilvl w:val="1"/>
          <w:numId w:val="39"/>
        </w:numPr>
        <w:spacing w:after="0"/>
        <w:ind w:left="567" w:hanging="567"/>
        <w:rPr>
          <w:rFonts w:ascii="Arial" w:hAnsi="Arial" w:cs="Arial"/>
        </w:rPr>
      </w:pPr>
      <w:r w:rsidRPr="00E45EDB">
        <w:rPr>
          <w:rFonts w:ascii="Arial" w:hAnsi="Arial" w:cs="Arial"/>
        </w:rPr>
        <w:t xml:space="preserve">Na podstawie art. 19 ust. 4 ustawy </w:t>
      </w:r>
      <w:proofErr w:type="spellStart"/>
      <w:r w:rsidRPr="00E45EDB">
        <w:rPr>
          <w:rFonts w:ascii="Arial" w:hAnsi="Arial" w:cs="Arial"/>
        </w:rPr>
        <w:t>Pzp</w:t>
      </w:r>
      <w:proofErr w:type="spellEnd"/>
      <w:r w:rsidRPr="00E45EDB">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E45EDB" w:rsidRPr="00BD5AE3" w:rsidRDefault="00E45EDB" w:rsidP="00E45EDB">
      <w:pPr>
        <w:pStyle w:val="Nagwek2"/>
        <w:spacing w:line="319" w:lineRule="auto"/>
        <w:rPr>
          <w:rFonts w:eastAsia="Arial"/>
          <w:b/>
          <w:bCs/>
          <w:sz w:val="24"/>
          <w:szCs w:val="24"/>
        </w:rPr>
      </w:pPr>
      <w:bookmarkStart w:id="37" w:name="_Toc65239252"/>
      <w:r w:rsidRPr="00BD5AE3">
        <w:rPr>
          <w:rFonts w:eastAsia="Arial"/>
          <w:b/>
          <w:bCs/>
          <w:sz w:val="24"/>
          <w:szCs w:val="24"/>
        </w:rPr>
        <w:t>Rozdział XXIV. Spis załączników</w:t>
      </w:r>
      <w:bookmarkEnd w:id="37"/>
    </w:p>
    <w:p w:rsidR="00CF2E12" w:rsidRPr="00CF2E12" w:rsidRDefault="00E45EDB" w:rsidP="00307EF0">
      <w:pPr>
        <w:numPr>
          <w:ilvl w:val="0"/>
          <w:numId w:val="49"/>
        </w:numPr>
        <w:ind w:left="567" w:hanging="567"/>
      </w:pPr>
      <w:bookmarkStart w:id="38" w:name="_Hlk64986830"/>
      <w:r w:rsidRPr="00CF2E12">
        <w:t xml:space="preserve">Załącznik nr 1 </w:t>
      </w:r>
      <w:bookmarkEnd w:id="38"/>
      <w:r w:rsidR="00CF2E12" w:rsidRPr="00CF2E12">
        <w:t xml:space="preserve">Program Funkcjonalno Użytkowy, </w:t>
      </w:r>
    </w:p>
    <w:p w:rsidR="00E45EDB" w:rsidRPr="00CF2E12" w:rsidRDefault="00CF2E12" w:rsidP="00307EF0">
      <w:pPr>
        <w:numPr>
          <w:ilvl w:val="0"/>
          <w:numId w:val="49"/>
        </w:numPr>
        <w:ind w:left="567" w:hanging="567"/>
      </w:pPr>
      <w:r w:rsidRPr="00CF2E12">
        <w:t>Załącznik nr 1 a - rysunki koncepcyjne, załączniki graficzne – lokalizacja przejść, mapy do celów projektowych,</w:t>
      </w:r>
    </w:p>
    <w:p w:rsidR="00E45EDB" w:rsidRPr="00CF2E12" w:rsidRDefault="00E45EDB" w:rsidP="00307EF0">
      <w:pPr>
        <w:numPr>
          <w:ilvl w:val="0"/>
          <w:numId w:val="49"/>
        </w:numPr>
        <w:ind w:left="567" w:hanging="567"/>
      </w:pPr>
      <w:r w:rsidRPr="00CF2E12">
        <w:t xml:space="preserve">Załącznik nr 2 </w:t>
      </w:r>
      <w:bookmarkStart w:id="39" w:name="_Hlk64986873"/>
      <w:r w:rsidRPr="00CF2E12">
        <w:t>Formularz oferty,</w:t>
      </w:r>
    </w:p>
    <w:bookmarkEnd w:id="39"/>
    <w:p w:rsidR="00E45EDB" w:rsidRPr="00CF2E12" w:rsidRDefault="00E45EDB" w:rsidP="00307EF0">
      <w:pPr>
        <w:pStyle w:val="Akapitzlist"/>
        <w:numPr>
          <w:ilvl w:val="0"/>
          <w:numId w:val="49"/>
        </w:numPr>
        <w:spacing w:after="0"/>
        <w:ind w:left="567" w:hanging="567"/>
        <w:rPr>
          <w:rFonts w:ascii="Arial" w:eastAsia="Arial" w:hAnsi="Arial" w:cs="Arial"/>
          <w:lang w:eastAsia="pl-PL"/>
        </w:rPr>
      </w:pPr>
      <w:r w:rsidRPr="00CF2E12">
        <w:rPr>
          <w:rFonts w:ascii="Arial" w:hAnsi="Arial" w:cs="Arial"/>
        </w:rPr>
        <w:t>Załącznik nr 3 Oświadczenie składane na podstawie art. 125,</w:t>
      </w:r>
    </w:p>
    <w:p w:rsidR="00E45EDB" w:rsidRPr="00CF2E12" w:rsidRDefault="00E45EDB" w:rsidP="00307EF0">
      <w:pPr>
        <w:numPr>
          <w:ilvl w:val="0"/>
          <w:numId w:val="49"/>
        </w:numPr>
        <w:ind w:left="567" w:hanging="567"/>
      </w:pPr>
      <w:r w:rsidRPr="00CF2E12">
        <w:t>Załącznik nr 4 Oświadczenie składane na podstawie art. 117 ust. 4,</w:t>
      </w:r>
    </w:p>
    <w:p w:rsidR="00E45EDB" w:rsidRPr="00CF2E12" w:rsidRDefault="00E417E1" w:rsidP="00307EF0">
      <w:pPr>
        <w:numPr>
          <w:ilvl w:val="0"/>
          <w:numId w:val="49"/>
        </w:numPr>
        <w:ind w:left="567" w:hanging="567"/>
      </w:pPr>
      <w:r w:rsidRPr="00CF2E12">
        <w:t>Załącznik nr 5</w:t>
      </w:r>
      <w:r w:rsidR="00E45EDB" w:rsidRPr="00CF2E12">
        <w:t xml:space="preserve"> Wzór umowy,</w:t>
      </w:r>
    </w:p>
    <w:p w:rsidR="00C90418" w:rsidRPr="00CF2E12" w:rsidRDefault="00E417E1" w:rsidP="00307EF0">
      <w:pPr>
        <w:numPr>
          <w:ilvl w:val="0"/>
          <w:numId w:val="49"/>
        </w:numPr>
        <w:ind w:left="567" w:hanging="567"/>
      </w:pPr>
      <w:r w:rsidRPr="00CF2E12">
        <w:t>Załącznik nr 6</w:t>
      </w:r>
      <w:r w:rsidR="00E45EDB" w:rsidRPr="00CF2E12">
        <w:t xml:space="preserve"> Zobowiązanie podmiotu udostępniającego zasoby.</w:t>
      </w:r>
    </w:p>
    <w:p w:rsidR="00CF2E12" w:rsidRPr="00CF2E12" w:rsidRDefault="00CF2E12" w:rsidP="00CF2E12"/>
    <w:p w:rsidR="00CF2E12" w:rsidRDefault="00CF2E12" w:rsidP="00CF2E12">
      <w:pPr>
        <w:rPr>
          <w:color w:val="FF0000"/>
        </w:rPr>
      </w:pPr>
    </w:p>
    <w:p w:rsidR="00CF2E12" w:rsidRPr="003C29FE" w:rsidRDefault="00CF2E12" w:rsidP="00CF2E12">
      <w:pPr>
        <w:rPr>
          <w:color w:val="FF0000"/>
        </w:rPr>
      </w:pPr>
    </w:p>
    <w:sectPr w:rsidR="00CF2E12" w:rsidRPr="003C29FE" w:rsidSect="00C90418">
      <w:headerReference w:type="default" r:id="rId63"/>
      <w:footerReference w:type="default" r:id="rId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3D" w:rsidRDefault="008A183D" w:rsidP="00E45EDB">
      <w:pPr>
        <w:spacing w:line="240" w:lineRule="auto"/>
      </w:pPr>
      <w:r>
        <w:separator/>
      </w:r>
    </w:p>
  </w:endnote>
  <w:endnote w:type="continuationSeparator" w:id="0">
    <w:p w:rsidR="008A183D" w:rsidRDefault="008A183D" w:rsidP="00E45E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778589"/>
      <w:docPartObj>
        <w:docPartGallery w:val="Page Numbers (Bottom of Page)"/>
        <w:docPartUnique/>
      </w:docPartObj>
    </w:sdtPr>
    <w:sdtContent>
      <w:p w:rsidR="008A183D" w:rsidRDefault="00DB76D4" w:rsidP="007A48C3">
        <w:pPr>
          <w:pStyle w:val="Stopka"/>
          <w:jc w:val="center"/>
        </w:pPr>
        <w:fldSimple w:instr="PAGE   \* MERGEFORMAT">
          <w:r w:rsidR="009E5C10">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3D" w:rsidRDefault="008A183D" w:rsidP="00E45EDB">
      <w:pPr>
        <w:spacing w:line="240" w:lineRule="auto"/>
      </w:pPr>
      <w:r>
        <w:separator/>
      </w:r>
    </w:p>
  </w:footnote>
  <w:footnote w:type="continuationSeparator" w:id="0">
    <w:p w:rsidR="008A183D" w:rsidRDefault="008A183D" w:rsidP="00E45EDB">
      <w:pPr>
        <w:spacing w:line="240" w:lineRule="auto"/>
      </w:pPr>
      <w:r>
        <w:continuationSeparator/>
      </w:r>
    </w:p>
  </w:footnote>
  <w:footnote w:id="1">
    <w:p w:rsidR="008A183D" w:rsidRDefault="008A183D"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3D" w:rsidRPr="003B2A79" w:rsidRDefault="008A183D" w:rsidP="005F2B9D">
    <w:pPr>
      <w:pStyle w:val="Nagwek"/>
      <w:tabs>
        <w:tab w:val="left" w:pos="4536"/>
        <w:tab w:val="center" w:pos="9072"/>
      </w:tabs>
      <w:spacing w:before="120" w:after="360"/>
      <w:ind w:left="-426"/>
      <w:rPr>
        <w:b/>
        <w:bCs/>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66E53FE"/>
    <w:multiLevelType w:val="hybridMultilevel"/>
    <w:tmpl w:val="5EECF54E"/>
    <w:lvl w:ilvl="0" w:tplc="7C067488">
      <w:start w:val="1"/>
      <w:numFmt w:val="lowerLetter"/>
      <w:lvlText w:val="%1)"/>
      <w:lvlJc w:val="left"/>
      <w:pPr>
        <w:ind w:left="1571" w:hanging="360"/>
      </w:pPr>
      <w:rPr>
        <w:rFonts w:ascii="Arial" w:eastAsia="Arial" w:hAnsi="Arial" w:cs="Aria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6C575F6"/>
    <w:multiLevelType w:val="hybridMultilevel"/>
    <w:tmpl w:val="73C607F6"/>
    <w:lvl w:ilvl="0" w:tplc="04150011">
      <w:start w:val="1"/>
      <w:numFmt w:val="decimal"/>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67041"/>
    <w:multiLevelType w:val="hybridMultilevel"/>
    <w:tmpl w:val="60EA68E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121C6698"/>
    <w:multiLevelType w:val="multilevel"/>
    <w:tmpl w:val="62DCEF8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5046A46"/>
    <w:multiLevelType w:val="hybridMultilevel"/>
    <w:tmpl w:val="8918C216"/>
    <w:lvl w:ilvl="0" w:tplc="04150011">
      <w:start w:val="1"/>
      <w:numFmt w:val="decimal"/>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1"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nsid w:val="1FC21D34"/>
    <w:multiLevelType w:val="hybridMultilevel"/>
    <w:tmpl w:val="33ACB3EC"/>
    <w:lvl w:ilvl="0" w:tplc="D7BCFAD4">
      <w:start w:val="1"/>
      <w:numFmt w:val="bullet"/>
      <w:lvlText w:val=""/>
      <w:lvlJc w:val="left"/>
      <w:pPr>
        <w:ind w:left="1425" w:hanging="360"/>
      </w:pPr>
      <w:rPr>
        <w:rFonts w:ascii="Symbol" w:hAnsi="Symbol" w:hint="default"/>
      </w:rPr>
    </w:lvl>
    <w:lvl w:ilvl="1" w:tplc="04150019">
      <w:start w:val="1"/>
      <w:numFmt w:val="lowerLetter"/>
      <w:lvlText w:val="%2."/>
      <w:lvlJc w:val="left"/>
      <w:pPr>
        <w:ind w:left="2145" w:hanging="360"/>
      </w:pPr>
      <w:rPr>
        <w:rFonts w:hint="default"/>
      </w:rPr>
    </w:lvl>
    <w:lvl w:ilvl="2" w:tplc="0415001B" w:tentative="1">
      <w:start w:val="1"/>
      <w:numFmt w:val="bullet"/>
      <w:lvlText w:val=""/>
      <w:lvlJc w:val="left"/>
      <w:pPr>
        <w:ind w:left="2865" w:hanging="360"/>
      </w:pPr>
      <w:rPr>
        <w:rFonts w:ascii="Wingdings" w:hAnsi="Wingdings" w:hint="default"/>
      </w:rPr>
    </w:lvl>
    <w:lvl w:ilvl="3" w:tplc="0415000F" w:tentative="1">
      <w:start w:val="1"/>
      <w:numFmt w:val="bullet"/>
      <w:lvlText w:val=""/>
      <w:lvlJc w:val="left"/>
      <w:pPr>
        <w:ind w:left="3585" w:hanging="360"/>
      </w:pPr>
      <w:rPr>
        <w:rFonts w:ascii="Symbol" w:hAnsi="Symbol" w:hint="default"/>
      </w:rPr>
    </w:lvl>
    <w:lvl w:ilvl="4" w:tplc="04150019" w:tentative="1">
      <w:start w:val="1"/>
      <w:numFmt w:val="bullet"/>
      <w:lvlText w:val="o"/>
      <w:lvlJc w:val="left"/>
      <w:pPr>
        <w:ind w:left="4305" w:hanging="360"/>
      </w:pPr>
      <w:rPr>
        <w:rFonts w:ascii="Courier New" w:hAnsi="Courier New" w:cs="Courier New" w:hint="default"/>
      </w:rPr>
    </w:lvl>
    <w:lvl w:ilvl="5" w:tplc="0415001B" w:tentative="1">
      <w:start w:val="1"/>
      <w:numFmt w:val="bullet"/>
      <w:lvlText w:val=""/>
      <w:lvlJc w:val="left"/>
      <w:pPr>
        <w:ind w:left="5025" w:hanging="360"/>
      </w:pPr>
      <w:rPr>
        <w:rFonts w:ascii="Wingdings" w:hAnsi="Wingdings" w:hint="default"/>
      </w:rPr>
    </w:lvl>
    <w:lvl w:ilvl="6" w:tplc="0415000F" w:tentative="1">
      <w:start w:val="1"/>
      <w:numFmt w:val="bullet"/>
      <w:lvlText w:val=""/>
      <w:lvlJc w:val="left"/>
      <w:pPr>
        <w:ind w:left="5745" w:hanging="360"/>
      </w:pPr>
      <w:rPr>
        <w:rFonts w:ascii="Symbol" w:hAnsi="Symbol" w:hint="default"/>
      </w:rPr>
    </w:lvl>
    <w:lvl w:ilvl="7" w:tplc="04150019" w:tentative="1">
      <w:start w:val="1"/>
      <w:numFmt w:val="bullet"/>
      <w:lvlText w:val="o"/>
      <w:lvlJc w:val="left"/>
      <w:pPr>
        <w:ind w:left="6465" w:hanging="360"/>
      </w:pPr>
      <w:rPr>
        <w:rFonts w:ascii="Courier New" w:hAnsi="Courier New" w:cs="Courier New" w:hint="default"/>
      </w:rPr>
    </w:lvl>
    <w:lvl w:ilvl="8" w:tplc="0415001B" w:tentative="1">
      <w:start w:val="1"/>
      <w:numFmt w:val="bullet"/>
      <w:lvlText w:val=""/>
      <w:lvlJc w:val="left"/>
      <w:pPr>
        <w:ind w:left="7185" w:hanging="360"/>
      </w:pPr>
      <w:rPr>
        <w:rFonts w:ascii="Wingdings" w:hAnsi="Wingdings" w:hint="default"/>
      </w:rPr>
    </w:lvl>
  </w:abstractNum>
  <w:abstractNum w:abstractNumId="22">
    <w:nsid w:val="204C40FB"/>
    <w:multiLevelType w:val="hybridMultilevel"/>
    <w:tmpl w:val="AB3456FE"/>
    <w:lvl w:ilvl="0" w:tplc="04150001">
      <w:start w:val="1"/>
      <w:numFmt w:val="decimal"/>
      <w:lvlText w:val="%1)"/>
      <w:lvlJc w:val="left"/>
      <w:pPr>
        <w:ind w:left="720" w:hanging="360"/>
      </w:pPr>
      <w:rPr>
        <w:rFonts w:hint="default"/>
        <w:b w:val="0"/>
        <w:sz w:val="22"/>
      </w:rPr>
    </w:lvl>
    <w:lvl w:ilvl="1" w:tplc="19F05DB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73C6F7B"/>
    <w:multiLevelType w:val="multilevel"/>
    <w:tmpl w:val="B9B6EDC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Arial" w:eastAsia="Times New Roman" w:hAnsi="Arial" w:cs="Arial" w:hint="default"/>
        <w:b w:val="0"/>
        <w:color w:val="auto"/>
      </w:rPr>
    </w:lvl>
    <w:lvl w:ilvl="2">
      <w:start w:val="1"/>
      <w:numFmt w:val="decimal"/>
      <w:lvlText w:val="%1.%2)%3."/>
      <w:lvlJc w:val="left"/>
      <w:pPr>
        <w:ind w:left="720" w:hanging="720"/>
      </w:pPr>
      <w:rPr>
        <w:rFonts w:cs="Tahoma" w:hint="default"/>
        <w:b w:val="0"/>
      </w:rPr>
    </w:lvl>
    <w:lvl w:ilvl="3">
      <w:start w:val="1"/>
      <w:numFmt w:val="decimal"/>
      <w:lvlText w:val="%1.%2)%3.%4."/>
      <w:lvlJc w:val="left"/>
      <w:pPr>
        <w:ind w:left="720" w:hanging="72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080" w:hanging="1080"/>
      </w:pPr>
      <w:rPr>
        <w:rFonts w:cs="Tahoma" w:hint="default"/>
        <w:b w:val="0"/>
      </w:rPr>
    </w:lvl>
    <w:lvl w:ilvl="6">
      <w:start w:val="1"/>
      <w:numFmt w:val="decimal"/>
      <w:lvlText w:val="%1.%2)%3.%4.%5.%6.%7."/>
      <w:lvlJc w:val="left"/>
      <w:pPr>
        <w:ind w:left="1440" w:hanging="1440"/>
      </w:pPr>
      <w:rPr>
        <w:rFonts w:cs="Tahoma" w:hint="default"/>
        <w:b w:val="0"/>
      </w:rPr>
    </w:lvl>
    <w:lvl w:ilvl="7">
      <w:start w:val="1"/>
      <w:numFmt w:val="decimal"/>
      <w:lvlText w:val="%1.%2)%3.%4.%5.%6.%7.%8."/>
      <w:lvlJc w:val="left"/>
      <w:pPr>
        <w:ind w:left="1440" w:hanging="1440"/>
      </w:pPr>
      <w:rPr>
        <w:rFonts w:cs="Tahoma" w:hint="default"/>
        <w:b w:val="0"/>
      </w:rPr>
    </w:lvl>
    <w:lvl w:ilvl="8">
      <w:start w:val="1"/>
      <w:numFmt w:val="decimal"/>
      <w:lvlText w:val="%1.%2)%3.%4.%5.%6.%7.%8.%9."/>
      <w:lvlJc w:val="left"/>
      <w:pPr>
        <w:ind w:left="1800" w:hanging="1800"/>
      </w:pPr>
      <w:rPr>
        <w:rFonts w:cs="Tahoma" w:hint="default"/>
        <w:b w:val="0"/>
      </w:rPr>
    </w:lvl>
  </w:abstractNum>
  <w:abstractNum w:abstractNumId="27">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nsid w:val="4042709B"/>
    <w:multiLevelType w:val="hybridMultilevel"/>
    <w:tmpl w:val="6FD00B70"/>
    <w:lvl w:ilvl="0" w:tplc="04150011">
      <w:start w:val="1"/>
      <w:numFmt w:val="lowerLetter"/>
      <w:lvlText w:val="%1)"/>
      <w:lvlJc w:val="left"/>
      <w:pPr>
        <w:ind w:left="2865" w:hanging="360"/>
      </w:pPr>
    </w:lvl>
    <w:lvl w:ilvl="1" w:tplc="04150011" w:tentative="1">
      <w:start w:val="1"/>
      <w:numFmt w:val="lowerLetter"/>
      <w:lvlText w:val="%2."/>
      <w:lvlJc w:val="left"/>
      <w:pPr>
        <w:ind w:left="3585" w:hanging="360"/>
      </w:pPr>
    </w:lvl>
    <w:lvl w:ilvl="2" w:tplc="74C66446" w:tentative="1">
      <w:start w:val="1"/>
      <w:numFmt w:val="lowerRoman"/>
      <w:lvlText w:val="%3."/>
      <w:lvlJc w:val="right"/>
      <w:pPr>
        <w:ind w:left="4305" w:hanging="180"/>
      </w:pPr>
    </w:lvl>
    <w:lvl w:ilvl="3" w:tplc="0D8AB6DE" w:tentative="1">
      <w:start w:val="1"/>
      <w:numFmt w:val="decimal"/>
      <w:lvlText w:val="%4."/>
      <w:lvlJc w:val="left"/>
      <w:pPr>
        <w:ind w:left="5025" w:hanging="360"/>
      </w:pPr>
    </w:lvl>
    <w:lvl w:ilvl="4" w:tplc="04150019" w:tentative="1">
      <w:start w:val="1"/>
      <w:numFmt w:val="lowerLetter"/>
      <w:lvlText w:val="%5."/>
      <w:lvlJc w:val="left"/>
      <w:pPr>
        <w:ind w:left="5745" w:hanging="360"/>
      </w:pPr>
    </w:lvl>
    <w:lvl w:ilvl="5" w:tplc="0415001B" w:tentative="1">
      <w:start w:val="1"/>
      <w:numFmt w:val="lowerRoman"/>
      <w:lvlText w:val="%6."/>
      <w:lvlJc w:val="right"/>
      <w:pPr>
        <w:ind w:left="6465" w:hanging="180"/>
      </w:pPr>
    </w:lvl>
    <w:lvl w:ilvl="6" w:tplc="0415000F" w:tentative="1">
      <w:start w:val="1"/>
      <w:numFmt w:val="decimal"/>
      <w:lvlText w:val="%7."/>
      <w:lvlJc w:val="left"/>
      <w:pPr>
        <w:ind w:left="7185" w:hanging="360"/>
      </w:pPr>
    </w:lvl>
    <w:lvl w:ilvl="7" w:tplc="04150019" w:tentative="1">
      <w:start w:val="1"/>
      <w:numFmt w:val="lowerLetter"/>
      <w:lvlText w:val="%8."/>
      <w:lvlJc w:val="left"/>
      <w:pPr>
        <w:ind w:left="7905" w:hanging="360"/>
      </w:pPr>
    </w:lvl>
    <w:lvl w:ilvl="8" w:tplc="0415001B" w:tentative="1">
      <w:start w:val="1"/>
      <w:numFmt w:val="lowerRoman"/>
      <w:lvlText w:val="%9."/>
      <w:lvlJc w:val="right"/>
      <w:pPr>
        <w:ind w:left="8625" w:hanging="180"/>
      </w:pPr>
    </w:lvl>
  </w:abstractNum>
  <w:abstractNum w:abstractNumId="35">
    <w:nsid w:val="40AA70E5"/>
    <w:multiLevelType w:val="hybridMultilevel"/>
    <w:tmpl w:val="A7144772"/>
    <w:lvl w:ilvl="0" w:tplc="2FD41DE4">
      <w:start w:val="1"/>
      <w:numFmt w:val="bullet"/>
      <w:lvlText w:val=""/>
      <w:lvlJc w:val="left"/>
      <w:pPr>
        <w:ind w:left="1425" w:hanging="360"/>
      </w:pPr>
      <w:rPr>
        <w:rFonts w:ascii="Symbol" w:hAnsi="Symbol" w:hint="default"/>
      </w:rPr>
    </w:lvl>
    <w:lvl w:ilvl="1" w:tplc="3730A300">
      <w:start w:val="1"/>
      <w:numFmt w:val="lowerLetter"/>
      <w:lvlText w:val="%2)"/>
      <w:lvlJc w:val="left"/>
      <w:pPr>
        <w:ind w:left="2145" w:hanging="360"/>
      </w:pPr>
      <w:rPr>
        <w:rFonts w:hint="default"/>
      </w:rPr>
    </w:lvl>
    <w:lvl w:ilvl="2" w:tplc="04150011">
      <w:start w:val="1"/>
      <w:numFmt w:val="decimal"/>
      <w:lvlText w:val="%3)"/>
      <w:lvlJc w:val="left"/>
      <w:pPr>
        <w:ind w:left="3225" w:hanging="720"/>
      </w:pPr>
      <w:rPr>
        <w:rFonts w:hint="default"/>
      </w:rPr>
    </w:lvl>
    <w:lvl w:ilvl="3" w:tplc="CB10B212" w:tentative="1">
      <w:start w:val="1"/>
      <w:numFmt w:val="bullet"/>
      <w:lvlText w:val=""/>
      <w:lvlJc w:val="left"/>
      <w:pPr>
        <w:ind w:left="3585" w:hanging="360"/>
      </w:pPr>
      <w:rPr>
        <w:rFonts w:ascii="Symbol" w:hAnsi="Symbol" w:hint="default"/>
      </w:rPr>
    </w:lvl>
    <w:lvl w:ilvl="4" w:tplc="D328251C" w:tentative="1">
      <w:start w:val="1"/>
      <w:numFmt w:val="bullet"/>
      <w:lvlText w:val="o"/>
      <w:lvlJc w:val="left"/>
      <w:pPr>
        <w:ind w:left="4305" w:hanging="360"/>
      </w:pPr>
      <w:rPr>
        <w:rFonts w:ascii="Courier New" w:hAnsi="Courier New" w:cs="Courier New" w:hint="default"/>
      </w:rPr>
    </w:lvl>
    <w:lvl w:ilvl="5" w:tplc="F17A97FE" w:tentative="1">
      <w:start w:val="1"/>
      <w:numFmt w:val="bullet"/>
      <w:lvlText w:val=""/>
      <w:lvlJc w:val="left"/>
      <w:pPr>
        <w:ind w:left="5025" w:hanging="360"/>
      </w:pPr>
      <w:rPr>
        <w:rFonts w:ascii="Wingdings" w:hAnsi="Wingdings" w:hint="default"/>
      </w:rPr>
    </w:lvl>
    <w:lvl w:ilvl="6" w:tplc="5678C2EE" w:tentative="1">
      <w:start w:val="1"/>
      <w:numFmt w:val="bullet"/>
      <w:lvlText w:val=""/>
      <w:lvlJc w:val="left"/>
      <w:pPr>
        <w:ind w:left="5745" w:hanging="360"/>
      </w:pPr>
      <w:rPr>
        <w:rFonts w:ascii="Symbol" w:hAnsi="Symbol" w:hint="default"/>
      </w:rPr>
    </w:lvl>
    <w:lvl w:ilvl="7" w:tplc="9DC8824A" w:tentative="1">
      <w:start w:val="1"/>
      <w:numFmt w:val="bullet"/>
      <w:lvlText w:val="o"/>
      <w:lvlJc w:val="left"/>
      <w:pPr>
        <w:ind w:left="6465" w:hanging="360"/>
      </w:pPr>
      <w:rPr>
        <w:rFonts w:ascii="Courier New" w:hAnsi="Courier New" w:cs="Courier New" w:hint="default"/>
      </w:rPr>
    </w:lvl>
    <w:lvl w:ilvl="8" w:tplc="E4C2AD08" w:tentative="1">
      <w:start w:val="1"/>
      <w:numFmt w:val="bullet"/>
      <w:lvlText w:val=""/>
      <w:lvlJc w:val="left"/>
      <w:pPr>
        <w:ind w:left="7185" w:hanging="360"/>
      </w:pPr>
      <w:rPr>
        <w:rFonts w:ascii="Wingdings" w:hAnsi="Wingdings" w:hint="default"/>
      </w:rPr>
    </w:lvl>
  </w:abstractNum>
  <w:abstractNum w:abstractNumId="36">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nsid w:val="43111BBA"/>
    <w:multiLevelType w:val="hybridMultilevel"/>
    <w:tmpl w:val="B518F074"/>
    <w:lvl w:ilvl="0" w:tplc="16481FAC">
      <w:start w:val="1"/>
      <w:numFmt w:val="decimal"/>
      <w:lvlText w:val="%1)"/>
      <w:lvlJc w:val="left"/>
      <w:pPr>
        <w:ind w:left="720" w:hanging="360"/>
      </w:pPr>
      <w:rPr>
        <w:rFonts w:hint="default"/>
        <w:b w:val="0"/>
        <w:sz w:val="22"/>
      </w:rPr>
    </w:lvl>
    <w:lvl w:ilvl="1" w:tplc="5D38C282">
      <w:start w:val="1"/>
      <w:numFmt w:val="lowerLetter"/>
      <w:lvlText w:val="%2)"/>
      <w:lvlJc w:val="left"/>
      <w:pPr>
        <w:ind w:left="1440" w:hanging="360"/>
      </w:pPr>
    </w:lvl>
    <w:lvl w:ilvl="2" w:tplc="8D1251D2" w:tentative="1">
      <w:start w:val="1"/>
      <w:numFmt w:val="lowerRoman"/>
      <w:lvlText w:val="%3."/>
      <w:lvlJc w:val="right"/>
      <w:pPr>
        <w:ind w:left="2160" w:hanging="180"/>
      </w:pPr>
    </w:lvl>
    <w:lvl w:ilvl="3" w:tplc="5CB872B6" w:tentative="1">
      <w:start w:val="1"/>
      <w:numFmt w:val="decimal"/>
      <w:lvlText w:val="%4."/>
      <w:lvlJc w:val="left"/>
      <w:pPr>
        <w:ind w:left="2880" w:hanging="360"/>
      </w:pPr>
    </w:lvl>
    <w:lvl w:ilvl="4" w:tplc="08C84FA0" w:tentative="1">
      <w:start w:val="1"/>
      <w:numFmt w:val="lowerLetter"/>
      <w:lvlText w:val="%5."/>
      <w:lvlJc w:val="left"/>
      <w:pPr>
        <w:ind w:left="3600" w:hanging="360"/>
      </w:pPr>
    </w:lvl>
    <w:lvl w:ilvl="5" w:tplc="45707058" w:tentative="1">
      <w:start w:val="1"/>
      <w:numFmt w:val="lowerRoman"/>
      <w:lvlText w:val="%6."/>
      <w:lvlJc w:val="right"/>
      <w:pPr>
        <w:ind w:left="4320" w:hanging="180"/>
      </w:pPr>
    </w:lvl>
    <w:lvl w:ilvl="6" w:tplc="38E03C88" w:tentative="1">
      <w:start w:val="1"/>
      <w:numFmt w:val="decimal"/>
      <w:lvlText w:val="%7."/>
      <w:lvlJc w:val="left"/>
      <w:pPr>
        <w:ind w:left="5040" w:hanging="360"/>
      </w:pPr>
    </w:lvl>
    <w:lvl w:ilvl="7" w:tplc="A88ECF2C" w:tentative="1">
      <w:start w:val="1"/>
      <w:numFmt w:val="lowerLetter"/>
      <w:lvlText w:val="%8."/>
      <w:lvlJc w:val="left"/>
      <w:pPr>
        <w:ind w:left="5760" w:hanging="360"/>
      </w:pPr>
    </w:lvl>
    <w:lvl w:ilvl="8" w:tplc="7CD68CC4" w:tentative="1">
      <w:start w:val="1"/>
      <w:numFmt w:val="lowerRoman"/>
      <w:lvlText w:val="%9."/>
      <w:lvlJc w:val="right"/>
      <w:pPr>
        <w:ind w:left="6480" w:hanging="180"/>
      </w:pPr>
    </w:lvl>
  </w:abstractNum>
  <w:abstractNum w:abstractNumId="38">
    <w:nsid w:val="44646BB9"/>
    <w:multiLevelType w:val="hybridMultilevel"/>
    <w:tmpl w:val="D612E8C6"/>
    <w:lvl w:ilvl="0" w:tplc="35AEDF0C">
      <w:start w:val="1"/>
      <w:numFmt w:val="decimal"/>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460D27"/>
    <w:multiLevelType w:val="hybridMultilevel"/>
    <w:tmpl w:val="7A544606"/>
    <w:lvl w:ilvl="0" w:tplc="986E1908">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0504F47"/>
    <w:multiLevelType w:val="hybridMultilevel"/>
    <w:tmpl w:val="3E1C0B06"/>
    <w:lvl w:ilvl="0" w:tplc="87A2D550">
      <w:start w:val="1"/>
      <w:numFmt w:val="decimal"/>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6EF6723"/>
    <w:multiLevelType w:val="hybridMultilevel"/>
    <w:tmpl w:val="CE2889F0"/>
    <w:lvl w:ilvl="0" w:tplc="5F2A6D9A">
      <w:start w:val="1"/>
      <w:numFmt w:val="decimal"/>
      <w:lvlText w:val="%1)"/>
      <w:lvlJc w:val="left"/>
      <w:pPr>
        <w:ind w:left="1146" w:hanging="360"/>
      </w:pPr>
      <w:rPr>
        <w:rFonts w:cs="Times New Roman"/>
      </w:rPr>
    </w:lvl>
    <w:lvl w:ilvl="1" w:tplc="3654B7FC"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DD75A8F"/>
    <w:multiLevelType w:val="hybridMultilevel"/>
    <w:tmpl w:val="1DA6B26A"/>
    <w:lvl w:ilvl="0" w:tplc="2FD41DE4">
      <w:start w:val="1"/>
      <w:numFmt w:val="bullet"/>
      <w:lvlText w:val=""/>
      <w:lvlJc w:val="left"/>
      <w:pPr>
        <w:ind w:left="1425" w:hanging="360"/>
      </w:pPr>
      <w:rPr>
        <w:rFonts w:ascii="Symbol" w:hAnsi="Symbol" w:hint="default"/>
      </w:rPr>
    </w:lvl>
    <w:lvl w:ilvl="1" w:tplc="3730A300">
      <w:start w:val="1"/>
      <w:numFmt w:val="lowerLetter"/>
      <w:lvlText w:val="%2)"/>
      <w:lvlJc w:val="left"/>
      <w:pPr>
        <w:ind w:left="2145" w:hanging="360"/>
      </w:pPr>
      <w:rPr>
        <w:rFonts w:hint="default"/>
      </w:rPr>
    </w:lvl>
    <w:lvl w:ilvl="2" w:tplc="2DD6D8C6">
      <w:start w:val="1"/>
      <w:numFmt w:val="upperRoman"/>
      <w:lvlText w:val="%3."/>
      <w:lvlJc w:val="left"/>
      <w:pPr>
        <w:ind w:left="3225" w:hanging="720"/>
      </w:pPr>
      <w:rPr>
        <w:rFonts w:hint="default"/>
      </w:rPr>
    </w:lvl>
    <w:lvl w:ilvl="3" w:tplc="CB10B212" w:tentative="1">
      <w:start w:val="1"/>
      <w:numFmt w:val="bullet"/>
      <w:lvlText w:val=""/>
      <w:lvlJc w:val="left"/>
      <w:pPr>
        <w:ind w:left="3585" w:hanging="360"/>
      </w:pPr>
      <w:rPr>
        <w:rFonts w:ascii="Symbol" w:hAnsi="Symbol" w:hint="default"/>
      </w:rPr>
    </w:lvl>
    <w:lvl w:ilvl="4" w:tplc="D328251C" w:tentative="1">
      <w:start w:val="1"/>
      <w:numFmt w:val="bullet"/>
      <w:lvlText w:val="o"/>
      <w:lvlJc w:val="left"/>
      <w:pPr>
        <w:ind w:left="4305" w:hanging="360"/>
      </w:pPr>
      <w:rPr>
        <w:rFonts w:ascii="Courier New" w:hAnsi="Courier New" w:cs="Courier New" w:hint="default"/>
      </w:rPr>
    </w:lvl>
    <w:lvl w:ilvl="5" w:tplc="F17A97FE" w:tentative="1">
      <w:start w:val="1"/>
      <w:numFmt w:val="bullet"/>
      <w:lvlText w:val=""/>
      <w:lvlJc w:val="left"/>
      <w:pPr>
        <w:ind w:left="5025" w:hanging="360"/>
      </w:pPr>
      <w:rPr>
        <w:rFonts w:ascii="Wingdings" w:hAnsi="Wingdings" w:hint="default"/>
      </w:rPr>
    </w:lvl>
    <w:lvl w:ilvl="6" w:tplc="5678C2EE" w:tentative="1">
      <w:start w:val="1"/>
      <w:numFmt w:val="bullet"/>
      <w:lvlText w:val=""/>
      <w:lvlJc w:val="left"/>
      <w:pPr>
        <w:ind w:left="5745" w:hanging="360"/>
      </w:pPr>
      <w:rPr>
        <w:rFonts w:ascii="Symbol" w:hAnsi="Symbol" w:hint="default"/>
      </w:rPr>
    </w:lvl>
    <w:lvl w:ilvl="7" w:tplc="9DC8824A" w:tentative="1">
      <w:start w:val="1"/>
      <w:numFmt w:val="bullet"/>
      <w:lvlText w:val="o"/>
      <w:lvlJc w:val="left"/>
      <w:pPr>
        <w:ind w:left="6465" w:hanging="360"/>
      </w:pPr>
      <w:rPr>
        <w:rFonts w:ascii="Courier New" w:hAnsi="Courier New" w:cs="Courier New" w:hint="default"/>
      </w:rPr>
    </w:lvl>
    <w:lvl w:ilvl="8" w:tplc="E4C2AD08" w:tentative="1">
      <w:start w:val="1"/>
      <w:numFmt w:val="bullet"/>
      <w:lvlText w:val=""/>
      <w:lvlJc w:val="left"/>
      <w:pPr>
        <w:ind w:left="7185" w:hanging="360"/>
      </w:pPr>
      <w:rPr>
        <w:rFonts w:ascii="Wingdings" w:hAnsi="Wingdings" w:hint="default"/>
      </w:rPr>
    </w:lvl>
  </w:abstractNum>
  <w:abstractNum w:abstractNumId="52">
    <w:nsid w:val="652B5DC2"/>
    <w:multiLevelType w:val="multilevel"/>
    <w:tmpl w:val="39F6F99C"/>
    <w:lvl w:ilvl="0">
      <w:start w:val="1"/>
      <w:numFmt w:val="decimal"/>
      <w:lvlText w:val="%1."/>
      <w:lvlJc w:val="left"/>
      <w:pPr>
        <w:ind w:left="1800" w:hanging="363"/>
      </w:pPr>
      <w:rPr>
        <w:rFonts w:ascii="Arial" w:hAnsi="Arial" w:cs="Arial" w:hint="default"/>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7">
    <w:nsid w:val="6E964BAA"/>
    <w:multiLevelType w:val="hybridMultilevel"/>
    <w:tmpl w:val="E0665206"/>
    <w:lvl w:ilvl="0" w:tplc="E932B396">
      <w:start w:val="1"/>
      <w:numFmt w:val="decimal"/>
      <w:lvlText w:val="%1)"/>
      <w:lvlJc w:val="left"/>
      <w:pPr>
        <w:tabs>
          <w:tab w:val="num" w:pos="1926"/>
        </w:tabs>
        <w:ind w:left="192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8">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9">
    <w:nsid w:val="749D0D21"/>
    <w:multiLevelType w:val="hybridMultilevel"/>
    <w:tmpl w:val="1A7436BA"/>
    <w:lvl w:ilvl="0" w:tplc="EFB21B0C">
      <w:start w:val="1"/>
      <w:numFmt w:val="upperRoman"/>
      <w:lvlText w:val="%1."/>
      <w:lvlJc w:val="left"/>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1">
    <w:nsid w:val="7A6300FE"/>
    <w:multiLevelType w:val="hybridMultilevel"/>
    <w:tmpl w:val="5AB2E1E8"/>
    <w:lvl w:ilvl="0" w:tplc="53E85260">
      <w:start w:val="1"/>
      <w:numFmt w:val="bullet"/>
      <w:lvlText w:val=""/>
      <w:lvlJc w:val="left"/>
      <w:pPr>
        <w:ind w:left="1431" w:hanging="360"/>
      </w:pPr>
      <w:rPr>
        <w:rFonts w:ascii="Symbol" w:hAnsi="Symbol" w:hint="default"/>
      </w:rPr>
    </w:lvl>
    <w:lvl w:ilvl="1" w:tplc="877C0242" w:tentative="1">
      <w:start w:val="1"/>
      <w:numFmt w:val="bullet"/>
      <w:lvlText w:val="o"/>
      <w:lvlJc w:val="left"/>
      <w:pPr>
        <w:ind w:left="2151" w:hanging="360"/>
      </w:pPr>
      <w:rPr>
        <w:rFonts w:ascii="Courier New" w:hAnsi="Courier New" w:cs="Courier New" w:hint="default"/>
      </w:rPr>
    </w:lvl>
    <w:lvl w:ilvl="2" w:tplc="E1122076" w:tentative="1">
      <w:start w:val="1"/>
      <w:numFmt w:val="bullet"/>
      <w:lvlText w:val=""/>
      <w:lvlJc w:val="left"/>
      <w:pPr>
        <w:ind w:left="2871" w:hanging="360"/>
      </w:pPr>
      <w:rPr>
        <w:rFonts w:ascii="Wingdings" w:hAnsi="Wingdings" w:hint="default"/>
      </w:rPr>
    </w:lvl>
    <w:lvl w:ilvl="3" w:tplc="A33E32BC" w:tentative="1">
      <w:start w:val="1"/>
      <w:numFmt w:val="bullet"/>
      <w:lvlText w:val=""/>
      <w:lvlJc w:val="left"/>
      <w:pPr>
        <w:ind w:left="3591" w:hanging="360"/>
      </w:pPr>
      <w:rPr>
        <w:rFonts w:ascii="Symbol" w:hAnsi="Symbol" w:hint="default"/>
      </w:rPr>
    </w:lvl>
    <w:lvl w:ilvl="4" w:tplc="CE7C28B4" w:tentative="1">
      <w:start w:val="1"/>
      <w:numFmt w:val="bullet"/>
      <w:lvlText w:val="o"/>
      <w:lvlJc w:val="left"/>
      <w:pPr>
        <w:ind w:left="4311" w:hanging="360"/>
      </w:pPr>
      <w:rPr>
        <w:rFonts w:ascii="Courier New" w:hAnsi="Courier New" w:cs="Courier New" w:hint="default"/>
      </w:rPr>
    </w:lvl>
    <w:lvl w:ilvl="5" w:tplc="D3CEFD9C" w:tentative="1">
      <w:start w:val="1"/>
      <w:numFmt w:val="bullet"/>
      <w:lvlText w:val=""/>
      <w:lvlJc w:val="left"/>
      <w:pPr>
        <w:ind w:left="5031" w:hanging="360"/>
      </w:pPr>
      <w:rPr>
        <w:rFonts w:ascii="Wingdings" w:hAnsi="Wingdings" w:hint="default"/>
      </w:rPr>
    </w:lvl>
    <w:lvl w:ilvl="6" w:tplc="0FE08974" w:tentative="1">
      <w:start w:val="1"/>
      <w:numFmt w:val="bullet"/>
      <w:lvlText w:val=""/>
      <w:lvlJc w:val="left"/>
      <w:pPr>
        <w:ind w:left="5751" w:hanging="360"/>
      </w:pPr>
      <w:rPr>
        <w:rFonts w:ascii="Symbol" w:hAnsi="Symbol" w:hint="default"/>
      </w:rPr>
    </w:lvl>
    <w:lvl w:ilvl="7" w:tplc="C50608B2" w:tentative="1">
      <w:start w:val="1"/>
      <w:numFmt w:val="bullet"/>
      <w:lvlText w:val="o"/>
      <w:lvlJc w:val="left"/>
      <w:pPr>
        <w:ind w:left="6471" w:hanging="360"/>
      </w:pPr>
      <w:rPr>
        <w:rFonts w:ascii="Courier New" w:hAnsi="Courier New" w:cs="Courier New" w:hint="default"/>
      </w:rPr>
    </w:lvl>
    <w:lvl w:ilvl="8" w:tplc="CF56B6E2" w:tentative="1">
      <w:start w:val="1"/>
      <w:numFmt w:val="bullet"/>
      <w:lvlText w:val=""/>
      <w:lvlJc w:val="left"/>
      <w:pPr>
        <w:ind w:left="7191" w:hanging="360"/>
      </w:pPr>
      <w:rPr>
        <w:rFonts w:ascii="Wingdings" w:hAnsi="Wingdings" w:hint="default"/>
      </w:rPr>
    </w:lvl>
  </w:abstractNum>
  <w:abstractNum w:abstractNumId="62">
    <w:nsid w:val="7ACF2983"/>
    <w:multiLevelType w:val="hybridMultilevel"/>
    <w:tmpl w:val="77628CEA"/>
    <w:lvl w:ilvl="0" w:tplc="04150001">
      <w:start w:val="1"/>
      <w:numFmt w:val="decimal"/>
      <w:lvlText w:val="%1)"/>
      <w:lvlJc w:val="left"/>
      <w:pPr>
        <w:ind w:left="720" w:hanging="360"/>
      </w:pPr>
      <w:rPr>
        <w:rFonts w:hint="default"/>
        <w:b w:val="0"/>
        <w:sz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4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15"/>
  </w:num>
  <w:num w:numId="52">
    <w:abstractNumId w:val="39"/>
  </w:num>
  <w:num w:numId="53">
    <w:abstractNumId w:val="21"/>
  </w:num>
  <w:num w:numId="54">
    <w:abstractNumId w:val="61"/>
  </w:num>
  <w:num w:numId="55">
    <w:abstractNumId w:val="62"/>
  </w:num>
  <w:num w:numId="56">
    <w:abstractNumId w:val="3"/>
  </w:num>
  <w:num w:numId="57">
    <w:abstractNumId w:val="22"/>
  </w:num>
  <w:num w:numId="58">
    <w:abstractNumId w:val="13"/>
  </w:num>
  <w:num w:numId="59">
    <w:abstractNumId w:val="37"/>
  </w:num>
  <w:num w:numId="60">
    <w:abstractNumId w:val="51"/>
  </w:num>
  <w:num w:numId="61">
    <w:abstractNumId w:val="40"/>
  </w:num>
  <w:num w:numId="62">
    <w:abstractNumId w:val="38"/>
  </w:num>
  <w:num w:numId="63">
    <w:abstractNumId w:val="34"/>
  </w:num>
  <w:num w:numId="64">
    <w:abstractNumId w:val="11"/>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2"/>
  </w:num>
  <w:num w:numId="68">
    <w:abstractNumId w:val="19"/>
  </w:num>
  <w:num w:numId="69">
    <w:abstractNumId w:val="35"/>
  </w:num>
  <w:num w:numId="70">
    <w:abstractNumId w:val="48"/>
  </w:num>
  <w:num w:numId="71">
    <w:abstractNumId w:val="53"/>
  </w:num>
  <w:num w:numId="72">
    <w:abstractNumId w:val="4"/>
  </w:num>
  <w:num w:numId="73">
    <w:abstractNumId w:val="5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E45EDB"/>
    <w:rsid w:val="000044B4"/>
    <w:rsid w:val="00046757"/>
    <w:rsid w:val="00052175"/>
    <w:rsid w:val="000755B2"/>
    <w:rsid w:val="000E620B"/>
    <w:rsid w:val="000E7646"/>
    <w:rsid w:val="0010684D"/>
    <w:rsid w:val="00120D43"/>
    <w:rsid w:val="00126534"/>
    <w:rsid w:val="00127551"/>
    <w:rsid w:val="001576C0"/>
    <w:rsid w:val="00174439"/>
    <w:rsid w:val="001A3CB0"/>
    <w:rsid w:val="00224324"/>
    <w:rsid w:val="00265D1E"/>
    <w:rsid w:val="0027199F"/>
    <w:rsid w:val="0027604A"/>
    <w:rsid w:val="0028422A"/>
    <w:rsid w:val="00285AB2"/>
    <w:rsid w:val="002A3627"/>
    <w:rsid w:val="002A55BE"/>
    <w:rsid w:val="002D78A6"/>
    <w:rsid w:val="002E551F"/>
    <w:rsid w:val="00306852"/>
    <w:rsid w:val="00307952"/>
    <w:rsid w:val="00307EF0"/>
    <w:rsid w:val="0032652F"/>
    <w:rsid w:val="003321F8"/>
    <w:rsid w:val="00334344"/>
    <w:rsid w:val="00351BF7"/>
    <w:rsid w:val="003549C7"/>
    <w:rsid w:val="00396780"/>
    <w:rsid w:val="003A556D"/>
    <w:rsid w:val="003B1EDC"/>
    <w:rsid w:val="003B2A79"/>
    <w:rsid w:val="003C29FE"/>
    <w:rsid w:val="003E1747"/>
    <w:rsid w:val="003F2C84"/>
    <w:rsid w:val="00406C64"/>
    <w:rsid w:val="00416F41"/>
    <w:rsid w:val="004238E1"/>
    <w:rsid w:val="00460475"/>
    <w:rsid w:val="00461B72"/>
    <w:rsid w:val="00463176"/>
    <w:rsid w:val="00467071"/>
    <w:rsid w:val="00467C35"/>
    <w:rsid w:val="00483320"/>
    <w:rsid w:val="00495517"/>
    <w:rsid w:val="004D4B3E"/>
    <w:rsid w:val="004D797E"/>
    <w:rsid w:val="004E0840"/>
    <w:rsid w:val="004F4885"/>
    <w:rsid w:val="00500EAB"/>
    <w:rsid w:val="00514823"/>
    <w:rsid w:val="005172CB"/>
    <w:rsid w:val="00530B40"/>
    <w:rsid w:val="005422D5"/>
    <w:rsid w:val="00556FDE"/>
    <w:rsid w:val="00571087"/>
    <w:rsid w:val="005A1A77"/>
    <w:rsid w:val="005A1E26"/>
    <w:rsid w:val="005A5EBC"/>
    <w:rsid w:val="005F2B9D"/>
    <w:rsid w:val="00602891"/>
    <w:rsid w:val="00603F2B"/>
    <w:rsid w:val="00610E52"/>
    <w:rsid w:val="00612315"/>
    <w:rsid w:val="006351B5"/>
    <w:rsid w:val="00654435"/>
    <w:rsid w:val="00661E87"/>
    <w:rsid w:val="00671790"/>
    <w:rsid w:val="006A7C75"/>
    <w:rsid w:val="006E2AED"/>
    <w:rsid w:val="00712292"/>
    <w:rsid w:val="00726DC4"/>
    <w:rsid w:val="007302FB"/>
    <w:rsid w:val="00743DC0"/>
    <w:rsid w:val="007802D4"/>
    <w:rsid w:val="0078119A"/>
    <w:rsid w:val="007A3644"/>
    <w:rsid w:val="007A48C3"/>
    <w:rsid w:val="007A4BC4"/>
    <w:rsid w:val="007B5929"/>
    <w:rsid w:val="00800D26"/>
    <w:rsid w:val="0081304F"/>
    <w:rsid w:val="0086475F"/>
    <w:rsid w:val="00874779"/>
    <w:rsid w:val="00884D9A"/>
    <w:rsid w:val="008A183D"/>
    <w:rsid w:val="008E28A6"/>
    <w:rsid w:val="008F02FD"/>
    <w:rsid w:val="008F217B"/>
    <w:rsid w:val="00916728"/>
    <w:rsid w:val="009171D7"/>
    <w:rsid w:val="00925274"/>
    <w:rsid w:val="00934A98"/>
    <w:rsid w:val="00936372"/>
    <w:rsid w:val="00954EA0"/>
    <w:rsid w:val="00975127"/>
    <w:rsid w:val="009755AE"/>
    <w:rsid w:val="0098039D"/>
    <w:rsid w:val="00983CA2"/>
    <w:rsid w:val="00995307"/>
    <w:rsid w:val="009A25E7"/>
    <w:rsid w:val="009A2C76"/>
    <w:rsid w:val="009B7556"/>
    <w:rsid w:val="009E5C10"/>
    <w:rsid w:val="009F1E6D"/>
    <w:rsid w:val="009F2C9B"/>
    <w:rsid w:val="00A13EF8"/>
    <w:rsid w:val="00A22641"/>
    <w:rsid w:val="00A26D41"/>
    <w:rsid w:val="00A46ACF"/>
    <w:rsid w:val="00A67D40"/>
    <w:rsid w:val="00AA23CB"/>
    <w:rsid w:val="00AC282C"/>
    <w:rsid w:val="00AD7285"/>
    <w:rsid w:val="00B27661"/>
    <w:rsid w:val="00B64781"/>
    <w:rsid w:val="00B73D11"/>
    <w:rsid w:val="00B846BC"/>
    <w:rsid w:val="00BD5AE3"/>
    <w:rsid w:val="00BE4F33"/>
    <w:rsid w:val="00BE560D"/>
    <w:rsid w:val="00BF1E03"/>
    <w:rsid w:val="00C4126E"/>
    <w:rsid w:val="00C4513A"/>
    <w:rsid w:val="00C90418"/>
    <w:rsid w:val="00C95A2F"/>
    <w:rsid w:val="00CD7B49"/>
    <w:rsid w:val="00CF2E12"/>
    <w:rsid w:val="00D132E6"/>
    <w:rsid w:val="00D213CE"/>
    <w:rsid w:val="00D544DF"/>
    <w:rsid w:val="00D672F4"/>
    <w:rsid w:val="00D76A81"/>
    <w:rsid w:val="00D94F1E"/>
    <w:rsid w:val="00D963A3"/>
    <w:rsid w:val="00DB76D4"/>
    <w:rsid w:val="00DC212F"/>
    <w:rsid w:val="00DD0386"/>
    <w:rsid w:val="00DD7DC1"/>
    <w:rsid w:val="00E11106"/>
    <w:rsid w:val="00E21A3F"/>
    <w:rsid w:val="00E417E1"/>
    <w:rsid w:val="00E45EDB"/>
    <w:rsid w:val="00E964E4"/>
    <w:rsid w:val="00EA062E"/>
    <w:rsid w:val="00EB5929"/>
    <w:rsid w:val="00EC4355"/>
    <w:rsid w:val="00EE5A1D"/>
    <w:rsid w:val="00EE6B2B"/>
    <w:rsid w:val="00EF7A07"/>
    <w:rsid w:val="00F20CF2"/>
    <w:rsid w:val="00F274A6"/>
    <w:rsid w:val="00F5547F"/>
    <w:rsid w:val="00F83479"/>
    <w:rsid w:val="00F92367"/>
    <w:rsid w:val="00FB0981"/>
    <w:rsid w:val="00FB691D"/>
    <w:rsid w:val="00FC303B"/>
    <w:rsid w:val="00FC3374"/>
    <w:rsid w:val="00FC59C4"/>
    <w:rsid w:val="00FD3E49"/>
    <w:rsid w:val="00FE1A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34"/>
    <w:qFormat/>
    <w:locked/>
    <w:rsid w:val="00E45EDB"/>
    <w:rPr>
      <w:rFonts w:ascii="Cambria" w:hAnsi="Cambria"/>
    </w:rPr>
  </w:style>
  <w:style w:type="paragraph" w:styleId="Akapitzlist">
    <w:name w:val="List Paragraph"/>
    <w:aliases w:val="normalny tekst,List Paragraph"/>
    <w:basedOn w:val="Normalny"/>
    <w:link w:val="AkapitzlistZnak"/>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paragraph" w:customStyle="1" w:styleId="Akapitzlist11">
    <w:name w:val="Akapit z listą11"/>
    <w:basedOn w:val="Normalny"/>
    <w:rsid w:val="00800D26"/>
    <w:pPr>
      <w:spacing w:after="200"/>
      <w:ind w:left="720"/>
    </w:pPr>
    <w:rPr>
      <w:rFonts w:ascii="Calibri" w:eastAsia="Calibri" w:hAnsi="Calibri" w:cs="Calibri"/>
      <w:lang w:eastAsia="en-US"/>
    </w:rPr>
  </w:style>
  <w:style w:type="character" w:customStyle="1" w:styleId="ListParagraphChar1">
    <w:name w:val="List Paragraph Char1"/>
    <w:locked/>
    <w:rsid w:val="004F4885"/>
    <w:rPr>
      <w:lang w:eastAsia="en-US"/>
    </w:rPr>
  </w:style>
</w:styles>
</file>

<file path=word/webSettings.xml><?xml version="1.0" encoding="utf-8"?>
<w:webSettings xmlns:r="http://schemas.openxmlformats.org/officeDocument/2006/relationships" xmlns:w="http://schemas.openxmlformats.org/wordprocessingml/2006/main">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http://platformazakupow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strona/46-instrukcj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0"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www.gov.pl/web/mswia/oprogramowanie-do-pobrania"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pn/cuwkobylnica" TargetMode="External"/><Relationship Id="rId61" Type="http://schemas.openxmlformats.org/officeDocument/2006/relationships/hyperlink" Target="http://platformazakupowa.pl"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s://moj.gov.pl/nforms/signer/upload?xFormsAppName=SIGNER" TargetMode="External"/><Relationship Id="rId60" Type="http://schemas.openxmlformats.org/officeDocument/2006/relationships/hyperlink" Target="https://platformazakupowa.pl/strona/45-instrukcj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pn/cuwkobylnica"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strona/46-instrukcje" TargetMode="External"/><Relationship Id="rId56" Type="http://schemas.openxmlformats.org/officeDocument/2006/relationships/hyperlink" Target="http://platformazakupowa.pl" TargetMode="External"/><Relationship Id="rId64" Type="http://schemas.openxmlformats.org/officeDocument/2006/relationships/footer" Target="footer1.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www.nccert.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mailto:k.pierzchalska@kobylnica.pl" TargetMode="External"/><Relationship Id="rId38" Type="http://schemas.openxmlformats.org/officeDocument/2006/relationships/hyperlink" Target="mailto:cuw@kobylnic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6646B-33E0-4616-81BA-B04CE4CA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26</Pages>
  <Words>10680</Words>
  <Characters>64086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26</cp:revision>
  <cp:lastPrinted>2021-09-16T05:51:00Z</cp:lastPrinted>
  <dcterms:created xsi:type="dcterms:W3CDTF">2021-09-15T07:47:00Z</dcterms:created>
  <dcterms:modified xsi:type="dcterms:W3CDTF">2021-11-19T12:02:00Z</dcterms:modified>
</cp:coreProperties>
</file>