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F2F1D" w14:textId="49C18D84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FF13B6">
        <w:rPr>
          <w:rFonts w:ascii="Fira Sans" w:hAnsi="Fira Sans"/>
          <w:noProof/>
          <w:sz w:val="22"/>
          <w:szCs w:val="22"/>
        </w:rPr>
        <w:t xml:space="preserve">Słupsk, dnia </w:t>
      </w:r>
      <w:r w:rsidR="00FF13B6" w:rsidRPr="00FF13B6">
        <w:rPr>
          <w:rFonts w:ascii="Fira Sans" w:hAnsi="Fira Sans"/>
          <w:noProof/>
          <w:sz w:val="22"/>
          <w:szCs w:val="22"/>
        </w:rPr>
        <w:t>16.04.</w:t>
      </w:r>
      <w:r w:rsidR="00495860" w:rsidRPr="00FF13B6">
        <w:rPr>
          <w:rFonts w:ascii="Fira Sans" w:hAnsi="Fira Sans"/>
          <w:noProof/>
          <w:sz w:val="22"/>
          <w:szCs w:val="22"/>
        </w:rPr>
        <w:t>2024</w:t>
      </w:r>
      <w:r w:rsidRPr="00FF13B6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0409E178" w14:textId="77777777" w:rsidR="00565225" w:rsidRPr="000E6448" w:rsidRDefault="00565225" w:rsidP="00565225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743F20">
        <w:rPr>
          <w:rFonts w:ascii="Fira Sans" w:hAnsi="Fira Sans"/>
          <w:b/>
          <w:sz w:val="22"/>
          <w:szCs w:val="22"/>
        </w:rPr>
        <w:t>Dotyczy: postępowania o udzielenie zamówienia publicznego w trybie przetargu nieograniczonego pn.: Dostawa wyrobów medycznych – postępowanie nr 32/PN/2024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7EC798CF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884363">
        <w:rPr>
          <w:rFonts w:ascii="Fira Sans" w:hAnsi="Fira Sans"/>
          <w:sz w:val="22"/>
          <w:szCs w:val="22"/>
        </w:rPr>
        <w:t xml:space="preserve">Na podstawie </w:t>
      </w:r>
      <w:r w:rsidR="00B256FA" w:rsidRPr="00884363">
        <w:rPr>
          <w:rFonts w:ascii="Fira Sans" w:hAnsi="Fira Sans"/>
          <w:b/>
          <w:bCs/>
          <w:sz w:val="22"/>
          <w:szCs w:val="22"/>
        </w:rPr>
        <w:t>art. 135 ust. 6</w:t>
      </w:r>
      <w:r w:rsidR="00B256FA" w:rsidRPr="00884363">
        <w:rPr>
          <w:rFonts w:ascii="Fira Sans" w:hAnsi="Fira Sans"/>
          <w:sz w:val="22"/>
          <w:szCs w:val="22"/>
        </w:rPr>
        <w:t xml:space="preserve"> </w:t>
      </w:r>
      <w:r w:rsidR="00EE091B" w:rsidRPr="00884363">
        <w:rPr>
          <w:rFonts w:ascii="Fira Sans" w:hAnsi="Fira Sans"/>
          <w:sz w:val="22"/>
          <w:szCs w:val="22"/>
        </w:rPr>
        <w:t>ustawy</w:t>
      </w:r>
      <w:r w:rsidR="00EE091B" w:rsidRPr="00B217B3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B217B3">
        <w:rPr>
          <w:rFonts w:ascii="Fira Sans" w:hAnsi="Fira Sans"/>
          <w:sz w:val="22"/>
          <w:szCs w:val="22"/>
        </w:rPr>
        <w:t>z dnia 11 września 2019 r. - Prawo zamówień publicznych (</w:t>
      </w:r>
      <w:r w:rsidR="00F858BE">
        <w:rPr>
          <w:rFonts w:ascii="Fira Sans" w:hAnsi="Fira Sans"/>
          <w:sz w:val="22"/>
          <w:szCs w:val="22"/>
        </w:rPr>
        <w:t xml:space="preserve">t. j. </w:t>
      </w:r>
      <w:r w:rsidR="009D531A">
        <w:rPr>
          <w:rFonts w:ascii="Fira Sans" w:hAnsi="Fira Sans"/>
          <w:sz w:val="22"/>
          <w:szCs w:val="22"/>
        </w:rPr>
        <w:t>Dz. U. z 202</w:t>
      </w:r>
      <w:r w:rsidR="00C36A02">
        <w:rPr>
          <w:rFonts w:ascii="Fira Sans" w:hAnsi="Fira Sans"/>
          <w:sz w:val="22"/>
          <w:szCs w:val="22"/>
        </w:rPr>
        <w:t>3</w:t>
      </w:r>
      <w:r w:rsidR="009D531A">
        <w:rPr>
          <w:rFonts w:ascii="Fira Sans" w:hAnsi="Fira Sans"/>
          <w:sz w:val="22"/>
          <w:szCs w:val="22"/>
        </w:rPr>
        <w:t xml:space="preserve"> r. poz. </w:t>
      </w:r>
      <w:r w:rsidR="00C36A02">
        <w:rPr>
          <w:rFonts w:ascii="Fira Sans" w:hAnsi="Fira Sans"/>
          <w:sz w:val="22"/>
          <w:szCs w:val="22"/>
        </w:rPr>
        <w:t>1605</w:t>
      </w:r>
      <w:r w:rsidR="00F858BE">
        <w:rPr>
          <w:rFonts w:ascii="Fira Sans" w:hAnsi="Fira Sans"/>
          <w:sz w:val="22"/>
          <w:szCs w:val="22"/>
        </w:rPr>
        <w:t xml:space="preserve"> ze zm.</w:t>
      </w:r>
      <w:r w:rsidR="00965A24">
        <w:rPr>
          <w:rFonts w:ascii="Fira Sans" w:hAnsi="Fira Sans"/>
          <w:sz w:val="22"/>
          <w:szCs w:val="22"/>
        </w:rPr>
        <w:t>)</w:t>
      </w:r>
      <w:r w:rsidR="00C36A02">
        <w:rPr>
          <w:rFonts w:ascii="Fira Sans" w:hAnsi="Fira Sans"/>
          <w:sz w:val="22"/>
          <w:szCs w:val="22"/>
        </w:rPr>
        <w:t>,</w:t>
      </w:r>
      <w:r w:rsidR="009D531A">
        <w:rPr>
          <w:rFonts w:ascii="Fira Sans" w:hAnsi="Fira Sans"/>
          <w:sz w:val="22"/>
          <w:szCs w:val="22"/>
        </w:rPr>
        <w:t xml:space="preserve"> </w:t>
      </w:r>
      <w:r w:rsidR="00965A24" w:rsidRPr="00965A24">
        <w:rPr>
          <w:rFonts w:ascii="Fira Sans" w:hAnsi="Fira Sans"/>
          <w:sz w:val="22"/>
          <w:szCs w:val="22"/>
        </w:rPr>
        <w:t>[zwanej dalej także „PZP”]</w:t>
      </w:r>
      <w:r w:rsidR="00965A24">
        <w:rPr>
          <w:rFonts w:ascii="Fira Sans" w:hAnsi="Fira Sans"/>
          <w:sz w:val="22"/>
          <w:szCs w:val="22"/>
        </w:rPr>
        <w:t xml:space="preserve"> </w:t>
      </w:r>
      <w:r w:rsidRPr="00B217B3">
        <w:rPr>
          <w:rFonts w:ascii="Fira Sans" w:hAnsi="Fira Sans"/>
          <w:sz w:val="22"/>
          <w:szCs w:val="22"/>
        </w:rPr>
        <w:t xml:space="preserve">Zamawiający </w:t>
      </w:r>
      <w:r w:rsidR="00F73439" w:rsidRPr="00B217B3">
        <w:rPr>
          <w:rFonts w:ascii="Fira Sans" w:hAnsi="Fira Sans"/>
          <w:sz w:val="22"/>
          <w:szCs w:val="22"/>
        </w:rPr>
        <w:t>udostępnia</w:t>
      </w:r>
      <w:r w:rsidRPr="00B217B3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54CF1976" w14:textId="37EBB21A" w:rsidR="00B769BE" w:rsidRPr="00B769BE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B769BE" w:rsidRPr="00B769BE">
        <w:rPr>
          <w:rFonts w:ascii="Fira Sans" w:hAnsi="Fira Sans"/>
          <w:bCs/>
          <w:iCs/>
          <w:sz w:val="22"/>
          <w:szCs w:val="22"/>
        </w:rPr>
        <w:t>Zwracamy się z prośbą o dopuszczenie w części 17:</w:t>
      </w:r>
    </w:p>
    <w:p w14:paraId="05537432" w14:textId="475BCF4C" w:rsidR="00B769BE" w:rsidRPr="00B769BE" w:rsidRDefault="00B769BE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769BE">
        <w:rPr>
          <w:rFonts w:ascii="Fira Sans" w:hAnsi="Fira Sans"/>
          <w:bCs/>
          <w:iCs/>
          <w:sz w:val="22"/>
          <w:szCs w:val="22"/>
        </w:rPr>
        <w:t>poz. 1 filtr do żyły głównej dolnej z dostępu udowego i szyjnego. Wprowadzany i umieszczany poprzez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769BE">
        <w:rPr>
          <w:rFonts w:ascii="Fira Sans" w:hAnsi="Fira Sans"/>
          <w:bCs/>
          <w:iCs/>
          <w:sz w:val="22"/>
          <w:szCs w:val="22"/>
        </w:rPr>
        <w:t>system współosiowej koszulki wprowadzającej o średnicy 6,5 F i długości 70 cm. Filtr o średnicy 35 mm 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769BE">
        <w:rPr>
          <w:rFonts w:ascii="Fira Sans" w:hAnsi="Fira Sans"/>
          <w:bCs/>
          <w:iCs/>
          <w:sz w:val="22"/>
          <w:szCs w:val="22"/>
        </w:rPr>
        <w:t xml:space="preserve">długości 58 mm. Filtr wykonany z </w:t>
      </w:r>
      <w:proofErr w:type="spellStart"/>
      <w:r w:rsidRPr="00B769BE">
        <w:rPr>
          <w:rFonts w:ascii="Fira Sans" w:hAnsi="Fira Sans"/>
          <w:bCs/>
          <w:iCs/>
          <w:sz w:val="22"/>
          <w:szCs w:val="22"/>
        </w:rPr>
        <w:t>afferomagnetycznego</w:t>
      </w:r>
      <w:proofErr w:type="spellEnd"/>
      <w:r w:rsidRPr="00B769BE">
        <w:rPr>
          <w:rFonts w:ascii="Fira Sans" w:hAnsi="Fira Sans"/>
          <w:bCs/>
          <w:iCs/>
          <w:sz w:val="22"/>
          <w:szCs w:val="22"/>
        </w:rPr>
        <w:t xml:space="preserve"> materiału. Posiadający haczyki do fiksacji.</w:t>
      </w:r>
    </w:p>
    <w:p w14:paraId="754523B6" w14:textId="2DED66B0" w:rsidR="004C046B" w:rsidRPr="00B769BE" w:rsidRDefault="00B769BE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769BE">
        <w:rPr>
          <w:rFonts w:ascii="Fira Sans" w:hAnsi="Fira Sans"/>
          <w:bCs/>
          <w:iCs/>
          <w:sz w:val="22"/>
          <w:szCs w:val="22"/>
        </w:rPr>
        <w:t>Możliwość implantacji filtra w naczyniu o średnicy do 32 mm. Kompatybilny z prowadnikiem o średnicy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769BE">
        <w:rPr>
          <w:rFonts w:ascii="Fira Sans" w:hAnsi="Fira Sans"/>
          <w:bCs/>
          <w:iCs/>
          <w:sz w:val="22"/>
          <w:szCs w:val="22"/>
        </w:rPr>
        <w:t xml:space="preserve">0,035". W zestawie </w:t>
      </w:r>
      <w:proofErr w:type="spellStart"/>
      <w:r w:rsidRPr="00B769BE">
        <w:rPr>
          <w:rFonts w:ascii="Fira Sans" w:hAnsi="Fira Sans"/>
          <w:bCs/>
          <w:iCs/>
          <w:sz w:val="22"/>
          <w:szCs w:val="22"/>
        </w:rPr>
        <w:t>dylatator</w:t>
      </w:r>
      <w:proofErr w:type="spellEnd"/>
      <w:r w:rsidRPr="00B769BE">
        <w:rPr>
          <w:rFonts w:ascii="Fira Sans" w:hAnsi="Fira Sans"/>
          <w:bCs/>
          <w:iCs/>
          <w:sz w:val="22"/>
          <w:szCs w:val="22"/>
        </w:rPr>
        <w:t xml:space="preserve"> i kranik trójdrożny;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769BE">
        <w:rPr>
          <w:rFonts w:ascii="Fira Sans" w:hAnsi="Fira Sans"/>
          <w:bCs/>
          <w:iCs/>
          <w:sz w:val="22"/>
          <w:szCs w:val="22"/>
        </w:rPr>
        <w:t>poz. 2 zestaw do usuwania filtra do żyły głównej dolnej. Stosowany do usuwania filtra do żyły głównej 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769BE">
        <w:rPr>
          <w:rFonts w:ascii="Fira Sans" w:hAnsi="Fira Sans"/>
          <w:bCs/>
          <w:iCs/>
          <w:sz w:val="22"/>
          <w:szCs w:val="22"/>
        </w:rPr>
        <w:t xml:space="preserve">dostępu szyjnego z wykorzystaniem metody przezskórnej pod kontrolą </w:t>
      </w:r>
      <w:proofErr w:type="spellStart"/>
      <w:r w:rsidRPr="00B769BE">
        <w:rPr>
          <w:rFonts w:ascii="Fira Sans" w:hAnsi="Fira Sans"/>
          <w:bCs/>
          <w:iCs/>
          <w:sz w:val="22"/>
          <w:szCs w:val="22"/>
        </w:rPr>
        <w:t>fluoroskopową</w:t>
      </w:r>
      <w:proofErr w:type="spellEnd"/>
      <w:r w:rsidRPr="00B769BE">
        <w:rPr>
          <w:rFonts w:ascii="Fira Sans" w:hAnsi="Fira Sans"/>
          <w:bCs/>
          <w:iCs/>
          <w:sz w:val="22"/>
          <w:szCs w:val="22"/>
        </w:rPr>
        <w:t>. Średnica koszulki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B769BE">
        <w:rPr>
          <w:rFonts w:ascii="Fira Sans" w:hAnsi="Fira Sans"/>
          <w:bCs/>
          <w:iCs/>
          <w:sz w:val="22"/>
          <w:szCs w:val="22"/>
        </w:rPr>
        <w:t>usuwającej 7 F, długość 100 cm. Rozmiar systemu pętli usuwającej - średnica 7F, długość 120 cm.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7877F7B2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2D666E29" w14:textId="0A087141" w:rsidR="006F47E0" w:rsidRDefault="00072198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podtrzymuje treść SWZ.</w:t>
      </w:r>
    </w:p>
    <w:p w14:paraId="5288D3B2" w14:textId="77777777" w:rsidR="00072198" w:rsidRPr="00B217B3" w:rsidRDefault="00072198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D9CF688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6B71EC4A" w14:textId="2080B275" w:rsidR="00B769BE" w:rsidRPr="00B769BE" w:rsidRDefault="00CA5E1D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„</w:t>
      </w:r>
      <w:r w:rsidR="00B769BE" w:rsidRPr="00B769BE">
        <w:rPr>
          <w:rFonts w:ascii="Fira Sans" w:hAnsi="Fira Sans"/>
          <w:sz w:val="22"/>
          <w:szCs w:val="22"/>
        </w:rPr>
        <w:t>Zwracamy się z prośbą o dopuszczenie w części 17:</w:t>
      </w:r>
    </w:p>
    <w:p w14:paraId="2C71F9BA" w14:textId="226D3599" w:rsidR="00B769BE" w:rsidRPr="00B769BE" w:rsidRDefault="00B769BE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B769BE">
        <w:rPr>
          <w:rFonts w:ascii="Fira Sans" w:hAnsi="Fira Sans"/>
          <w:sz w:val="22"/>
          <w:szCs w:val="22"/>
        </w:rPr>
        <w:t>poz. 1 filtr do żyły głównej dolnej z dostępu udowego i szyjnego. Wprowadzany i umieszczany poprzez</w:t>
      </w:r>
      <w:r>
        <w:rPr>
          <w:rFonts w:ascii="Fira Sans" w:hAnsi="Fira Sans"/>
          <w:sz w:val="22"/>
          <w:szCs w:val="22"/>
        </w:rPr>
        <w:t xml:space="preserve"> </w:t>
      </w:r>
      <w:r w:rsidRPr="00B769BE">
        <w:rPr>
          <w:rFonts w:ascii="Fira Sans" w:hAnsi="Fira Sans"/>
          <w:sz w:val="22"/>
          <w:szCs w:val="22"/>
        </w:rPr>
        <w:t>system współosiowej koszulki wprowadzającej o średnicy 6,5 F i długości 70 cm. Filtr o średnicy 35 mm i</w:t>
      </w:r>
      <w:r>
        <w:rPr>
          <w:rFonts w:ascii="Fira Sans" w:hAnsi="Fira Sans"/>
          <w:sz w:val="22"/>
          <w:szCs w:val="22"/>
        </w:rPr>
        <w:t xml:space="preserve"> </w:t>
      </w:r>
      <w:r w:rsidRPr="00B769BE">
        <w:rPr>
          <w:rFonts w:ascii="Fira Sans" w:hAnsi="Fira Sans"/>
          <w:sz w:val="22"/>
          <w:szCs w:val="22"/>
        </w:rPr>
        <w:t xml:space="preserve">długości 58 mm. Filtr wykonany z </w:t>
      </w:r>
      <w:proofErr w:type="spellStart"/>
      <w:r w:rsidRPr="00B769BE">
        <w:rPr>
          <w:rFonts w:ascii="Fira Sans" w:hAnsi="Fira Sans"/>
          <w:sz w:val="22"/>
          <w:szCs w:val="22"/>
        </w:rPr>
        <w:t>afferomagnetycznego</w:t>
      </w:r>
      <w:proofErr w:type="spellEnd"/>
      <w:r w:rsidRPr="00B769BE">
        <w:rPr>
          <w:rFonts w:ascii="Fira Sans" w:hAnsi="Fira Sans"/>
          <w:sz w:val="22"/>
          <w:szCs w:val="22"/>
        </w:rPr>
        <w:t xml:space="preserve"> materiału. Posiadający haczyki do fiksacji.</w:t>
      </w:r>
    </w:p>
    <w:p w14:paraId="50B2FD3D" w14:textId="1EDB91E1" w:rsidR="00B769BE" w:rsidRPr="00B769BE" w:rsidRDefault="00B769BE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B769BE">
        <w:rPr>
          <w:rFonts w:ascii="Fira Sans" w:hAnsi="Fira Sans"/>
          <w:sz w:val="22"/>
          <w:szCs w:val="22"/>
        </w:rPr>
        <w:t>Możliwość implantacji filtra w naczyniu o średnicy do 32 mm. Kompatybilny z</w:t>
      </w:r>
      <w:r>
        <w:rPr>
          <w:rFonts w:ascii="Fira Sans" w:hAnsi="Fira Sans"/>
          <w:sz w:val="22"/>
          <w:szCs w:val="22"/>
        </w:rPr>
        <w:t xml:space="preserve"> </w:t>
      </w:r>
      <w:r w:rsidRPr="00B769BE">
        <w:rPr>
          <w:rFonts w:ascii="Fira Sans" w:hAnsi="Fira Sans"/>
          <w:sz w:val="22"/>
          <w:szCs w:val="22"/>
        </w:rPr>
        <w:t>prowadnikiem o średnicy</w:t>
      </w:r>
      <w:r>
        <w:rPr>
          <w:rFonts w:ascii="Fira Sans" w:hAnsi="Fira Sans"/>
          <w:sz w:val="22"/>
          <w:szCs w:val="22"/>
        </w:rPr>
        <w:t xml:space="preserve"> </w:t>
      </w:r>
      <w:r w:rsidRPr="00B769BE">
        <w:rPr>
          <w:rFonts w:ascii="Fira Sans" w:hAnsi="Fira Sans"/>
          <w:sz w:val="22"/>
          <w:szCs w:val="22"/>
        </w:rPr>
        <w:t xml:space="preserve">0,035". W zestawie </w:t>
      </w:r>
      <w:proofErr w:type="spellStart"/>
      <w:r w:rsidRPr="00B769BE">
        <w:rPr>
          <w:rFonts w:ascii="Fira Sans" w:hAnsi="Fira Sans"/>
          <w:sz w:val="22"/>
          <w:szCs w:val="22"/>
        </w:rPr>
        <w:t>dylatator</w:t>
      </w:r>
      <w:proofErr w:type="spellEnd"/>
      <w:r w:rsidRPr="00B769BE">
        <w:rPr>
          <w:rFonts w:ascii="Fira Sans" w:hAnsi="Fira Sans"/>
          <w:sz w:val="22"/>
          <w:szCs w:val="22"/>
        </w:rPr>
        <w:t xml:space="preserve"> i kranik trójdrożny;</w:t>
      </w:r>
    </w:p>
    <w:p w14:paraId="19AA9EDE" w14:textId="5A010784" w:rsidR="004A5AA1" w:rsidRPr="00B217B3" w:rsidRDefault="00B769BE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B769BE">
        <w:rPr>
          <w:rFonts w:ascii="Fira Sans" w:hAnsi="Fira Sans"/>
          <w:sz w:val="22"/>
          <w:szCs w:val="22"/>
        </w:rPr>
        <w:t>poz. 2 zestaw do usuwania filtra do żyły głównej dolnej. Stosowany do usuwania filtra do</w:t>
      </w:r>
      <w:r>
        <w:rPr>
          <w:rFonts w:ascii="Fira Sans" w:hAnsi="Fira Sans"/>
          <w:sz w:val="22"/>
          <w:szCs w:val="22"/>
        </w:rPr>
        <w:t xml:space="preserve"> </w:t>
      </w:r>
      <w:r w:rsidRPr="00B769BE">
        <w:rPr>
          <w:rFonts w:ascii="Fira Sans" w:hAnsi="Fira Sans"/>
          <w:sz w:val="22"/>
          <w:szCs w:val="22"/>
        </w:rPr>
        <w:t>żyły głównej z</w:t>
      </w:r>
      <w:r>
        <w:rPr>
          <w:rFonts w:ascii="Fira Sans" w:hAnsi="Fira Sans"/>
          <w:sz w:val="22"/>
          <w:szCs w:val="22"/>
        </w:rPr>
        <w:t xml:space="preserve"> </w:t>
      </w:r>
      <w:r w:rsidRPr="00B769BE">
        <w:rPr>
          <w:rFonts w:ascii="Fira Sans" w:hAnsi="Fira Sans"/>
          <w:sz w:val="22"/>
          <w:szCs w:val="22"/>
        </w:rPr>
        <w:t xml:space="preserve">dostępu szyjnego z wykorzystaniem metody przezskórnej pod kontrolą </w:t>
      </w:r>
      <w:proofErr w:type="spellStart"/>
      <w:r w:rsidRPr="00B769BE">
        <w:rPr>
          <w:rFonts w:ascii="Fira Sans" w:hAnsi="Fira Sans"/>
          <w:sz w:val="22"/>
          <w:szCs w:val="22"/>
        </w:rPr>
        <w:t>fluoroskopową</w:t>
      </w:r>
      <w:proofErr w:type="spellEnd"/>
      <w:r w:rsidRPr="00B769BE">
        <w:rPr>
          <w:rFonts w:ascii="Fira Sans" w:hAnsi="Fira Sans"/>
          <w:sz w:val="22"/>
          <w:szCs w:val="22"/>
        </w:rPr>
        <w:t>. Średnica koszulki</w:t>
      </w:r>
      <w:r>
        <w:rPr>
          <w:rFonts w:ascii="Fira Sans" w:hAnsi="Fira Sans"/>
          <w:sz w:val="22"/>
          <w:szCs w:val="22"/>
        </w:rPr>
        <w:t xml:space="preserve"> </w:t>
      </w:r>
      <w:r w:rsidRPr="00B769BE">
        <w:rPr>
          <w:rFonts w:ascii="Fira Sans" w:hAnsi="Fira Sans"/>
          <w:sz w:val="22"/>
          <w:szCs w:val="22"/>
        </w:rPr>
        <w:t>usuwającej 7 F, długość 100 cm. Rozmiar systemu pętli usuwającej - średnica 7F, długość 120 cm.</w:t>
      </w:r>
      <w:r w:rsidR="00CA5E1D">
        <w:rPr>
          <w:rFonts w:ascii="Fira Sans" w:hAnsi="Fira Sans"/>
          <w:sz w:val="22"/>
          <w:szCs w:val="22"/>
        </w:rPr>
        <w:t>”</w:t>
      </w:r>
    </w:p>
    <w:p w14:paraId="419D6DDC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4F8C6823" w14:textId="7E362DC7" w:rsidR="006250EE" w:rsidRDefault="00962634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podtrzymuje treść SWZ.</w:t>
      </w:r>
    </w:p>
    <w:p w14:paraId="7D7A5174" w14:textId="77777777" w:rsidR="00962634" w:rsidRPr="00B217B3" w:rsidRDefault="00962634" w:rsidP="0087370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883F109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58C2DCCE" w14:textId="7E329F5A" w:rsidR="004C046B" w:rsidRPr="00505FF0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505FF0" w:rsidRPr="00505FF0">
        <w:rPr>
          <w:rFonts w:ascii="Fira Sans" w:hAnsi="Fira Sans"/>
          <w:bCs/>
          <w:iCs/>
          <w:sz w:val="22"/>
          <w:szCs w:val="22"/>
        </w:rPr>
        <w:t xml:space="preserve">Czy Zamawiający dopuści granulat o średnicy min. 3mm oraz granulat o </w:t>
      </w:r>
      <w:proofErr w:type="spellStart"/>
      <w:r w:rsidR="00505FF0" w:rsidRPr="00505FF0">
        <w:rPr>
          <w:rFonts w:ascii="Fira Sans" w:hAnsi="Fira Sans"/>
          <w:bCs/>
          <w:iCs/>
          <w:sz w:val="22"/>
          <w:szCs w:val="22"/>
        </w:rPr>
        <w:t>śrenicy</w:t>
      </w:r>
      <w:proofErr w:type="spellEnd"/>
      <w:r w:rsidR="00505FF0" w:rsidRPr="00505FF0">
        <w:rPr>
          <w:rFonts w:ascii="Fira Sans" w:hAnsi="Fira Sans"/>
          <w:bCs/>
          <w:iCs/>
          <w:sz w:val="22"/>
          <w:szCs w:val="22"/>
        </w:rPr>
        <w:t xml:space="preserve"> min 1.5mm. Pojemność od 2cm3 do 30cm3 , oraz bloki w </w:t>
      </w:r>
      <w:proofErr w:type="spellStart"/>
      <w:r w:rsidR="00505FF0" w:rsidRPr="00505FF0">
        <w:rPr>
          <w:rFonts w:ascii="Fira Sans" w:hAnsi="Fira Sans"/>
          <w:bCs/>
          <w:iCs/>
          <w:sz w:val="22"/>
          <w:szCs w:val="22"/>
        </w:rPr>
        <w:t>rozm</w:t>
      </w:r>
      <w:proofErr w:type="spellEnd"/>
      <w:r w:rsidR="00505FF0" w:rsidRPr="00505FF0">
        <w:rPr>
          <w:rFonts w:ascii="Fira Sans" w:hAnsi="Fira Sans"/>
          <w:bCs/>
          <w:iCs/>
          <w:sz w:val="22"/>
          <w:szCs w:val="22"/>
        </w:rPr>
        <w:t xml:space="preserve"> 10x20x30mm oraz 10x10x25mm</w:t>
      </w:r>
      <w:r>
        <w:rPr>
          <w:rFonts w:ascii="Fira Sans" w:hAnsi="Fira Sans"/>
          <w:bCs/>
          <w:iCs/>
          <w:sz w:val="22"/>
          <w:szCs w:val="22"/>
        </w:rPr>
        <w:t>”</w:t>
      </w:r>
    </w:p>
    <w:p w14:paraId="469DB250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2ACE7AFC" w14:textId="5893BF4F" w:rsidR="003B404E" w:rsidRDefault="00962634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podtrzymuje treść SWZ.</w:t>
      </w:r>
    </w:p>
    <w:p w14:paraId="3DC4AC3D" w14:textId="77777777" w:rsidR="00962634" w:rsidRDefault="00962634" w:rsidP="0087370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4E50D9CE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4:</w:t>
      </w:r>
    </w:p>
    <w:p w14:paraId="625F04BA" w14:textId="4E127359" w:rsidR="00565225" w:rsidRPr="00565225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565225" w:rsidRPr="00565225">
        <w:rPr>
          <w:rFonts w:ascii="Fira Sans" w:hAnsi="Fira Sans"/>
          <w:bCs/>
          <w:iCs/>
          <w:sz w:val="22"/>
          <w:szCs w:val="22"/>
        </w:rPr>
        <w:t>Dot. załącznika nr 2 do IDW (Instrukcja dla Wykonawców), tj. Formularza asortymentowo-ilościowego – część nr 6, lp. 3.</w:t>
      </w:r>
    </w:p>
    <w:p w14:paraId="0EC09FE3" w14:textId="47FB778A" w:rsidR="004C046B" w:rsidRPr="00565225" w:rsidRDefault="00565225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65225">
        <w:rPr>
          <w:rFonts w:ascii="Fira Sans" w:hAnsi="Fira Sans"/>
          <w:bCs/>
          <w:iCs/>
          <w:sz w:val="22"/>
          <w:szCs w:val="22"/>
        </w:rPr>
        <w:lastRenderedPageBreak/>
        <w:t>Zwracamy się z pytaniem, czy Zamawiający w części nr 6 – Cementowa, bipolarna endoproteza stawu biodrowego w lp. 3 dopuści zaoferowanie produktu o następujących parametrach: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65225">
        <w:rPr>
          <w:rFonts w:ascii="Fira Sans" w:hAnsi="Fira Sans"/>
          <w:bCs/>
          <w:iCs/>
          <w:sz w:val="22"/>
          <w:szCs w:val="22"/>
        </w:rPr>
        <w:t xml:space="preserve">Głowa </w:t>
      </w:r>
      <w:proofErr w:type="spellStart"/>
      <w:r w:rsidRPr="00565225">
        <w:rPr>
          <w:rFonts w:ascii="Fira Sans" w:hAnsi="Fira Sans"/>
          <w:bCs/>
          <w:iCs/>
          <w:sz w:val="22"/>
          <w:szCs w:val="22"/>
        </w:rPr>
        <w:t>CoCrMo</w:t>
      </w:r>
      <w:proofErr w:type="spellEnd"/>
      <w:r w:rsidRPr="00565225">
        <w:rPr>
          <w:rFonts w:ascii="Fira Sans" w:hAnsi="Fira Sans"/>
          <w:bCs/>
          <w:iCs/>
          <w:sz w:val="22"/>
          <w:szCs w:val="22"/>
        </w:rPr>
        <w:t xml:space="preserve"> o średnicy 28mm, 32mm, 36mm w czterech długościach szyjki oraz o średnicy 22mm w trzech długościach szyjki?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0EC27819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55860623" w14:textId="3D1066D1" w:rsidR="003B404E" w:rsidRDefault="00962634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podtrzymuje treść SWZ.</w:t>
      </w:r>
    </w:p>
    <w:p w14:paraId="316C72DE" w14:textId="77777777" w:rsidR="00962634" w:rsidRPr="00B217B3" w:rsidRDefault="00962634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1A64941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2FB834E6" w14:textId="1F9DB24A" w:rsidR="00565225" w:rsidRPr="00565225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565225" w:rsidRPr="00565225">
        <w:rPr>
          <w:rFonts w:ascii="Fira Sans" w:hAnsi="Fira Sans"/>
          <w:bCs/>
          <w:iCs/>
          <w:sz w:val="22"/>
          <w:szCs w:val="22"/>
        </w:rPr>
        <w:t>Pytanie nr 1 do części nr 10 poz. 1</w:t>
      </w:r>
    </w:p>
    <w:p w14:paraId="3355029A" w14:textId="3FFB9C16" w:rsidR="004C046B" w:rsidRPr="00565225" w:rsidRDefault="00565225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65225">
        <w:rPr>
          <w:rFonts w:ascii="Fira Sans" w:hAnsi="Fira Sans"/>
          <w:bCs/>
          <w:iCs/>
          <w:sz w:val="22"/>
          <w:szCs w:val="22"/>
        </w:rPr>
        <w:t xml:space="preserve">Czy Zamawiający dopuści w części nr 10 w pozycji 1 złożenie oferty na materiał </w:t>
      </w:r>
      <w:proofErr w:type="spellStart"/>
      <w:r w:rsidRPr="00565225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565225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 zachowujący własności mechaniczne – chipsy o grubości ziarna 4-6 mm, 30 cm3 - zamiast granulat 4-10 mm, 30 cm3 ?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5F51AC6E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5B50D3AC" w14:textId="54B7D95E" w:rsidR="00B32F5D" w:rsidRDefault="00962634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1B2362A7" w14:textId="77777777" w:rsidR="00962634" w:rsidRPr="00B217B3" w:rsidRDefault="00962634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6D553E9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6:</w:t>
      </w:r>
    </w:p>
    <w:p w14:paraId="237658D3" w14:textId="4875F6F2" w:rsidR="00565225" w:rsidRPr="00565225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565225" w:rsidRPr="00565225">
        <w:rPr>
          <w:rFonts w:ascii="Fira Sans" w:hAnsi="Fira Sans"/>
          <w:bCs/>
          <w:iCs/>
          <w:sz w:val="22"/>
          <w:szCs w:val="22"/>
        </w:rPr>
        <w:t>Pytanie nr 2 do części nr 10 poz. 1</w:t>
      </w:r>
    </w:p>
    <w:p w14:paraId="0100F71A" w14:textId="3A6FDAD3" w:rsidR="004C046B" w:rsidRPr="00565225" w:rsidRDefault="00565225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65225">
        <w:rPr>
          <w:rFonts w:ascii="Fira Sans" w:hAnsi="Fira Sans"/>
          <w:bCs/>
          <w:iCs/>
          <w:sz w:val="22"/>
          <w:szCs w:val="22"/>
        </w:rPr>
        <w:t xml:space="preserve">Czy Zamawiający dopuści w części nr 10 w pozycji 1 złożenie oferty na materiał </w:t>
      </w:r>
      <w:proofErr w:type="spellStart"/>
      <w:r w:rsidRPr="00565225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565225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 zachowujący własności mechaniczne – chipsy o grubości ziarna 4-6 mm, 20 cm3 – zamiast granulat 4-10 mm, 15 cm3?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43B641DF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4209E466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2F8E1A4A" w14:textId="77777777" w:rsidR="00D71DB3" w:rsidRPr="00B217B3" w:rsidRDefault="00D71DB3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79934FF3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7:</w:t>
      </w:r>
    </w:p>
    <w:p w14:paraId="2D816BF1" w14:textId="59ED0892" w:rsidR="00565225" w:rsidRPr="00565225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565225" w:rsidRPr="00565225">
        <w:rPr>
          <w:rFonts w:ascii="Fira Sans" w:hAnsi="Fira Sans"/>
          <w:bCs/>
          <w:iCs/>
          <w:sz w:val="22"/>
          <w:szCs w:val="22"/>
        </w:rPr>
        <w:t>Pytanie nr 3 do części nr 10 poz.1</w:t>
      </w:r>
    </w:p>
    <w:p w14:paraId="236F1547" w14:textId="3BD87E04" w:rsidR="004C046B" w:rsidRPr="00565225" w:rsidRDefault="00565225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65225">
        <w:rPr>
          <w:rFonts w:ascii="Fira Sans" w:hAnsi="Fira Sans"/>
          <w:bCs/>
          <w:iCs/>
          <w:sz w:val="22"/>
          <w:szCs w:val="22"/>
        </w:rPr>
        <w:t xml:space="preserve">Czy Zamawiający dopuści w części nr 10 w pozycji 1 złożenie oferty na materiał </w:t>
      </w:r>
      <w:proofErr w:type="spellStart"/>
      <w:r w:rsidRPr="00565225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565225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 zachowujący własności mechaniczne – chipsy o grubości ziarna 4-6 mm, 5 cm3 - zamiast granulat 4-10 mm, 5 cm3 ?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108BF579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6454E352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6B7EA65A" w14:textId="77777777" w:rsidR="004C046B" w:rsidRPr="00B217B3" w:rsidRDefault="004C046B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4C0CDE4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8:</w:t>
      </w:r>
    </w:p>
    <w:p w14:paraId="2BFD4784" w14:textId="5D828EE3" w:rsidR="00565225" w:rsidRPr="00565225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565225" w:rsidRPr="00565225">
        <w:rPr>
          <w:rFonts w:ascii="Fira Sans" w:hAnsi="Fira Sans"/>
          <w:bCs/>
          <w:iCs/>
          <w:sz w:val="22"/>
          <w:szCs w:val="22"/>
        </w:rPr>
        <w:t>Pytanie nr 4 do części nr 10 poz. 1</w:t>
      </w:r>
    </w:p>
    <w:p w14:paraId="23A7A621" w14:textId="1B5B40F9" w:rsidR="004C046B" w:rsidRPr="00565225" w:rsidRDefault="00565225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65225">
        <w:rPr>
          <w:rFonts w:ascii="Fira Sans" w:hAnsi="Fira Sans"/>
          <w:bCs/>
          <w:iCs/>
          <w:sz w:val="22"/>
          <w:szCs w:val="22"/>
        </w:rPr>
        <w:t xml:space="preserve">Czy Zamawiający dopuści w części nr 10 w pozycji 1 złożenie oferty na materiał </w:t>
      </w:r>
      <w:proofErr w:type="spellStart"/>
      <w:r w:rsidRPr="00565225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565225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 zachowujący własności mechaniczne – chipsy o grubości ziarna 4-6 mm, 30 cm3 – zamiast granulat 2-4 mm, 30 cm3 ?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27A19BC1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7DE10237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323CB3F7" w14:textId="77777777" w:rsidR="004C781B" w:rsidRPr="00B217B3" w:rsidRDefault="004C781B" w:rsidP="0087370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DD0DF79" w14:textId="77777777" w:rsidR="00A45294" w:rsidRPr="00B217B3" w:rsidRDefault="00A45294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9:</w:t>
      </w:r>
    </w:p>
    <w:p w14:paraId="6240F32C" w14:textId="0F32A2F4" w:rsidR="00565225" w:rsidRPr="00565225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565225" w:rsidRPr="00565225">
        <w:rPr>
          <w:rFonts w:ascii="Fira Sans" w:hAnsi="Fira Sans"/>
          <w:bCs/>
          <w:iCs/>
          <w:sz w:val="22"/>
          <w:szCs w:val="22"/>
        </w:rPr>
        <w:t>Pytanie nr 5 do części nr 10 poz. 1</w:t>
      </w:r>
    </w:p>
    <w:p w14:paraId="311A0F82" w14:textId="5DED790C" w:rsidR="004C046B" w:rsidRPr="00565225" w:rsidRDefault="00565225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65225">
        <w:rPr>
          <w:rFonts w:ascii="Fira Sans" w:hAnsi="Fira Sans"/>
          <w:bCs/>
          <w:iCs/>
          <w:sz w:val="22"/>
          <w:szCs w:val="22"/>
        </w:rPr>
        <w:t xml:space="preserve">Czy Zamawiający dopuści w części nr 10 w pozycji 1 złożenie oferty na materiał </w:t>
      </w:r>
      <w:proofErr w:type="spellStart"/>
      <w:r w:rsidRPr="00565225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565225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 zachowujący własności mechaniczne – chipsy o grubości ziarna 4-6 mm, 20 cm3 – zamiast granulat 2-4 mm, 15 cm3 ?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3C1F06A5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0D4EBBCA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39E474AA" w14:textId="77777777" w:rsidR="00EB67CA" w:rsidRPr="00B217B3" w:rsidRDefault="00EB67CA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0C5C72CE" w14:textId="77777777" w:rsidR="00317850" w:rsidRPr="00B217B3" w:rsidRDefault="00317850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10:</w:t>
      </w:r>
    </w:p>
    <w:p w14:paraId="03B8896B" w14:textId="4062CEA7" w:rsidR="00565225" w:rsidRPr="00565225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565225" w:rsidRPr="00565225">
        <w:rPr>
          <w:rFonts w:ascii="Fira Sans" w:hAnsi="Fira Sans"/>
          <w:bCs/>
          <w:iCs/>
          <w:sz w:val="22"/>
          <w:szCs w:val="22"/>
        </w:rPr>
        <w:t>Pytanie nr 6 do części nr 10 poz. 1</w:t>
      </w:r>
    </w:p>
    <w:p w14:paraId="7A4D030A" w14:textId="3B89861B" w:rsidR="00565225" w:rsidRPr="00565225" w:rsidRDefault="00565225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65225">
        <w:rPr>
          <w:rFonts w:ascii="Fira Sans" w:hAnsi="Fira Sans"/>
          <w:bCs/>
          <w:iCs/>
          <w:sz w:val="22"/>
          <w:szCs w:val="22"/>
        </w:rPr>
        <w:t xml:space="preserve">Czy Zamawiający dopuści w części nr 10 w pozycji 1 złożenie oferty na materiał </w:t>
      </w:r>
      <w:proofErr w:type="spellStart"/>
      <w:r w:rsidRPr="00565225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565225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 </w:t>
      </w:r>
      <w:r w:rsidRPr="00565225">
        <w:rPr>
          <w:rFonts w:ascii="Fira Sans" w:hAnsi="Fira Sans"/>
          <w:bCs/>
          <w:iCs/>
          <w:sz w:val="22"/>
          <w:szCs w:val="22"/>
        </w:rPr>
        <w:lastRenderedPageBreak/>
        <w:t>zachowujący własności mechaniczne – chipsy o grubości ziarna 2-4 mm, 8 cm3 – zamiast granulat 2-4 mm, 3 cm3 ?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26120C2F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1D6A227F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7546EFFF" w14:textId="77777777" w:rsidR="00992F47" w:rsidRPr="00B217B3" w:rsidRDefault="00992F47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3D720C9D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11:</w:t>
      </w:r>
    </w:p>
    <w:p w14:paraId="5D2D6356" w14:textId="47D35640" w:rsidR="00565225" w:rsidRPr="00565225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565225" w:rsidRPr="00565225">
        <w:rPr>
          <w:rFonts w:ascii="Fira Sans" w:hAnsi="Fira Sans"/>
          <w:bCs/>
          <w:iCs/>
          <w:sz w:val="22"/>
          <w:szCs w:val="22"/>
        </w:rPr>
        <w:t>Pytanie nr 7 do części nr 10 poz. 2</w:t>
      </w:r>
    </w:p>
    <w:p w14:paraId="5B5AA9FE" w14:textId="4FE9A3DE" w:rsidR="002C5C1D" w:rsidRPr="00565225" w:rsidRDefault="00565225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65225">
        <w:rPr>
          <w:rFonts w:ascii="Fira Sans" w:hAnsi="Fira Sans"/>
          <w:bCs/>
          <w:iCs/>
          <w:sz w:val="22"/>
          <w:szCs w:val="22"/>
        </w:rPr>
        <w:t xml:space="preserve">Czy Zamawiający dopuści w części nr 10 w pozycji 2 złożenie oferty na materiał </w:t>
      </w:r>
      <w:proofErr w:type="spellStart"/>
      <w:r w:rsidRPr="00565225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565225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 zachowujący własności mechaniczne – bloczek o wymiarach 40/30/10 mm – zamiast bloczek 20/20/30 mm ?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0BBA1731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7D1856FD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4B53FC4D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7002F8E0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12:</w:t>
      </w:r>
    </w:p>
    <w:p w14:paraId="7D38376B" w14:textId="3BB12CA0" w:rsidR="00565225" w:rsidRPr="00565225" w:rsidRDefault="00CA5E1D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„</w:t>
      </w:r>
      <w:r w:rsidR="00565225" w:rsidRPr="00565225">
        <w:rPr>
          <w:rFonts w:ascii="Fira Sans" w:hAnsi="Fira Sans"/>
          <w:sz w:val="22"/>
          <w:szCs w:val="22"/>
        </w:rPr>
        <w:t>Pytanie nr 8 do części nr 10 poz. 2</w:t>
      </w:r>
    </w:p>
    <w:p w14:paraId="3D12A096" w14:textId="211A1572" w:rsidR="002C5C1D" w:rsidRPr="00B217B3" w:rsidRDefault="00565225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565225">
        <w:rPr>
          <w:rFonts w:ascii="Fira Sans" w:hAnsi="Fira Sans"/>
          <w:sz w:val="22"/>
          <w:szCs w:val="22"/>
        </w:rPr>
        <w:t xml:space="preserve">Czy Zamawiający dopuści w części nr 10 w pozycji 2 złożenie oferty na materiał </w:t>
      </w:r>
      <w:proofErr w:type="spellStart"/>
      <w:r w:rsidRPr="00565225">
        <w:rPr>
          <w:rFonts w:ascii="Fira Sans" w:hAnsi="Fira Sans"/>
          <w:sz w:val="22"/>
          <w:szCs w:val="22"/>
        </w:rPr>
        <w:t>kościozastępczy</w:t>
      </w:r>
      <w:proofErr w:type="spellEnd"/>
      <w:r w:rsidRPr="00565225">
        <w:rPr>
          <w:rFonts w:ascii="Fira Sans" w:hAnsi="Fira Sans"/>
          <w:sz w:val="22"/>
          <w:szCs w:val="22"/>
        </w:rPr>
        <w:t xml:space="preserve"> z tkanki kostnej koni, o strukturze porowatej, zawierającej kolagen oraz zachowujący własności mechaniczne – bloczek o wymiarach 10/20/20 mm ?</w:t>
      </w:r>
      <w:r w:rsidR="00CA5E1D">
        <w:rPr>
          <w:rFonts w:ascii="Fira Sans" w:hAnsi="Fira Sans"/>
          <w:sz w:val="22"/>
          <w:szCs w:val="22"/>
        </w:rPr>
        <w:t>”</w:t>
      </w:r>
    </w:p>
    <w:p w14:paraId="29CE1DD9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635BE413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491B3311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3382FD0D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13:</w:t>
      </w:r>
    </w:p>
    <w:p w14:paraId="57C7E445" w14:textId="428D28C6" w:rsidR="00565225" w:rsidRPr="00565225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565225" w:rsidRPr="00565225">
        <w:rPr>
          <w:rFonts w:ascii="Fira Sans" w:hAnsi="Fira Sans"/>
          <w:bCs/>
          <w:iCs/>
          <w:sz w:val="22"/>
          <w:szCs w:val="22"/>
        </w:rPr>
        <w:t>Pytanie nr 9 do części nr 11 poz. 1</w:t>
      </w:r>
    </w:p>
    <w:p w14:paraId="4332A873" w14:textId="7F79CEC5" w:rsidR="002C5C1D" w:rsidRPr="00565225" w:rsidRDefault="00565225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65225">
        <w:rPr>
          <w:rFonts w:ascii="Fira Sans" w:hAnsi="Fira Sans"/>
          <w:bCs/>
          <w:iCs/>
          <w:sz w:val="22"/>
          <w:szCs w:val="22"/>
        </w:rPr>
        <w:t xml:space="preserve">Czy Zamawiający dopuści w części nr 11 w pozycji 1 złożenie oferty na substancję - dwuwodny czysty siarczan wapnia ( CaSO4.2H2O ) do stosowania w infekcjach tkanek miękkich, kości i szpiku lub w profilaktyce? Dostępną jako pasta lub granulki o różnych wielkościach: 3mm, 4,8mm, 6mm. Stanowi równocześnie substytut przeszczepów kostnych, który ulega całkowitej resorpcji i jest zastępowany kością podczas procesu gojenia. Biodegradowalny i </w:t>
      </w:r>
      <w:proofErr w:type="spellStart"/>
      <w:r w:rsidRPr="00565225">
        <w:rPr>
          <w:rFonts w:ascii="Fira Sans" w:hAnsi="Fira Sans"/>
          <w:bCs/>
          <w:iCs/>
          <w:sz w:val="22"/>
          <w:szCs w:val="22"/>
        </w:rPr>
        <w:t>biokompatybilny</w:t>
      </w:r>
      <w:proofErr w:type="spellEnd"/>
      <w:r w:rsidRPr="00565225">
        <w:rPr>
          <w:rFonts w:ascii="Fira Sans" w:hAnsi="Fira Sans"/>
          <w:bCs/>
          <w:iCs/>
          <w:sz w:val="22"/>
          <w:szCs w:val="22"/>
        </w:rPr>
        <w:t>. Uzyskiwany granulat 12.00 cc (zamiast 12.50 cc).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5749895D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3B27942B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6CFE0811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688873ED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14:</w:t>
      </w:r>
    </w:p>
    <w:p w14:paraId="36D76C85" w14:textId="1C050E89" w:rsidR="001831B2" w:rsidRPr="001831B2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1831B2" w:rsidRPr="001831B2">
        <w:rPr>
          <w:rFonts w:ascii="Fira Sans" w:hAnsi="Fira Sans"/>
          <w:bCs/>
          <w:iCs/>
          <w:sz w:val="22"/>
          <w:szCs w:val="22"/>
        </w:rPr>
        <w:t>Dotyczy Części nr 3:</w:t>
      </w:r>
    </w:p>
    <w:p w14:paraId="55D43FC3" w14:textId="100DAB5E" w:rsidR="002C5C1D" w:rsidRPr="001831B2" w:rsidRDefault="001831B2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1831B2">
        <w:rPr>
          <w:rFonts w:ascii="Fira Sans" w:hAnsi="Fira Sans"/>
          <w:bCs/>
          <w:iCs/>
          <w:sz w:val="22"/>
          <w:szCs w:val="22"/>
        </w:rPr>
        <w:t>Brzmienie Przedmiotu zamówienia w części nr 3 umożliwia złożenie oferty tylko jednemu Wykonawcy.</w:t>
      </w:r>
      <w:r w:rsidR="00873706">
        <w:rPr>
          <w:rFonts w:ascii="Fira Sans" w:hAnsi="Fira Sans"/>
          <w:bCs/>
          <w:iCs/>
          <w:sz w:val="22"/>
          <w:szCs w:val="22"/>
        </w:rPr>
        <w:t xml:space="preserve"> </w:t>
      </w:r>
      <w:r w:rsidRPr="001831B2">
        <w:rPr>
          <w:rFonts w:ascii="Fira Sans" w:hAnsi="Fira Sans"/>
          <w:bCs/>
          <w:iCs/>
          <w:sz w:val="22"/>
          <w:szCs w:val="22"/>
        </w:rPr>
        <w:t>Czy Zamawiający zgodzi się wydzielić pozycję 2 do osobnego pakietu aby zapewnić możliwość złożenia</w:t>
      </w:r>
      <w:r w:rsidR="00CA5E1D">
        <w:rPr>
          <w:rFonts w:ascii="Fira Sans" w:hAnsi="Fira Sans"/>
          <w:bCs/>
          <w:iCs/>
          <w:sz w:val="22"/>
          <w:szCs w:val="22"/>
        </w:rPr>
        <w:t xml:space="preserve"> </w:t>
      </w:r>
      <w:r w:rsidRPr="001831B2">
        <w:rPr>
          <w:rFonts w:ascii="Fira Sans" w:hAnsi="Fira Sans"/>
          <w:bCs/>
          <w:iCs/>
          <w:sz w:val="22"/>
          <w:szCs w:val="22"/>
        </w:rPr>
        <w:t>konkurencyjnych ofert?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674F33CD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6483407F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podtrzymuje treść SWZ.</w:t>
      </w:r>
    </w:p>
    <w:p w14:paraId="4E32D22B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EB59CE2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15:</w:t>
      </w:r>
    </w:p>
    <w:p w14:paraId="685034BC" w14:textId="504A822B" w:rsidR="002C5C1D" w:rsidRPr="00873706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1831B2" w:rsidRPr="00873706">
        <w:rPr>
          <w:rFonts w:ascii="Fira Sans" w:hAnsi="Fira Sans"/>
          <w:bCs/>
          <w:iCs/>
          <w:sz w:val="22"/>
          <w:szCs w:val="22"/>
        </w:rPr>
        <w:t>Dotyczy Części nr 3:</w:t>
      </w:r>
    </w:p>
    <w:p w14:paraId="264B455A" w14:textId="33B0B80D" w:rsidR="001831B2" w:rsidRPr="00873706" w:rsidRDefault="001831B2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873706">
        <w:rPr>
          <w:rFonts w:ascii="Fira Sans" w:hAnsi="Fira Sans"/>
          <w:bCs/>
          <w:iCs/>
          <w:sz w:val="22"/>
          <w:szCs w:val="22"/>
        </w:rPr>
        <w:t>Czy Zamawiający dopuści w pozycji 1 dren komorowy o długości 18 cm i dren otrzewnowy o długości 120 cm?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1A4E4019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46FDD181" w14:textId="70807A7D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Zamawiający </w:t>
      </w:r>
      <w:r w:rsidR="008C1186">
        <w:rPr>
          <w:rFonts w:ascii="Fira Sans" w:hAnsi="Fira Sans"/>
          <w:sz w:val="22"/>
          <w:szCs w:val="22"/>
        </w:rPr>
        <w:t>dopuszcza.</w:t>
      </w:r>
    </w:p>
    <w:p w14:paraId="7B425AFA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3BA91791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16:</w:t>
      </w:r>
    </w:p>
    <w:p w14:paraId="60F9DB22" w14:textId="5B136ECB" w:rsidR="002C5C1D" w:rsidRPr="001831B2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1831B2" w:rsidRPr="001831B2">
        <w:rPr>
          <w:rFonts w:ascii="Fira Sans" w:hAnsi="Fira Sans"/>
          <w:bCs/>
          <w:iCs/>
          <w:sz w:val="22"/>
          <w:szCs w:val="22"/>
        </w:rPr>
        <w:t>Czy Zamawiający dopuści w pozycji 2 Zastawkę regulowaną przepływem, samoregulującą się, nie</w:t>
      </w:r>
      <w:r w:rsidR="00873706">
        <w:rPr>
          <w:rFonts w:ascii="Fira Sans" w:hAnsi="Fira Sans"/>
          <w:bCs/>
          <w:iCs/>
          <w:sz w:val="22"/>
          <w:szCs w:val="22"/>
        </w:rPr>
        <w:t xml:space="preserve"> </w:t>
      </w:r>
      <w:r w:rsidR="001831B2" w:rsidRPr="001831B2">
        <w:rPr>
          <w:rFonts w:ascii="Fira Sans" w:hAnsi="Fira Sans"/>
          <w:bCs/>
          <w:iCs/>
          <w:sz w:val="22"/>
          <w:szCs w:val="22"/>
        </w:rPr>
        <w:t>wymagającą programowania?</w:t>
      </w:r>
      <w:r>
        <w:rPr>
          <w:rFonts w:ascii="Fira Sans" w:hAnsi="Fira Sans"/>
          <w:bCs/>
          <w:iCs/>
          <w:sz w:val="22"/>
          <w:szCs w:val="22"/>
        </w:rPr>
        <w:t>”</w:t>
      </w:r>
    </w:p>
    <w:p w14:paraId="1E9BD423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5B2611D6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1C918D42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6E4D21B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17:</w:t>
      </w:r>
    </w:p>
    <w:p w14:paraId="635D00F7" w14:textId="20DF8C9A" w:rsidR="002C5C1D" w:rsidRPr="001831B2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1831B2" w:rsidRPr="001831B2">
        <w:rPr>
          <w:rFonts w:ascii="Fira Sans" w:hAnsi="Fira Sans"/>
          <w:bCs/>
          <w:iCs/>
          <w:sz w:val="22"/>
          <w:szCs w:val="22"/>
        </w:rPr>
        <w:t>Czy Zamawiający dopuści w pozycji 3 dren otrzewnowy o długości 120 cm?</w:t>
      </w:r>
      <w:r>
        <w:rPr>
          <w:rFonts w:ascii="Fira Sans" w:hAnsi="Fira Sans"/>
          <w:bCs/>
          <w:iCs/>
          <w:sz w:val="22"/>
          <w:szCs w:val="22"/>
        </w:rPr>
        <w:t>”</w:t>
      </w:r>
    </w:p>
    <w:p w14:paraId="5E8737C0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0472A801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lastRenderedPageBreak/>
        <w:t>Zamawiający dopuszcza.</w:t>
      </w:r>
    </w:p>
    <w:p w14:paraId="13AAD254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1B53AB86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18:</w:t>
      </w:r>
    </w:p>
    <w:p w14:paraId="73E7F756" w14:textId="2025C3F8" w:rsidR="002C5C1D" w:rsidRPr="001831B2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1831B2" w:rsidRPr="001831B2">
        <w:rPr>
          <w:rFonts w:ascii="Fira Sans" w:hAnsi="Fira Sans"/>
          <w:bCs/>
          <w:iCs/>
          <w:sz w:val="22"/>
          <w:szCs w:val="22"/>
        </w:rPr>
        <w:t>Czy Zamawiający dopuści w pozycji 5 łącznik prosty o średnicy 1,9 mm?</w:t>
      </w:r>
      <w:r>
        <w:rPr>
          <w:rFonts w:ascii="Fira Sans" w:hAnsi="Fira Sans"/>
          <w:bCs/>
          <w:iCs/>
          <w:sz w:val="22"/>
          <w:szCs w:val="22"/>
        </w:rPr>
        <w:t>”</w:t>
      </w:r>
    </w:p>
    <w:p w14:paraId="3DA3ED61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54D672DC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56D2EBD0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7F7BFAF0" w14:textId="77777777" w:rsidR="001831B2" w:rsidRDefault="002C5C1D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19:</w:t>
      </w:r>
    </w:p>
    <w:p w14:paraId="3BEBA9D7" w14:textId="479BE6FB" w:rsidR="002C5C1D" w:rsidRPr="001831B2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  <w:u w:val="single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1831B2" w:rsidRPr="001831B2">
        <w:rPr>
          <w:rFonts w:ascii="Fira Sans" w:hAnsi="Fira Sans"/>
          <w:bCs/>
          <w:iCs/>
          <w:sz w:val="22"/>
          <w:szCs w:val="22"/>
        </w:rPr>
        <w:t>Czy Zamawiający dopuści w pozycji 6 łącznik „Y” o średnicy 1,9 mm?</w:t>
      </w:r>
      <w:r>
        <w:rPr>
          <w:rFonts w:ascii="Fira Sans" w:hAnsi="Fira Sans"/>
          <w:bCs/>
          <w:iCs/>
          <w:sz w:val="22"/>
          <w:szCs w:val="22"/>
        </w:rPr>
        <w:t>”</w:t>
      </w:r>
    </w:p>
    <w:p w14:paraId="42014CD8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46EDDC06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47D7CB20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3C9852C8" w14:textId="77777777" w:rsidR="002C5C1D" w:rsidRPr="00B217B3" w:rsidRDefault="002C5C1D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20:</w:t>
      </w:r>
    </w:p>
    <w:p w14:paraId="71C21E60" w14:textId="41B3AF63" w:rsidR="00873706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873706" w:rsidRPr="00873706">
        <w:rPr>
          <w:rFonts w:ascii="Fira Sans" w:hAnsi="Fira Sans"/>
          <w:bCs/>
          <w:iCs/>
          <w:sz w:val="22"/>
          <w:szCs w:val="22"/>
        </w:rPr>
        <w:t>Czy Zamawiający dopuści w pozycji 7 dren łączący 150 cm, komorę kroplową 75 ml, worek 500 ml i</w:t>
      </w:r>
      <w:r w:rsidR="00873706">
        <w:rPr>
          <w:rFonts w:ascii="Fira Sans" w:hAnsi="Fira Sans"/>
          <w:bCs/>
          <w:iCs/>
          <w:sz w:val="22"/>
          <w:szCs w:val="22"/>
        </w:rPr>
        <w:t xml:space="preserve"> </w:t>
      </w:r>
      <w:r w:rsidR="00873706" w:rsidRPr="00873706">
        <w:rPr>
          <w:rFonts w:ascii="Fira Sans" w:hAnsi="Fira Sans"/>
          <w:bCs/>
          <w:iCs/>
          <w:sz w:val="22"/>
          <w:szCs w:val="22"/>
        </w:rPr>
        <w:t>dren komorowy dł. 35 cm, średnica zewnętrzna 2,7 cm?</w:t>
      </w:r>
      <w:r>
        <w:rPr>
          <w:rFonts w:ascii="Fira Sans" w:hAnsi="Fira Sans"/>
          <w:bCs/>
          <w:iCs/>
          <w:sz w:val="22"/>
          <w:szCs w:val="22"/>
        </w:rPr>
        <w:t>”</w:t>
      </w:r>
    </w:p>
    <w:p w14:paraId="2E1EBF0D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6C942CA3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0A86AB1D" w14:textId="77777777" w:rsidR="00F85971" w:rsidRPr="00B217B3" w:rsidRDefault="00F85971" w:rsidP="00873706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6B5F3A12" w14:textId="77777777" w:rsidR="00F85971" w:rsidRPr="00B217B3" w:rsidRDefault="00F85971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21:</w:t>
      </w:r>
    </w:p>
    <w:p w14:paraId="3F43A9C4" w14:textId="1AD68841" w:rsidR="00F85971" w:rsidRPr="00873706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873706" w:rsidRPr="00873706">
        <w:rPr>
          <w:rFonts w:ascii="Fira Sans" w:hAnsi="Fira Sans"/>
          <w:bCs/>
          <w:iCs/>
          <w:sz w:val="22"/>
          <w:szCs w:val="22"/>
        </w:rPr>
        <w:t>Czy Zamawiający dopuści w pozycji 8 dren łączący 150 cm i komorę kroplową 75 ml, worek 500 ml, dren lędźwiowy średnica zewnętrzna1,8 mm?</w:t>
      </w:r>
      <w:r>
        <w:rPr>
          <w:rFonts w:ascii="Fira Sans" w:hAnsi="Fira Sans"/>
          <w:bCs/>
          <w:iCs/>
          <w:sz w:val="22"/>
          <w:szCs w:val="22"/>
        </w:rPr>
        <w:t>”</w:t>
      </w:r>
    </w:p>
    <w:p w14:paraId="0B815E08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7D011346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770A4348" w14:textId="77777777" w:rsidR="00F85971" w:rsidRPr="00B217B3" w:rsidRDefault="00F85971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FC42434" w14:textId="77777777" w:rsidR="00F85971" w:rsidRPr="00B217B3" w:rsidRDefault="00F85971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22:</w:t>
      </w:r>
    </w:p>
    <w:p w14:paraId="02ADD342" w14:textId="7450A8B9" w:rsidR="00F85971" w:rsidRPr="00B217B3" w:rsidRDefault="00CA5E1D" w:rsidP="0087370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„</w:t>
      </w:r>
      <w:r w:rsidR="00873706" w:rsidRPr="00873706">
        <w:rPr>
          <w:rFonts w:ascii="Fira Sans" w:hAnsi="Fira Sans"/>
          <w:sz w:val="22"/>
          <w:szCs w:val="22"/>
        </w:rPr>
        <w:t>Czy Zamawiający dopuści w pozycji 9 Worek o pojemności 500 ml?</w:t>
      </w:r>
      <w:r>
        <w:rPr>
          <w:rFonts w:ascii="Fira Sans" w:hAnsi="Fira Sans"/>
          <w:sz w:val="22"/>
          <w:szCs w:val="22"/>
        </w:rPr>
        <w:t>”</w:t>
      </w:r>
    </w:p>
    <w:p w14:paraId="2D4D5160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0A37ADEA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298013FF" w14:textId="77777777" w:rsidR="00F85971" w:rsidRPr="00B217B3" w:rsidRDefault="00F85971" w:rsidP="00873706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318BEE09" w14:textId="77777777" w:rsidR="00F85971" w:rsidRPr="00B217B3" w:rsidRDefault="00F85971" w:rsidP="0087370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23:</w:t>
      </w:r>
    </w:p>
    <w:p w14:paraId="6037A549" w14:textId="446B9138" w:rsidR="00F85971" w:rsidRPr="00873706" w:rsidRDefault="00CA5E1D" w:rsidP="0087370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873706" w:rsidRPr="00873706">
        <w:rPr>
          <w:rFonts w:ascii="Fira Sans" w:hAnsi="Fira Sans"/>
          <w:bCs/>
          <w:iCs/>
          <w:sz w:val="22"/>
          <w:szCs w:val="22"/>
        </w:rPr>
        <w:t>Czy Zamawiający dopuści w pozycji 10 listwę pomiarową bez lasera?</w:t>
      </w:r>
      <w:r>
        <w:rPr>
          <w:rFonts w:ascii="Fira Sans" w:hAnsi="Fira Sans"/>
          <w:bCs/>
          <w:iCs/>
          <w:sz w:val="22"/>
          <w:szCs w:val="22"/>
        </w:rPr>
        <w:t>”</w:t>
      </w:r>
    </w:p>
    <w:p w14:paraId="15179BEA" w14:textId="77777777" w:rsidR="00962634" w:rsidRPr="00B217B3" w:rsidRDefault="00962634" w:rsidP="0096263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45C5126F" w14:textId="77777777" w:rsidR="00962634" w:rsidRDefault="00962634" w:rsidP="0096263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393EE76F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3D416ECE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24:</w:t>
      </w:r>
    </w:p>
    <w:p w14:paraId="7D413CDA" w14:textId="0BD64CC3" w:rsidR="0057242C" w:rsidRPr="0057242C" w:rsidRDefault="00CA5E1D" w:rsidP="0057242C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57242C" w:rsidRPr="0057242C">
        <w:rPr>
          <w:rFonts w:ascii="Fira Sans" w:hAnsi="Fira Sans"/>
          <w:bCs/>
          <w:iCs/>
          <w:sz w:val="22"/>
          <w:szCs w:val="22"/>
        </w:rPr>
        <w:t>Dotyczy przedmiotu zamówienia</w:t>
      </w:r>
    </w:p>
    <w:p w14:paraId="1244BABE" w14:textId="4AF12616" w:rsidR="00F85971" w:rsidRPr="007E4922" w:rsidRDefault="0057242C" w:rsidP="0057242C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7242C">
        <w:rPr>
          <w:rFonts w:ascii="Fira Sans" w:hAnsi="Fira Sans"/>
          <w:bCs/>
          <w:iCs/>
          <w:sz w:val="22"/>
          <w:szCs w:val="22"/>
        </w:rPr>
        <w:t xml:space="preserve">Prosimy o dopuszczenie w miejsce przedmiotu zamówienia opisanego w pozycji 1 części 17 </w:t>
      </w:r>
      <w:r w:rsidRPr="007E4922">
        <w:rPr>
          <w:rFonts w:ascii="Fira Sans" w:hAnsi="Fira Sans"/>
          <w:bCs/>
          <w:iCs/>
          <w:sz w:val="22"/>
          <w:szCs w:val="22"/>
        </w:rPr>
        <w:t xml:space="preserve">formularza asortymentowo-ilościowego (załącznik 2 do </w:t>
      </w:r>
      <w:proofErr w:type="spellStart"/>
      <w:r w:rsidRPr="007E4922">
        <w:rPr>
          <w:rFonts w:ascii="Fira Sans" w:hAnsi="Fira Sans"/>
          <w:bCs/>
          <w:iCs/>
          <w:sz w:val="22"/>
          <w:szCs w:val="22"/>
        </w:rPr>
        <w:t>swz</w:t>
      </w:r>
      <w:proofErr w:type="spellEnd"/>
      <w:r w:rsidRPr="007E4922">
        <w:rPr>
          <w:rFonts w:ascii="Fira Sans" w:hAnsi="Fira Sans"/>
          <w:bCs/>
          <w:iCs/>
          <w:sz w:val="22"/>
          <w:szCs w:val="22"/>
        </w:rPr>
        <w:t xml:space="preserve">) filtrów do żyły głównej dolnej z dostępu udowego i szyjnego o średnicy 30mm i długości 49mm. Pozostałe parametry zgodnie z </w:t>
      </w:r>
      <w:proofErr w:type="spellStart"/>
      <w:r w:rsidRPr="007E4922">
        <w:rPr>
          <w:rFonts w:ascii="Fira Sans" w:hAnsi="Fira Sans"/>
          <w:bCs/>
          <w:iCs/>
          <w:sz w:val="22"/>
          <w:szCs w:val="22"/>
        </w:rPr>
        <w:t>swz</w:t>
      </w:r>
      <w:proofErr w:type="spellEnd"/>
      <w:r w:rsidR="00CA5E1D" w:rsidRPr="007E4922">
        <w:rPr>
          <w:rFonts w:ascii="Fira Sans" w:hAnsi="Fira Sans"/>
          <w:bCs/>
          <w:iCs/>
          <w:sz w:val="22"/>
          <w:szCs w:val="22"/>
        </w:rPr>
        <w:t>”</w:t>
      </w:r>
    </w:p>
    <w:p w14:paraId="71BCBFB2" w14:textId="77777777" w:rsidR="00F85971" w:rsidRPr="007E4922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7E4922">
        <w:rPr>
          <w:rFonts w:ascii="Fira Sans" w:hAnsi="Fira Sans"/>
          <w:b/>
          <w:i/>
          <w:sz w:val="22"/>
          <w:szCs w:val="22"/>
        </w:rPr>
        <w:t>Odp. Zamawiającego:</w:t>
      </w:r>
    </w:p>
    <w:p w14:paraId="7113041A" w14:textId="5E895CD6" w:rsidR="00F85971" w:rsidRDefault="00785ACF" w:rsidP="00F85971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7E4922">
        <w:rPr>
          <w:rFonts w:ascii="Fira Sans" w:hAnsi="Fira Sans"/>
          <w:sz w:val="22"/>
          <w:szCs w:val="22"/>
        </w:rPr>
        <w:t>Zamawiający dopuszcza.</w:t>
      </w:r>
    </w:p>
    <w:p w14:paraId="1178C364" w14:textId="77777777" w:rsidR="00785ACF" w:rsidRPr="00B217B3" w:rsidRDefault="00785ACF" w:rsidP="00F85971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1913DC7" w14:textId="77777777" w:rsidR="00F85971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25:</w:t>
      </w:r>
    </w:p>
    <w:p w14:paraId="3A909E0D" w14:textId="601DC497" w:rsidR="00480E7C" w:rsidRPr="0055483D" w:rsidRDefault="00CA5E1D" w:rsidP="00480E7C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>
        <w:rPr>
          <w:rFonts w:ascii="Fira Sans" w:hAnsi="Fira Sans"/>
          <w:bCs/>
          <w:sz w:val="22"/>
          <w:szCs w:val="22"/>
        </w:rPr>
        <w:t>„</w:t>
      </w:r>
      <w:r w:rsidR="00480E7C" w:rsidRPr="0055483D">
        <w:rPr>
          <w:rFonts w:ascii="Fira Sans" w:hAnsi="Fira Sans"/>
          <w:bCs/>
          <w:sz w:val="22"/>
          <w:szCs w:val="22"/>
        </w:rPr>
        <w:t>PYTANIA: do Zadania 15.</w:t>
      </w:r>
    </w:p>
    <w:p w14:paraId="18A791D0" w14:textId="112937A1" w:rsidR="00480E7C" w:rsidRPr="00480E7C" w:rsidRDefault="00480E7C" w:rsidP="00480E7C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480E7C">
        <w:rPr>
          <w:rFonts w:ascii="Fira Sans" w:hAnsi="Fira Sans"/>
          <w:bCs/>
          <w:sz w:val="22"/>
          <w:szCs w:val="22"/>
        </w:rPr>
        <w:t>Czy Zamawiający dopuszcza ze względu na niewielką ilość wykonywanych zabiegów planowych z</w:t>
      </w:r>
      <w:r>
        <w:rPr>
          <w:rFonts w:ascii="Fira Sans" w:hAnsi="Fira Sans"/>
          <w:bCs/>
          <w:sz w:val="22"/>
          <w:szCs w:val="22"/>
        </w:rPr>
        <w:t xml:space="preserve"> </w:t>
      </w:r>
      <w:r w:rsidRPr="00480E7C">
        <w:rPr>
          <w:rFonts w:ascii="Fira Sans" w:hAnsi="Fira Sans"/>
          <w:bCs/>
          <w:sz w:val="22"/>
          <w:szCs w:val="22"/>
        </w:rPr>
        <w:t xml:space="preserve">użyciem implantów w części nr 15, w pozycji </w:t>
      </w:r>
      <w:proofErr w:type="spellStart"/>
      <w:r w:rsidRPr="00480E7C">
        <w:rPr>
          <w:rFonts w:ascii="Fira Sans" w:hAnsi="Fira Sans"/>
          <w:bCs/>
          <w:sz w:val="22"/>
          <w:szCs w:val="22"/>
        </w:rPr>
        <w:t>Ib</w:t>
      </w:r>
      <w:proofErr w:type="spellEnd"/>
      <w:r w:rsidRPr="00480E7C">
        <w:rPr>
          <w:rFonts w:ascii="Fira Sans" w:hAnsi="Fira Sans"/>
          <w:bCs/>
          <w:sz w:val="22"/>
          <w:szCs w:val="22"/>
        </w:rPr>
        <w:t xml:space="preserve"> (System do stabilizacji </w:t>
      </w:r>
      <w:proofErr w:type="spellStart"/>
      <w:r w:rsidRPr="00480E7C">
        <w:rPr>
          <w:rFonts w:ascii="Fira Sans" w:hAnsi="Fira Sans"/>
          <w:bCs/>
          <w:sz w:val="22"/>
          <w:szCs w:val="22"/>
        </w:rPr>
        <w:t>transpedikularnej</w:t>
      </w:r>
      <w:proofErr w:type="spellEnd"/>
      <w:r>
        <w:rPr>
          <w:rFonts w:ascii="Fira Sans" w:hAnsi="Fira Sans"/>
          <w:bCs/>
          <w:sz w:val="22"/>
          <w:szCs w:val="22"/>
        </w:rPr>
        <w:t xml:space="preserve"> </w:t>
      </w:r>
      <w:r w:rsidRPr="00480E7C">
        <w:rPr>
          <w:rFonts w:ascii="Fira Sans" w:hAnsi="Fira Sans"/>
          <w:bCs/>
          <w:sz w:val="22"/>
          <w:szCs w:val="22"/>
        </w:rPr>
        <w:t>piersiowo-lędźwiowej kręgosłupa) możliwość dosyłania kompletnego instrumentarium do wykonania</w:t>
      </w:r>
      <w:r>
        <w:rPr>
          <w:rFonts w:ascii="Fira Sans" w:hAnsi="Fira Sans"/>
          <w:bCs/>
          <w:sz w:val="22"/>
          <w:szCs w:val="22"/>
        </w:rPr>
        <w:t xml:space="preserve"> </w:t>
      </w:r>
      <w:r w:rsidRPr="00480E7C">
        <w:rPr>
          <w:rFonts w:ascii="Fira Sans" w:hAnsi="Fira Sans"/>
          <w:bCs/>
          <w:sz w:val="22"/>
          <w:szCs w:val="22"/>
        </w:rPr>
        <w:t>operacji, oraz pełnego asortymentu rozmiarów danego przedmiotu zamówienia, na jednorazowy zabieg.</w:t>
      </w:r>
    </w:p>
    <w:p w14:paraId="40484E44" w14:textId="25ACD4FD" w:rsidR="00DC428A" w:rsidRPr="00B217B3" w:rsidRDefault="00480E7C" w:rsidP="00DC428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480E7C">
        <w:rPr>
          <w:rFonts w:ascii="Fira Sans" w:hAnsi="Fira Sans"/>
          <w:bCs/>
          <w:sz w:val="22"/>
          <w:szCs w:val="22"/>
        </w:rPr>
        <w:t>Instrumentarium oraz komplet implantów będących przedmiotem zamówienia, byłyby wysyłane po</w:t>
      </w:r>
      <w:r>
        <w:rPr>
          <w:rFonts w:ascii="Fira Sans" w:hAnsi="Fira Sans"/>
          <w:bCs/>
          <w:sz w:val="22"/>
          <w:szCs w:val="22"/>
        </w:rPr>
        <w:t xml:space="preserve"> </w:t>
      </w:r>
      <w:r w:rsidRPr="00480E7C">
        <w:rPr>
          <w:rFonts w:ascii="Fira Sans" w:hAnsi="Fira Sans"/>
          <w:bCs/>
          <w:sz w:val="22"/>
          <w:szCs w:val="22"/>
        </w:rPr>
        <w:t>wcześniejszym powiadomieniu wykonawcy do 72 godzin przed planowaną operacją. Koszt przesłania</w:t>
      </w:r>
      <w:r>
        <w:rPr>
          <w:rFonts w:ascii="Fira Sans" w:hAnsi="Fira Sans"/>
          <w:bCs/>
          <w:sz w:val="22"/>
          <w:szCs w:val="22"/>
        </w:rPr>
        <w:t xml:space="preserve"> </w:t>
      </w:r>
      <w:r w:rsidRPr="00480E7C">
        <w:rPr>
          <w:rFonts w:ascii="Fira Sans" w:hAnsi="Fira Sans"/>
          <w:bCs/>
          <w:sz w:val="22"/>
          <w:szCs w:val="22"/>
        </w:rPr>
        <w:t>instrumentarium razem z implantami pokrywa Wykonawca?</w:t>
      </w:r>
      <w:r w:rsidR="00CA5E1D">
        <w:rPr>
          <w:rFonts w:ascii="Fira Sans" w:hAnsi="Fira Sans"/>
          <w:bCs/>
          <w:sz w:val="22"/>
          <w:szCs w:val="22"/>
        </w:rPr>
        <w:t>”</w:t>
      </w:r>
      <w:r w:rsidRPr="00480E7C">
        <w:rPr>
          <w:rFonts w:ascii="Fira Sans" w:hAnsi="Fira Sans"/>
          <w:bCs/>
          <w:sz w:val="22"/>
          <w:szCs w:val="22"/>
        </w:rPr>
        <w:cr/>
      </w:r>
      <w:r w:rsidR="00DC428A"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30EF6244" w14:textId="77777777" w:rsidR="00DC428A" w:rsidRDefault="00DC428A" w:rsidP="00DC428A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3B4195C5" w14:textId="77777777" w:rsidR="00F85971" w:rsidRDefault="00F85971" w:rsidP="00F85971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386DDF9" w14:textId="77777777" w:rsidR="00CA5E1D" w:rsidRPr="00B217B3" w:rsidRDefault="00CA5E1D" w:rsidP="00F85971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E1B705F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26:</w:t>
      </w:r>
    </w:p>
    <w:p w14:paraId="46824A65" w14:textId="5FB44313" w:rsidR="0055483D" w:rsidRPr="0055483D" w:rsidRDefault="00CA5E1D" w:rsidP="0055483D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>
        <w:rPr>
          <w:rFonts w:ascii="Fira Sans" w:hAnsi="Fira Sans"/>
          <w:bCs/>
          <w:sz w:val="22"/>
          <w:szCs w:val="22"/>
        </w:rPr>
        <w:t>„</w:t>
      </w:r>
      <w:r w:rsidR="0055483D" w:rsidRPr="0055483D">
        <w:rPr>
          <w:rFonts w:ascii="Fira Sans" w:hAnsi="Fira Sans"/>
          <w:bCs/>
          <w:sz w:val="22"/>
          <w:szCs w:val="22"/>
        </w:rPr>
        <w:t>PYTANIA: do Zadania 15.</w:t>
      </w:r>
    </w:p>
    <w:p w14:paraId="66E2B1AE" w14:textId="77777777" w:rsidR="0055483D" w:rsidRPr="0055483D" w:rsidRDefault="0055483D" w:rsidP="0055483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5483D">
        <w:rPr>
          <w:rFonts w:ascii="Fira Sans" w:hAnsi="Fira Sans"/>
          <w:bCs/>
          <w:iCs/>
          <w:sz w:val="22"/>
          <w:szCs w:val="22"/>
        </w:rPr>
        <w:t>Czy Zamawiający dopuszcza w części nr 15, w pozycji II (System tytanowych śrub przez</w:t>
      </w:r>
    </w:p>
    <w:p w14:paraId="21C756F9" w14:textId="77777777" w:rsidR="0055483D" w:rsidRPr="0055483D" w:rsidRDefault="0055483D" w:rsidP="0055483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5483D">
        <w:rPr>
          <w:rFonts w:ascii="Fira Sans" w:hAnsi="Fira Sans"/>
          <w:bCs/>
          <w:iCs/>
          <w:sz w:val="22"/>
          <w:szCs w:val="22"/>
        </w:rPr>
        <w:t>stawowych/przez nasadowych do kręgosłupa. Możliwość stosowania od poziomu L1 do S1 z</w:t>
      </w:r>
    </w:p>
    <w:p w14:paraId="77606479" w14:textId="77777777" w:rsidR="0055483D" w:rsidRPr="0055483D" w:rsidRDefault="0055483D" w:rsidP="0055483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5483D">
        <w:rPr>
          <w:rFonts w:ascii="Fira Sans" w:hAnsi="Fira Sans"/>
          <w:bCs/>
          <w:iCs/>
          <w:sz w:val="22"/>
          <w:szCs w:val="22"/>
        </w:rPr>
        <w:t>dostępu tylnego w technice MIS):</w:t>
      </w:r>
    </w:p>
    <w:p w14:paraId="47FB63E0" w14:textId="77777777" w:rsidR="0055483D" w:rsidRPr="0055483D" w:rsidRDefault="0055483D" w:rsidP="0055483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5483D">
        <w:rPr>
          <w:rFonts w:ascii="Fira Sans" w:hAnsi="Fira Sans"/>
          <w:bCs/>
          <w:iCs/>
          <w:sz w:val="22"/>
          <w:szCs w:val="22"/>
        </w:rPr>
        <w:t>- System tytanowych płytek/klinów stawowych stabilizowanych za pomocą śrub. Możliwość</w:t>
      </w:r>
    </w:p>
    <w:p w14:paraId="12337433" w14:textId="77777777" w:rsidR="0055483D" w:rsidRPr="0055483D" w:rsidRDefault="0055483D" w:rsidP="0055483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5483D">
        <w:rPr>
          <w:rFonts w:ascii="Fira Sans" w:hAnsi="Fira Sans"/>
          <w:bCs/>
          <w:iCs/>
          <w:sz w:val="22"/>
          <w:szCs w:val="22"/>
        </w:rPr>
        <w:t>stosowania do kręgosłupa lędźwiowego od L1 do S1.</w:t>
      </w:r>
    </w:p>
    <w:p w14:paraId="5AFD8A9D" w14:textId="77777777" w:rsidR="0055483D" w:rsidRPr="0055483D" w:rsidRDefault="0055483D" w:rsidP="0055483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5483D">
        <w:rPr>
          <w:rFonts w:ascii="Fira Sans" w:hAnsi="Fira Sans"/>
          <w:bCs/>
          <w:iCs/>
          <w:sz w:val="22"/>
          <w:szCs w:val="22"/>
        </w:rPr>
        <w:t>- implanty sterylne</w:t>
      </w:r>
    </w:p>
    <w:p w14:paraId="5DB2C321" w14:textId="2BA45D1E" w:rsidR="00F85971" w:rsidRPr="0055483D" w:rsidRDefault="0055483D" w:rsidP="0055483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5483D">
        <w:rPr>
          <w:rFonts w:ascii="Fira Sans" w:hAnsi="Fira Sans"/>
          <w:bCs/>
          <w:iCs/>
          <w:sz w:val="22"/>
          <w:szCs w:val="22"/>
        </w:rPr>
        <w:t>- Komplet: 2płytki/kliny, 4śruby (2szt. w opakowaniu)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23167C7F" w14:textId="77777777" w:rsidR="00DC428A" w:rsidRPr="00B217B3" w:rsidRDefault="00DC428A" w:rsidP="00DC428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30B2EAFB" w14:textId="77777777" w:rsidR="00DC428A" w:rsidRDefault="00DC428A" w:rsidP="00DC428A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1CF4F23E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7BFDF2A3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27:</w:t>
      </w:r>
    </w:p>
    <w:p w14:paraId="6150DA2B" w14:textId="213DDF3F" w:rsidR="0055483D" w:rsidRPr="0055483D" w:rsidRDefault="00CA5E1D" w:rsidP="0055483D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>
        <w:rPr>
          <w:rFonts w:ascii="Fira Sans" w:hAnsi="Fira Sans"/>
          <w:bCs/>
          <w:sz w:val="22"/>
          <w:szCs w:val="22"/>
        </w:rPr>
        <w:t>„</w:t>
      </w:r>
      <w:r w:rsidR="0055483D" w:rsidRPr="0055483D">
        <w:rPr>
          <w:rFonts w:ascii="Fira Sans" w:hAnsi="Fira Sans"/>
          <w:bCs/>
          <w:sz w:val="22"/>
          <w:szCs w:val="22"/>
        </w:rPr>
        <w:t>PYTANIA: do Zadania 15.</w:t>
      </w:r>
    </w:p>
    <w:p w14:paraId="73520FAF" w14:textId="3AC3DD50" w:rsidR="0055483D" w:rsidRPr="0055483D" w:rsidRDefault="0055483D" w:rsidP="0055483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5483D">
        <w:rPr>
          <w:rFonts w:ascii="Fira Sans" w:hAnsi="Fira Sans"/>
          <w:bCs/>
          <w:iCs/>
          <w:sz w:val="22"/>
          <w:szCs w:val="22"/>
        </w:rPr>
        <w:t>Czy Zamawiający dopuszcza ze względu na niewielką ilość wykonywanych zabiegów planowych 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5483D">
        <w:rPr>
          <w:rFonts w:ascii="Fira Sans" w:hAnsi="Fira Sans"/>
          <w:bCs/>
          <w:iCs/>
          <w:sz w:val="22"/>
          <w:szCs w:val="22"/>
        </w:rPr>
        <w:t>użyciem implantów w części nr 15, w pozycji II (System tytanowych śrub przez stawowych/przez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5483D">
        <w:rPr>
          <w:rFonts w:ascii="Fira Sans" w:hAnsi="Fira Sans"/>
          <w:bCs/>
          <w:iCs/>
          <w:sz w:val="22"/>
          <w:szCs w:val="22"/>
        </w:rPr>
        <w:t>nasadowych do kręgosłupa. Możliwość stosowania od poziomu L1 do S1 z dostępu tylnego 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5483D">
        <w:rPr>
          <w:rFonts w:ascii="Fira Sans" w:hAnsi="Fira Sans"/>
          <w:bCs/>
          <w:iCs/>
          <w:sz w:val="22"/>
          <w:szCs w:val="22"/>
        </w:rPr>
        <w:t>technice MIS) możliwość dosyłania kompletnego instrumentarium do wykonania operacji, oraz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5483D">
        <w:rPr>
          <w:rFonts w:ascii="Fira Sans" w:hAnsi="Fira Sans"/>
          <w:bCs/>
          <w:iCs/>
          <w:sz w:val="22"/>
          <w:szCs w:val="22"/>
        </w:rPr>
        <w:t>pełnego asortymentu rozmiarów danego przedmiotu zamówienia, na jednorazowy zabieg.</w:t>
      </w:r>
    </w:p>
    <w:p w14:paraId="5852474E" w14:textId="14EF65FF" w:rsidR="00F85971" w:rsidRPr="0055483D" w:rsidRDefault="0055483D" w:rsidP="0055483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55483D">
        <w:rPr>
          <w:rFonts w:ascii="Fira Sans" w:hAnsi="Fira Sans"/>
          <w:bCs/>
          <w:iCs/>
          <w:sz w:val="22"/>
          <w:szCs w:val="22"/>
        </w:rPr>
        <w:t>Instrumentarium oraz komplet implantów będących przedmiotem zamówienia, byłyby wysyłane po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5483D">
        <w:rPr>
          <w:rFonts w:ascii="Fira Sans" w:hAnsi="Fira Sans"/>
          <w:bCs/>
          <w:iCs/>
          <w:sz w:val="22"/>
          <w:szCs w:val="22"/>
        </w:rPr>
        <w:t>wcześniejszym powiadomieniu wykonawcy do 72 godzin przed planowaną operacją. Koszt przesłania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5483D">
        <w:rPr>
          <w:rFonts w:ascii="Fira Sans" w:hAnsi="Fira Sans"/>
          <w:bCs/>
          <w:iCs/>
          <w:sz w:val="22"/>
          <w:szCs w:val="22"/>
        </w:rPr>
        <w:t>instrumentarium razem z implantami pokrywa Wykonawca?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5AED66AA" w14:textId="77777777" w:rsidR="00DC428A" w:rsidRPr="00B217B3" w:rsidRDefault="00DC428A" w:rsidP="00DC428A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60886C89" w14:textId="77777777" w:rsidR="00DC428A" w:rsidRDefault="00DC428A" w:rsidP="00DC428A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dopuszcza.</w:t>
      </w:r>
    </w:p>
    <w:p w14:paraId="2BB74065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302E2D19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28:</w:t>
      </w:r>
    </w:p>
    <w:p w14:paraId="16F959C8" w14:textId="122F121A" w:rsidR="009A1765" w:rsidRPr="009A1765" w:rsidRDefault="00CA5E1D" w:rsidP="009A176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9A1765" w:rsidRPr="009A1765">
        <w:rPr>
          <w:rFonts w:ascii="Fira Sans" w:hAnsi="Fira Sans"/>
          <w:bCs/>
          <w:iCs/>
          <w:sz w:val="22"/>
          <w:szCs w:val="22"/>
        </w:rPr>
        <w:t>Czy Zamawiający dookreśli w §5 ust.6, iż termin załatwienia reklamacji będzie liczony od</w:t>
      </w:r>
      <w:r w:rsidR="009A1765">
        <w:rPr>
          <w:rFonts w:ascii="Fira Sans" w:hAnsi="Fira Sans"/>
          <w:bCs/>
          <w:iCs/>
          <w:sz w:val="22"/>
          <w:szCs w:val="22"/>
        </w:rPr>
        <w:t xml:space="preserve"> </w:t>
      </w:r>
      <w:r w:rsidR="009A1765" w:rsidRPr="009A1765">
        <w:rPr>
          <w:rFonts w:ascii="Fira Sans" w:hAnsi="Fira Sans"/>
          <w:bCs/>
          <w:iCs/>
          <w:sz w:val="22"/>
          <w:szCs w:val="22"/>
        </w:rPr>
        <w:t>dnia przesiania pisma reklamacyjnego wraz z reklamowanym towarem?</w:t>
      </w:r>
    </w:p>
    <w:p w14:paraId="7684D9B7" w14:textId="586C218C" w:rsidR="00F85971" w:rsidRPr="009A1765" w:rsidRDefault="009A1765" w:rsidP="009A176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A1765">
        <w:rPr>
          <w:rFonts w:ascii="Fira Sans" w:hAnsi="Fira Sans"/>
          <w:bCs/>
          <w:iCs/>
          <w:sz w:val="22"/>
          <w:szCs w:val="22"/>
        </w:rPr>
        <w:t>Reklamowany towar powinien zostać przesłany Wykonawcy w celu ustosunkowania się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9A1765">
        <w:rPr>
          <w:rFonts w:ascii="Fira Sans" w:hAnsi="Fira Sans"/>
          <w:bCs/>
          <w:iCs/>
          <w:sz w:val="22"/>
          <w:szCs w:val="22"/>
        </w:rPr>
        <w:t>Wykonawcy do złożonej reklamacji. Proponowany przez Państwa zapis nakłada na Wykonawcę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9A1765">
        <w:rPr>
          <w:rFonts w:ascii="Fira Sans" w:hAnsi="Fira Sans"/>
          <w:bCs/>
          <w:iCs/>
          <w:sz w:val="22"/>
          <w:szCs w:val="22"/>
        </w:rPr>
        <w:t>obowiązek wymiany towaru jedynie w oparciu o przesłane zgłoszenie bez możliwości ustosunkowania się do niego.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61A1462D" w14:textId="77777777" w:rsidR="00F85971" w:rsidRPr="009A1765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9A1765">
        <w:rPr>
          <w:rFonts w:ascii="Fira Sans" w:hAnsi="Fira Sans"/>
          <w:b/>
          <w:i/>
          <w:sz w:val="22"/>
          <w:szCs w:val="22"/>
        </w:rPr>
        <w:t>Odp. Zamawiającego:</w:t>
      </w:r>
    </w:p>
    <w:p w14:paraId="030E2091" w14:textId="40362993" w:rsidR="00F85971" w:rsidRPr="009A1765" w:rsidRDefault="009A1765" w:rsidP="00F85971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9A1765">
        <w:rPr>
          <w:rFonts w:ascii="Fira Sans" w:hAnsi="Fira Sans"/>
          <w:sz w:val="22"/>
          <w:szCs w:val="22"/>
        </w:rPr>
        <w:t>Zamawiający podtrzymuje treść SWZ.</w:t>
      </w:r>
    </w:p>
    <w:p w14:paraId="6B2D89E5" w14:textId="77777777" w:rsidR="009A1765" w:rsidRPr="00B217B3" w:rsidRDefault="009A1765" w:rsidP="00F85971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0040396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29:</w:t>
      </w:r>
    </w:p>
    <w:p w14:paraId="7767FEC8" w14:textId="5DEA4C9C" w:rsidR="009A1765" w:rsidRPr="009A1765" w:rsidRDefault="00CA5E1D" w:rsidP="009A176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9A1765" w:rsidRPr="009A1765">
        <w:rPr>
          <w:rFonts w:ascii="Fira Sans" w:hAnsi="Fira Sans"/>
          <w:bCs/>
          <w:iCs/>
          <w:sz w:val="22"/>
          <w:szCs w:val="22"/>
        </w:rPr>
        <w:t>Czy Zamawiający doda zapis w §7 ust. 1, że odstąpienie od umowy przez Zamawiającego</w:t>
      </w:r>
      <w:r w:rsidR="009A1765">
        <w:rPr>
          <w:rFonts w:ascii="Fira Sans" w:hAnsi="Fira Sans"/>
          <w:bCs/>
          <w:iCs/>
          <w:sz w:val="22"/>
          <w:szCs w:val="22"/>
        </w:rPr>
        <w:t xml:space="preserve"> </w:t>
      </w:r>
      <w:r w:rsidR="009A1765" w:rsidRPr="009A1765">
        <w:rPr>
          <w:rFonts w:ascii="Fira Sans" w:hAnsi="Fira Sans"/>
          <w:bCs/>
          <w:iCs/>
          <w:sz w:val="22"/>
          <w:szCs w:val="22"/>
        </w:rPr>
        <w:t>będzie poprzedzone wezwaniem Wykonawcy do realizowania umowy zgodnie z zawartymi w</w:t>
      </w:r>
    </w:p>
    <w:p w14:paraId="6BA64693" w14:textId="77777777" w:rsidR="009A1765" w:rsidRPr="009A1765" w:rsidRDefault="009A1765" w:rsidP="009A176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A1765">
        <w:rPr>
          <w:rFonts w:ascii="Fira Sans" w:hAnsi="Fira Sans"/>
          <w:bCs/>
          <w:iCs/>
          <w:sz w:val="22"/>
          <w:szCs w:val="22"/>
        </w:rPr>
        <w:t>umowie postanowieniami?</w:t>
      </w:r>
    </w:p>
    <w:p w14:paraId="450A7214" w14:textId="59243B2F" w:rsidR="00F85971" w:rsidRPr="009A1765" w:rsidRDefault="009A1765" w:rsidP="009A1765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A1765">
        <w:rPr>
          <w:rFonts w:ascii="Fira Sans" w:hAnsi="Fira Sans"/>
          <w:bCs/>
          <w:iCs/>
          <w:sz w:val="22"/>
          <w:szCs w:val="22"/>
        </w:rPr>
        <w:t>Obecny zapis umowy może powodować uprzywilejowanie jednej ze stron umowy co może być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9A1765">
        <w:rPr>
          <w:rFonts w:ascii="Fira Sans" w:hAnsi="Fira Sans"/>
          <w:bCs/>
          <w:iCs/>
          <w:sz w:val="22"/>
          <w:szCs w:val="22"/>
        </w:rPr>
        <w:t xml:space="preserve">niezgodne z zasadami </w:t>
      </w:r>
      <w:proofErr w:type="spellStart"/>
      <w:r w:rsidRPr="009A1765">
        <w:rPr>
          <w:rFonts w:ascii="Fira Sans" w:hAnsi="Fira Sans"/>
          <w:bCs/>
          <w:iCs/>
          <w:sz w:val="22"/>
          <w:szCs w:val="22"/>
        </w:rPr>
        <w:t>społeczno</w:t>
      </w:r>
      <w:proofErr w:type="spellEnd"/>
      <w:r w:rsidRPr="009A1765">
        <w:rPr>
          <w:rFonts w:ascii="Fira Sans" w:hAnsi="Fira Sans"/>
          <w:bCs/>
          <w:iCs/>
          <w:sz w:val="22"/>
          <w:szCs w:val="22"/>
        </w:rPr>
        <w:t xml:space="preserve"> - gospodarczym określonymi w kodeksie cywilnym. W związku 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9A1765">
        <w:rPr>
          <w:rFonts w:ascii="Fira Sans" w:hAnsi="Fira Sans"/>
          <w:bCs/>
          <w:iCs/>
          <w:sz w:val="22"/>
          <w:szCs w:val="22"/>
        </w:rPr>
        <w:t>powyższym koniecznym jest zmiana zapisu.</w:t>
      </w:r>
      <w:r w:rsidR="00CA5E1D">
        <w:rPr>
          <w:rFonts w:ascii="Fira Sans" w:hAnsi="Fira Sans"/>
          <w:bCs/>
          <w:iCs/>
          <w:sz w:val="22"/>
          <w:szCs w:val="22"/>
        </w:rPr>
        <w:t>”</w:t>
      </w:r>
    </w:p>
    <w:p w14:paraId="32BAAB8A" w14:textId="77777777" w:rsidR="009A1765" w:rsidRPr="009A1765" w:rsidRDefault="009A1765" w:rsidP="009A1765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9A1765">
        <w:rPr>
          <w:rFonts w:ascii="Fira Sans" w:hAnsi="Fira Sans"/>
          <w:b/>
          <w:i/>
          <w:sz w:val="22"/>
          <w:szCs w:val="22"/>
        </w:rPr>
        <w:t>Odp. Zamawiającego:</w:t>
      </w:r>
    </w:p>
    <w:p w14:paraId="3E53A10E" w14:textId="77777777" w:rsidR="009A1765" w:rsidRPr="009A1765" w:rsidRDefault="009A1765" w:rsidP="009A1765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9A1765">
        <w:rPr>
          <w:rFonts w:ascii="Fira Sans" w:hAnsi="Fira Sans"/>
          <w:sz w:val="22"/>
          <w:szCs w:val="22"/>
        </w:rPr>
        <w:t>Zamawiający podtrzymuje treść SWZ.</w:t>
      </w:r>
    </w:p>
    <w:p w14:paraId="41DF4612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2D8FEAF2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30:</w:t>
      </w:r>
    </w:p>
    <w:p w14:paraId="6877D82B" w14:textId="20CFB4C1" w:rsidR="00495860" w:rsidRPr="00495860" w:rsidRDefault="00BE1ADB" w:rsidP="0049586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495860" w:rsidRPr="00495860">
        <w:rPr>
          <w:rFonts w:ascii="Fira Sans" w:hAnsi="Fira Sans"/>
          <w:bCs/>
          <w:iCs/>
          <w:sz w:val="22"/>
          <w:szCs w:val="22"/>
        </w:rPr>
        <w:t>Czy Zamawiający zmieni sposób liczenia kar umownych określonych w §7 ust. 2 z za każdą</w:t>
      </w:r>
    </w:p>
    <w:p w14:paraId="58ACE8A0" w14:textId="77777777" w:rsidR="00495860" w:rsidRPr="00495860" w:rsidRDefault="00495860" w:rsidP="0049586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495860">
        <w:rPr>
          <w:rFonts w:ascii="Fira Sans" w:hAnsi="Fira Sans"/>
          <w:bCs/>
          <w:iCs/>
          <w:sz w:val="22"/>
          <w:szCs w:val="22"/>
        </w:rPr>
        <w:t>godzinę zwłoki na za każdy dzień zwłoki?</w:t>
      </w:r>
    </w:p>
    <w:p w14:paraId="7C651764" w14:textId="77777777" w:rsidR="00495860" w:rsidRPr="00495860" w:rsidRDefault="00495860" w:rsidP="0049586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495860">
        <w:rPr>
          <w:rFonts w:ascii="Fira Sans" w:hAnsi="Fira Sans"/>
          <w:bCs/>
          <w:iCs/>
          <w:sz w:val="22"/>
          <w:szCs w:val="22"/>
        </w:rPr>
        <w:t>Przedstawione we wzorze umowy kary umowne nakładają na Wykonawcę obowiązek zapłaty</w:t>
      </w:r>
    </w:p>
    <w:p w14:paraId="196882EE" w14:textId="7467B798" w:rsidR="00495860" w:rsidRPr="00495860" w:rsidRDefault="00495860" w:rsidP="0049586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495860">
        <w:rPr>
          <w:rFonts w:ascii="Fira Sans" w:hAnsi="Fira Sans"/>
          <w:bCs/>
          <w:iCs/>
          <w:sz w:val="22"/>
          <w:szCs w:val="22"/>
        </w:rPr>
        <w:t>zbyt wygórowanej kary umownej.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495860">
        <w:rPr>
          <w:rFonts w:ascii="Fira Sans" w:hAnsi="Fira Sans"/>
          <w:bCs/>
          <w:iCs/>
          <w:sz w:val="22"/>
          <w:szCs w:val="22"/>
        </w:rPr>
        <w:t>Mając na uwadze przepis zawarty w projekcie umowy w sprawie zamówienia publicznego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495860">
        <w:rPr>
          <w:rFonts w:ascii="Fira Sans" w:hAnsi="Fira Sans"/>
          <w:bCs/>
          <w:iCs/>
          <w:sz w:val="22"/>
          <w:szCs w:val="22"/>
        </w:rPr>
        <w:t>stanowiącym Załącznik do SWZ zwracamy się o zmianę wysokości zastrzeżonych kar umownych.</w:t>
      </w:r>
    </w:p>
    <w:p w14:paraId="59739CBB" w14:textId="77777777" w:rsidR="00495860" w:rsidRPr="00495860" w:rsidRDefault="00495860" w:rsidP="0049586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495860">
        <w:rPr>
          <w:rFonts w:ascii="Fira Sans" w:hAnsi="Fira Sans"/>
          <w:bCs/>
          <w:iCs/>
          <w:sz w:val="22"/>
          <w:szCs w:val="22"/>
        </w:rPr>
        <w:t>W rozumieniu art. 484 § 1 k.c. (vide: wyrok SN z 20 maja 1980 r., sygn. akt I CR 229/80, OSNC</w:t>
      </w:r>
    </w:p>
    <w:p w14:paraId="5FA49834" w14:textId="0A39EB7C" w:rsidR="00495860" w:rsidRPr="00495860" w:rsidRDefault="00495860" w:rsidP="0049586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495860">
        <w:rPr>
          <w:rFonts w:ascii="Fira Sans" w:hAnsi="Fira Sans"/>
          <w:bCs/>
          <w:iCs/>
          <w:sz w:val="22"/>
          <w:szCs w:val="22"/>
        </w:rPr>
        <w:t>1980/12/243). Należy pamiętać, iż zastrzeżenie kary umownej podlega kontroli ze względu na ogólne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495860">
        <w:rPr>
          <w:rFonts w:ascii="Fira Sans" w:hAnsi="Fira Sans"/>
          <w:bCs/>
          <w:iCs/>
          <w:sz w:val="22"/>
          <w:szCs w:val="22"/>
        </w:rPr>
        <w:t xml:space="preserve">zasady dotyczące treści czynności prawnych (art. 58 k.c.), jak i zakresu swobody </w:t>
      </w:r>
      <w:r w:rsidRPr="00495860">
        <w:rPr>
          <w:rFonts w:ascii="Fira Sans" w:hAnsi="Fira Sans"/>
          <w:bCs/>
          <w:iCs/>
          <w:sz w:val="22"/>
          <w:szCs w:val="22"/>
        </w:rPr>
        <w:lastRenderedPageBreak/>
        <w:t>stron w zakresie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495860">
        <w:rPr>
          <w:rFonts w:ascii="Fira Sans" w:hAnsi="Fira Sans"/>
          <w:bCs/>
          <w:iCs/>
          <w:sz w:val="22"/>
          <w:szCs w:val="22"/>
        </w:rPr>
        <w:t>kształtowania stosunku prawnego (art. 353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495860">
        <w:rPr>
          <w:rFonts w:ascii="Fira Sans" w:hAnsi="Fira Sans"/>
          <w:bCs/>
          <w:iCs/>
          <w:sz w:val="22"/>
          <w:szCs w:val="22"/>
        </w:rPr>
        <w:t>1 k.c.). W konkretnych okolicznościach żądanie kary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495860">
        <w:rPr>
          <w:rFonts w:ascii="Fira Sans" w:hAnsi="Fira Sans"/>
          <w:bCs/>
          <w:iCs/>
          <w:sz w:val="22"/>
          <w:szCs w:val="22"/>
        </w:rPr>
        <w:t>umownej może zostać uznane za sprzeczne z tymi zasadami.</w:t>
      </w:r>
    </w:p>
    <w:p w14:paraId="49924E90" w14:textId="1B197794" w:rsidR="00873706" w:rsidRPr="00495860" w:rsidRDefault="00495860" w:rsidP="0049586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495860">
        <w:rPr>
          <w:rFonts w:ascii="Fira Sans" w:hAnsi="Fira Sans"/>
          <w:bCs/>
          <w:iCs/>
          <w:sz w:val="22"/>
          <w:szCs w:val="22"/>
        </w:rPr>
        <w:t>Zamawiający, korzystając w sposób nieuprawniony ze swojej silniejszej pozycji w ramach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495860">
        <w:rPr>
          <w:rFonts w:ascii="Fira Sans" w:hAnsi="Fira Sans"/>
          <w:bCs/>
          <w:iCs/>
          <w:sz w:val="22"/>
          <w:szCs w:val="22"/>
        </w:rPr>
        <w:t>postępowania, narzuca treść umowy (w odniesieniu do wysokości kar umownych) w sposób sprzeczny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495860">
        <w:rPr>
          <w:rFonts w:ascii="Fira Sans" w:hAnsi="Fira Sans"/>
          <w:bCs/>
          <w:iCs/>
          <w:sz w:val="22"/>
          <w:szCs w:val="22"/>
        </w:rPr>
        <w:t>z przeznaczeniem swojego prawa, dlatego takie działanie nie może korzystać z ochrony prawa.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495860">
        <w:rPr>
          <w:rFonts w:ascii="Fira Sans" w:hAnsi="Fira Sans"/>
          <w:bCs/>
          <w:iCs/>
          <w:sz w:val="22"/>
          <w:szCs w:val="22"/>
        </w:rPr>
        <w:t>Biorąc pod uwagę powyższe zmiana kar umownych jest w pełni uzasadniona.</w:t>
      </w:r>
      <w:r w:rsidR="00BE1ADB">
        <w:rPr>
          <w:rFonts w:ascii="Fira Sans" w:hAnsi="Fira Sans"/>
          <w:bCs/>
          <w:iCs/>
          <w:sz w:val="22"/>
          <w:szCs w:val="22"/>
        </w:rPr>
        <w:t>”</w:t>
      </w:r>
    </w:p>
    <w:p w14:paraId="0535078E" w14:textId="48D5B51F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4A877F3E" w14:textId="77777777" w:rsidR="00495860" w:rsidRPr="009A1765" w:rsidRDefault="00495860" w:rsidP="00495860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9A1765">
        <w:rPr>
          <w:rFonts w:ascii="Fira Sans" w:hAnsi="Fira Sans"/>
          <w:sz w:val="22"/>
          <w:szCs w:val="22"/>
        </w:rPr>
        <w:t>Zamawiający podtrzymuje treść SWZ.</w:t>
      </w:r>
    </w:p>
    <w:p w14:paraId="5E6F8A8E" w14:textId="77777777" w:rsidR="00F85971" w:rsidRPr="00B217B3" w:rsidRDefault="00F85971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78235DB9" w14:textId="77777777" w:rsidR="009E2A7B" w:rsidRPr="00B217B3" w:rsidRDefault="009E2A7B" w:rsidP="009E2A7B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31:</w:t>
      </w:r>
    </w:p>
    <w:p w14:paraId="02ADDCC2" w14:textId="4BFA7AA4" w:rsidR="00763E49" w:rsidRPr="00763E49" w:rsidRDefault="00763E49" w:rsidP="00763E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„1.</w:t>
      </w:r>
      <w:r>
        <w:rPr>
          <w:rFonts w:ascii="Fira Sans" w:hAnsi="Fira Sans"/>
          <w:bCs/>
          <w:iCs/>
          <w:sz w:val="22"/>
          <w:szCs w:val="22"/>
        </w:rPr>
        <w:tab/>
      </w:r>
      <w:r w:rsidRPr="00763E49">
        <w:rPr>
          <w:rFonts w:ascii="Fira Sans" w:hAnsi="Fira Sans"/>
          <w:bCs/>
          <w:iCs/>
          <w:sz w:val="22"/>
          <w:szCs w:val="22"/>
        </w:rPr>
        <w:t xml:space="preserve">Czy w celu miarkowania kar umownych Zamawiający dokona modyfikacji postanowień projektu przyszłej umowy w zakresie zapisów § 7 ust. 2 - 5: </w:t>
      </w:r>
    </w:p>
    <w:p w14:paraId="62FABE04" w14:textId="77777777" w:rsidR="00763E49" w:rsidRPr="00763E49" w:rsidRDefault="00763E49" w:rsidP="00763E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63E49">
        <w:rPr>
          <w:rFonts w:ascii="Fira Sans" w:hAnsi="Fira Sans"/>
          <w:bCs/>
          <w:iCs/>
          <w:sz w:val="22"/>
          <w:szCs w:val="22"/>
        </w:rPr>
        <w:t>2.</w:t>
      </w:r>
      <w:r w:rsidRPr="00763E49">
        <w:rPr>
          <w:rFonts w:ascii="Fira Sans" w:hAnsi="Fira Sans"/>
          <w:bCs/>
          <w:iCs/>
          <w:sz w:val="22"/>
          <w:szCs w:val="22"/>
        </w:rPr>
        <w:tab/>
        <w:t>Wykonawca zapłaci Zamawiającemu karę w wysokości 0,2% wartości zamówionej a niedostarczonej partii towaru za każdy rozpoczęty dzień (§ 3 ust. 1 pkt 1) lub godzinę (§ 3 ust. 1 pkt 2) zwłoki w dostawie, jednak nie więcej niż 10% wartości brutto zamówionej a niedostarczonej w terminie partii towaru.</w:t>
      </w:r>
    </w:p>
    <w:p w14:paraId="48587A7E" w14:textId="77777777" w:rsidR="00763E49" w:rsidRPr="00763E49" w:rsidRDefault="00763E49" w:rsidP="00763E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63E49">
        <w:rPr>
          <w:rFonts w:ascii="Fira Sans" w:hAnsi="Fira Sans"/>
          <w:bCs/>
          <w:iCs/>
          <w:sz w:val="22"/>
          <w:szCs w:val="22"/>
        </w:rPr>
        <w:t>3.</w:t>
      </w:r>
      <w:r w:rsidRPr="00763E49">
        <w:rPr>
          <w:rFonts w:ascii="Fira Sans" w:hAnsi="Fira Sans"/>
          <w:bCs/>
          <w:iCs/>
          <w:sz w:val="22"/>
          <w:szCs w:val="22"/>
        </w:rPr>
        <w:tab/>
        <w:t>Wykonawca zapłaci Zamawiającemu karę w wysokości 0,2% wartości brutto wadliwej partii towaru za każdy rozpoczęty dzień zwłoki w usunięciu wady towaru w okresie gwarancji jakości, jednak nie więcej niż 10% wartości brutto wadliwej partii towaru.</w:t>
      </w:r>
    </w:p>
    <w:p w14:paraId="056018DB" w14:textId="77777777" w:rsidR="00763E49" w:rsidRPr="00763E49" w:rsidRDefault="00763E49" w:rsidP="00763E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63E49">
        <w:rPr>
          <w:rFonts w:ascii="Fira Sans" w:hAnsi="Fira Sans"/>
          <w:bCs/>
          <w:iCs/>
          <w:sz w:val="22"/>
          <w:szCs w:val="22"/>
        </w:rPr>
        <w:t>4.</w:t>
      </w:r>
      <w:r w:rsidRPr="00763E49">
        <w:rPr>
          <w:rFonts w:ascii="Fira Sans" w:hAnsi="Fira Sans"/>
          <w:bCs/>
          <w:iCs/>
          <w:sz w:val="22"/>
          <w:szCs w:val="22"/>
        </w:rPr>
        <w:tab/>
        <w:t>Wykonawca zapłaci Zamawiającemu karę w wysokości 0,2% wartości brutto reklamowanej partii towaru za każdy dzień zwłoki w wykonaniu reklamacji uznanej jako zasadnej w przypadku o którym mowa w § 5 ust. 6 i 7 niniejszej umowy, jednak nie więcej niż 10% wartości brutto reklamowanej partii towaru.</w:t>
      </w:r>
    </w:p>
    <w:p w14:paraId="7FCF70DF" w14:textId="4EA9510F" w:rsidR="009E2A7B" w:rsidRPr="00763E49" w:rsidRDefault="00763E49" w:rsidP="00763E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63E49">
        <w:rPr>
          <w:rFonts w:ascii="Fira Sans" w:hAnsi="Fira Sans"/>
          <w:bCs/>
          <w:iCs/>
          <w:sz w:val="22"/>
          <w:szCs w:val="22"/>
        </w:rPr>
        <w:t>5.</w:t>
      </w:r>
      <w:r w:rsidRPr="00763E49">
        <w:rPr>
          <w:rFonts w:ascii="Fira Sans" w:hAnsi="Fira Sans"/>
          <w:bCs/>
          <w:iCs/>
          <w:sz w:val="22"/>
          <w:szCs w:val="22"/>
        </w:rPr>
        <w:tab/>
        <w:t>Wykonawca zapłaci Zamawiającemu karę w wysokości 50 zł netto za każdy rozpoczęty dzień zwłoki w utworzeniu banku, jednak nie więcej niż 10% wartości brutto nieutworzonego banku.</w:t>
      </w:r>
      <w:r>
        <w:rPr>
          <w:rFonts w:ascii="Fira Sans" w:hAnsi="Fira Sans"/>
          <w:bCs/>
          <w:iCs/>
          <w:sz w:val="22"/>
          <w:szCs w:val="22"/>
        </w:rPr>
        <w:t>”</w:t>
      </w:r>
    </w:p>
    <w:p w14:paraId="3BA7E4CA" w14:textId="77777777" w:rsidR="00763E49" w:rsidRPr="00B217B3" w:rsidRDefault="00763E49" w:rsidP="00763E49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3300EF1A" w14:textId="77777777" w:rsidR="00763E49" w:rsidRPr="009A1765" w:rsidRDefault="00763E49" w:rsidP="00763E49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9A1765">
        <w:rPr>
          <w:rFonts w:ascii="Fira Sans" w:hAnsi="Fira Sans"/>
          <w:sz w:val="22"/>
          <w:szCs w:val="22"/>
        </w:rPr>
        <w:t>Zamawiający podtrzymuje treść SWZ.</w:t>
      </w:r>
    </w:p>
    <w:p w14:paraId="70068BD8" w14:textId="77777777" w:rsidR="009E2A7B" w:rsidRPr="00B217B3" w:rsidRDefault="009E2A7B" w:rsidP="009E2A7B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62FC9F7" w14:textId="77777777" w:rsidR="009E2A7B" w:rsidRPr="00B217B3" w:rsidRDefault="009E2A7B" w:rsidP="009E2A7B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32:</w:t>
      </w:r>
    </w:p>
    <w:p w14:paraId="3263E32C" w14:textId="5E8CD4F7" w:rsidR="009E2A7B" w:rsidRPr="00B217B3" w:rsidRDefault="00BE1ADB" w:rsidP="00E15291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„</w:t>
      </w:r>
      <w:r w:rsidR="00763E49" w:rsidRPr="00763E49">
        <w:rPr>
          <w:rFonts w:ascii="Fira Sans" w:hAnsi="Fira Sans"/>
          <w:sz w:val="22"/>
          <w:szCs w:val="22"/>
        </w:rPr>
        <w:t>Czy Zamawiający wyraża zgodę na modyfikację § 3 ust. 7 Załącznika do SWZ zwanego „Część II _Wzór umowy” (dalej jako: „Umowa”) poprzez zmianę zwrotu „W przypadku braku z jakichkolwiek przyczyn” na zwrot „W przypadku braku z przyczyn leżących po stronie Wykonawcy”. Wykonawca nadmienia, iż ponoszenie ewentualnej odpowiedzialności za działania wynikające niezależnie od Wykonawcy nie jest w pełni zasadne – mając na uwadze m.in. ograniczenia wynikające z art. 433 pkt 3 PZP.</w:t>
      </w:r>
      <w:r>
        <w:rPr>
          <w:rFonts w:ascii="Fira Sans" w:hAnsi="Fira Sans"/>
          <w:sz w:val="22"/>
          <w:szCs w:val="22"/>
        </w:rPr>
        <w:t>”</w:t>
      </w:r>
    </w:p>
    <w:p w14:paraId="70471755" w14:textId="77777777" w:rsidR="00763E49" w:rsidRPr="009A1765" w:rsidRDefault="00763E49" w:rsidP="00763E49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9A1765">
        <w:rPr>
          <w:rFonts w:ascii="Fira Sans" w:hAnsi="Fira Sans"/>
          <w:b/>
          <w:i/>
          <w:sz w:val="22"/>
          <w:szCs w:val="22"/>
        </w:rPr>
        <w:t>Odp. Zamawiającego:</w:t>
      </w:r>
    </w:p>
    <w:p w14:paraId="72570858" w14:textId="77777777" w:rsidR="00763E49" w:rsidRPr="009A1765" w:rsidRDefault="00763E49" w:rsidP="00763E49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9A1765">
        <w:rPr>
          <w:rFonts w:ascii="Fira Sans" w:hAnsi="Fira Sans"/>
          <w:sz w:val="22"/>
          <w:szCs w:val="22"/>
        </w:rPr>
        <w:t>Zamawiający podtrzymuje treść SWZ.</w:t>
      </w:r>
    </w:p>
    <w:p w14:paraId="7BA88AA1" w14:textId="77777777" w:rsidR="009E2A7B" w:rsidRPr="00B217B3" w:rsidRDefault="009E2A7B" w:rsidP="009E2A7B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0BDB3A14" w14:textId="77777777" w:rsidR="009E2A7B" w:rsidRPr="00B217B3" w:rsidRDefault="009E2A7B" w:rsidP="009E2A7B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33:</w:t>
      </w:r>
    </w:p>
    <w:p w14:paraId="744FC0D8" w14:textId="604F7189" w:rsidR="009E2A7B" w:rsidRPr="00763E49" w:rsidRDefault="00BE1ADB" w:rsidP="009E2A7B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763E49" w:rsidRPr="00763E49">
        <w:rPr>
          <w:rFonts w:ascii="Fira Sans" w:hAnsi="Fira Sans"/>
          <w:bCs/>
          <w:iCs/>
          <w:sz w:val="22"/>
          <w:szCs w:val="22"/>
        </w:rPr>
        <w:t>Czy Zamawiający wyraża zgodę na modyfikację § 3 ust. 8 Umowy poprzez wykreślenie ostatniego zdania. Wykonawca nadmienia, iż w przypadku produktów, które zostały już dostarczone (a więc względem których obowiązki Wykonawcy zrealizowano w sposób prawidłowy), obowiązek uiszczania różnicy kosztów w ramach zakupu zastępczego nie znajduje uzasadnienia. Wykonawca nie powinien ponosić odpowiedzialności za ewentualny brak kompatybilności sprzętu u Zamawiającego – jako że nie ma żadnego wpływu na powyższe. Ponoszenie przedmiotowej odpowiedzialności należy uznać za naruszenie art. 433 pkt 3 PZP.</w:t>
      </w:r>
      <w:r>
        <w:rPr>
          <w:rFonts w:ascii="Fira Sans" w:hAnsi="Fira Sans"/>
          <w:bCs/>
          <w:iCs/>
          <w:sz w:val="22"/>
          <w:szCs w:val="22"/>
        </w:rPr>
        <w:t>”</w:t>
      </w:r>
    </w:p>
    <w:p w14:paraId="0FE80A8A" w14:textId="77777777" w:rsidR="00763E49" w:rsidRPr="009A1765" w:rsidRDefault="00763E49" w:rsidP="00763E49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9A1765">
        <w:rPr>
          <w:rFonts w:ascii="Fira Sans" w:hAnsi="Fira Sans"/>
          <w:b/>
          <w:i/>
          <w:sz w:val="22"/>
          <w:szCs w:val="22"/>
        </w:rPr>
        <w:t>Odp. Zamawiającego:</w:t>
      </w:r>
    </w:p>
    <w:p w14:paraId="53E8F944" w14:textId="77777777" w:rsidR="00763E49" w:rsidRPr="009A1765" w:rsidRDefault="00763E49" w:rsidP="00763E49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9A1765">
        <w:rPr>
          <w:rFonts w:ascii="Fira Sans" w:hAnsi="Fira Sans"/>
          <w:sz w:val="22"/>
          <w:szCs w:val="22"/>
        </w:rPr>
        <w:t>Zamawiający podtrzymuje treść SWZ.</w:t>
      </w:r>
    </w:p>
    <w:p w14:paraId="262AC9E4" w14:textId="77777777" w:rsidR="009E2A7B" w:rsidRPr="00B217B3" w:rsidRDefault="009E2A7B" w:rsidP="009E2A7B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28FF882" w14:textId="77777777" w:rsidR="009E2A7B" w:rsidRPr="00B217B3" w:rsidRDefault="009E2A7B" w:rsidP="009E2A7B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34:</w:t>
      </w:r>
    </w:p>
    <w:p w14:paraId="1E9FD850" w14:textId="406292E1" w:rsidR="00763E49" w:rsidRPr="00763E49" w:rsidRDefault="00BE1ADB" w:rsidP="00763E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763E49" w:rsidRPr="00763E49">
        <w:rPr>
          <w:rFonts w:ascii="Fira Sans" w:hAnsi="Fira Sans"/>
          <w:bCs/>
          <w:iCs/>
          <w:sz w:val="22"/>
          <w:szCs w:val="22"/>
        </w:rPr>
        <w:t>Czy Zamawiający wyraża zgodę na modyfikację § 5 ust. 5 Umowy poprzez wskazanie, iż termin 5 dni roboczych jest naliczany od dnia uznania reklamacji (w celu zapewnienia zgodności z § 5 ust. 7 Umowy).</w:t>
      </w:r>
    </w:p>
    <w:p w14:paraId="783D7468" w14:textId="10B49780" w:rsidR="009E2A7B" w:rsidRPr="00763E49" w:rsidRDefault="00763E49" w:rsidP="00763E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63E49">
        <w:rPr>
          <w:rFonts w:ascii="Fira Sans" w:hAnsi="Fira Sans"/>
          <w:bCs/>
          <w:iCs/>
          <w:sz w:val="22"/>
          <w:szCs w:val="22"/>
        </w:rPr>
        <w:lastRenderedPageBreak/>
        <w:t>4) Czy Zamawiający wyraża zgodę na zmianę terminu dostarczania przedmiotu zamówienia objętego umową depozytu z 48 godzin na 3 dni robocze. Proponowana modyfikacja zapewni jednolite terminy dostawy wyrobów medycznych w ramach całej Umowy.</w:t>
      </w:r>
      <w:r w:rsidR="00BE1ADB">
        <w:rPr>
          <w:rFonts w:ascii="Fira Sans" w:hAnsi="Fira Sans"/>
          <w:bCs/>
          <w:iCs/>
          <w:sz w:val="22"/>
          <w:szCs w:val="22"/>
        </w:rPr>
        <w:t>”</w:t>
      </w:r>
    </w:p>
    <w:p w14:paraId="2BAF9B31" w14:textId="77777777" w:rsidR="00763E49" w:rsidRPr="009A1765" w:rsidRDefault="00763E49" w:rsidP="00763E49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9A1765">
        <w:rPr>
          <w:rFonts w:ascii="Fira Sans" w:hAnsi="Fira Sans"/>
          <w:b/>
          <w:i/>
          <w:sz w:val="22"/>
          <w:szCs w:val="22"/>
        </w:rPr>
        <w:t>Odp. Zamawiającego:</w:t>
      </w:r>
    </w:p>
    <w:p w14:paraId="0AE17973" w14:textId="77777777" w:rsidR="00763E49" w:rsidRPr="009A1765" w:rsidRDefault="00763E49" w:rsidP="00763E49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9A1765">
        <w:rPr>
          <w:rFonts w:ascii="Fira Sans" w:hAnsi="Fira Sans"/>
          <w:sz w:val="22"/>
          <w:szCs w:val="22"/>
        </w:rPr>
        <w:t>Zamawiający podtrzymuje treść SWZ.</w:t>
      </w:r>
    </w:p>
    <w:p w14:paraId="03384583" w14:textId="77777777" w:rsidR="009E2A7B" w:rsidRPr="00B217B3" w:rsidRDefault="009E2A7B" w:rsidP="009E2A7B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0CF58CE" w14:textId="77777777" w:rsidR="009E2A7B" w:rsidRPr="00B217B3" w:rsidRDefault="009E2A7B" w:rsidP="009E2A7B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35:</w:t>
      </w:r>
    </w:p>
    <w:p w14:paraId="4D8EA2BD" w14:textId="2658BA9F" w:rsidR="009E2A7B" w:rsidRPr="00763E49" w:rsidRDefault="00BE1ADB" w:rsidP="009E2A7B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763E49" w:rsidRPr="00763E49">
        <w:rPr>
          <w:rFonts w:ascii="Fira Sans" w:hAnsi="Fira Sans"/>
          <w:bCs/>
          <w:iCs/>
          <w:sz w:val="22"/>
          <w:szCs w:val="22"/>
        </w:rPr>
        <w:t>Czy Zamawiający wyraża zgodę na modyfikację § 7 ust. 2 Umowy poprzez wskazanie, iż kara umowna w odniesieniu do § 3 ust. 1 pkt 2 Umowy będzie naliczana każdy rozpoczęty dzień (lub 24 h) zwłoki (analogicznie jak w przypadku naruszenie terminu z § 3 ust. 1 pkt 1 Umowy). Wykonawca nadmienia, iż naliczanie kary umownej za każdą godzinę zwłoki stanowi niezasadne rozszerzanie potencjalnej odpowiedzialności Wykonawcy, istotnie różnicujące sankcje wprowadzane dla podmiotów oferujących dostawy cząstkowe (tj. terminy realizowane do 3 dni roboczych) z sytuacją podmiotów realizujących dostawy do depozytu (tj. dostawy realizowane do 2 dni roboczych).</w:t>
      </w:r>
      <w:r>
        <w:rPr>
          <w:rFonts w:ascii="Fira Sans" w:hAnsi="Fira Sans"/>
          <w:bCs/>
          <w:iCs/>
          <w:sz w:val="22"/>
          <w:szCs w:val="22"/>
        </w:rPr>
        <w:t>”</w:t>
      </w:r>
    </w:p>
    <w:p w14:paraId="06FCF1AB" w14:textId="77777777" w:rsidR="00763E49" w:rsidRPr="009A1765" w:rsidRDefault="00763E49" w:rsidP="00763E49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9A1765">
        <w:rPr>
          <w:rFonts w:ascii="Fira Sans" w:hAnsi="Fira Sans"/>
          <w:b/>
          <w:i/>
          <w:sz w:val="22"/>
          <w:szCs w:val="22"/>
        </w:rPr>
        <w:t>Odp. Zamawiającego:</w:t>
      </w:r>
    </w:p>
    <w:p w14:paraId="30CFEC23" w14:textId="77777777" w:rsidR="00763E49" w:rsidRPr="009A1765" w:rsidRDefault="00763E49" w:rsidP="00763E49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9A1765">
        <w:rPr>
          <w:rFonts w:ascii="Fira Sans" w:hAnsi="Fira Sans"/>
          <w:sz w:val="22"/>
          <w:szCs w:val="22"/>
        </w:rPr>
        <w:t>Zamawiający podtrzymuje treść SWZ.</w:t>
      </w:r>
    </w:p>
    <w:p w14:paraId="29A98657" w14:textId="77777777" w:rsidR="009E2A7B" w:rsidRPr="00B217B3" w:rsidRDefault="009E2A7B" w:rsidP="009E2A7B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67938DD9" w14:textId="77777777" w:rsidR="009E2A7B" w:rsidRPr="00B217B3" w:rsidRDefault="009E2A7B" w:rsidP="009E2A7B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36:</w:t>
      </w:r>
    </w:p>
    <w:p w14:paraId="72B9572A" w14:textId="6A2D7135" w:rsidR="00763E49" w:rsidRPr="00763E49" w:rsidRDefault="00BE1ADB" w:rsidP="00763E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>„</w:t>
      </w:r>
      <w:r w:rsidR="00763E49" w:rsidRPr="00763E49">
        <w:rPr>
          <w:rFonts w:ascii="Fira Sans" w:hAnsi="Fira Sans"/>
          <w:bCs/>
          <w:iCs/>
          <w:sz w:val="22"/>
          <w:szCs w:val="22"/>
        </w:rPr>
        <w:t>Czy Zamawiający wyraża zgodę na doprecyzowanie § 7 ust. 4 wzoru umowy depozytu poprzez nadanie mu następującego brzmienia:</w:t>
      </w:r>
    </w:p>
    <w:p w14:paraId="22B59A4C" w14:textId="682678E4" w:rsidR="009E2A7B" w:rsidRPr="00763E49" w:rsidRDefault="00763E49" w:rsidP="00763E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63E49">
        <w:rPr>
          <w:rFonts w:ascii="Fira Sans" w:hAnsi="Fira Sans"/>
          <w:bCs/>
          <w:iCs/>
          <w:sz w:val="22"/>
          <w:szCs w:val="22"/>
        </w:rPr>
        <w:t>„4.Wykonawca po otrzymaniu protokołu zużycia wystawia fakturę VAT na pobrane przedmioty z terminem zapłaty 30 dni od daty otrzymania faktury i dostarcza wystawioną fakturę wraz z uzupełnianym towarem lub przesyła wystawioną fakturę za pośrednictwem Platformy Elektronicznego Fakturowania lub na adres e-mail: apteka@szpital.slupsk.pl w terminie do 2 (dwóch) dni roboczych od daty otrzymania protokołu zużycia.</w:t>
      </w:r>
      <w:r w:rsidR="00BE1ADB">
        <w:rPr>
          <w:rFonts w:ascii="Fira Sans" w:hAnsi="Fira Sans"/>
          <w:bCs/>
          <w:iCs/>
          <w:sz w:val="22"/>
          <w:szCs w:val="22"/>
        </w:rPr>
        <w:t>”</w:t>
      </w:r>
    </w:p>
    <w:p w14:paraId="33A2CB57" w14:textId="77777777" w:rsidR="00763E49" w:rsidRPr="009A1765" w:rsidRDefault="00763E49" w:rsidP="00763E49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9A1765">
        <w:rPr>
          <w:rFonts w:ascii="Fira Sans" w:hAnsi="Fira Sans"/>
          <w:b/>
          <w:i/>
          <w:sz w:val="22"/>
          <w:szCs w:val="22"/>
        </w:rPr>
        <w:t>Odp. Zamawiającego:</w:t>
      </w:r>
    </w:p>
    <w:p w14:paraId="075F8D2B" w14:textId="77777777" w:rsidR="00763E49" w:rsidRPr="009A1765" w:rsidRDefault="00763E49" w:rsidP="00763E49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9A1765">
        <w:rPr>
          <w:rFonts w:ascii="Fira Sans" w:hAnsi="Fira Sans"/>
          <w:sz w:val="22"/>
          <w:szCs w:val="22"/>
        </w:rPr>
        <w:t>Zamawiający podtrzymuje treść SWZ.</w:t>
      </w:r>
    </w:p>
    <w:p w14:paraId="40571918" w14:textId="77777777" w:rsidR="009E2A7B" w:rsidRPr="00B217B3" w:rsidRDefault="009E2A7B" w:rsidP="009E2A7B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sectPr w:rsidR="009E2A7B" w:rsidRPr="00B217B3" w:rsidSect="00CA5E1D">
      <w:footerReference w:type="default" r:id="rId8"/>
      <w:headerReference w:type="first" r:id="rId9"/>
      <w:footerReference w:type="first" r:id="rId10"/>
      <w:pgSz w:w="11906" w:h="16838"/>
      <w:pgMar w:top="993" w:right="1417" w:bottom="709" w:left="1417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442466806" name="Obraz 442466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2198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31B2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0E7C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860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05FF0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483D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25"/>
    <w:rsid w:val="005652AE"/>
    <w:rsid w:val="005656C2"/>
    <w:rsid w:val="00567C7D"/>
    <w:rsid w:val="0057054F"/>
    <w:rsid w:val="00571689"/>
    <w:rsid w:val="0057242C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4B4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3E49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5AC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4922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706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363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1186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2634"/>
    <w:rsid w:val="009639AA"/>
    <w:rsid w:val="00965A24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765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9BE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1ADB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5E1D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428A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91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13B6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2472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17124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Paweł Berbeka</cp:lastModifiedBy>
  <cp:revision>28</cp:revision>
  <cp:lastPrinted>2024-04-16T06:55:00Z</cp:lastPrinted>
  <dcterms:created xsi:type="dcterms:W3CDTF">2023-01-10T11:30:00Z</dcterms:created>
  <dcterms:modified xsi:type="dcterms:W3CDTF">2024-04-16T08:15:00Z</dcterms:modified>
</cp:coreProperties>
</file>