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E0420F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80499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0D334B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817CFF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0E24F4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68C1FD4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2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2DB4D557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</w:t>
      </w:r>
      <w:r w:rsidR="000D334B">
        <w:rPr>
          <w:rFonts w:asciiTheme="minorHAnsi" w:hAnsiTheme="minorHAnsi"/>
          <w:b/>
        </w:rPr>
        <w:t>piperazyny w ilości 20 000 kg</w:t>
      </w:r>
      <w:r w:rsidR="00080499" w:rsidRPr="004F692C">
        <w:rPr>
          <w:rFonts w:asciiTheme="minorHAnsi" w:hAnsiTheme="minorHAnsi"/>
          <w:b/>
        </w:rPr>
        <w:t xml:space="preserve"> </w:t>
      </w:r>
      <w:r w:rsidR="00817CFF">
        <w:rPr>
          <w:rFonts w:asciiTheme="minorHAnsi" w:hAnsiTheme="minorHAnsi"/>
          <w:b/>
        </w:rPr>
        <w:t>na potrzeby</w:t>
      </w:r>
      <w:r w:rsidR="00080499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0D334B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817CF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0E24F4">
        <w:rPr>
          <w:rFonts w:asciiTheme="minorHAnsi" w:hAnsiTheme="minorHAnsi" w:cs="Arial"/>
          <w:b/>
          <w:color w:val="00000A"/>
          <w:szCs w:val="24"/>
          <w:lang w:eastAsia="en-US" w:bidi="en-US"/>
        </w:rPr>
        <w:t>9</w:t>
      </w:r>
      <w:bookmarkStart w:id="0" w:name="_GoBack"/>
      <w:bookmarkEnd w:id="0"/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D334B"/>
    <w:rsid w:val="000E24F4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92CF4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478AD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1313FB-740E-4110-8B06-A05036A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3</cp:revision>
  <cp:lastPrinted>2021-04-28T04:36:00Z</cp:lastPrinted>
  <dcterms:created xsi:type="dcterms:W3CDTF">2022-08-01T09:12:00Z</dcterms:created>
  <dcterms:modified xsi:type="dcterms:W3CDTF">2022-08-03T10:43:00Z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