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756F6" w14:textId="77777777" w:rsidR="00D9320D" w:rsidRPr="00495103" w:rsidRDefault="00D9320D" w:rsidP="007D1AD4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color w:val="FF0000"/>
          <w:sz w:val="20"/>
          <w:szCs w:val="20"/>
        </w:rPr>
      </w:pPr>
      <w:r w:rsidRPr="00495103">
        <w:rPr>
          <w:rFonts w:ascii="Open Sans" w:eastAsia="Open Sans" w:hAnsi="Open Sans" w:cs="Open Sans"/>
          <w:color w:val="FF0000"/>
          <w:sz w:val="20"/>
          <w:szCs w:val="20"/>
        </w:rPr>
        <w:t>ZAMIENNY</w:t>
      </w:r>
    </w:p>
    <w:p w14:paraId="22BD38AA" w14:textId="6DD652E7" w:rsidR="007D1AD4" w:rsidRPr="002268E1" w:rsidRDefault="00D9320D" w:rsidP="007D1AD4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="007D1AD4"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5033A048" w14:textId="77777777" w:rsidR="007D1AD4" w:rsidRPr="002268E1" w:rsidRDefault="007D1AD4" w:rsidP="007D1AD4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7D1AD4" w14:paraId="6E56CEF8" w14:textId="77777777" w:rsidTr="002F1CDA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D1C8" w14:textId="77777777" w:rsidR="007D1AD4" w:rsidRDefault="007D1AD4" w:rsidP="00D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C783" w14:textId="77777777" w:rsidR="007D1AD4" w:rsidRDefault="007D1AD4" w:rsidP="00D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D1AD4" w14:paraId="63D40CA0" w14:textId="77777777" w:rsidTr="002F1CDA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ECF8" w14:textId="77777777" w:rsidR="007D1AD4" w:rsidRDefault="007D1AD4" w:rsidP="00D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96B9" w14:textId="77777777" w:rsidR="007D1AD4" w:rsidRDefault="007D1AD4" w:rsidP="00D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D1AD4" w14:paraId="50F074DF" w14:textId="77777777" w:rsidTr="002F1CD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32A9" w14:textId="77777777" w:rsidR="007D1AD4" w:rsidRDefault="007D1AD4" w:rsidP="00D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63BF" w14:textId="77777777" w:rsidR="007D1AD4" w:rsidRDefault="007D1AD4" w:rsidP="00D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D1AD4" w14:paraId="46D6294E" w14:textId="77777777" w:rsidTr="002F1CD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6ABA" w14:textId="77777777" w:rsidR="007D1AD4" w:rsidRDefault="007D1AD4" w:rsidP="00D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21A2" w14:textId="77777777" w:rsidR="007D1AD4" w:rsidRDefault="007D1AD4" w:rsidP="00D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7D1AD4" w14:paraId="20327B45" w14:textId="77777777" w:rsidTr="002F1CD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6D14" w14:textId="77777777" w:rsidR="007D1AD4" w:rsidRDefault="007D1AD4" w:rsidP="00D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66A3" w14:textId="77777777" w:rsidR="007D1AD4" w:rsidRDefault="007D1AD4" w:rsidP="00D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7D1AD4" w14:paraId="41758563" w14:textId="77777777" w:rsidTr="002F1CDA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C9CD" w14:textId="77777777" w:rsidR="007D1AD4" w:rsidRDefault="007D1AD4" w:rsidP="00D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 jest: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9F1B" w14:textId="77777777" w:rsidR="007D1AD4" w:rsidRDefault="007D1AD4" w:rsidP="00D97749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02FA1A5" wp14:editId="0E58F2A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4D5523" w14:textId="77777777" w:rsidR="007D1AD4" w:rsidRDefault="007D1AD4" w:rsidP="007D1AD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FA1A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4D5523" w14:textId="77777777" w:rsidR="007D1AD4" w:rsidRDefault="007D1AD4" w:rsidP="007D1AD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2D9C49" w14:textId="77777777" w:rsidR="007D1AD4" w:rsidRDefault="007D1AD4" w:rsidP="00D97749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5620E52" wp14:editId="1DCC19D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E08F3D" w14:textId="77777777" w:rsidR="007D1AD4" w:rsidRDefault="007D1AD4" w:rsidP="007D1AD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20E5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E08F3D" w14:textId="77777777" w:rsidR="007D1AD4" w:rsidRDefault="007D1AD4" w:rsidP="007D1AD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D16F50" w14:textId="77777777" w:rsidR="007D1AD4" w:rsidRDefault="007D1AD4" w:rsidP="00D97749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A08DDFF" wp14:editId="013947A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1227AB" w14:textId="77777777" w:rsidR="007D1AD4" w:rsidRDefault="007D1AD4" w:rsidP="007D1AD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08DDF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1227AB" w14:textId="77777777" w:rsidR="007D1AD4" w:rsidRDefault="007D1AD4" w:rsidP="007D1AD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A84540" w14:textId="77777777" w:rsidR="007D1AD4" w:rsidRDefault="007D1AD4" w:rsidP="00D97749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D7E4DC6" wp14:editId="417A6DB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69A053" w14:textId="77777777" w:rsidR="007D1AD4" w:rsidRDefault="007D1AD4" w:rsidP="007D1AD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E4DC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69A053" w14:textId="77777777" w:rsidR="007D1AD4" w:rsidRDefault="007D1AD4" w:rsidP="007D1AD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48AF856" w14:textId="77777777" w:rsidR="007D1AD4" w:rsidRPr="00E9740F" w:rsidRDefault="007D1AD4" w:rsidP="007D1AD4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6209"/>
      </w:tblGrid>
      <w:tr w:rsidR="007D1AD4" w:rsidRPr="00E9740F" w14:paraId="729FC8B5" w14:textId="77777777" w:rsidTr="00C1512F">
        <w:trPr>
          <w:trHeight w:val="684"/>
        </w:trPr>
        <w:tc>
          <w:tcPr>
            <w:tcW w:w="3856" w:type="dxa"/>
            <w:vAlign w:val="center"/>
          </w:tcPr>
          <w:p w14:paraId="7265DF1E" w14:textId="77777777" w:rsidR="007D1AD4" w:rsidRPr="00E9740F" w:rsidRDefault="007D1AD4" w:rsidP="00D97749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6209" w:type="dxa"/>
            <w:vAlign w:val="center"/>
          </w:tcPr>
          <w:p w14:paraId="492D86F9" w14:textId="77777777" w:rsidR="007D1AD4" w:rsidRPr="00DB1349" w:rsidRDefault="007D1AD4" w:rsidP="00D97749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1349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Sporządzenie dokumentacji projektowej wraz z pełnieniem nadzoru autorskiego dla zadania pn.: Wydłużenie peronów przystankowych, odcinek trasy od przystanku „Traugutta” do przystanku „Wojska Polskiego” w Gdańsku.</w:t>
            </w:r>
          </w:p>
        </w:tc>
      </w:tr>
    </w:tbl>
    <w:p w14:paraId="76E3C82E" w14:textId="77777777" w:rsidR="007D1AD4" w:rsidRDefault="007D1AD4" w:rsidP="007D1AD4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B837371" w14:textId="77777777" w:rsidR="007D1AD4" w:rsidRPr="00124A52" w:rsidRDefault="007D1AD4" w:rsidP="007D1AD4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124A52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</w:p>
    <w:p w14:paraId="1CF06ABA" w14:textId="77777777" w:rsidR="007D1AD4" w:rsidRPr="005B3A1B" w:rsidRDefault="007D1AD4" w:rsidP="007D1AD4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124A52">
        <w:rPr>
          <w:rFonts w:ascii="Open Sans" w:eastAsia="Open Sans" w:hAnsi="Open Sans" w:cs="Open Sans"/>
          <w:sz w:val="20"/>
          <w:szCs w:val="20"/>
        </w:rPr>
        <w:t>na następujących warunkach: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37"/>
        <w:gridCol w:w="2658"/>
        <w:gridCol w:w="1129"/>
        <w:gridCol w:w="3129"/>
      </w:tblGrid>
      <w:tr w:rsidR="009B61A7" w14:paraId="37359B64" w14:textId="77777777" w:rsidTr="001E0E8B">
        <w:trPr>
          <w:cantSplit/>
          <w:trHeight w:val="6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9DE7" w14:textId="77777777" w:rsidR="009B61A7" w:rsidRDefault="009B61A7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A83E" w14:textId="77777777" w:rsidR="009B61A7" w:rsidRDefault="009B61A7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Przedmiot zamówienia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4025" w14:textId="77777777" w:rsidR="009B61A7" w:rsidRDefault="009B61A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Wynagrodzenie brutto zł</w:t>
            </w:r>
          </w:p>
        </w:tc>
      </w:tr>
      <w:tr w:rsidR="009B61A7" w14:paraId="6AB129C5" w14:textId="77777777" w:rsidTr="001E0E8B">
        <w:trPr>
          <w:cantSplit/>
          <w:trHeight w:val="3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1DE7" w14:textId="77777777" w:rsidR="009B61A7" w:rsidRDefault="009B61A7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E0D7" w14:textId="77777777" w:rsidR="009B61A7" w:rsidRDefault="009B61A7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5B3E" w14:textId="77777777" w:rsidR="009B61A7" w:rsidRDefault="009B61A7">
            <w:pPr>
              <w:ind w:left="33" w:right="33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</w:tr>
      <w:tr w:rsidR="00B36D39" w14:paraId="63B914E1" w14:textId="77777777" w:rsidTr="00424CC2">
        <w:trPr>
          <w:cantSplit/>
          <w:trHeight w:val="7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CF7" w:themeFill="accent4" w:themeFillTint="66"/>
            <w:vAlign w:val="center"/>
          </w:tcPr>
          <w:p w14:paraId="032AA6CF" w14:textId="176CF3E2" w:rsidR="00B36D39" w:rsidRDefault="00F6351B" w:rsidP="00611B9A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  <w:r w:rsidR="00A161A8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DCF7" w:themeFill="accent4" w:themeFillTint="66"/>
          </w:tcPr>
          <w:p w14:paraId="4AC787FF" w14:textId="3EF74561" w:rsidR="00B36D39" w:rsidRDefault="00B36D39" w:rsidP="00B36D39">
            <w:pPr>
              <w:spacing w:before="120" w:after="120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Zakres  nr 1 - PODSTAWOWY</w:t>
            </w:r>
          </w:p>
        </w:tc>
      </w:tr>
      <w:tr w:rsidR="00611B9A" w14:paraId="18355A15" w14:textId="77777777" w:rsidTr="001E0E8B">
        <w:trPr>
          <w:cantSplit/>
          <w:trHeight w:val="7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5903" w14:textId="7AE9DAEE" w:rsidR="00611B9A" w:rsidRDefault="00611B9A" w:rsidP="00611B9A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1</w:t>
            </w:r>
            <w:r w:rsidR="00821045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.</w:t>
            </w:r>
            <w:r w:rsidR="00AE5BD2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ACE0" w14:textId="7A0C6B12" w:rsidR="00611B9A" w:rsidRPr="00BC23ED" w:rsidRDefault="0033184B" w:rsidP="00611B9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 przedmiot odbioru</w:t>
            </w:r>
          </w:p>
          <w:p w14:paraId="6E0F97E3" w14:textId="3B5D36C0" w:rsidR="00611B9A" w:rsidRPr="00BC23ED" w:rsidRDefault="00611B9A" w:rsidP="00611B9A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BC23ED">
              <w:rPr>
                <w:rFonts w:ascii="Open Sans" w:hAnsi="Open Sans" w:cs="Open Sans"/>
                <w:sz w:val="20"/>
                <w:szCs w:val="20"/>
              </w:rPr>
              <w:t>Opracowanie materiałów wyjściowych do projektowania: warunków technicznych i wytycznych projektowych, w tym wytycznych konserwatorskich oraz  zaopiniowanej koncepcji możliwości wydłużenia peronów przystankowych w obszarze Wielkiej Alei Lipowej wraz z zaopiniowaną koncepcją  istniejącego i projektowanego drzewostanu w obszarze Wielkiej Alei Lipowej  - zakres dotyczy wszystkich 10 peronów przystankowych objętych zamówieniem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CA76" w14:textId="77777777" w:rsidR="00611B9A" w:rsidRDefault="00611B9A" w:rsidP="00611B9A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  <w:p w14:paraId="085DF965" w14:textId="59182975" w:rsidR="00611B9A" w:rsidRDefault="00611B9A" w:rsidP="00611B9A">
            <w:pPr>
              <w:jc w:val="center"/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(uwaga – cena dla poz.1.1</w:t>
            </w:r>
            <w:r w:rsidR="0002627E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a</w:t>
            </w: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. nie może być wyższa niż </w:t>
            </w:r>
            <w:r w:rsidR="00FD693B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br/>
            </w:r>
            <w:r w:rsidRPr="00FD693B">
              <w:rPr>
                <w:rFonts w:ascii="Open Sans" w:hAnsi="Open Sans" w:cs="Open Sans"/>
                <w:b/>
                <w:bCs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5%</w:t>
            </w: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łącznej ceny brutto  podanej w ofercie)</w:t>
            </w:r>
          </w:p>
        </w:tc>
      </w:tr>
      <w:tr w:rsidR="00611B9A" w14:paraId="339E2259" w14:textId="77777777" w:rsidTr="001E0E8B">
        <w:trPr>
          <w:cantSplit/>
          <w:trHeight w:val="6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888E" w14:textId="47ADA77A" w:rsidR="00611B9A" w:rsidRDefault="00611B9A" w:rsidP="00611B9A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  <w:r w:rsidR="00821045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.</w:t>
            </w:r>
            <w:r w:rsidR="00AE5BD2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1b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C5D4" w14:textId="02E53047" w:rsidR="00611B9A" w:rsidRPr="00BC23ED" w:rsidRDefault="0033184B" w:rsidP="00611B9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II przedmiot odbioru</w:t>
            </w:r>
          </w:p>
          <w:p w14:paraId="35D94A88" w14:textId="77777777" w:rsidR="00611B9A" w:rsidRPr="00BC23ED" w:rsidRDefault="00611B9A" w:rsidP="0061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C23ED">
              <w:rPr>
                <w:rFonts w:ascii="Open Sans" w:hAnsi="Open Sans" w:cs="Open Sans"/>
                <w:sz w:val="20"/>
                <w:szCs w:val="20"/>
              </w:rPr>
              <w:t>Wykonanie opinii geotechnicznej, wykonanie badań geotechnicznych – perony przystankowe „Jaśkowa Dolina” [2020], „Jaśkowa Dolina” [2021], „Galeria Bałtycka” [2024], „Galeria Bałtycka” [2025], „Wojska Polskiego” [2026], „Wojska Polskiego’’ [2027]</w:t>
            </w:r>
          </w:p>
          <w:p w14:paraId="54FCA0E0" w14:textId="3CD94A8D" w:rsidR="00611B9A" w:rsidRPr="00BC23ED" w:rsidRDefault="00611B9A" w:rsidP="00611B9A">
            <w:pPr>
              <w:suppressAutoHyphens/>
              <w:spacing w:before="120" w:after="120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A3CA" w14:textId="77777777" w:rsidR="00611B9A" w:rsidRDefault="00611B9A" w:rsidP="00611B9A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  <w:p w14:paraId="7EFC643B" w14:textId="0EFB4420" w:rsidR="00611B9A" w:rsidRDefault="00611B9A" w:rsidP="00611B9A">
            <w:pPr>
              <w:jc w:val="center"/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(uwaga – cena dla poz. 1.</w:t>
            </w:r>
            <w:r w:rsidR="0002627E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1b</w:t>
            </w: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. nie może być wyższa niż </w:t>
            </w:r>
            <w:r w:rsidR="00FD693B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br/>
            </w:r>
            <w:r w:rsidRPr="00FD693B">
              <w:rPr>
                <w:rFonts w:ascii="Open Sans" w:hAnsi="Open Sans" w:cs="Open Sans"/>
                <w:b/>
                <w:bCs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7%</w:t>
            </w: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łącznej ceny brutto  podanej w ofercie)</w:t>
            </w:r>
          </w:p>
        </w:tc>
      </w:tr>
      <w:tr w:rsidR="00611B9A" w14:paraId="620854CE" w14:textId="77777777" w:rsidTr="001E0E8B">
        <w:trPr>
          <w:cantSplit/>
          <w:trHeight w:val="11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6DFF" w14:textId="2E7C657A" w:rsidR="00611B9A" w:rsidRDefault="00611B9A" w:rsidP="00611B9A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  <w:r w:rsidR="00821045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.</w:t>
            </w:r>
            <w:r w:rsidR="00AE5BD2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1c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D0843" w14:textId="5893A06D" w:rsidR="00611B9A" w:rsidRPr="00BC23ED" w:rsidRDefault="0033184B" w:rsidP="00611B9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III </w:t>
            </w:r>
            <w:r w:rsidR="00DD33F2">
              <w:rPr>
                <w:rFonts w:ascii="Open Sans" w:hAnsi="Open Sans" w:cs="Open Sans"/>
                <w:b/>
                <w:bCs/>
                <w:sz w:val="20"/>
                <w:szCs w:val="20"/>
              </w:rPr>
              <w:t>przedmiot odbioru</w:t>
            </w:r>
          </w:p>
          <w:p w14:paraId="76C0BC48" w14:textId="4B02EFC5" w:rsidR="00611B9A" w:rsidRPr="00BC23ED" w:rsidRDefault="00611B9A" w:rsidP="00611B9A">
            <w:pPr>
              <w:spacing w:line="254" w:lineRule="auto"/>
              <w:jc w:val="both"/>
              <w:textAlignment w:val="baseline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BC23ED">
              <w:rPr>
                <w:rFonts w:ascii="Open Sans" w:hAnsi="Open Sans" w:cs="Open Sans"/>
                <w:sz w:val="20"/>
                <w:szCs w:val="20"/>
              </w:rPr>
              <w:t>Opracowanie uzgodnionej/zaopiniowanej analizy obszaru zasilania istniejących oraz planowanych podczas budowy linii tramwajowych stacji prostowników zasilających sieć trakcyjną geotechnicznych perony przystankowe „Jaśkowa Dolina” [2020], „Jaśkowa Dolina” [2021], „Galeria Bałtycka” [2024], „Galeria Bałtycka” [2025], „Wojska Polskiego” [2026], „Wojska Polskiego’’ [2027]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E88" w14:textId="77777777" w:rsidR="00611B9A" w:rsidRDefault="00611B9A" w:rsidP="00611B9A">
            <w:pPr>
              <w:spacing w:before="120" w:after="120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4348824B" w14:textId="77777777" w:rsidR="00611B9A" w:rsidRDefault="00611B9A" w:rsidP="00611B9A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  <w:p w14:paraId="4FBB5DBF" w14:textId="58713233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(uwaga – cena dla poz. 1.</w:t>
            </w:r>
            <w:r w:rsidR="0002627E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1c</w:t>
            </w: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. nie może być wyższa niż </w:t>
            </w:r>
            <w:r w:rsidR="00FD693B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br/>
            </w:r>
            <w:r w:rsidRPr="00FD693B">
              <w:rPr>
                <w:rFonts w:ascii="Open Sans" w:hAnsi="Open Sans" w:cs="Open Sans"/>
                <w:b/>
                <w:bCs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18 %</w:t>
            </w: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łącznej ceny brutto  podanej w ofercie)</w:t>
            </w:r>
          </w:p>
        </w:tc>
      </w:tr>
      <w:tr w:rsidR="00611B9A" w14:paraId="7E671762" w14:textId="77777777" w:rsidTr="001E0E8B">
        <w:trPr>
          <w:cantSplit/>
          <w:trHeight w:val="137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5CAB" w14:textId="31DC71F3" w:rsidR="00611B9A" w:rsidRDefault="00611B9A" w:rsidP="00611B9A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  <w:r w:rsidR="00821045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.</w:t>
            </w:r>
            <w:r w:rsidR="00AE5BD2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1d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351A" w14:textId="2B9AC1DF" w:rsidR="00611B9A" w:rsidRPr="00BC23ED" w:rsidRDefault="00DD33F2" w:rsidP="00611B9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IV przedmiot </w:t>
            </w:r>
            <w:r w:rsidR="00330A86">
              <w:rPr>
                <w:rFonts w:ascii="Open Sans" w:hAnsi="Open Sans" w:cs="Open Sans"/>
                <w:b/>
                <w:bCs/>
                <w:sz w:val="20"/>
                <w:szCs w:val="20"/>
              </w:rPr>
              <w:t>odbioru</w:t>
            </w:r>
          </w:p>
          <w:p w14:paraId="46B1F34C" w14:textId="24C30CCD" w:rsidR="00611B9A" w:rsidRPr="00BC23ED" w:rsidRDefault="00611B9A" w:rsidP="00611B9A">
            <w:pPr>
              <w:suppressAutoHyphens/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BC23ED">
              <w:rPr>
                <w:rFonts w:ascii="Open Sans" w:hAnsi="Open Sans" w:cs="Open Sans"/>
                <w:sz w:val="20"/>
                <w:szCs w:val="20"/>
              </w:rPr>
              <w:t>Przekazanie dokumentacji kompletnej z punktu widzenia dalszej realizacji inwestycji w wersji elektronicznej, złożenie wniosku o wydanie decyzji administracyjnej umożliwiająca realizacje robót geotechnicznych – perony przystankowe</w:t>
            </w:r>
            <w:r w:rsidRPr="00BC23ED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</w:t>
            </w:r>
            <w:r w:rsidRPr="00BC23ED">
              <w:rPr>
                <w:rFonts w:ascii="Open Sans" w:hAnsi="Open Sans" w:cs="Open Sans"/>
                <w:sz w:val="20"/>
                <w:szCs w:val="20"/>
              </w:rPr>
              <w:t>„Jaśkowa Dolina” [2020], „Jaśkowa Dolina” [2021], „Galeria Bałtycka” [2024], „Galeria Bałtycka” [2025], „Wojska Polskiego” [2026], „Wojska Polskiego’’ [2027]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0976" w14:textId="77777777" w:rsidR="00611B9A" w:rsidRDefault="00611B9A" w:rsidP="00611B9A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33CF8918" w14:textId="3D652B9D" w:rsidR="00611B9A" w:rsidRDefault="00611B9A" w:rsidP="00611B9A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  <w:p w14:paraId="3BCB396E" w14:textId="099FBFAC" w:rsidR="00611B9A" w:rsidRDefault="00611B9A" w:rsidP="00611B9A">
            <w:pPr>
              <w:jc w:val="center"/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(uwaga – cena dla poz. 1.</w:t>
            </w:r>
            <w:r w:rsidR="006649D7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1d</w:t>
            </w: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nie może być wyższa niż </w:t>
            </w:r>
            <w:r w:rsidR="00FD693B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br/>
            </w:r>
            <w:r w:rsidRPr="00FD693B">
              <w:rPr>
                <w:rFonts w:ascii="Open Sans" w:hAnsi="Open Sans" w:cs="Open Sans"/>
                <w:b/>
                <w:bCs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50 %</w:t>
            </w:r>
            <w:r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łącznej ceny brutto  podanej w ofercie)</w:t>
            </w:r>
          </w:p>
        </w:tc>
      </w:tr>
      <w:tr w:rsidR="00611B9A" w14:paraId="080D4EE7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166B" w14:textId="1DB365DB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1.</w:t>
            </w:r>
            <w:r w:rsidR="00AD6705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ECC97" w14:textId="68C0E704" w:rsidR="00611B9A" w:rsidRPr="00BC23ED" w:rsidRDefault="00330A86" w:rsidP="00BC23ED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V przedmiot odbioru</w:t>
            </w:r>
          </w:p>
          <w:p w14:paraId="3D8BBEEE" w14:textId="77777777" w:rsidR="00611B9A" w:rsidRPr="00BC23ED" w:rsidRDefault="00611B9A" w:rsidP="00BC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C23ED">
              <w:rPr>
                <w:rFonts w:ascii="Open Sans" w:hAnsi="Open Sans" w:cs="Open Sans"/>
                <w:sz w:val="20"/>
                <w:szCs w:val="20"/>
              </w:rPr>
              <w:t>Przekazanie Zamawiającemu ostatecznej wersji dokumentacji projektowej wraz z ostateczną decyzją administracyjną umożliwiającą realizację robót, i uzyskanie końcowego uzgodnienia z Energą. geotechnicznych – perony przystankowe „Jaśkowa Dolina” [2020], „Jaśkowa Dolina” [2021], „Galeria Bałtycka” [2024], „Galeria Bałtycka” [2025], „Wojska Polskiego” [2026], „Wojska Polskiego’’ [2027]</w:t>
            </w:r>
          </w:p>
          <w:p w14:paraId="15DDDE9D" w14:textId="770DE4A0" w:rsidR="00611B9A" w:rsidRDefault="00611B9A" w:rsidP="00611B9A">
            <w:pPr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FB68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01954D89" w14:textId="77777777" w:rsidR="001501CC" w:rsidRDefault="001501CC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4FE067DA" w14:textId="77777777" w:rsidR="001501CC" w:rsidRDefault="001501CC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7606C4D5" w14:textId="57CC337F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  <w:p w14:paraId="7CBA098D" w14:textId="77777777" w:rsidR="00611B9A" w:rsidRDefault="00611B9A" w:rsidP="00611B9A">
            <w:pP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CA671F" w14:paraId="7579DC98" w14:textId="77777777" w:rsidTr="001E0E8B">
        <w:trPr>
          <w:cantSplit/>
          <w:trHeight w:val="1333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7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37"/>
              <w:gridCol w:w="2658"/>
              <w:gridCol w:w="2416"/>
              <w:gridCol w:w="1842"/>
            </w:tblGrid>
            <w:tr w:rsidR="00CA671F" w14:paraId="3E3D3731" w14:textId="77777777" w:rsidTr="000F1D3B">
              <w:trPr>
                <w:cantSplit/>
                <w:trHeight w:val="397"/>
                <w:jc w:val="center"/>
              </w:trPr>
              <w:tc>
                <w:tcPr>
                  <w:tcW w:w="28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  <w:vAlign w:val="center"/>
                </w:tcPr>
                <w:p w14:paraId="707607D0" w14:textId="77777777" w:rsidR="00CA671F" w:rsidRDefault="00CA671F" w:rsidP="00CA671F">
                  <w:pPr>
                    <w:spacing w:before="120" w:after="120"/>
                    <w:jc w:val="both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6B6C3" w14:textId="77777777" w:rsidR="00CA671F" w:rsidRDefault="00CA671F" w:rsidP="00CA671F">
                  <w:pPr>
                    <w:spacing w:before="120" w:after="120"/>
                    <w:jc w:val="center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Cena za 1 nadzór autorski brutto</w:t>
                  </w: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 xml:space="preserve"> zł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E4EF3" w14:textId="77777777" w:rsidR="00CA671F" w:rsidRDefault="00CA671F" w:rsidP="00CA671F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Przewidywana liczba nadzorów autorskich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7A0B5" w14:textId="77777777" w:rsidR="00CA671F" w:rsidRDefault="00CA671F" w:rsidP="00CA671F">
                  <w:pPr>
                    <w:spacing w:before="120" w:after="120"/>
                    <w:ind w:left="33" w:right="33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Wynagrodzenie</w:t>
                  </w: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br/>
                    <w:t>brutto zł</w:t>
                  </w:r>
                </w:p>
              </w:tc>
            </w:tr>
            <w:tr w:rsidR="00CA671F" w14:paraId="1B133182" w14:textId="77777777" w:rsidTr="000F1D3B">
              <w:trPr>
                <w:cantSplit/>
                <w:trHeight w:val="361"/>
                <w:jc w:val="center"/>
              </w:trPr>
              <w:tc>
                <w:tcPr>
                  <w:tcW w:w="28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B1AF5" w14:textId="77777777" w:rsidR="00CA671F" w:rsidRDefault="00CA671F" w:rsidP="00CA671F">
                  <w:pPr>
                    <w:spacing w:after="0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5FFC6" w14:textId="77777777" w:rsidR="00CA671F" w:rsidRDefault="00CA671F" w:rsidP="00CA671F">
                  <w:pPr>
                    <w:spacing w:before="120" w:after="120"/>
                    <w:jc w:val="center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20F71" w14:textId="77777777" w:rsidR="00CA671F" w:rsidRDefault="00CA671F" w:rsidP="00CA671F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74AF4" w14:textId="77777777" w:rsidR="00CA671F" w:rsidRDefault="00CA671F" w:rsidP="00CA671F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6 (4x5)</w:t>
                  </w:r>
                </w:p>
              </w:tc>
            </w:tr>
            <w:tr w:rsidR="00CA671F" w14:paraId="299238A8" w14:textId="77777777" w:rsidTr="000F1D3B">
              <w:trPr>
                <w:cantSplit/>
                <w:trHeight w:val="628"/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F0AEA" w14:textId="77777777" w:rsidR="00CA671F" w:rsidRDefault="00CA671F" w:rsidP="00CA671F">
                  <w:pPr>
                    <w:pStyle w:val="Akapitzlist"/>
                    <w:spacing w:before="120" w:after="120"/>
                    <w:ind w:left="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2.0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27FCF" w14:textId="77777777" w:rsidR="00CA671F" w:rsidRDefault="00CA671F" w:rsidP="00CA671F">
                  <w:pPr>
                    <w:spacing w:before="120" w:after="120"/>
                    <w:ind w:left="-113"/>
                    <w:jc w:val="center"/>
                    <w:rPr>
                      <w:rFonts w:ascii="Open Sans" w:hAnsi="Open Sans" w:cs="Open Sans"/>
                      <w:b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Pełnienie nadzoru autorskiego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E0902" w14:textId="77777777" w:rsidR="00CA671F" w:rsidRDefault="00CA671F" w:rsidP="00CA671F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………………*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C5F48" w14:textId="5216399C" w:rsidR="00CA671F" w:rsidRDefault="00A55B97" w:rsidP="00CA671F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00090" w14:textId="77777777" w:rsidR="00CA671F" w:rsidRDefault="00CA671F" w:rsidP="00CA671F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………………*</w:t>
                  </w:r>
                </w:p>
              </w:tc>
            </w:tr>
          </w:tbl>
          <w:p w14:paraId="65F4A564" w14:textId="77777777" w:rsidR="00CA671F" w:rsidRDefault="00CA671F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6B2455" w14:paraId="07E7ED7C" w14:textId="77777777" w:rsidTr="001E0E8B">
        <w:trPr>
          <w:cantSplit/>
          <w:trHeight w:val="557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B71CD7" w14:textId="77777777" w:rsidR="006B2455" w:rsidRPr="00BC23ED" w:rsidRDefault="006B2455" w:rsidP="00611B9A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bookmarkStart w:id="0" w:name="_Hlk167100638"/>
          </w:p>
          <w:p w14:paraId="4DFF0AD1" w14:textId="275DCF64" w:rsidR="006B2455" w:rsidRPr="00B318CD" w:rsidRDefault="006B2455" w:rsidP="00707F7E">
            <w:pPr>
              <w:jc w:val="right"/>
              <w:rPr>
                <w:b/>
                <w:bCs/>
                <w:color w:val="FF0000"/>
              </w:rPr>
            </w:pPr>
            <w:r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Cena łączna za wykonanie </w:t>
            </w:r>
            <w:r w:rsidR="00707F7E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="003E3EC5">
              <w:rPr>
                <w:rFonts w:ascii="Open Sans" w:hAnsi="Open Sans" w:cs="Open Sans"/>
                <w:b/>
                <w:bCs/>
                <w:sz w:val="20"/>
                <w:szCs w:val="20"/>
              </w:rPr>
              <w:t>Z</w:t>
            </w:r>
            <w:r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>akresu nr 1</w:t>
            </w:r>
            <w:r w:rsidR="003E3EC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- Podstawowego</w:t>
            </w:r>
            <w:r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9E5" w14:textId="77777777" w:rsidR="006B2455" w:rsidRDefault="006B2455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2E229D0F" w14:textId="7ADA49EE" w:rsidR="006B2455" w:rsidRDefault="006B2455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………………………*</w:t>
            </w:r>
          </w:p>
          <w:p w14:paraId="4C4ED902" w14:textId="3A0B3448" w:rsidR="006B2455" w:rsidRDefault="006B2455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(</w:t>
            </w:r>
            <w:r w:rsidR="004C25D8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kol.3 + kol. 6</w:t>
            </w: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</w:tr>
      <w:tr w:rsidR="00094E18" w14:paraId="2B3DE3FB" w14:textId="77777777" w:rsidTr="00D010DF">
        <w:trPr>
          <w:cantSplit/>
          <w:trHeight w:val="613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7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395"/>
              <w:gridCol w:w="4258"/>
            </w:tblGrid>
            <w:tr w:rsidR="00094E18" w14:paraId="717549D1" w14:textId="77777777" w:rsidTr="000F1D3B">
              <w:trPr>
                <w:cantSplit/>
                <w:trHeight w:val="648"/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bookmarkEnd w:id="0"/>
                <w:p w14:paraId="26F7CD75" w14:textId="77777777" w:rsidR="00094E18" w:rsidRDefault="00094E18" w:rsidP="00094E18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Lp.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1CBB0" w14:textId="77777777" w:rsidR="00094E18" w:rsidRDefault="00094E18" w:rsidP="00094E18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Przedmiot zamówienia</w:t>
                  </w:r>
                </w:p>
              </w:tc>
              <w:tc>
                <w:tcPr>
                  <w:tcW w:w="4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FCBAB" w14:textId="77777777" w:rsidR="00094E18" w:rsidRDefault="00094E18" w:rsidP="00094E18">
                  <w:pPr>
                    <w:spacing w:before="120" w:after="120"/>
                    <w:ind w:left="33" w:right="33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Wynagrodzenie brutto zł</w:t>
                  </w:r>
                </w:p>
              </w:tc>
            </w:tr>
            <w:tr w:rsidR="00094E18" w14:paraId="56567D73" w14:textId="77777777" w:rsidTr="000F1D3B">
              <w:trPr>
                <w:cantSplit/>
                <w:trHeight w:val="301"/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DC9F1" w14:textId="77777777" w:rsidR="00094E18" w:rsidRDefault="00094E18" w:rsidP="00094E18">
                  <w:pPr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8F57F" w14:textId="77777777" w:rsidR="00094E18" w:rsidRDefault="00094E18" w:rsidP="00094E18">
                  <w:pPr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4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EE5E7" w14:textId="77777777" w:rsidR="00094E18" w:rsidRDefault="00094E18" w:rsidP="00094E18">
                  <w:pPr>
                    <w:ind w:left="33" w:right="33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3</w:t>
                  </w:r>
                </w:p>
              </w:tc>
            </w:tr>
          </w:tbl>
          <w:p w14:paraId="635E144E" w14:textId="77777777" w:rsidR="00094E18" w:rsidRDefault="00094E18" w:rsidP="0066080A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66080A" w14:paraId="6226CD45" w14:textId="77777777" w:rsidTr="00424CC2">
        <w:trPr>
          <w:cantSplit/>
          <w:trHeight w:val="6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vAlign w:val="center"/>
          </w:tcPr>
          <w:p w14:paraId="27B87C36" w14:textId="77777777" w:rsidR="00A161A8" w:rsidRDefault="00A161A8" w:rsidP="00611B9A">
            <w:pPr>
              <w:jc w:val="center"/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4238C93C" w14:textId="748B6332" w:rsidR="0066080A" w:rsidRPr="00A161A8" w:rsidRDefault="00513552" w:rsidP="00611B9A">
            <w:pPr>
              <w:jc w:val="center"/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1.2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1F0C7" w:themeFill="accent3" w:themeFillTint="33"/>
          </w:tcPr>
          <w:p w14:paraId="7939E67B" w14:textId="77777777" w:rsidR="00A161A8" w:rsidRDefault="00A161A8" w:rsidP="0066080A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063DD20" w14:textId="0E9B5C8B" w:rsidR="0066080A" w:rsidRPr="008576E7" w:rsidRDefault="0066080A" w:rsidP="0066080A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576E7">
              <w:rPr>
                <w:rFonts w:ascii="Open Sans" w:hAnsi="Open Sans" w:cs="Open Sans"/>
                <w:b/>
                <w:bCs/>
                <w:sz w:val="20"/>
                <w:szCs w:val="20"/>
              </w:rPr>
              <w:t>ZAKRES  nr 2 – OPCJONALNY Peron przystankowy „</w:t>
            </w:r>
            <w:r w:rsidRPr="008576E7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Opera Bałtycka [2014]”</w:t>
            </w:r>
          </w:p>
        </w:tc>
      </w:tr>
      <w:tr w:rsidR="00611B9A" w14:paraId="5F0FA1DD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CA01" w14:textId="37B1779A" w:rsidR="00611B9A" w:rsidRDefault="00513552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1.2a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96E4" w14:textId="2FFF4278" w:rsidR="00611B9A" w:rsidRPr="0029227D" w:rsidRDefault="001501CC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9227D">
              <w:rPr>
                <w:rFonts w:ascii="Open Sans" w:hAnsi="Open Sans" w:cs="Open Sans"/>
                <w:b/>
                <w:bCs/>
                <w:sz w:val="20"/>
                <w:szCs w:val="20"/>
              </w:rPr>
              <w:t>I przedmiot odbioru</w:t>
            </w:r>
          </w:p>
          <w:p w14:paraId="309351A5" w14:textId="1EB00BA9" w:rsidR="00611B9A" w:rsidRPr="0066080A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6080A">
              <w:rPr>
                <w:rFonts w:ascii="Open Sans" w:hAnsi="Open Sans" w:cs="Open Sans"/>
                <w:sz w:val="20"/>
                <w:szCs w:val="20"/>
              </w:rPr>
              <w:t xml:space="preserve">Wykonanie opinii geotechnicznej, wykonanie badań geotechnicznych zakresu w obszarze Wielkiej Alei Lipowej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F770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1EAFF325" w14:textId="0D8C743D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025A0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742251BC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CEE" w14:textId="6FE0948B" w:rsidR="00611B9A" w:rsidRDefault="00513552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1.2b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79F7" w14:textId="1729D5AF" w:rsidR="00611B9A" w:rsidRPr="0029227D" w:rsidRDefault="001501CC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9227D">
              <w:rPr>
                <w:rFonts w:ascii="Open Sans" w:hAnsi="Open Sans" w:cs="Open Sans"/>
                <w:b/>
                <w:bCs/>
                <w:sz w:val="20"/>
                <w:szCs w:val="20"/>
              </w:rPr>
              <w:t>II przedmiot odbioru</w:t>
            </w:r>
          </w:p>
          <w:p w14:paraId="4F59D372" w14:textId="65D310E8" w:rsidR="00611B9A" w:rsidRPr="0066080A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6080A">
              <w:rPr>
                <w:rFonts w:ascii="Open Sans" w:hAnsi="Open Sans" w:cs="Open Sans"/>
                <w:sz w:val="20"/>
                <w:szCs w:val="20"/>
              </w:rPr>
              <w:t xml:space="preserve">Opracowanie uzgodnionej/zaopiniowanej analizy obszaru zasilania istniejących oraz planowanych podczas budowy linii tramwajowych stacji prostowników zasilających sieć trakcyjną zakresu w obszarze Wielkiej Alei Lipowej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CFA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29D4371C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4411A636" w14:textId="270FF26E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025A0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44E91D6D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E151" w14:textId="07FDFE44" w:rsidR="00611B9A" w:rsidRDefault="00513552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1.</w:t>
            </w:r>
            <w:r w:rsidR="00784119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c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686C" w14:textId="5D355AD7" w:rsidR="00611B9A" w:rsidRPr="0029227D" w:rsidRDefault="001501CC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9227D">
              <w:rPr>
                <w:rFonts w:ascii="Open Sans" w:hAnsi="Open Sans" w:cs="Open Sans"/>
                <w:b/>
                <w:bCs/>
                <w:sz w:val="20"/>
                <w:szCs w:val="20"/>
              </w:rPr>
              <w:t>III przedmiot odbioru</w:t>
            </w:r>
          </w:p>
          <w:p w14:paraId="5276A4E9" w14:textId="6D3C947B" w:rsidR="00611B9A" w:rsidRPr="0066080A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6080A">
              <w:rPr>
                <w:rFonts w:ascii="Open Sans" w:hAnsi="Open Sans" w:cs="Open Sans"/>
                <w:sz w:val="20"/>
                <w:szCs w:val="20"/>
              </w:rPr>
              <w:t xml:space="preserve">Przekazanie dokumentacji kompletnej z punktu widzenia dalszej realizacji inwestycji w wersji elektronicznej, złożenie wniosku o wydanie decyzji administracyjnej umożliwiająca realizacje robót zakresu w obszarze Wielkiej Alei Lipowej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0285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43864942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2CA1593C" w14:textId="2C8D4B16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025A0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1FFC8CDE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524" w14:textId="276AFEA6" w:rsidR="00611B9A" w:rsidRDefault="00513552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</w:t>
            </w:r>
            <w:r w:rsidR="00784119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2d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83EB" w14:textId="0DB78447" w:rsidR="00611B9A" w:rsidRPr="0029227D" w:rsidRDefault="00B278EF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9227D">
              <w:rPr>
                <w:rFonts w:ascii="Open Sans" w:hAnsi="Open Sans" w:cs="Open Sans"/>
                <w:b/>
                <w:bCs/>
                <w:sz w:val="20"/>
                <w:szCs w:val="20"/>
              </w:rPr>
              <w:t>IV przedmiot odbioru</w:t>
            </w:r>
          </w:p>
          <w:p w14:paraId="21A3F80D" w14:textId="266986E1" w:rsidR="00611B9A" w:rsidRPr="0066080A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6080A">
              <w:rPr>
                <w:rFonts w:ascii="Open Sans" w:hAnsi="Open Sans" w:cs="Open Sans"/>
                <w:sz w:val="20"/>
                <w:szCs w:val="20"/>
              </w:rPr>
              <w:t xml:space="preserve">Przekazanie Zamawiającemu ostatecznej wersji dokumentacji projektowej wraz z ostateczną decyzją administracyjną umożliwiającą realizację robót, i uzyskanie końcowego uzgodnienia z Energą zakresu w obszarze Wielkiej Alei Lipowej.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158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4988BBCD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2A6FD9A0" w14:textId="006F5125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025A0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395465" w14:paraId="419B42BB" w14:textId="77777777" w:rsidTr="00424CC2">
        <w:trPr>
          <w:cantSplit/>
          <w:trHeight w:val="397"/>
          <w:jc w:val="center"/>
        </w:trPr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2B1E23B" w14:textId="77777777" w:rsidR="00395465" w:rsidRDefault="00395465" w:rsidP="000F1D3B">
            <w:pPr>
              <w:spacing w:before="120" w:after="120"/>
              <w:jc w:val="both"/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C4E8" w14:textId="77777777" w:rsidR="00395465" w:rsidRDefault="00395465" w:rsidP="000F1D3B">
            <w:pPr>
              <w:spacing w:before="120" w:after="120"/>
              <w:jc w:val="center"/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Cena za 1 nadzór autorski brutto</w:t>
            </w:r>
            <w:r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zł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B918" w14:textId="77777777" w:rsidR="00395465" w:rsidRDefault="00395465" w:rsidP="000F1D3B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Przewidywana liczba nadzorów autorskich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C22" w14:textId="77777777" w:rsidR="00395465" w:rsidRDefault="00395465" w:rsidP="000F1D3B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Wynagrodzenie</w:t>
            </w: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brutto zł</w:t>
            </w:r>
          </w:p>
        </w:tc>
      </w:tr>
      <w:tr w:rsidR="00395465" w14:paraId="7C14A864" w14:textId="77777777" w:rsidTr="00424CC2">
        <w:trPr>
          <w:cantSplit/>
          <w:trHeight w:val="361"/>
          <w:jc w:val="center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EA7A" w14:textId="77777777" w:rsidR="00395465" w:rsidRDefault="00395465" w:rsidP="000F1D3B">
            <w:pPr>
              <w:spacing w:after="0"/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55C2" w14:textId="77777777" w:rsidR="00395465" w:rsidRDefault="00395465" w:rsidP="000F1D3B">
            <w:pPr>
              <w:spacing w:before="120" w:after="120"/>
              <w:jc w:val="center"/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F507" w14:textId="77777777" w:rsidR="00395465" w:rsidRDefault="00395465" w:rsidP="000F1D3B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E9A2" w14:textId="77777777" w:rsidR="00395465" w:rsidRDefault="00395465" w:rsidP="000F1D3B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6 (4x5)</w:t>
            </w:r>
          </w:p>
        </w:tc>
      </w:tr>
      <w:tr w:rsidR="00395465" w14:paraId="755E8181" w14:textId="77777777" w:rsidTr="00424CC2">
        <w:trPr>
          <w:cantSplit/>
          <w:trHeight w:val="62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FB8A" w14:textId="77777777" w:rsidR="00395465" w:rsidRDefault="00395465" w:rsidP="000F1D3B">
            <w:pPr>
              <w:pStyle w:val="Akapitzlist"/>
              <w:spacing w:before="120" w:after="120"/>
              <w:ind w:left="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2.0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B6AD" w14:textId="2D915764" w:rsidR="00395465" w:rsidRDefault="0002070F" w:rsidP="000F1D3B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Pełnienie nadzoru autorskiego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C0A6" w14:textId="77777777" w:rsidR="00395465" w:rsidRDefault="00395465" w:rsidP="000F1D3B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63D1" w14:textId="540A7C4F" w:rsidR="00395465" w:rsidRDefault="00A55B97" w:rsidP="000F1D3B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15A7" w14:textId="77777777" w:rsidR="00395465" w:rsidRDefault="00395465" w:rsidP="000F1D3B">
            <w:pPr>
              <w:spacing w:before="120" w:after="120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1A5A66" w14:paraId="68B1BDF5" w14:textId="77777777" w:rsidTr="00AF2A6A">
        <w:trPr>
          <w:cantSplit/>
          <w:trHeight w:val="557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1EF337" w14:textId="13A910C4" w:rsidR="001A5A66" w:rsidRPr="00B318CD" w:rsidRDefault="001A5A66" w:rsidP="00707F7E">
            <w:pPr>
              <w:jc w:val="right"/>
              <w:rPr>
                <w:b/>
                <w:bCs/>
                <w:color w:val="FF0000"/>
              </w:rPr>
            </w:pPr>
            <w:r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Cena łączna za wykonanie </w:t>
            </w:r>
            <w:r w:rsidR="00707F7E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Z</w:t>
            </w:r>
            <w:r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akresu nr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 </w:t>
            </w:r>
            <w:r w:rsidR="00707F7E">
              <w:rPr>
                <w:rFonts w:ascii="Open Sans" w:hAnsi="Open Sans" w:cs="Open Sans"/>
                <w:b/>
                <w:bCs/>
                <w:sz w:val="20"/>
                <w:szCs w:val="20"/>
              </w:rPr>
              <w:t>- Opcjonalnego</w:t>
            </w:r>
            <w:r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3875" w14:textId="77777777" w:rsidR="001A5A66" w:rsidRDefault="001A5A66" w:rsidP="00AF2A6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7E33B22C" w14:textId="77777777" w:rsidR="001A5A66" w:rsidRDefault="001A5A66" w:rsidP="00AF2A6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………………………*</w:t>
            </w:r>
          </w:p>
          <w:p w14:paraId="204741BD" w14:textId="77777777" w:rsidR="001A5A66" w:rsidRDefault="001A5A66" w:rsidP="00AF2A6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(kol.3 + kol. 6)</w:t>
            </w:r>
          </w:p>
        </w:tc>
      </w:tr>
      <w:tr w:rsidR="007263C8" w14:paraId="60BEF72E" w14:textId="77777777" w:rsidTr="00424CC2">
        <w:trPr>
          <w:cantSplit/>
          <w:trHeight w:val="69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vAlign w:val="center"/>
          </w:tcPr>
          <w:p w14:paraId="29993B49" w14:textId="77777777" w:rsidR="007263C8" w:rsidRDefault="007263C8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04B7A51B" w14:textId="5D013220" w:rsidR="0073685E" w:rsidRPr="00A161A8" w:rsidRDefault="00F6351B" w:rsidP="00611B9A">
            <w:pPr>
              <w:jc w:val="center"/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A161A8"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  <w:r w:rsidR="00A161A8" w:rsidRPr="00A161A8"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.3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1F0C7" w:themeFill="accent3" w:themeFillTint="33"/>
          </w:tcPr>
          <w:p w14:paraId="5B5EEFBA" w14:textId="77777777" w:rsidR="007263C8" w:rsidRPr="0029227D" w:rsidRDefault="007263C8" w:rsidP="00611B9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DA8D34C" w14:textId="573A0D70" w:rsidR="007263C8" w:rsidRDefault="007263C8" w:rsidP="00BF5C67">
            <w:pP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922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Zakres nr </w:t>
            </w:r>
            <w:r w:rsidR="0029227D" w:rsidRPr="0029227D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922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OPCJONALNY -</w:t>
            </w:r>
            <w:r w:rsidR="001D520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</w:t>
            </w:r>
            <w:r w:rsidRPr="002922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eron przystankowy </w:t>
            </w:r>
            <w:r w:rsidRPr="0029227D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„Politechnika” [2016]</w:t>
            </w:r>
          </w:p>
        </w:tc>
      </w:tr>
      <w:tr w:rsidR="00611B9A" w14:paraId="085AD461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25F9" w14:textId="795A0F14" w:rsidR="00611B9A" w:rsidRDefault="00FB0CF5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1.3a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C7CB" w14:textId="21048FFF" w:rsidR="00611B9A" w:rsidRPr="0073685E" w:rsidRDefault="00BF5C67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3685E">
              <w:rPr>
                <w:rFonts w:ascii="Open Sans" w:hAnsi="Open Sans" w:cs="Open Sans"/>
                <w:b/>
                <w:bCs/>
                <w:sz w:val="20"/>
                <w:szCs w:val="20"/>
              </w:rPr>
              <w:t>I przedmiot odbioru</w:t>
            </w:r>
          </w:p>
          <w:p w14:paraId="076FC3C3" w14:textId="210FFC81" w:rsidR="00611B9A" w:rsidRPr="0073685E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73685E">
              <w:rPr>
                <w:rFonts w:ascii="Open Sans" w:hAnsi="Open Sans" w:cs="Open Sans"/>
                <w:sz w:val="20"/>
                <w:szCs w:val="20"/>
              </w:rPr>
              <w:t>Wykonanie opinii geotechnicznej, wykonanie badań geotechnicznych zakresu w obszarze Wielkiej Alei Lipowej</w:t>
            </w:r>
            <w:r w:rsidRPr="0073685E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3AC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65B5BE85" w14:textId="1D998CA1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025A0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3A8E88FB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B79" w14:textId="1D63DFF5" w:rsidR="00611B9A" w:rsidRDefault="00FB0CF5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1.3b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15F" w14:textId="21C16521" w:rsidR="00611B9A" w:rsidRPr="0073685E" w:rsidRDefault="00BF5C67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3685E">
              <w:rPr>
                <w:rFonts w:ascii="Open Sans" w:hAnsi="Open Sans" w:cs="Open Sans"/>
                <w:b/>
                <w:bCs/>
                <w:sz w:val="20"/>
                <w:szCs w:val="20"/>
              </w:rPr>
              <w:t>II przedmiot odbioru</w:t>
            </w:r>
          </w:p>
          <w:p w14:paraId="48004734" w14:textId="2B62D92B" w:rsidR="00611B9A" w:rsidRPr="0073685E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73685E">
              <w:rPr>
                <w:rFonts w:ascii="Open Sans" w:hAnsi="Open Sans" w:cs="Open Sans"/>
                <w:sz w:val="20"/>
                <w:szCs w:val="20"/>
              </w:rPr>
              <w:t xml:space="preserve">Opracowanie uzgodnionej/zaopiniowanej analizy obszaru zasilania istniejących oraz planowanych podczas budowy linii tramwajowych stacji prostowników zasilających sieć trakcyjną zakresu w obszarze Wielkiej Alei Lipowej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A0E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5E419A65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4DB88336" w14:textId="412908C1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025A0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28AB3478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CCD" w14:textId="2543F3AE" w:rsidR="00611B9A" w:rsidRDefault="00FB0CF5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1.3c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DD48" w14:textId="0A97130D" w:rsidR="00611B9A" w:rsidRPr="0073685E" w:rsidRDefault="00BF5C67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3685E">
              <w:rPr>
                <w:rFonts w:ascii="Open Sans" w:hAnsi="Open Sans" w:cs="Open Sans"/>
                <w:b/>
                <w:bCs/>
                <w:sz w:val="20"/>
                <w:szCs w:val="20"/>
              </w:rPr>
              <w:t>III przedmiot odbioru</w:t>
            </w:r>
          </w:p>
          <w:p w14:paraId="2ED809AB" w14:textId="25F70970" w:rsidR="00611B9A" w:rsidRPr="0073685E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73685E">
              <w:rPr>
                <w:rFonts w:ascii="Open Sans" w:hAnsi="Open Sans" w:cs="Open Sans"/>
                <w:sz w:val="20"/>
                <w:szCs w:val="20"/>
              </w:rPr>
              <w:t>Przekazanie dokumentacji kompletnej z punktu widzenia dalszej realizacji inwestycji w wersji elektronicznej, złożenie wniosku o wydanie decyzji administracyjnej umożliwiająca realizacje robót zakresu w obszarze Wielkiej Alei Lipowej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C26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30F7ACC1" w14:textId="38FE2C1B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43B8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2B16E47C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9697" w14:textId="3AA410B4" w:rsidR="00611B9A" w:rsidRDefault="00FB0CF5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1.4</w:t>
            </w:r>
            <w:r w:rsidR="002D50D9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d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1B38" w14:textId="216F9DD0" w:rsidR="00611B9A" w:rsidRPr="0073685E" w:rsidRDefault="00BF5C67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3685E">
              <w:rPr>
                <w:rFonts w:ascii="Open Sans" w:hAnsi="Open Sans" w:cs="Open Sans"/>
                <w:b/>
                <w:bCs/>
                <w:sz w:val="20"/>
                <w:szCs w:val="20"/>
              </w:rPr>
              <w:t>IV przedmiot odbior</w:t>
            </w:r>
            <w:r w:rsidR="0073685E" w:rsidRPr="0073685E">
              <w:rPr>
                <w:rFonts w:ascii="Open Sans" w:hAnsi="Open Sans" w:cs="Open Sans"/>
                <w:b/>
                <w:bCs/>
                <w:sz w:val="20"/>
                <w:szCs w:val="20"/>
              </w:rPr>
              <w:t>u</w:t>
            </w:r>
          </w:p>
          <w:p w14:paraId="23860522" w14:textId="77E97EBE" w:rsidR="00611B9A" w:rsidRPr="0073685E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73685E">
              <w:rPr>
                <w:rFonts w:ascii="Open Sans" w:hAnsi="Open Sans" w:cs="Open Sans"/>
                <w:sz w:val="20"/>
                <w:szCs w:val="20"/>
              </w:rPr>
              <w:t>Przekazanie Zamawiającemu ostatecznej wersji dokumentacji projektowej wraz z ostateczną decyzją administracyjną umożliwiającą realizację robót, i uzyskanie końcowego uzgodnienia z Energą zakresu w obszarze Wielkiej Alei Lipowej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F96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677FC0DE" w14:textId="291A7418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43B8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A55B97" w14:paraId="72BAFFFA" w14:textId="77777777" w:rsidTr="00D86258">
        <w:trPr>
          <w:cantSplit/>
          <w:trHeight w:val="1333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7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37"/>
              <w:gridCol w:w="2658"/>
              <w:gridCol w:w="2416"/>
              <w:gridCol w:w="1842"/>
            </w:tblGrid>
            <w:tr w:rsidR="00A55B97" w14:paraId="59F860CF" w14:textId="77777777" w:rsidTr="000F1D3B">
              <w:trPr>
                <w:cantSplit/>
                <w:trHeight w:val="397"/>
                <w:jc w:val="center"/>
              </w:trPr>
              <w:tc>
                <w:tcPr>
                  <w:tcW w:w="28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  <w:vAlign w:val="center"/>
                </w:tcPr>
                <w:p w14:paraId="1CDCC603" w14:textId="77777777" w:rsidR="00A55B97" w:rsidRDefault="00A55B97" w:rsidP="00A55B97">
                  <w:pPr>
                    <w:spacing w:before="120" w:after="120"/>
                    <w:jc w:val="both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5347C" w14:textId="77777777" w:rsidR="00A55B97" w:rsidRDefault="00A55B97" w:rsidP="00A55B97">
                  <w:pPr>
                    <w:spacing w:before="120" w:after="120"/>
                    <w:jc w:val="center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Cena za 1 nadzór autorski brutto</w:t>
                  </w: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 xml:space="preserve"> zł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B5941" w14:textId="77777777" w:rsidR="00A55B97" w:rsidRDefault="00A55B97" w:rsidP="00A55B9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Przewidywana liczba nadzorów autorskich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BF525" w14:textId="77777777" w:rsidR="00A55B97" w:rsidRDefault="00A55B97" w:rsidP="00A55B97">
                  <w:pPr>
                    <w:spacing w:before="120" w:after="120"/>
                    <w:ind w:left="33" w:right="33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Wynagrodzenie</w:t>
                  </w: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br/>
                    <w:t>brutto zł</w:t>
                  </w:r>
                </w:p>
              </w:tc>
            </w:tr>
            <w:tr w:rsidR="00A55B97" w14:paraId="3B36717E" w14:textId="77777777" w:rsidTr="000F1D3B">
              <w:trPr>
                <w:cantSplit/>
                <w:trHeight w:val="361"/>
                <w:jc w:val="center"/>
              </w:trPr>
              <w:tc>
                <w:tcPr>
                  <w:tcW w:w="28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6D345" w14:textId="77777777" w:rsidR="00A55B97" w:rsidRDefault="00A55B97" w:rsidP="00A55B97">
                  <w:pPr>
                    <w:spacing w:after="0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3D164" w14:textId="77777777" w:rsidR="00A55B97" w:rsidRDefault="00A55B97" w:rsidP="00A55B97">
                  <w:pPr>
                    <w:spacing w:before="120" w:after="120"/>
                    <w:jc w:val="center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49C34" w14:textId="77777777" w:rsidR="00A55B97" w:rsidRDefault="00A55B97" w:rsidP="00A55B9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95D8B" w14:textId="77777777" w:rsidR="00A55B97" w:rsidRDefault="00A55B97" w:rsidP="00A55B9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6 (4x5)</w:t>
                  </w:r>
                </w:p>
              </w:tc>
            </w:tr>
            <w:tr w:rsidR="00A55B97" w14:paraId="3C78E378" w14:textId="77777777" w:rsidTr="000F1D3B">
              <w:trPr>
                <w:cantSplit/>
                <w:trHeight w:val="628"/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CBA01" w14:textId="77777777" w:rsidR="00A55B97" w:rsidRDefault="00A55B97" w:rsidP="00A55B97">
                  <w:pPr>
                    <w:pStyle w:val="Akapitzlist"/>
                    <w:spacing w:before="120" w:after="120"/>
                    <w:ind w:left="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2.0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879ED" w14:textId="77777777" w:rsidR="00A55B97" w:rsidRDefault="00A55B97" w:rsidP="00A55B97">
                  <w:pPr>
                    <w:spacing w:before="120" w:after="120"/>
                    <w:ind w:left="-113"/>
                    <w:jc w:val="center"/>
                    <w:rPr>
                      <w:rFonts w:ascii="Open Sans" w:hAnsi="Open Sans" w:cs="Open Sans"/>
                      <w:b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Pełnienie nadzoru autorskiego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A5076" w14:textId="77777777" w:rsidR="00A55B97" w:rsidRDefault="00A55B97" w:rsidP="00A55B9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………………*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DB722" w14:textId="754FBB07" w:rsidR="00A55B97" w:rsidRDefault="00A55B97" w:rsidP="00A55B9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734FF" w14:textId="77777777" w:rsidR="00A55B97" w:rsidRDefault="00A55B97" w:rsidP="00A55B9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………………*</w:t>
                  </w:r>
                </w:p>
              </w:tc>
            </w:tr>
          </w:tbl>
          <w:p w14:paraId="51DEFDCA" w14:textId="77777777" w:rsidR="00A55B97" w:rsidRDefault="00A55B97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1A5A66" w14:paraId="77798F35" w14:textId="77777777" w:rsidTr="00D86258">
        <w:trPr>
          <w:cantSplit/>
          <w:trHeight w:val="1333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7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4258"/>
            </w:tblGrid>
            <w:tr w:rsidR="001A5A66" w14:paraId="0940A70A" w14:textId="77777777" w:rsidTr="00AF2A6A">
              <w:trPr>
                <w:cantSplit/>
                <w:trHeight w:val="557"/>
                <w:jc w:val="center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49B7771" w14:textId="2249818E" w:rsidR="001A5A66" w:rsidRPr="00B318CD" w:rsidRDefault="001A5A66" w:rsidP="00707F7E">
                  <w:pPr>
                    <w:jc w:val="right"/>
                    <w:rPr>
                      <w:b/>
                      <w:bCs/>
                      <w:color w:val="FF0000"/>
                    </w:rPr>
                  </w:pPr>
                  <w:r w:rsidRPr="00BC23ED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 xml:space="preserve">Cena łączna za wykonanie </w:t>
                  </w:r>
                  <w:r w:rsidR="00707F7E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Z</w:t>
                  </w:r>
                  <w:r w:rsidRPr="00BC23ED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 xml:space="preserve">akresu nr </w:t>
                  </w:r>
                  <w: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="00707F7E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- Opcjonalnego</w:t>
                  </w:r>
                  <w:r w:rsidR="00707F7E" w:rsidRPr="00BC23ED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21E7D" w14:textId="77777777" w:rsidR="001A5A66" w:rsidRDefault="001A5A66" w:rsidP="001A5A66">
                  <w:pPr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</w:p>
                <w:p w14:paraId="72988596" w14:textId="77777777" w:rsidR="001A5A66" w:rsidRDefault="001A5A66" w:rsidP="001A5A66">
                  <w:pPr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………………………*</w:t>
                  </w:r>
                </w:p>
                <w:p w14:paraId="6049C613" w14:textId="77777777" w:rsidR="001A5A66" w:rsidRDefault="001A5A66" w:rsidP="001A5A66">
                  <w:pPr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(kol.3 + kol. 6)</w:t>
                  </w:r>
                </w:p>
              </w:tc>
            </w:tr>
          </w:tbl>
          <w:p w14:paraId="5F205C16" w14:textId="77777777" w:rsidR="001A5A66" w:rsidRDefault="001A5A66" w:rsidP="00A55B97">
            <w:pPr>
              <w:spacing w:before="120" w:after="120"/>
              <w:jc w:val="both"/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3685E" w14:paraId="113C3C60" w14:textId="77777777" w:rsidTr="00424CC2">
        <w:trPr>
          <w:cantSplit/>
          <w:trHeight w:val="4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vAlign w:val="center"/>
          </w:tcPr>
          <w:p w14:paraId="52785DB8" w14:textId="77B0FAA3" w:rsidR="0073685E" w:rsidRPr="00A161A8" w:rsidRDefault="00F6351B" w:rsidP="00611B9A">
            <w:pPr>
              <w:jc w:val="center"/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A161A8"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  <w:r w:rsidR="00A161A8" w:rsidRPr="00A161A8"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.4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1F0C7" w:themeFill="accent3" w:themeFillTint="33"/>
          </w:tcPr>
          <w:p w14:paraId="79A38542" w14:textId="6C94ECC2" w:rsidR="0073685E" w:rsidRPr="004D0515" w:rsidRDefault="0073685E" w:rsidP="0073685E">
            <w:pPr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4D051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Zakres nr </w:t>
            </w:r>
            <w:r w:rsidR="004D0515" w:rsidRPr="004D0515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 w:rsidRPr="004D051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– OPCJONALNY - Peron przystankowy </w:t>
            </w:r>
            <w:r w:rsidRPr="004D051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„Politechnika” [2017]</w:t>
            </w:r>
          </w:p>
        </w:tc>
      </w:tr>
      <w:tr w:rsidR="00611B9A" w14:paraId="4655C202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DA71" w14:textId="61F00E6D" w:rsidR="00611B9A" w:rsidRDefault="002D50D9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1.4a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C52" w14:textId="32315002" w:rsidR="00611B9A" w:rsidRPr="0073685E" w:rsidRDefault="0073685E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3685E">
              <w:rPr>
                <w:rFonts w:ascii="Open Sans" w:hAnsi="Open Sans" w:cs="Open Sans"/>
                <w:b/>
                <w:bCs/>
                <w:sz w:val="20"/>
                <w:szCs w:val="20"/>
              </w:rPr>
              <w:t>I przedmiot odbioru</w:t>
            </w:r>
          </w:p>
          <w:p w14:paraId="05F2ED1B" w14:textId="28D72423" w:rsidR="00611B9A" w:rsidRPr="0073685E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73685E">
              <w:rPr>
                <w:rFonts w:ascii="Open Sans" w:hAnsi="Open Sans" w:cs="Open Sans"/>
                <w:sz w:val="20"/>
                <w:szCs w:val="20"/>
              </w:rPr>
              <w:t xml:space="preserve">Wykonanie opinii geotechnicznej, wykonanie badań geotechnicznych zakresu w obszarze Wielkiej Alei Lipowej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E66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537EE64C" w14:textId="396569A6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43B8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4B8B3E87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AC17" w14:textId="4D667F8D" w:rsidR="00611B9A" w:rsidRDefault="002D50D9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1.4b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FFF4" w14:textId="0748C84E" w:rsidR="00611B9A" w:rsidRPr="0073685E" w:rsidRDefault="0073685E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3685E">
              <w:rPr>
                <w:rFonts w:ascii="Open Sans" w:hAnsi="Open Sans" w:cs="Open Sans"/>
                <w:b/>
                <w:bCs/>
                <w:sz w:val="20"/>
                <w:szCs w:val="20"/>
              </w:rPr>
              <w:t>II przedmiot odbioru</w:t>
            </w:r>
          </w:p>
          <w:p w14:paraId="5506D442" w14:textId="428A3BEA" w:rsidR="00611B9A" w:rsidRPr="0073685E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73685E">
              <w:rPr>
                <w:rFonts w:ascii="Open Sans" w:hAnsi="Open Sans" w:cs="Open Sans"/>
                <w:sz w:val="20"/>
                <w:szCs w:val="20"/>
              </w:rPr>
              <w:t xml:space="preserve">Opracowanie uzgodnionej/zaopiniowanej analizy obszaru zasilania istniejących oraz planowanych podczas budowy linii tramwajowych stacji prostowników zasilających sieć trakcyjną zakresu w obszarze Wielkiej Alei Lipowej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F06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024E6D84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0209C305" w14:textId="27E4744D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43B8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7ACF99E8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0A6D" w14:textId="31BC4BB2" w:rsidR="00611B9A" w:rsidRDefault="002D50D9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1.4c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6300" w14:textId="341ECC46" w:rsidR="00611B9A" w:rsidRPr="0073685E" w:rsidRDefault="0073685E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3685E">
              <w:rPr>
                <w:rFonts w:ascii="Open Sans" w:hAnsi="Open Sans" w:cs="Open Sans"/>
                <w:b/>
                <w:bCs/>
                <w:sz w:val="20"/>
                <w:szCs w:val="20"/>
              </w:rPr>
              <w:t>III przedmiot odbioru</w:t>
            </w:r>
          </w:p>
          <w:p w14:paraId="2FA5F661" w14:textId="1C8F6050" w:rsidR="00611B9A" w:rsidRPr="002D1B06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73685E">
              <w:rPr>
                <w:rFonts w:ascii="Open Sans" w:hAnsi="Open Sans" w:cs="Open Sans"/>
                <w:sz w:val="20"/>
                <w:szCs w:val="20"/>
              </w:rPr>
              <w:t xml:space="preserve">Przekazanie dokumentacji kompletnej z punktu widzenia dalszej realizacji inwestycji w wersji elektronicznej, złożenie wniosku o wydanie decyzji administracyjnej umożliwiająca realizacje robót zakresu w obszarze Wielkiej Alei Lipowej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F91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6A010D4A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0CE9A79B" w14:textId="669E827E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43B8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2F358B8A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F239" w14:textId="20DEF296" w:rsidR="00611B9A" w:rsidRDefault="002D50D9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1.4d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B5B7" w14:textId="7D7F85B2" w:rsidR="00611B9A" w:rsidRPr="004D0515" w:rsidRDefault="0073685E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D0515">
              <w:rPr>
                <w:rFonts w:ascii="Open Sans" w:hAnsi="Open Sans" w:cs="Open Sans"/>
                <w:b/>
                <w:bCs/>
                <w:sz w:val="20"/>
                <w:szCs w:val="20"/>
              </w:rPr>
              <w:t>IV przedmiot odbioru</w:t>
            </w:r>
          </w:p>
          <w:p w14:paraId="26A83EF6" w14:textId="1C7F4C10" w:rsidR="00611B9A" w:rsidRPr="002D1B06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D0515">
              <w:rPr>
                <w:rFonts w:ascii="Open Sans" w:hAnsi="Open Sans" w:cs="Open Sans"/>
                <w:sz w:val="20"/>
                <w:szCs w:val="20"/>
              </w:rPr>
              <w:t>Przekazanie Zamawiającemu ostatecznej wersji dokumentacji projektowej wraz z ostateczną decyzją administracyjną umożliwiającą realizację robót, i uzyskanie końcowego uzgodnienia z Energą zakresu w obszarze Wielkiej Alei Lipowej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398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7698D779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1F843D6F" w14:textId="06AEAFBF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43B8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0E0CE7" w14:paraId="62846BAE" w14:textId="77777777" w:rsidTr="00304771">
        <w:trPr>
          <w:cantSplit/>
          <w:trHeight w:val="1333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7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37"/>
              <w:gridCol w:w="2658"/>
              <w:gridCol w:w="2416"/>
              <w:gridCol w:w="1842"/>
            </w:tblGrid>
            <w:tr w:rsidR="000E0CE7" w14:paraId="3031B78E" w14:textId="77777777" w:rsidTr="000F1D3B">
              <w:trPr>
                <w:cantSplit/>
                <w:trHeight w:val="397"/>
                <w:jc w:val="center"/>
              </w:trPr>
              <w:tc>
                <w:tcPr>
                  <w:tcW w:w="28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  <w:vAlign w:val="center"/>
                </w:tcPr>
                <w:p w14:paraId="305B20A1" w14:textId="77777777" w:rsidR="000E0CE7" w:rsidRDefault="000E0CE7" w:rsidP="000E0CE7">
                  <w:pPr>
                    <w:spacing w:before="120" w:after="120"/>
                    <w:jc w:val="both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F9D67" w14:textId="77777777" w:rsidR="000E0CE7" w:rsidRDefault="000E0CE7" w:rsidP="000E0CE7">
                  <w:pPr>
                    <w:spacing w:before="120" w:after="120"/>
                    <w:jc w:val="center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Cena za 1 nadzór autorski brutto</w:t>
                  </w: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 xml:space="preserve"> zł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634E3" w14:textId="77777777" w:rsidR="000E0CE7" w:rsidRDefault="000E0CE7" w:rsidP="000E0CE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Przewidywana liczba nadzorów autorskich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7B259" w14:textId="77777777" w:rsidR="000E0CE7" w:rsidRDefault="000E0CE7" w:rsidP="000E0CE7">
                  <w:pPr>
                    <w:spacing w:before="120" w:after="120"/>
                    <w:ind w:left="33" w:right="33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Wynagrodzenie</w:t>
                  </w: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br/>
                    <w:t>brutto zł</w:t>
                  </w:r>
                </w:p>
              </w:tc>
            </w:tr>
            <w:tr w:rsidR="000E0CE7" w14:paraId="535CEADA" w14:textId="77777777" w:rsidTr="000F1D3B">
              <w:trPr>
                <w:cantSplit/>
                <w:trHeight w:val="361"/>
                <w:jc w:val="center"/>
              </w:trPr>
              <w:tc>
                <w:tcPr>
                  <w:tcW w:w="28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B9767" w14:textId="77777777" w:rsidR="000E0CE7" w:rsidRDefault="000E0CE7" w:rsidP="000E0CE7">
                  <w:pPr>
                    <w:spacing w:after="0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C3BF0" w14:textId="77777777" w:rsidR="000E0CE7" w:rsidRDefault="000E0CE7" w:rsidP="000E0CE7">
                  <w:pPr>
                    <w:spacing w:before="120" w:after="120"/>
                    <w:jc w:val="center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2420DC" w14:textId="77777777" w:rsidR="000E0CE7" w:rsidRDefault="000E0CE7" w:rsidP="000E0CE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D5405" w14:textId="77777777" w:rsidR="000E0CE7" w:rsidRDefault="000E0CE7" w:rsidP="000E0CE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6 (4x5)</w:t>
                  </w:r>
                </w:p>
              </w:tc>
            </w:tr>
            <w:tr w:rsidR="000E0CE7" w14:paraId="475684EE" w14:textId="77777777" w:rsidTr="000F1D3B">
              <w:trPr>
                <w:cantSplit/>
                <w:trHeight w:val="628"/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A9F63" w14:textId="77777777" w:rsidR="000E0CE7" w:rsidRDefault="000E0CE7" w:rsidP="000E0CE7">
                  <w:pPr>
                    <w:pStyle w:val="Akapitzlist"/>
                    <w:spacing w:before="120" w:after="120"/>
                    <w:ind w:left="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2.0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16BE9" w14:textId="77777777" w:rsidR="000E0CE7" w:rsidRDefault="000E0CE7" w:rsidP="000E0CE7">
                  <w:pPr>
                    <w:spacing w:before="120" w:after="120"/>
                    <w:ind w:left="-113"/>
                    <w:jc w:val="center"/>
                    <w:rPr>
                      <w:rFonts w:ascii="Open Sans" w:hAnsi="Open Sans" w:cs="Open Sans"/>
                      <w:b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Pełnienie nadzoru autorskiego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5A668" w14:textId="77777777" w:rsidR="000E0CE7" w:rsidRDefault="000E0CE7" w:rsidP="000E0CE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………………*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DB8AC" w14:textId="5A295C17" w:rsidR="000E0CE7" w:rsidRDefault="000E0CE7" w:rsidP="000E0CE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296F7" w14:textId="77777777" w:rsidR="000E0CE7" w:rsidRDefault="000E0CE7" w:rsidP="000E0CE7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………………*</w:t>
                  </w:r>
                </w:p>
              </w:tc>
            </w:tr>
          </w:tbl>
          <w:p w14:paraId="24300D8C" w14:textId="77777777" w:rsidR="000E0CE7" w:rsidRDefault="000E0CE7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1A5A66" w14:paraId="3DAEC0D3" w14:textId="77777777" w:rsidTr="00AF2A6A">
        <w:trPr>
          <w:cantSplit/>
          <w:trHeight w:val="557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BDC9AF" w14:textId="28FCCEE7" w:rsidR="001A5A66" w:rsidRPr="00B318CD" w:rsidRDefault="001A5A66" w:rsidP="00707F7E">
            <w:pPr>
              <w:jc w:val="right"/>
              <w:rPr>
                <w:b/>
                <w:bCs/>
                <w:color w:val="FF0000"/>
              </w:rPr>
            </w:pPr>
            <w:r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>Cena łączna za wykonanie</w:t>
            </w:r>
            <w:r w:rsidR="00707F7E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Z</w:t>
            </w:r>
            <w:r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akresu nr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4 </w:t>
            </w:r>
            <w:r w:rsidR="00707F7E">
              <w:rPr>
                <w:rFonts w:ascii="Open Sans" w:hAnsi="Open Sans" w:cs="Open Sans"/>
                <w:b/>
                <w:bCs/>
                <w:sz w:val="20"/>
                <w:szCs w:val="20"/>
              </w:rPr>
              <w:t>- Opcjonalnego</w:t>
            </w:r>
            <w:r w:rsidR="00707F7E"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C8A" w14:textId="77777777" w:rsidR="001A5A66" w:rsidRDefault="001A5A66" w:rsidP="00AF2A6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63268511" w14:textId="77777777" w:rsidR="001A5A66" w:rsidRDefault="001A5A66" w:rsidP="00AF2A6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………………………*</w:t>
            </w:r>
          </w:p>
          <w:p w14:paraId="57CBBA16" w14:textId="77777777" w:rsidR="001A5A66" w:rsidRDefault="001A5A66" w:rsidP="00AF2A6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(kol.3 + kol. 6)</w:t>
            </w:r>
          </w:p>
        </w:tc>
      </w:tr>
      <w:tr w:rsidR="00D835E1" w14:paraId="29E4CC06" w14:textId="77777777" w:rsidTr="00424CC2">
        <w:trPr>
          <w:cantSplit/>
          <w:trHeight w:val="10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vAlign w:val="center"/>
          </w:tcPr>
          <w:p w14:paraId="5379FC7A" w14:textId="77777777" w:rsidR="000F0B73" w:rsidRPr="00A161A8" w:rsidRDefault="000F0B73" w:rsidP="00611B9A">
            <w:pPr>
              <w:jc w:val="center"/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043A2E22" w14:textId="20706D4C" w:rsidR="00D835E1" w:rsidRPr="00A161A8" w:rsidRDefault="00E662A1" w:rsidP="00611B9A">
            <w:pPr>
              <w:jc w:val="center"/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A161A8"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  <w:r w:rsidR="00A161A8" w:rsidRPr="00A161A8"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.5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1F0C7" w:themeFill="accent3" w:themeFillTint="33"/>
          </w:tcPr>
          <w:p w14:paraId="4F8C26BB" w14:textId="77777777" w:rsidR="000F0B73" w:rsidRPr="00A161A8" w:rsidRDefault="000F0B73" w:rsidP="00D835E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9C5F215" w14:textId="5B8D1C86" w:rsidR="00D835E1" w:rsidRPr="00A161A8" w:rsidRDefault="00D835E1" w:rsidP="00D835E1">
            <w:pPr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A161A8">
              <w:rPr>
                <w:rFonts w:ascii="Open Sans" w:hAnsi="Open Sans" w:cs="Open Sans"/>
                <w:b/>
                <w:bCs/>
                <w:sz w:val="20"/>
                <w:szCs w:val="20"/>
              </w:rPr>
              <w:t>Zakres nr 5 – OPCJONALNY - Peron przystankowy</w:t>
            </w:r>
            <w:r w:rsidRPr="00A161A8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„Traugutta” [2012] (kierunek Centrum)</w:t>
            </w:r>
          </w:p>
        </w:tc>
      </w:tr>
      <w:tr w:rsidR="00611B9A" w14:paraId="4F5DAC26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53CB" w14:textId="0B360934" w:rsidR="00611B9A" w:rsidRDefault="002D50D9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1.5</w:t>
            </w:r>
            <w:r w:rsidR="009D5347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a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9C00" w14:textId="78B54B23" w:rsidR="00611B9A" w:rsidRPr="00A102F6" w:rsidRDefault="00D835E1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102F6">
              <w:rPr>
                <w:rFonts w:ascii="Open Sans" w:hAnsi="Open Sans" w:cs="Open Sans"/>
                <w:b/>
                <w:bCs/>
                <w:sz w:val="20"/>
                <w:szCs w:val="20"/>
              </w:rPr>
              <w:t>I przedmiot odbioru</w:t>
            </w:r>
          </w:p>
          <w:p w14:paraId="2B3F52E3" w14:textId="4232FC4B" w:rsidR="00611B9A" w:rsidRPr="00A102F6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A102F6">
              <w:rPr>
                <w:rFonts w:ascii="Open Sans" w:hAnsi="Open Sans" w:cs="Open Sans"/>
                <w:sz w:val="20"/>
                <w:szCs w:val="20"/>
              </w:rPr>
              <w:t xml:space="preserve">Wykonanie opinii geotechnicznej, wykonanie badań geotechnicznych zakresu w obszarze Wielkiej Alei Lipowej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F4E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375B9486" w14:textId="37AEA809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AE04D9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50149AD3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0DEA" w14:textId="72A9627E" w:rsidR="00611B9A" w:rsidRDefault="009D5347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1.5</w:t>
            </w:r>
            <w:r w:rsidR="000F0B73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b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BC41" w14:textId="5DA41803" w:rsidR="00611B9A" w:rsidRPr="00A102F6" w:rsidRDefault="00DA510D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102F6">
              <w:rPr>
                <w:rFonts w:ascii="Open Sans" w:hAnsi="Open Sans" w:cs="Open Sans"/>
                <w:b/>
                <w:bCs/>
                <w:sz w:val="20"/>
                <w:szCs w:val="20"/>
              </w:rPr>
              <w:t>II przedmiot odbioru</w:t>
            </w:r>
          </w:p>
          <w:p w14:paraId="37A5BCB9" w14:textId="7E5453AD" w:rsidR="00611B9A" w:rsidRPr="00A102F6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A102F6">
              <w:rPr>
                <w:rFonts w:ascii="Open Sans" w:hAnsi="Open Sans" w:cs="Open Sans"/>
                <w:sz w:val="20"/>
                <w:szCs w:val="20"/>
              </w:rPr>
              <w:t xml:space="preserve">Opracowanie uzgodnionej/zaopiniowanej analizy obszaru zasilania istniejących oraz planowanych podczas budowy linii tramwajowych stacji prostowników zasilających sieć trakcyjną zakresu w obszarze Wielkiej Alei Lipowej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8AD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2FD5C9E2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6C45E2A4" w14:textId="0C583AD6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AE04D9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00EEC194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6F08" w14:textId="36B9A172" w:rsidR="00611B9A" w:rsidRDefault="000F0B73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1.5c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C0A7" w14:textId="083E792B" w:rsidR="00611B9A" w:rsidRPr="00A102F6" w:rsidRDefault="00DA510D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102F6">
              <w:rPr>
                <w:rFonts w:ascii="Open Sans" w:hAnsi="Open Sans" w:cs="Open Sans"/>
                <w:b/>
                <w:bCs/>
                <w:sz w:val="20"/>
                <w:szCs w:val="20"/>
              </w:rPr>
              <w:t>III przedmiot odbioru</w:t>
            </w:r>
          </w:p>
          <w:p w14:paraId="16414692" w14:textId="78D6F372" w:rsidR="00611B9A" w:rsidRPr="00A102F6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A102F6">
              <w:rPr>
                <w:rFonts w:ascii="Open Sans" w:hAnsi="Open Sans" w:cs="Open Sans"/>
                <w:sz w:val="20"/>
                <w:szCs w:val="20"/>
              </w:rPr>
              <w:t xml:space="preserve">Przekazanie dokumentacji kompletnej z punktu widzenia dalszej realizacji inwestycji w wersji elektronicznej, złożenie wniosku o wydanie decyzji administracyjnej umożliwiająca realizacje robót zakresu w obszarze Wielkiej Alei Lipowej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A87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72CBF538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613D1F83" w14:textId="17996532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AE04D9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611B9A" w14:paraId="460937B9" w14:textId="77777777" w:rsidTr="001E0E8B">
        <w:trPr>
          <w:cantSplit/>
          <w:trHeight w:val="1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5648" w14:textId="2FCEB54E" w:rsidR="00611B9A" w:rsidRDefault="000F0B73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1.5d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6EF8" w14:textId="195ADBB6" w:rsidR="00611B9A" w:rsidRPr="00B36D39" w:rsidRDefault="00A102F6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36D39">
              <w:rPr>
                <w:rFonts w:ascii="Open Sans" w:hAnsi="Open Sans" w:cs="Open Sans"/>
                <w:b/>
                <w:bCs/>
                <w:sz w:val="20"/>
                <w:szCs w:val="20"/>
              </w:rPr>
              <w:t>IV przedmiot odbioru</w:t>
            </w:r>
          </w:p>
          <w:p w14:paraId="1451F362" w14:textId="4DABA238" w:rsidR="00611B9A" w:rsidRDefault="00611B9A" w:rsidP="002D1B06">
            <w:pPr>
              <w:jc w:val="both"/>
              <w:rPr>
                <w:rFonts w:ascii="Open Sans" w:hAnsi="Open Sans" w:cs="Open Sans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B36D39">
              <w:rPr>
                <w:rFonts w:ascii="Open Sans" w:hAnsi="Open Sans" w:cs="Open Sans"/>
                <w:sz w:val="20"/>
                <w:szCs w:val="20"/>
              </w:rPr>
              <w:t xml:space="preserve">Przekazanie Zamawiającemu ostatecznej wersji dokumentacji projektowej wraz z ostateczną decyzją administracyjną umożliwiającą realizację robót, i uzyskanie końcowego uzgodnienia z Energą zakresu w obszarze Wielkiej Alei Lipowej.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9734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047FA9BE" w14:textId="7777777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26F2A74F" w14:textId="1E2B76F7" w:rsidR="00611B9A" w:rsidRDefault="00611B9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AE04D9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………………*</w:t>
            </w:r>
          </w:p>
        </w:tc>
      </w:tr>
      <w:tr w:rsidR="007304F0" w14:paraId="15DFF50C" w14:textId="77777777" w:rsidTr="00AC28BC">
        <w:trPr>
          <w:cantSplit/>
          <w:trHeight w:val="1333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7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37"/>
              <w:gridCol w:w="2658"/>
              <w:gridCol w:w="2416"/>
              <w:gridCol w:w="1842"/>
            </w:tblGrid>
            <w:tr w:rsidR="007304F0" w14:paraId="26E10554" w14:textId="77777777" w:rsidTr="000F1D3B">
              <w:trPr>
                <w:cantSplit/>
                <w:trHeight w:val="397"/>
                <w:jc w:val="center"/>
              </w:trPr>
              <w:tc>
                <w:tcPr>
                  <w:tcW w:w="28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  <w:vAlign w:val="center"/>
                </w:tcPr>
                <w:p w14:paraId="7087A6C9" w14:textId="77777777" w:rsidR="007304F0" w:rsidRDefault="007304F0" w:rsidP="007304F0">
                  <w:pPr>
                    <w:spacing w:before="120" w:after="120"/>
                    <w:jc w:val="both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672FE" w14:textId="77777777" w:rsidR="007304F0" w:rsidRDefault="007304F0" w:rsidP="007304F0">
                  <w:pPr>
                    <w:spacing w:before="120" w:after="120"/>
                    <w:jc w:val="center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Cena za 1 nadzór autorski brutto</w:t>
                  </w: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 xml:space="preserve"> zł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64B6C" w14:textId="77777777" w:rsidR="007304F0" w:rsidRDefault="007304F0" w:rsidP="007304F0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Przewidywana liczba nadzorów autorskich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83D36" w14:textId="77777777" w:rsidR="007304F0" w:rsidRDefault="007304F0" w:rsidP="007304F0">
                  <w:pPr>
                    <w:spacing w:before="120" w:after="120"/>
                    <w:ind w:left="33" w:right="33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Wynagrodzenie</w:t>
                  </w: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br/>
                    <w:t>brutto zł</w:t>
                  </w:r>
                </w:p>
              </w:tc>
            </w:tr>
            <w:tr w:rsidR="007304F0" w14:paraId="1B0FABB5" w14:textId="77777777" w:rsidTr="000F1D3B">
              <w:trPr>
                <w:cantSplit/>
                <w:trHeight w:val="361"/>
                <w:jc w:val="center"/>
              </w:trPr>
              <w:tc>
                <w:tcPr>
                  <w:tcW w:w="28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630A6" w14:textId="77777777" w:rsidR="007304F0" w:rsidRDefault="007304F0" w:rsidP="007304F0">
                  <w:pPr>
                    <w:spacing w:after="0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50E93" w14:textId="77777777" w:rsidR="007304F0" w:rsidRDefault="007304F0" w:rsidP="007304F0">
                  <w:pPr>
                    <w:spacing w:before="120" w:after="120"/>
                    <w:jc w:val="center"/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CCEB5" w14:textId="77777777" w:rsidR="007304F0" w:rsidRDefault="007304F0" w:rsidP="007304F0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2BD2A" w14:textId="77777777" w:rsidR="007304F0" w:rsidRDefault="007304F0" w:rsidP="007304F0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6 (4x5)</w:t>
                  </w:r>
                </w:p>
              </w:tc>
            </w:tr>
            <w:tr w:rsidR="007304F0" w14:paraId="789AF1CA" w14:textId="77777777" w:rsidTr="000F1D3B">
              <w:trPr>
                <w:cantSplit/>
                <w:trHeight w:val="628"/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B021D" w14:textId="77777777" w:rsidR="007304F0" w:rsidRDefault="007304F0" w:rsidP="007304F0">
                  <w:pPr>
                    <w:pStyle w:val="Akapitzlist"/>
                    <w:spacing w:before="120" w:after="120"/>
                    <w:ind w:left="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2.0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CF7B0" w14:textId="77777777" w:rsidR="007304F0" w:rsidRDefault="007304F0" w:rsidP="007304F0">
                  <w:pPr>
                    <w:spacing w:before="120" w:after="120"/>
                    <w:ind w:left="-113"/>
                    <w:jc w:val="center"/>
                    <w:rPr>
                      <w:rFonts w:ascii="Open Sans" w:hAnsi="Open Sans" w:cs="Open Sans"/>
                      <w:b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bCs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Pełnienie nadzoru autorskiego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6FD04" w14:textId="77777777" w:rsidR="007304F0" w:rsidRDefault="007304F0" w:rsidP="007304F0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………………*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579BD" w14:textId="7F3E27A8" w:rsidR="007304F0" w:rsidRPr="007264FE" w:rsidRDefault="000E0CE7" w:rsidP="007304F0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 w:rsidRPr="007264FE"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C2818" w14:textId="77777777" w:rsidR="007304F0" w:rsidRDefault="007304F0" w:rsidP="007304F0">
                  <w:pPr>
                    <w:spacing w:before="120" w:after="120"/>
                    <w:jc w:val="center"/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Open Sans" w:hAnsi="Open Sans" w:cs="Open Sans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………………*</w:t>
                  </w:r>
                </w:p>
              </w:tc>
            </w:tr>
          </w:tbl>
          <w:p w14:paraId="487043A5" w14:textId="77777777" w:rsidR="007304F0" w:rsidRDefault="007304F0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1A5A66" w14:paraId="167B7965" w14:textId="77777777" w:rsidTr="00AF2A6A">
        <w:trPr>
          <w:cantSplit/>
          <w:trHeight w:val="557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2DA36E" w14:textId="6801C7E0" w:rsidR="001A5A66" w:rsidRPr="00B318CD" w:rsidRDefault="001A5A66" w:rsidP="006C32FD">
            <w:pPr>
              <w:jc w:val="right"/>
              <w:rPr>
                <w:b/>
                <w:bCs/>
                <w:color w:val="FF0000"/>
              </w:rPr>
            </w:pPr>
            <w:r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Cena łączna za wykonanie </w:t>
            </w:r>
            <w:r w:rsidR="00707F7E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Z</w:t>
            </w:r>
            <w:r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akresu nr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5 </w:t>
            </w:r>
            <w:r w:rsidR="00707F7E">
              <w:rPr>
                <w:rFonts w:ascii="Open Sans" w:hAnsi="Open Sans" w:cs="Open Sans"/>
                <w:b/>
                <w:bCs/>
                <w:sz w:val="20"/>
                <w:szCs w:val="20"/>
              </w:rPr>
              <w:t>- Opcjonalnego</w:t>
            </w:r>
            <w:r w:rsidR="00707F7E" w:rsidRPr="00BC23E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161" w14:textId="77777777" w:rsidR="001A5A66" w:rsidRDefault="001A5A66" w:rsidP="00AF2A6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1481557B" w14:textId="77777777" w:rsidR="001A5A66" w:rsidRDefault="001A5A66" w:rsidP="00AF2A6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………………………*</w:t>
            </w:r>
          </w:p>
          <w:p w14:paraId="40B90ED9" w14:textId="77777777" w:rsidR="001A5A66" w:rsidRDefault="001A5A66" w:rsidP="00AF2A6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(kol.3 + kol. 6)</w:t>
            </w:r>
          </w:p>
        </w:tc>
      </w:tr>
      <w:tr w:rsidR="006B2455" w14:paraId="595849DE" w14:textId="77777777" w:rsidTr="007E6BDF">
        <w:trPr>
          <w:cantSplit/>
          <w:trHeight w:val="1333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8E8E8" w:themeFill="background2"/>
            <w:vAlign w:val="center"/>
          </w:tcPr>
          <w:p w14:paraId="56277F54" w14:textId="77777777" w:rsidR="006B2455" w:rsidRDefault="006B2455" w:rsidP="002D1B0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A1069E0" w14:textId="5E23716E" w:rsidR="006C32FD" w:rsidRPr="00B36D39" w:rsidRDefault="006B2455" w:rsidP="006C32FD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Cena łączna za wykonanie </w:t>
            </w:r>
            <w:r w:rsidR="003E3EC5">
              <w:rPr>
                <w:rFonts w:ascii="Open Sans" w:hAnsi="Open Sans" w:cs="Open Sans"/>
                <w:b/>
                <w:bCs/>
                <w:sz w:val="20"/>
                <w:szCs w:val="20"/>
              </w:rPr>
              <w:t>Z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akres</w:t>
            </w:r>
            <w:r w:rsidR="003E3EC5">
              <w:rPr>
                <w:rFonts w:ascii="Open Sans" w:hAnsi="Open Sans" w:cs="Open Sans"/>
                <w:b/>
                <w:bCs/>
                <w:sz w:val="20"/>
                <w:szCs w:val="20"/>
              </w:rPr>
              <w:t>ów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nr 2, 3,</w:t>
            </w:r>
            <w:r w:rsidR="00CB703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4 i 5</w:t>
            </w:r>
            <w:r w:rsidR="006C32FD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="006C32FD" w:rsidRPr="00482815"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(suma łącznych cen za zakres</w:t>
            </w:r>
            <w:r w:rsidR="006C32FD"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y</w:t>
            </w:r>
            <w:r w:rsidR="006C32FD" w:rsidRPr="00482815"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opcjonalne)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</w:tcPr>
          <w:p w14:paraId="4FB3B64E" w14:textId="77777777" w:rsidR="006B2455" w:rsidRDefault="006B2455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3A0D4EF9" w14:textId="77777777" w:rsidR="00CB703A" w:rsidRDefault="00CB703A" w:rsidP="00611B9A">
            <w:pPr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………………………………..*</w:t>
            </w:r>
          </w:p>
          <w:p w14:paraId="52BA8A4B" w14:textId="12A55E8D" w:rsidR="00CB703A" w:rsidRPr="006649D7" w:rsidRDefault="00CB703A" w:rsidP="00611B9A">
            <w:pPr>
              <w:jc w:val="center"/>
              <w:rPr>
                <w:rFonts w:ascii="Open Sans" w:hAnsi="Open Sans" w:cs="Open Sans"/>
                <w:i/>
                <w:i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(uwaga </w:t>
            </w:r>
            <w:r w:rsidR="00D550AD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–</w:t>
            </w:r>
            <w:r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="00D550AD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cena</w:t>
            </w:r>
            <w:r w:rsidR="00BA6040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="00D550AD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="008B01C6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łączna </w:t>
            </w:r>
            <w:r w:rsidR="006472D4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dla </w:t>
            </w:r>
            <w:r w:rsidR="003E3EC5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Z</w:t>
            </w:r>
            <w:r w:rsidR="006472D4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akresów</w:t>
            </w:r>
            <w:r w:rsidR="003E3EC5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o</w:t>
            </w:r>
            <w:r w:rsidR="006472D4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pcjonalnych </w:t>
            </w:r>
            <w:r w:rsidR="00D550AD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nie </w:t>
            </w:r>
            <w:r w:rsidR="00964D54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może</w:t>
            </w:r>
            <w:r w:rsidR="00D550AD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być wyższa niż </w:t>
            </w:r>
            <w:r w:rsidR="00D550AD" w:rsidRPr="00301D12">
              <w:rPr>
                <w:rFonts w:ascii="Open Sans" w:hAnsi="Open Sans" w:cs="Open Sans"/>
                <w:b/>
                <w:bCs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6%</w:t>
            </w:r>
            <w:r w:rsidR="00965F8A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łącznej</w:t>
            </w:r>
            <w:r w:rsidR="00D550AD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="006649D7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ceny </w:t>
            </w:r>
            <w:r w:rsidR="00965F8A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brutto</w:t>
            </w:r>
            <w:r w:rsidR="006649D7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="0062791E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br/>
            </w:r>
            <w:r w:rsidR="006649D7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podanej w ofercie</w:t>
            </w:r>
            <w:r w:rsidR="00964D54" w:rsidRPr="00301D12">
              <w:rPr>
                <w:rFonts w:ascii="Open Sans" w:hAnsi="Open Sans" w:cs="Open Sans"/>
                <w:i/>
                <w:iCs/>
                <w:color w:val="0070C0"/>
                <w:kern w:val="2"/>
                <w:sz w:val="16"/>
                <w:szCs w:val="16"/>
                <w:lang w:eastAsia="en-US"/>
                <w14:ligatures w14:val="standardContextual"/>
              </w:rPr>
              <w:t>)</w:t>
            </w:r>
          </w:p>
        </w:tc>
      </w:tr>
      <w:tr w:rsidR="00611B9A" w14:paraId="7A2065EE" w14:textId="77777777" w:rsidTr="005C2A37">
        <w:trPr>
          <w:cantSplit/>
          <w:trHeight w:val="138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ADE8B" w14:textId="77777777" w:rsidR="002550C9" w:rsidRDefault="00611B9A" w:rsidP="00611B9A">
            <w:pPr>
              <w:pStyle w:val="Nagwek"/>
              <w:tabs>
                <w:tab w:val="right" w:pos="7698"/>
              </w:tabs>
              <w:spacing w:before="120" w:after="120" w:line="256" w:lineRule="auto"/>
              <w:jc w:val="right"/>
              <w:rPr>
                <w:rFonts w:ascii="Open Sans" w:hAnsi="Open Sans" w:cs="Open Sans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Łączne wynagrodzenie (łączna cena) brutto zł</w:t>
            </w:r>
          </w:p>
          <w:p w14:paraId="0432C581" w14:textId="36DA8944" w:rsidR="00611B9A" w:rsidRPr="00482815" w:rsidRDefault="002550C9" w:rsidP="00611B9A">
            <w:pPr>
              <w:pStyle w:val="Nagwek"/>
              <w:tabs>
                <w:tab w:val="right" w:pos="7698"/>
              </w:tabs>
              <w:spacing w:before="120" w:after="120" w:line="256" w:lineRule="auto"/>
              <w:jc w:val="right"/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482815"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(</w:t>
            </w:r>
            <w:r w:rsidR="00AB1EB4" w:rsidRPr="00482815"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suma łącznych cen za z</w:t>
            </w:r>
            <w:r w:rsidRPr="00482815"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akres podstawowy i </w:t>
            </w:r>
            <w:r w:rsidR="00A81356" w:rsidRPr="00482815"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zakresy </w:t>
            </w:r>
            <w:r w:rsidRPr="00482815"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opcjonaln</w:t>
            </w:r>
            <w:r w:rsidR="00A81356" w:rsidRPr="00482815"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e</w:t>
            </w:r>
            <w:r w:rsidRPr="00482815"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  <w:r w:rsidR="00611B9A" w:rsidRPr="00482815">
              <w:rPr>
                <w:rFonts w:ascii="Open Sans" w:hAnsi="Open Sans" w:cs="Open Sans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9F23F" w14:textId="77777777" w:rsidR="00424CC2" w:rsidRDefault="00424CC2" w:rsidP="00424CC2">
            <w:pPr>
              <w:pStyle w:val="Nagwek"/>
              <w:tabs>
                <w:tab w:val="right" w:pos="7698"/>
              </w:tabs>
              <w:spacing w:before="120" w:after="120" w:line="256" w:lineRule="auto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2FDD9C8E" w14:textId="6C55DA05" w:rsidR="00611B9A" w:rsidRDefault="00611B9A" w:rsidP="00424CC2">
            <w:pPr>
              <w:pStyle w:val="Nagwek"/>
              <w:tabs>
                <w:tab w:val="right" w:pos="7698"/>
              </w:tabs>
              <w:spacing w:before="120" w:after="120" w:line="256" w:lineRule="auto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424CC2"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……………</w:t>
            </w:r>
            <w:r w:rsidR="00C4055F" w:rsidRPr="00424CC2"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…………….</w:t>
            </w:r>
            <w:r w:rsidRPr="00424CC2"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…</w:t>
            </w: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*</w:t>
            </w:r>
          </w:p>
          <w:p w14:paraId="2ACF9F56" w14:textId="022E7FC0" w:rsidR="003E3EC5" w:rsidRDefault="003E3EC5" w:rsidP="00611B9A">
            <w:pPr>
              <w:pStyle w:val="Nagwek"/>
              <w:tabs>
                <w:tab w:val="right" w:pos="7698"/>
              </w:tabs>
              <w:spacing w:before="120" w:after="120" w:line="256" w:lineRule="auto"/>
              <w:jc w:val="center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611B9A" w14:paraId="2B28AD1E" w14:textId="77777777" w:rsidTr="00424CC2">
        <w:trPr>
          <w:cantSplit/>
          <w:trHeight w:val="552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446F" w14:textId="77777777" w:rsidR="00611B9A" w:rsidRDefault="00611B9A" w:rsidP="00611B9A">
            <w:pPr>
              <w:spacing w:before="120" w:after="120"/>
              <w:jc w:val="both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Terminy wykonania zamówienia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298" w14:textId="77777777" w:rsidR="00611B9A" w:rsidRDefault="00611B9A" w:rsidP="00611B9A">
            <w:pPr>
              <w:spacing w:before="120" w:after="120"/>
              <w:ind w:left="175" w:right="1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Zgodnie z SWZ</w:t>
            </w:r>
          </w:p>
        </w:tc>
      </w:tr>
      <w:tr w:rsidR="00611B9A" w14:paraId="03507BC4" w14:textId="77777777" w:rsidTr="00424CC2">
        <w:trPr>
          <w:cantSplit/>
          <w:trHeight w:val="72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20F4" w14:textId="3C165F79" w:rsidR="00404CC0" w:rsidRDefault="00611B9A" w:rsidP="00D03EBC">
            <w:pPr>
              <w:spacing w:before="120" w:after="120"/>
              <w:jc w:val="both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Minimalny okres rękojmi dla opracowań składających się na Przedmiot Zamówienia</w:t>
            </w:r>
            <w:r w:rsidR="00D03EBC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786420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d</w:t>
            </w:r>
            <w:r w:rsidR="00404CC0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la </w:t>
            </w:r>
            <w:r w:rsidR="003E3EC5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Z</w:t>
            </w:r>
            <w:r w:rsidR="00404CC0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akresu </w:t>
            </w:r>
            <w:r w:rsidR="00C64CC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n</w:t>
            </w:r>
            <w:r w:rsidR="00404CC0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r 1 </w:t>
            </w:r>
            <w:r w:rsidR="00C51B1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oraz</w:t>
            </w:r>
            <w:r w:rsidR="00404CC0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3E3EC5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Z</w:t>
            </w:r>
            <w:r w:rsidR="00404CC0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akresów</w:t>
            </w:r>
            <w:r w:rsidR="00C51B1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C64CC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n</w:t>
            </w:r>
            <w:r w:rsidR="00C51B1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r 2, 3, 4 i 5</w:t>
            </w:r>
            <w:r w:rsidR="00786420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w razie zlecenia ich wykonania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0E4C" w14:textId="77777777" w:rsidR="00611B9A" w:rsidRDefault="00611B9A" w:rsidP="00611B9A">
            <w:pPr>
              <w:spacing w:before="120" w:after="120"/>
              <w:ind w:left="175" w:right="1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36 miesięcy od daty odbioru ostatniego elementu Przedmiotu Zamówienia</w:t>
            </w:r>
          </w:p>
        </w:tc>
      </w:tr>
      <w:tr w:rsidR="00611B9A" w14:paraId="0B1F19C2" w14:textId="77777777" w:rsidTr="00424CC2">
        <w:trPr>
          <w:cantSplit/>
          <w:trHeight w:val="67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AEF2" w14:textId="42BA6261" w:rsidR="00611B9A" w:rsidRDefault="00611B9A" w:rsidP="00611B9A">
            <w:pPr>
              <w:spacing w:before="120" w:after="120"/>
              <w:jc w:val="both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Przedłużenie minimalnego okresu rękojmi dla opracowań składających się na Przedmiot Zamówienia liczonego od daty odbioru ostatniego elementu Przedmiotu Zamówienia</w:t>
            </w:r>
            <w:r w:rsidR="00C64CC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dla </w:t>
            </w:r>
            <w:r w:rsidR="003E3EC5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Z</w:t>
            </w:r>
            <w:r w:rsidR="00C64CC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akresu nr 1 oraz </w:t>
            </w:r>
            <w:r w:rsidR="003E3EC5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Z</w:t>
            </w:r>
            <w:r w:rsidR="00C64CC1"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>akresów nr 2, 3 , 4 i 5  w razie zlecenia ich wykonania</w:t>
            </w: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6237" w14:textId="77777777" w:rsidR="00611B9A" w:rsidRDefault="00611B9A" w:rsidP="00611B9A">
            <w:pPr>
              <w:spacing w:before="120" w:after="120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3060C2D4" w14:textId="77777777" w:rsidR="00611B9A" w:rsidRDefault="00611B9A" w:rsidP="00611B9A">
            <w:pPr>
              <w:spacing w:before="120" w:after="120"/>
              <w:ind w:left="175" w:right="1"/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Open Sans" w:hAnsi="Open Sans" w:cs="Open Sans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………* miesięcy </w:t>
            </w:r>
          </w:p>
        </w:tc>
      </w:tr>
    </w:tbl>
    <w:p w14:paraId="3100AC4F" w14:textId="77777777" w:rsidR="007D1AD4" w:rsidRDefault="007D1AD4" w:rsidP="007D1AD4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1DF2892" w14:textId="77777777" w:rsidR="007D1AD4" w:rsidRDefault="007D1AD4" w:rsidP="007D1AD4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lastRenderedPageBreak/>
        <w:t xml:space="preserve"> (*) Należy wypełnić wykropkowane miejsca.</w:t>
      </w:r>
    </w:p>
    <w:p w14:paraId="692422A8" w14:textId="77777777" w:rsidR="007D1AD4" w:rsidRDefault="007D1AD4" w:rsidP="007D1AD4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2A527B06" w14:textId="77777777" w:rsidR="007D1AD4" w:rsidRPr="005C2101" w:rsidRDefault="007D1AD4" w:rsidP="007D1AD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C2101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 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946668D" w14:textId="1AAFD81B" w:rsidR="007D1AD4" w:rsidRPr="00CE02E1" w:rsidRDefault="007D1AD4" w:rsidP="00372354">
      <w:pPr>
        <w:widowControl w:val="0"/>
        <w:numPr>
          <w:ilvl w:val="0"/>
          <w:numId w:val="1"/>
        </w:numPr>
        <w:spacing w:before="120" w:after="120" w:line="24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 xml:space="preserve">Oświadczamy, że zapoznaliśmy się ze specyfikacją warunków zamówienia, akceptujemy jej postanowienia, nie wnosimy do niej zastrzeżeń, uzyskaliśmy konieczne informacje do przygotowania oferty </w:t>
      </w:r>
      <w:r w:rsidRPr="00CE02E1">
        <w:rPr>
          <w:rFonts w:ascii="Open Sans" w:hAnsi="Open Sans" w:cs="Open Sans"/>
          <w:sz w:val="20"/>
          <w:szCs w:val="20"/>
        </w:rPr>
        <w:t>i zobowiązujemy się do wykonania przedmiotu zamówienia zgodnie</w:t>
      </w:r>
      <w:r w:rsidR="00372354">
        <w:rPr>
          <w:rFonts w:ascii="Open Sans" w:hAnsi="Open Sans" w:cs="Open Sans"/>
          <w:sz w:val="20"/>
          <w:szCs w:val="20"/>
        </w:rPr>
        <w:t xml:space="preserve"> </w:t>
      </w:r>
      <w:r w:rsidRPr="00CE02E1">
        <w:rPr>
          <w:rFonts w:ascii="Open Sans" w:hAnsi="Open Sans" w:cs="Open Sans"/>
          <w:sz w:val="20"/>
          <w:szCs w:val="20"/>
        </w:rPr>
        <w:t>z SWZ.</w:t>
      </w:r>
    </w:p>
    <w:p w14:paraId="5CD9131A" w14:textId="77777777" w:rsidR="007D1AD4" w:rsidRPr="00CE02E1" w:rsidRDefault="007D1AD4" w:rsidP="007D1AD4">
      <w:pPr>
        <w:widowControl w:val="0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 xml:space="preserve">Oświadczamy, że wyżej podana cena obejmuje realizację wszystkich zobowiązań wykonawcy opisanych w specyfikacji warunków zamówienia wraz z załącznikami. </w:t>
      </w:r>
    </w:p>
    <w:p w14:paraId="0EBEAB28" w14:textId="77777777" w:rsidR="007D1AD4" w:rsidRPr="00CE02E1" w:rsidRDefault="007D1AD4" w:rsidP="007D1AD4">
      <w:pPr>
        <w:widowControl w:val="0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43B8E7C9" w14:textId="77777777" w:rsidR="007D1AD4" w:rsidRPr="00CE02E1" w:rsidRDefault="007D1AD4" w:rsidP="007D1AD4">
      <w:pPr>
        <w:widowControl w:val="0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27A0E416" w14:textId="77777777" w:rsidR="007D1AD4" w:rsidRPr="00CE02E1" w:rsidRDefault="007D1AD4" w:rsidP="007D1AD4">
      <w:pPr>
        <w:widowControl w:val="0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625AE034" w14:textId="77777777" w:rsidR="007D1AD4" w:rsidRPr="002945A2" w:rsidRDefault="007D1AD4" w:rsidP="007D1AD4">
      <w:pPr>
        <w:widowControl w:val="0"/>
        <w:spacing w:after="0" w:line="240" w:lineRule="auto"/>
        <w:ind w:left="567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2945A2">
        <w:rPr>
          <w:rFonts w:ascii="Open Sans" w:eastAsia="Open Sans" w:hAnsi="Open Sans" w:cs="Open Sans"/>
          <w:b/>
          <w:sz w:val="20"/>
          <w:szCs w:val="20"/>
        </w:rPr>
        <w:t>X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53581E48" w14:textId="77777777" w:rsidR="007D1AD4" w:rsidRPr="002945A2" w:rsidRDefault="007D1AD4" w:rsidP="007D1AD4">
      <w:pPr>
        <w:widowControl w:val="0"/>
        <w:tabs>
          <w:tab w:val="left" w:pos="993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Arial" w:eastAsia="Arial" w:hAnsi="Arial" w:cs="Arial"/>
          <w:sz w:val="20"/>
          <w:szCs w:val="20"/>
        </w:rPr>
        <w:t>□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768E7F81" w14:textId="77777777" w:rsidR="007D1AD4" w:rsidRDefault="007D1AD4" w:rsidP="007D1AD4">
      <w:pPr>
        <w:widowControl w:val="0"/>
        <w:tabs>
          <w:tab w:val="left" w:pos="1134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Arial" w:eastAsia="Arial" w:hAnsi="Arial" w:cs="Arial"/>
          <w:sz w:val="20"/>
          <w:szCs w:val="20"/>
        </w:rPr>
        <w:t>□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</w:t>
      </w:r>
    </w:p>
    <w:p w14:paraId="53BE5F6A" w14:textId="77777777" w:rsidR="007D1AD4" w:rsidRPr="002945A2" w:rsidRDefault="007D1AD4" w:rsidP="007D1AD4">
      <w:pPr>
        <w:widowControl w:val="0"/>
        <w:tabs>
          <w:tab w:val="left" w:pos="1134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____________________________________________________________________ ____________________________________________________________________</w:t>
      </w:r>
    </w:p>
    <w:p w14:paraId="495F408C" w14:textId="77777777" w:rsidR="007D1AD4" w:rsidRPr="002945A2" w:rsidRDefault="007D1AD4" w:rsidP="007D1AD4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2945A2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663C08EF" w14:textId="77777777" w:rsidR="007D1AD4" w:rsidRPr="002945A2" w:rsidRDefault="007D1AD4" w:rsidP="007D1AD4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282F9D01" w14:textId="77777777" w:rsidR="007D1AD4" w:rsidRPr="002945A2" w:rsidRDefault="007D1AD4" w:rsidP="007D1AD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45A70395" w14:textId="77777777" w:rsidR="007D1AD4" w:rsidRPr="002945A2" w:rsidRDefault="007D1AD4" w:rsidP="007D1AD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3414B43" w14:textId="77777777" w:rsidR="007D1AD4" w:rsidRDefault="007D1AD4" w:rsidP="007D1AD4">
      <w:pPr>
        <w:widowControl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422CEF61" w14:textId="77777777" w:rsidR="002F1CDA" w:rsidRPr="002945A2" w:rsidRDefault="002F1CDA" w:rsidP="007D1AD4">
      <w:pPr>
        <w:widowControl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6AF124E6" w14:textId="77777777" w:rsidR="007D1AD4" w:rsidRPr="002945A2" w:rsidRDefault="007D1AD4" w:rsidP="007D1AD4">
      <w:pPr>
        <w:widowControl w:val="0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1896"/>
      <w:r w:rsidRPr="002945A2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bookmarkEnd w:id="1"/>
    <w:p w14:paraId="40218A69" w14:textId="77777777" w:rsidR="007D1AD4" w:rsidRPr="002945A2" w:rsidRDefault="007D1AD4" w:rsidP="007D1AD4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D1AD4" w:rsidRPr="002945A2" w14:paraId="4326F008" w14:textId="77777777" w:rsidTr="00D97749">
        <w:trPr>
          <w:trHeight w:val="458"/>
        </w:trPr>
        <w:tc>
          <w:tcPr>
            <w:tcW w:w="8637" w:type="dxa"/>
            <w:vAlign w:val="center"/>
          </w:tcPr>
          <w:p w14:paraId="61C7A58D" w14:textId="77777777" w:rsidR="007D1AD4" w:rsidRPr="006B5AC8" w:rsidRDefault="007D1AD4" w:rsidP="00D97749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B5AC8">
              <w:rPr>
                <w:rFonts w:ascii="Open Sans" w:eastAsia="Open Sans" w:hAnsi="Open Sans" w:cs="Open Sans"/>
                <w:sz w:val="20"/>
                <w:szCs w:val="20"/>
              </w:rPr>
              <w:t>Uwaga !  Wymagany kwalifikowany podpis elektroniczny</w:t>
            </w:r>
          </w:p>
        </w:tc>
      </w:tr>
    </w:tbl>
    <w:p w14:paraId="71A8EEC5" w14:textId="0DB72901" w:rsidR="00B140D1" w:rsidRPr="007D1AD4" w:rsidRDefault="00B140D1" w:rsidP="007D1AD4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sectPr w:rsidR="00B140D1" w:rsidRPr="007D1AD4" w:rsidSect="00D156DC">
      <w:headerReference w:type="default" r:id="rId8"/>
      <w:pgSz w:w="11900" w:h="16840"/>
      <w:pgMar w:top="1321" w:right="442" w:bottom="902" w:left="1162" w:header="425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7AF59" w14:textId="77777777" w:rsidR="00413C28" w:rsidRDefault="00413C28" w:rsidP="002644C5">
      <w:pPr>
        <w:spacing w:after="0" w:line="240" w:lineRule="auto"/>
      </w:pPr>
      <w:r>
        <w:separator/>
      </w:r>
    </w:p>
  </w:endnote>
  <w:endnote w:type="continuationSeparator" w:id="0">
    <w:p w14:paraId="0CE3EBC9" w14:textId="77777777" w:rsidR="00413C28" w:rsidRDefault="00413C28" w:rsidP="0026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BC54D" w14:textId="77777777" w:rsidR="00413C28" w:rsidRDefault="00413C28" w:rsidP="002644C5">
      <w:pPr>
        <w:spacing w:after="0" w:line="240" w:lineRule="auto"/>
      </w:pPr>
      <w:r>
        <w:separator/>
      </w:r>
    </w:p>
  </w:footnote>
  <w:footnote w:type="continuationSeparator" w:id="0">
    <w:p w14:paraId="1FA3029A" w14:textId="77777777" w:rsidR="00413C28" w:rsidRDefault="00413C28" w:rsidP="0026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CF836" w14:textId="06611C1D" w:rsidR="002644C5" w:rsidRPr="00E25DEC" w:rsidRDefault="00E25DEC">
    <w:pPr>
      <w:pStyle w:val="Nagwek"/>
      <w:rPr>
        <w:rFonts w:ascii="Open Sans" w:hAnsi="Open Sans" w:cs="Open Sans"/>
        <w:sz w:val="20"/>
        <w:szCs w:val="20"/>
      </w:rPr>
    </w:pPr>
    <w:r w:rsidRPr="00E25DEC">
      <w:rPr>
        <w:rFonts w:ascii="Open Sans" w:hAnsi="Open Sans" w:cs="Open Sans"/>
        <w:sz w:val="20"/>
        <w:szCs w:val="20"/>
      </w:rPr>
      <w:t>28/BZP-U.510.25.2024/KW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766101"/>
    <w:multiLevelType w:val="multilevel"/>
    <w:tmpl w:val="24EE3DC6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229917669">
    <w:abstractNumId w:val="1"/>
  </w:num>
  <w:num w:numId="2" w16cid:durableId="208263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D4"/>
    <w:rsid w:val="00011451"/>
    <w:rsid w:val="0002070F"/>
    <w:rsid w:val="0002627E"/>
    <w:rsid w:val="00056908"/>
    <w:rsid w:val="00087555"/>
    <w:rsid w:val="00091CBD"/>
    <w:rsid w:val="00094E18"/>
    <w:rsid w:val="00097641"/>
    <w:rsid w:val="000E0CE7"/>
    <w:rsid w:val="000F0B73"/>
    <w:rsid w:val="0010157A"/>
    <w:rsid w:val="00114090"/>
    <w:rsid w:val="00124DF8"/>
    <w:rsid w:val="00126363"/>
    <w:rsid w:val="001335A9"/>
    <w:rsid w:val="00134B43"/>
    <w:rsid w:val="001501CC"/>
    <w:rsid w:val="00155E5B"/>
    <w:rsid w:val="0017179F"/>
    <w:rsid w:val="001907CB"/>
    <w:rsid w:val="001A040D"/>
    <w:rsid w:val="001A5A66"/>
    <w:rsid w:val="001B277F"/>
    <w:rsid w:val="001D520B"/>
    <w:rsid w:val="001E0E8B"/>
    <w:rsid w:val="00234A15"/>
    <w:rsid w:val="00253135"/>
    <w:rsid w:val="002550C9"/>
    <w:rsid w:val="00263D48"/>
    <w:rsid w:val="002644C5"/>
    <w:rsid w:val="002870BB"/>
    <w:rsid w:val="0029227D"/>
    <w:rsid w:val="002975A3"/>
    <w:rsid w:val="002A417A"/>
    <w:rsid w:val="002C47D6"/>
    <w:rsid w:val="002D1B06"/>
    <w:rsid w:val="002D3BCE"/>
    <w:rsid w:val="002D50D9"/>
    <w:rsid w:val="002E1FAB"/>
    <w:rsid w:val="002F1CDA"/>
    <w:rsid w:val="00300B02"/>
    <w:rsid w:val="00301D12"/>
    <w:rsid w:val="00326301"/>
    <w:rsid w:val="00330A86"/>
    <w:rsid w:val="0033184B"/>
    <w:rsid w:val="00337D16"/>
    <w:rsid w:val="00353535"/>
    <w:rsid w:val="00360D41"/>
    <w:rsid w:val="00360D8A"/>
    <w:rsid w:val="00361409"/>
    <w:rsid w:val="00372354"/>
    <w:rsid w:val="00395465"/>
    <w:rsid w:val="003B7074"/>
    <w:rsid w:val="003E3EC5"/>
    <w:rsid w:val="00404CC0"/>
    <w:rsid w:val="00413139"/>
    <w:rsid w:val="00413C28"/>
    <w:rsid w:val="00424CC2"/>
    <w:rsid w:val="00425867"/>
    <w:rsid w:val="004517DF"/>
    <w:rsid w:val="00456030"/>
    <w:rsid w:val="004816B1"/>
    <w:rsid w:val="00482815"/>
    <w:rsid w:val="00483A07"/>
    <w:rsid w:val="00495103"/>
    <w:rsid w:val="004A7178"/>
    <w:rsid w:val="004C25D8"/>
    <w:rsid w:val="004C2E00"/>
    <w:rsid w:val="004D0515"/>
    <w:rsid w:val="004E092F"/>
    <w:rsid w:val="004F6C55"/>
    <w:rsid w:val="00500504"/>
    <w:rsid w:val="00505E29"/>
    <w:rsid w:val="00513552"/>
    <w:rsid w:val="005368B1"/>
    <w:rsid w:val="00553C7F"/>
    <w:rsid w:val="00593C5C"/>
    <w:rsid w:val="005B08B4"/>
    <w:rsid w:val="005C2A37"/>
    <w:rsid w:val="005C51CE"/>
    <w:rsid w:val="005D2CFB"/>
    <w:rsid w:val="00611B9A"/>
    <w:rsid w:val="0062791E"/>
    <w:rsid w:val="00630F6B"/>
    <w:rsid w:val="006472D4"/>
    <w:rsid w:val="0066080A"/>
    <w:rsid w:val="006649D7"/>
    <w:rsid w:val="006667CD"/>
    <w:rsid w:val="00680686"/>
    <w:rsid w:val="00685498"/>
    <w:rsid w:val="0068759B"/>
    <w:rsid w:val="00693996"/>
    <w:rsid w:val="006A1162"/>
    <w:rsid w:val="006A4883"/>
    <w:rsid w:val="006B2455"/>
    <w:rsid w:val="006B5AC8"/>
    <w:rsid w:val="006C32FD"/>
    <w:rsid w:val="006C5D10"/>
    <w:rsid w:val="006E376B"/>
    <w:rsid w:val="006F3CA5"/>
    <w:rsid w:val="00707B49"/>
    <w:rsid w:val="00707F7E"/>
    <w:rsid w:val="00714AE8"/>
    <w:rsid w:val="007263C8"/>
    <w:rsid w:val="007264EA"/>
    <w:rsid w:val="007264FE"/>
    <w:rsid w:val="007304F0"/>
    <w:rsid w:val="0073685E"/>
    <w:rsid w:val="007534CD"/>
    <w:rsid w:val="00784119"/>
    <w:rsid w:val="00786420"/>
    <w:rsid w:val="007A5DAA"/>
    <w:rsid w:val="007C0C4E"/>
    <w:rsid w:val="007D1AD4"/>
    <w:rsid w:val="007E6BDF"/>
    <w:rsid w:val="00821045"/>
    <w:rsid w:val="008576E7"/>
    <w:rsid w:val="00857F73"/>
    <w:rsid w:val="008B01C6"/>
    <w:rsid w:val="008C4C6D"/>
    <w:rsid w:val="008D3D65"/>
    <w:rsid w:val="008F4934"/>
    <w:rsid w:val="00915794"/>
    <w:rsid w:val="00924216"/>
    <w:rsid w:val="00930EB2"/>
    <w:rsid w:val="0093267E"/>
    <w:rsid w:val="009343DE"/>
    <w:rsid w:val="009507AD"/>
    <w:rsid w:val="0095638B"/>
    <w:rsid w:val="00964B32"/>
    <w:rsid w:val="00964D54"/>
    <w:rsid w:val="00965F8A"/>
    <w:rsid w:val="009B61A7"/>
    <w:rsid w:val="009C46EA"/>
    <w:rsid w:val="009D5347"/>
    <w:rsid w:val="00A102F6"/>
    <w:rsid w:val="00A161A8"/>
    <w:rsid w:val="00A1755D"/>
    <w:rsid w:val="00A261FE"/>
    <w:rsid w:val="00A54B79"/>
    <w:rsid w:val="00A55B97"/>
    <w:rsid w:val="00A670D3"/>
    <w:rsid w:val="00A81356"/>
    <w:rsid w:val="00AA524E"/>
    <w:rsid w:val="00AA57AA"/>
    <w:rsid w:val="00AA7448"/>
    <w:rsid w:val="00AA77D0"/>
    <w:rsid w:val="00AB1EB4"/>
    <w:rsid w:val="00AC03B2"/>
    <w:rsid w:val="00AD4D9D"/>
    <w:rsid w:val="00AD6705"/>
    <w:rsid w:val="00AE5BD2"/>
    <w:rsid w:val="00B140D1"/>
    <w:rsid w:val="00B278EF"/>
    <w:rsid w:val="00B318CD"/>
    <w:rsid w:val="00B36D39"/>
    <w:rsid w:val="00B671A7"/>
    <w:rsid w:val="00BA6040"/>
    <w:rsid w:val="00BC23ED"/>
    <w:rsid w:val="00BC705E"/>
    <w:rsid w:val="00BD13F9"/>
    <w:rsid w:val="00BF3238"/>
    <w:rsid w:val="00BF5C67"/>
    <w:rsid w:val="00C1512F"/>
    <w:rsid w:val="00C16F2C"/>
    <w:rsid w:val="00C4055F"/>
    <w:rsid w:val="00C40B34"/>
    <w:rsid w:val="00C51B11"/>
    <w:rsid w:val="00C64CC1"/>
    <w:rsid w:val="00C64D86"/>
    <w:rsid w:val="00C72DC5"/>
    <w:rsid w:val="00C826E8"/>
    <w:rsid w:val="00CA671F"/>
    <w:rsid w:val="00CB703A"/>
    <w:rsid w:val="00CC5E12"/>
    <w:rsid w:val="00D03EBC"/>
    <w:rsid w:val="00D04CAF"/>
    <w:rsid w:val="00D156DC"/>
    <w:rsid w:val="00D519D6"/>
    <w:rsid w:val="00D550AD"/>
    <w:rsid w:val="00D56F47"/>
    <w:rsid w:val="00D61143"/>
    <w:rsid w:val="00D835E1"/>
    <w:rsid w:val="00D9320D"/>
    <w:rsid w:val="00D9542E"/>
    <w:rsid w:val="00DA510D"/>
    <w:rsid w:val="00DB1A66"/>
    <w:rsid w:val="00DB35ED"/>
    <w:rsid w:val="00DC6595"/>
    <w:rsid w:val="00DD33F2"/>
    <w:rsid w:val="00DF57DD"/>
    <w:rsid w:val="00E02A24"/>
    <w:rsid w:val="00E03E4A"/>
    <w:rsid w:val="00E25991"/>
    <w:rsid w:val="00E25DEC"/>
    <w:rsid w:val="00E3563A"/>
    <w:rsid w:val="00E42908"/>
    <w:rsid w:val="00E662A1"/>
    <w:rsid w:val="00E727FE"/>
    <w:rsid w:val="00EB39C8"/>
    <w:rsid w:val="00EF6ED0"/>
    <w:rsid w:val="00F06494"/>
    <w:rsid w:val="00F22D69"/>
    <w:rsid w:val="00F6351B"/>
    <w:rsid w:val="00F667DA"/>
    <w:rsid w:val="00FA6E2F"/>
    <w:rsid w:val="00FB0CF5"/>
    <w:rsid w:val="00FB2158"/>
    <w:rsid w:val="00FB3618"/>
    <w:rsid w:val="00FD693B"/>
    <w:rsid w:val="00FD6D86"/>
    <w:rsid w:val="00FE1B2A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7FD8"/>
  <w15:chartTrackingRefBased/>
  <w15:docId w15:val="{0607BB97-D383-42B7-B2F6-345DFA1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A66"/>
    <w:rPr>
      <w:rFonts w:ascii="Calibri" w:eastAsia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A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A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1A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1A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1A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1A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1A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1A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1A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A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A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1A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1AD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1AD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1AD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1AD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1AD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1AD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D1A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1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1A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1A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D1A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1AD4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sw tekst"/>
    <w:basedOn w:val="Normalny"/>
    <w:link w:val="AkapitzlistZnak"/>
    <w:uiPriority w:val="34"/>
    <w:qFormat/>
    <w:rsid w:val="007D1AD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1AD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1A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1AD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D1AD4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7D1AD4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7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7D1AD4"/>
    <w:rPr>
      <w:rFonts w:ascii="Calibri" w:eastAsia="Calibri" w:hAnsi="Calibri" w:cs="Calibri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0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03B2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B2"/>
    <w:rPr>
      <w:rFonts w:ascii="Calibri" w:eastAsia="Calibri" w:hAnsi="Calibri" w:cs="Calibri"/>
      <w:b/>
      <w:bCs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6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C5"/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2B84-EB91-4F58-AF38-DA56F3FB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 Patryk</dc:creator>
  <cp:keywords/>
  <dc:description/>
  <cp:lastModifiedBy>Wyka Katarzyna</cp:lastModifiedBy>
  <cp:revision>49</cp:revision>
  <cp:lastPrinted>2024-05-07T07:59:00Z</cp:lastPrinted>
  <dcterms:created xsi:type="dcterms:W3CDTF">2024-05-16T06:54:00Z</dcterms:created>
  <dcterms:modified xsi:type="dcterms:W3CDTF">2024-05-21T08:21:00Z</dcterms:modified>
</cp:coreProperties>
</file>