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1B2B7A5F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284512">
        <w:rPr>
          <w:rFonts w:asciiTheme="majorHAnsi" w:eastAsia="Times New Roman" w:hAnsiTheme="majorHAnsi" w:cs="Arial"/>
          <w:snapToGrid w:val="0"/>
          <w:lang w:eastAsia="pl-PL"/>
        </w:rPr>
        <w:t xml:space="preserve">a </w:t>
      </w:r>
      <w:r w:rsidR="00305B52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305B52">
        <w:rPr>
          <w:rFonts w:asciiTheme="majorHAnsi" w:eastAsia="Times New Roman" w:hAnsiTheme="majorHAnsi" w:cs="Arial"/>
          <w:snapToGrid w:val="0"/>
          <w:lang w:eastAsia="pl-PL"/>
        </w:rPr>
        <w:t>6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36E9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37D094C" w14:textId="41DF5E1A" w:rsidR="0020799D" w:rsidRDefault="0020799D" w:rsidP="004B7EF7">
      <w:pPr>
        <w:spacing w:after="0" w:line="240" w:lineRule="auto"/>
        <w:jc w:val="center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</w:t>
      </w:r>
      <w:r w:rsidR="00390A60">
        <w:rPr>
          <w:rFonts w:asciiTheme="majorHAnsi" w:eastAsia="Calibri" w:hAnsiTheme="majorHAnsi" w:cs="Arial"/>
        </w:rPr>
        <w:t>Dostawa tomografu komputerowego</w:t>
      </w:r>
    </w:p>
    <w:p w14:paraId="750D2F03" w14:textId="6B64ADA5" w:rsidR="004B7EF7" w:rsidRPr="007721F4" w:rsidRDefault="004B7EF7" w:rsidP="004B7EF7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 xml:space="preserve">ZP/PN – </w:t>
      </w:r>
      <w:r w:rsidR="00305B52">
        <w:rPr>
          <w:rFonts w:asciiTheme="majorHAnsi" w:eastAsia="Calibri" w:hAnsiTheme="majorHAnsi" w:cs="Arial"/>
        </w:rPr>
        <w:t>3</w:t>
      </w:r>
      <w:r>
        <w:rPr>
          <w:rFonts w:asciiTheme="majorHAnsi" w:eastAsia="Calibri" w:hAnsiTheme="majorHAnsi" w:cs="Arial"/>
        </w:rPr>
        <w:t>/2022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63258462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4B7EF7">
        <w:rPr>
          <w:rFonts w:asciiTheme="majorHAnsi" w:eastAsia="Calibri" w:hAnsiTheme="majorHAnsi" w:cs="Arial"/>
        </w:rPr>
        <w:t xml:space="preserve"> ogółem  kwotę:</w:t>
      </w:r>
      <w:r w:rsidR="00305B52">
        <w:rPr>
          <w:rFonts w:asciiTheme="majorHAnsi" w:eastAsia="Calibri" w:hAnsiTheme="majorHAnsi" w:cs="Arial"/>
        </w:rPr>
        <w:t xml:space="preserve"> 1.150.000,00 złotych </w:t>
      </w:r>
      <w:r w:rsidR="004B7EF7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brutto; </w:t>
      </w:r>
    </w:p>
    <w:p w14:paraId="03945F84" w14:textId="6E210A0A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38CE21A" w14:textId="77777777" w:rsidR="00284512" w:rsidRPr="00284512" w:rsidRDefault="00284512" w:rsidP="0028451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1A50F048" w:rsidR="00FB250F" w:rsidRPr="0020799D" w:rsidRDefault="00284512" w:rsidP="00284512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2BE98072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7F14DE9" w14:textId="3F46BBD6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A0D291" w14:textId="0FBAC5A4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B3CEA91" w14:textId="3AFF62D1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27EB0DB" w14:textId="0153C5F6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5DE2059" w14:textId="358BAFBB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AE15D27" w14:textId="42BF6EF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5100238" w14:textId="1232030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3ABC1FF" w14:textId="0F3E16E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C0239EB" w14:textId="5C74D29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BF21F4" w14:textId="77777777" w:rsidR="00284512" w:rsidRPr="0020799D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97638">
    <w:abstractNumId w:val="1"/>
  </w:num>
  <w:num w:numId="2" w16cid:durableId="591283628">
    <w:abstractNumId w:val="2"/>
  </w:num>
  <w:num w:numId="3" w16cid:durableId="962421269">
    <w:abstractNumId w:val="0"/>
  </w:num>
  <w:num w:numId="4" w16cid:durableId="2139370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20799D"/>
    <w:rsid w:val="00236E92"/>
    <w:rsid w:val="00284512"/>
    <w:rsid w:val="002D0A95"/>
    <w:rsid w:val="00305B52"/>
    <w:rsid w:val="00390A60"/>
    <w:rsid w:val="004B7EF7"/>
    <w:rsid w:val="004D6E3D"/>
    <w:rsid w:val="00606287"/>
    <w:rsid w:val="007721F4"/>
    <w:rsid w:val="00924BD0"/>
    <w:rsid w:val="00AD543C"/>
    <w:rsid w:val="00C3227B"/>
    <w:rsid w:val="00DB13EA"/>
    <w:rsid w:val="00DD32B7"/>
    <w:rsid w:val="00EF72EF"/>
    <w:rsid w:val="00F80ED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14</cp:revision>
  <cp:lastPrinted>2021-02-09T11:39:00Z</cp:lastPrinted>
  <dcterms:created xsi:type="dcterms:W3CDTF">2021-01-28T09:41:00Z</dcterms:created>
  <dcterms:modified xsi:type="dcterms:W3CDTF">2022-06-20T07:46:00Z</dcterms:modified>
</cp:coreProperties>
</file>