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77777777" w:rsidR="00536EC1" w:rsidRPr="001A3285"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t>Projekt umowy</w:t>
      </w:r>
    </w:p>
    <w:p w14:paraId="6476736E" w14:textId="301DB4FD" w:rsidR="006242A9" w:rsidRPr="001A3285" w:rsidRDefault="006242A9"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UMOWA NR </w:t>
      </w:r>
      <w:r w:rsidR="0012308C" w:rsidRPr="001A3285">
        <w:rPr>
          <w:rFonts w:ascii="Times New Roman" w:hAnsi="Times New Roman" w:cs="Times New Roman"/>
          <w:b/>
          <w:bCs/>
          <w:color w:val="000000" w:themeColor="text1"/>
          <w:sz w:val="24"/>
          <w:szCs w:val="24"/>
        </w:rPr>
        <w:t>WIM/</w:t>
      </w:r>
      <w:r w:rsidR="009E212F" w:rsidRPr="001A3285">
        <w:rPr>
          <w:rFonts w:ascii="Times New Roman" w:hAnsi="Times New Roman" w:cs="Times New Roman"/>
          <w:b/>
          <w:bCs/>
          <w:color w:val="000000" w:themeColor="text1"/>
          <w:sz w:val="24"/>
          <w:szCs w:val="24"/>
        </w:rPr>
        <w:t>…….</w:t>
      </w:r>
      <w:r w:rsidR="00D46487" w:rsidRPr="001A3285">
        <w:rPr>
          <w:rFonts w:ascii="Times New Roman" w:hAnsi="Times New Roman" w:cs="Times New Roman"/>
          <w:b/>
          <w:bCs/>
          <w:color w:val="000000" w:themeColor="text1"/>
          <w:sz w:val="24"/>
          <w:szCs w:val="24"/>
        </w:rPr>
        <w:t>.</w:t>
      </w:r>
      <w:r w:rsidR="00861317" w:rsidRPr="001A3285">
        <w:rPr>
          <w:rFonts w:ascii="Times New Roman" w:hAnsi="Times New Roman" w:cs="Times New Roman"/>
          <w:b/>
          <w:bCs/>
          <w:color w:val="000000" w:themeColor="text1"/>
          <w:sz w:val="24"/>
          <w:szCs w:val="24"/>
        </w:rPr>
        <w:t>/202</w:t>
      </w:r>
      <w:r w:rsidR="002C4602">
        <w:rPr>
          <w:rFonts w:ascii="Times New Roman" w:hAnsi="Times New Roman" w:cs="Times New Roman"/>
          <w:b/>
          <w:bCs/>
          <w:color w:val="000000" w:themeColor="text1"/>
          <w:sz w:val="24"/>
          <w:szCs w:val="24"/>
        </w:rPr>
        <w:t>2</w:t>
      </w:r>
    </w:p>
    <w:p w14:paraId="2F37414B" w14:textId="014D66D6" w:rsidR="006242A9" w:rsidRPr="001A3285" w:rsidRDefault="00861317"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dnia …………… 202</w:t>
      </w:r>
      <w:r w:rsidR="002C4602">
        <w:rPr>
          <w:rFonts w:ascii="Times New Roman" w:hAnsi="Times New Roman" w:cs="Times New Roman"/>
          <w:color w:val="000000" w:themeColor="text1"/>
          <w:sz w:val="24"/>
          <w:szCs w:val="24"/>
        </w:rPr>
        <w:t>2</w:t>
      </w:r>
      <w:r w:rsidR="00960437" w:rsidRPr="001A3285">
        <w:rPr>
          <w:rFonts w:ascii="Times New Roman" w:hAnsi="Times New Roman" w:cs="Times New Roman"/>
          <w:color w:val="000000" w:themeColor="text1"/>
          <w:sz w:val="24"/>
          <w:szCs w:val="24"/>
        </w:rPr>
        <w:t xml:space="preserve"> r</w:t>
      </w:r>
      <w:r w:rsidR="006242A9" w:rsidRPr="001A3285">
        <w:rPr>
          <w:rFonts w:ascii="Times New Roman" w:hAnsi="Times New Roman" w:cs="Times New Roman"/>
          <w:color w:val="000000" w:themeColor="text1"/>
          <w:sz w:val="24"/>
          <w:szCs w:val="24"/>
        </w:rPr>
        <w:t>oku</w:t>
      </w:r>
    </w:p>
    <w:p w14:paraId="75D09729"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zawarta w Świnoujściu pomiędzy:</w:t>
      </w:r>
    </w:p>
    <w:p w14:paraId="1F89CDA4" w14:textId="77777777" w:rsidR="001A560A" w:rsidRPr="001A3285"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1A3285"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b/>
          <w:color w:val="000000" w:themeColor="text1"/>
          <w:sz w:val="24"/>
          <w:szCs w:val="24"/>
        </w:rPr>
        <w:t>Gminą Miasto Świnoujście</w:t>
      </w:r>
      <w:r w:rsidRPr="001A3285">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reprezentowaną przez:</w:t>
      </w:r>
    </w:p>
    <w:p w14:paraId="0583AEE9"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w:t>
      </w:r>
    </w:p>
    <w:p w14:paraId="27D9E654" w14:textId="77777777" w:rsidR="0002357F" w:rsidRPr="001A3285"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1A3285">
        <w:rPr>
          <w:rFonts w:ascii="Times New Roman" w:eastAsia="Times New Roman" w:hAnsi="Times New Roman" w:cs="Times New Roman"/>
          <w:color w:val="000000" w:themeColor="text1"/>
          <w:sz w:val="24"/>
          <w:szCs w:val="24"/>
        </w:rPr>
        <w:t xml:space="preserve">zwaną dalej </w:t>
      </w:r>
      <w:r w:rsidRPr="001A3285">
        <w:rPr>
          <w:rFonts w:ascii="Times New Roman" w:eastAsia="Times New Roman" w:hAnsi="Times New Roman" w:cs="Times New Roman"/>
          <w:b/>
          <w:color w:val="000000" w:themeColor="text1"/>
          <w:sz w:val="24"/>
          <w:szCs w:val="24"/>
        </w:rPr>
        <w:t>Zamawiającym,</w:t>
      </w:r>
    </w:p>
    <w:p w14:paraId="5FD73FF4" w14:textId="77777777" w:rsidR="0002357F" w:rsidRPr="001A3285"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w:t>
      </w:r>
    </w:p>
    <w:p w14:paraId="7B05BF81" w14:textId="77777777" w:rsidR="00C35E41" w:rsidRPr="001A3285"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1.</w:t>
      </w:r>
      <w:r w:rsidRPr="001A3285">
        <w:rPr>
          <w:rFonts w:ascii="Times New Roman" w:hAnsi="Times New Roman" w:cs="Times New Roman"/>
          <w:color w:val="000000" w:themeColor="text1"/>
          <w:sz w:val="24"/>
          <w:szCs w:val="24"/>
        </w:rPr>
        <w:tab/>
        <w:t>________________ - ________________</w:t>
      </w:r>
    </w:p>
    <w:p w14:paraId="4BFB55CC"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2.</w:t>
      </w:r>
      <w:r w:rsidRPr="001A3285">
        <w:rPr>
          <w:rFonts w:ascii="Times New Roman" w:hAnsi="Times New Roman" w:cs="Times New Roman"/>
          <w:color w:val="000000" w:themeColor="text1"/>
          <w:sz w:val="24"/>
          <w:szCs w:val="24"/>
        </w:rPr>
        <w:tab/>
        <w:t>________________ - ________________……………………………………….,</w:t>
      </w:r>
    </w:p>
    <w:p w14:paraId="14184813" w14:textId="0291AB17" w:rsidR="00C35E41"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 dalej </w:t>
      </w:r>
      <w:r w:rsidRPr="001A3285">
        <w:rPr>
          <w:rFonts w:ascii="Times New Roman" w:hAnsi="Times New Roman" w:cs="Times New Roman"/>
          <w:b/>
          <w:color w:val="000000" w:themeColor="text1"/>
          <w:sz w:val="24"/>
          <w:szCs w:val="24"/>
        </w:rPr>
        <w:t>Wykonawcą</w:t>
      </w:r>
    </w:p>
    <w:p w14:paraId="0EE12194" w14:textId="77777777" w:rsidR="007E709A" w:rsidRPr="001A3285" w:rsidRDefault="007E709A" w:rsidP="00320885">
      <w:pPr>
        <w:spacing w:after="0" w:line="240" w:lineRule="auto"/>
        <w:jc w:val="both"/>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_________ __________, </w:t>
      </w:r>
      <w:proofErr w:type="spellStart"/>
      <w:r w:rsidRPr="001A3285">
        <w:rPr>
          <w:rFonts w:ascii="Times New Roman" w:hAnsi="Times New Roman" w:cs="Times New Roman"/>
          <w:color w:val="000000" w:themeColor="text1"/>
          <w:sz w:val="24"/>
          <w:szCs w:val="24"/>
        </w:rPr>
        <w:t>zam</w:t>
      </w:r>
      <w:proofErr w:type="spellEnd"/>
      <w:r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u w:val="single"/>
        </w:rPr>
        <w:t>__________</w:t>
      </w:r>
      <w:r w:rsidRPr="001A3285">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osobiście/</w:t>
      </w:r>
      <w:proofErr w:type="spellStart"/>
      <w:r w:rsidRPr="001A3285">
        <w:rPr>
          <w:rFonts w:ascii="Times New Roman" w:hAnsi="Times New Roman" w:cs="Times New Roman"/>
          <w:color w:val="000000" w:themeColor="text1"/>
          <w:sz w:val="24"/>
          <w:szCs w:val="24"/>
        </w:rPr>
        <w:t>któr</w:t>
      </w:r>
      <w:proofErr w:type="spellEnd"/>
      <w:r w:rsidRPr="001A3285">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1A3285" w:rsidRDefault="007E709A" w:rsidP="00320885">
      <w:pPr>
        <w:spacing w:after="0" w:line="240" w:lineRule="auto"/>
        <w:jc w:val="both"/>
        <w:rPr>
          <w:rFonts w:ascii="Times New Roman" w:hAnsi="Times New Roman" w:cs="Times New Roman"/>
          <w:b/>
          <w:color w:val="000000" w:themeColor="text1"/>
          <w:sz w:val="24"/>
          <w:szCs w:val="24"/>
        </w:rPr>
      </w:pPr>
      <w:proofErr w:type="spellStart"/>
      <w:r w:rsidRPr="001A3285">
        <w:rPr>
          <w:rFonts w:ascii="Times New Roman" w:hAnsi="Times New Roman" w:cs="Times New Roman"/>
          <w:color w:val="000000" w:themeColor="text1"/>
          <w:sz w:val="24"/>
          <w:szCs w:val="24"/>
        </w:rPr>
        <w:t>zwan</w:t>
      </w:r>
      <w:proofErr w:type="spellEnd"/>
      <w:r w:rsidRPr="001A3285">
        <w:rPr>
          <w:rFonts w:ascii="Times New Roman" w:hAnsi="Times New Roman" w:cs="Times New Roman"/>
          <w:color w:val="000000" w:themeColor="text1"/>
          <w:sz w:val="24"/>
          <w:szCs w:val="24"/>
        </w:rPr>
        <w:t>-ą/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dalej </w:t>
      </w:r>
      <w:r w:rsidRPr="001A3285">
        <w:rPr>
          <w:rFonts w:ascii="Times New Roman" w:hAnsi="Times New Roman" w:cs="Times New Roman"/>
          <w:b/>
          <w:color w:val="000000" w:themeColor="text1"/>
          <w:sz w:val="24"/>
          <w:szCs w:val="24"/>
        </w:rPr>
        <w:t>Wykonawcą.</w:t>
      </w:r>
    </w:p>
    <w:p w14:paraId="31E170FF"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1A3285" w:rsidRDefault="00FE7998" w:rsidP="00320885">
      <w:pPr>
        <w:pStyle w:val="Bezodstpw"/>
        <w:jc w:val="both"/>
        <w:rPr>
          <w:rFonts w:ascii="Times New Roman" w:hAnsi="Times New Roman"/>
          <w:color w:val="000000" w:themeColor="text1"/>
          <w:sz w:val="24"/>
          <w:szCs w:val="24"/>
        </w:rPr>
      </w:pPr>
    </w:p>
    <w:p w14:paraId="30B8BCA8" w14:textId="3F1EF06B" w:rsidR="0096686F" w:rsidRPr="001A3285" w:rsidRDefault="004011FD" w:rsidP="00320885">
      <w:pPr>
        <w:pStyle w:val="Bezodstpw"/>
        <w:jc w:val="both"/>
        <w:rPr>
          <w:rFonts w:ascii="Times New Roman" w:hAnsi="Times New Roman"/>
          <w:color w:val="000000" w:themeColor="text1"/>
          <w:sz w:val="24"/>
          <w:szCs w:val="24"/>
        </w:rPr>
      </w:pPr>
      <w:r>
        <w:rPr>
          <w:rFonts w:ascii="Times New Roman" w:hAnsi="Times New Roman"/>
          <w:color w:val="000000" w:themeColor="text1"/>
          <w:sz w:val="24"/>
          <w:szCs w:val="24"/>
        </w:rPr>
        <w:t>Niniejsza umowa (zwana dalej „</w:t>
      </w:r>
      <w:r w:rsidR="00FE7998" w:rsidRPr="004011FD">
        <w:rPr>
          <w:rFonts w:ascii="Times New Roman" w:hAnsi="Times New Roman"/>
          <w:b/>
          <w:bCs/>
          <w:color w:val="000000" w:themeColor="text1"/>
          <w:sz w:val="24"/>
          <w:szCs w:val="24"/>
        </w:rPr>
        <w:t>Umow</w:t>
      </w:r>
      <w:r w:rsidRPr="004011FD">
        <w:rPr>
          <w:rFonts w:ascii="Times New Roman" w:hAnsi="Times New Roman"/>
          <w:b/>
          <w:bCs/>
          <w:color w:val="000000" w:themeColor="text1"/>
          <w:sz w:val="24"/>
          <w:szCs w:val="24"/>
        </w:rPr>
        <w:t>ą</w:t>
      </w:r>
      <w:r>
        <w:rPr>
          <w:rFonts w:ascii="Times New Roman" w:hAnsi="Times New Roman"/>
          <w:color w:val="000000" w:themeColor="text1"/>
          <w:sz w:val="24"/>
          <w:szCs w:val="24"/>
        </w:rPr>
        <w:t>”)</w:t>
      </w:r>
      <w:r w:rsidR="00FE7998" w:rsidRPr="001A3285">
        <w:rPr>
          <w:rFonts w:ascii="Times New Roman" w:hAnsi="Times New Roman"/>
          <w:color w:val="000000" w:themeColor="text1"/>
          <w:sz w:val="24"/>
          <w:szCs w:val="24"/>
        </w:rPr>
        <w:t xml:space="preserve"> zostaje zawarta w oparciu o wybór najkorzystniejszej oferty w postępowaniu o</w:t>
      </w:r>
      <w:r w:rsidR="00D06442">
        <w:rPr>
          <w:rFonts w:ascii="Times New Roman" w:hAnsi="Times New Roman"/>
          <w:color w:val="000000" w:themeColor="text1"/>
          <w:sz w:val="24"/>
          <w:szCs w:val="24"/>
        </w:rPr>
        <w:t xml:space="preserve"> </w:t>
      </w:r>
      <w:r w:rsidR="00FE7998" w:rsidRPr="001A3285">
        <w:rPr>
          <w:rFonts w:ascii="Times New Roman" w:hAnsi="Times New Roman"/>
          <w:color w:val="000000" w:themeColor="text1"/>
          <w:sz w:val="24"/>
          <w:szCs w:val="24"/>
        </w:rPr>
        <w:t xml:space="preserve">udzielenie zamówienia publicznego nr </w:t>
      </w:r>
      <w:r w:rsidR="00EF4732" w:rsidRPr="001A3285">
        <w:rPr>
          <w:rFonts w:ascii="Times New Roman" w:hAnsi="Times New Roman"/>
          <w:color w:val="000000" w:themeColor="text1"/>
          <w:sz w:val="24"/>
          <w:szCs w:val="24"/>
        </w:rPr>
        <w:t>……………………..</w:t>
      </w:r>
      <w:r w:rsidR="00FE7998" w:rsidRPr="001A3285">
        <w:rPr>
          <w:rFonts w:ascii="Times New Roman" w:hAnsi="Times New Roman"/>
          <w:color w:val="000000" w:themeColor="text1"/>
          <w:sz w:val="24"/>
          <w:szCs w:val="24"/>
        </w:rPr>
        <w:t xml:space="preserve">, przeprowadzonym w trybie przewidzianym w art. 275 pkt 1) ustawy </w:t>
      </w:r>
      <w:r>
        <w:rPr>
          <w:rFonts w:ascii="Times New Roman" w:hAnsi="Times New Roman"/>
          <w:color w:val="000000" w:themeColor="text1"/>
          <w:sz w:val="24"/>
          <w:szCs w:val="24"/>
        </w:rPr>
        <w:br/>
      </w:r>
      <w:r w:rsidR="00FE7998" w:rsidRPr="001A3285">
        <w:rPr>
          <w:rFonts w:ascii="Times New Roman" w:hAnsi="Times New Roman"/>
          <w:color w:val="000000" w:themeColor="text1"/>
          <w:sz w:val="24"/>
          <w:szCs w:val="24"/>
        </w:rPr>
        <w:t xml:space="preserve">z dnia 11.09.2019 r. - Prawo zamówień publicznych </w:t>
      </w:r>
      <w:r w:rsidRPr="004011FD">
        <w:rPr>
          <w:rFonts w:ascii="Times New Roman" w:hAnsi="Times New Roman"/>
          <w:color w:val="000000"/>
          <w:sz w:val="24"/>
          <w:szCs w:val="24"/>
        </w:rPr>
        <w:t>(Dz. U z 2021 r. poz. 1129 ze zm.)</w:t>
      </w:r>
      <w:r w:rsidR="0096686F" w:rsidRPr="004011FD">
        <w:rPr>
          <w:rFonts w:ascii="Times New Roman" w:hAnsi="Times New Roman"/>
          <w:color w:val="000000" w:themeColor="text1"/>
          <w:sz w:val="24"/>
          <w:szCs w:val="24"/>
        </w:rPr>
        <w:t>.</w:t>
      </w:r>
    </w:p>
    <w:p w14:paraId="3A2A4097"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 1 </w:t>
      </w:r>
    </w:p>
    <w:p w14:paraId="531FA062" w14:textId="3D8E0B53"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[Przedmiot </w:t>
      </w:r>
      <w:r w:rsidR="00E7247E">
        <w:rPr>
          <w:rFonts w:ascii="Times New Roman" w:hAnsi="Times New Roman" w:cs="Times New Roman"/>
          <w:b/>
          <w:bCs/>
          <w:color w:val="000000" w:themeColor="text1"/>
          <w:sz w:val="24"/>
          <w:szCs w:val="24"/>
        </w:rPr>
        <w:t>U</w:t>
      </w:r>
      <w:r w:rsidRPr="001A3285">
        <w:rPr>
          <w:rFonts w:ascii="Times New Roman" w:hAnsi="Times New Roman" w:cs="Times New Roman"/>
          <w:b/>
          <w:bCs/>
          <w:color w:val="000000" w:themeColor="text1"/>
          <w:sz w:val="24"/>
          <w:szCs w:val="24"/>
        </w:rPr>
        <w:t xml:space="preserve">mowy] </w:t>
      </w:r>
    </w:p>
    <w:p w14:paraId="7F58A86D"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673FCCB0" w:rsidR="006030E9" w:rsidRPr="001A3285" w:rsidRDefault="006030E9" w:rsidP="00DA4F53">
      <w:pPr>
        <w:pStyle w:val="Akapitzlist"/>
        <w:numPr>
          <w:ilvl w:val="0"/>
          <w:numId w:val="7"/>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Zamawiający zleca, a Wykonawca przyjmuje do wykonania roboty budowlane </w:t>
      </w:r>
      <w:r w:rsidR="00295E06">
        <w:rPr>
          <w:rFonts w:ascii="Times New Roman" w:hAnsi="Times New Roman" w:cs="Times New Roman"/>
          <w:color w:val="000000" w:themeColor="text1"/>
          <w:sz w:val="24"/>
          <w:szCs w:val="24"/>
        </w:rPr>
        <w:t>o</w:t>
      </w:r>
      <w:r w:rsidR="00C85372">
        <w:rPr>
          <w:rFonts w:ascii="Times New Roman" w:hAnsi="Times New Roman" w:cs="Times New Roman"/>
          <w:color w:val="000000" w:themeColor="text1"/>
          <w:sz w:val="24"/>
          <w:szCs w:val="24"/>
        </w:rPr>
        <w:t>bejmujące</w:t>
      </w:r>
      <w:r w:rsidR="00D06442">
        <w:rPr>
          <w:rFonts w:ascii="Times New Roman" w:hAnsi="Times New Roman" w:cs="Times New Roman"/>
          <w:color w:val="000000" w:themeColor="text1"/>
          <w:sz w:val="24"/>
          <w:szCs w:val="24"/>
        </w:rPr>
        <w:t>:</w:t>
      </w:r>
      <w:r w:rsidR="00C85372">
        <w:rPr>
          <w:rFonts w:ascii="Times New Roman" w:hAnsi="Times New Roman" w:cs="Times New Roman"/>
          <w:color w:val="000000" w:themeColor="text1"/>
          <w:sz w:val="24"/>
          <w:szCs w:val="24"/>
        </w:rPr>
        <w:t xml:space="preserve"> r</w:t>
      </w:r>
      <w:r w:rsidR="009C6BEC">
        <w:rPr>
          <w:rFonts w:ascii="Times New Roman" w:hAnsi="Times New Roman" w:cs="Times New Roman"/>
          <w:color w:val="000000" w:themeColor="text1"/>
          <w:sz w:val="24"/>
          <w:szCs w:val="24"/>
        </w:rPr>
        <w:t>emont elewacji budynku</w:t>
      </w:r>
      <w:r w:rsidR="00442A39">
        <w:rPr>
          <w:rFonts w:ascii="Times New Roman" w:hAnsi="Times New Roman" w:cs="Times New Roman"/>
          <w:color w:val="000000" w:themeColor="text1"/>
          <w:sz w:val="24"/>
          <w:szCs w:val="24"/>
        </w:rPr>
        <w:t xml:space="preserve"> Centrum Administracji Miasta nr 5</w:t>
      </w:r>
      <w:r w:rsidR="009C6BEC">
        <w:rPr>
          <w:rFonts w:ascii="Times New Roman" w:hAnsi="Times New Roman" w:cs="Times New Roman"/>
          <w:color w:val="000000" w:themeColor="text1"/>
          <w:sz w:val="24"/>
          <w:szCs w:val="24"/>
        </w:rPr>
        <w:t xml:space="preserve"> </w:t>
      </w:r>
      <w:r w:rsidR="00442A39">
        <w:rPr>
          <w:rFonts w:ascii="Times New Roman" w:hAnsi="Times New Roman" w:cs="Times New Roman"/>
          <w:color w:val="000000" w:themeColor="text1"/>
          <w:sz w:val="24"/>
          <w:szCs w:val="24"/>
        </w:rPr>
        <w:t>(</w:t>
      </w:r>
      <w:r w:rsidR="009C6BEC">
        <w:rPr>
          <w:rFonts w:ascii="Times New Roman" w:hAnsi="Times New Roman" w:cs="Times New Roman"/>
          <w:color w:val="000000" w:themeColor="text1"/>
          <w:sz w:val="24"/>
          <w:szCs w:val="24"/>
        </w:rPr>
        <w:t>CAM nr</w:t>
      </w:r>
      <w:r w:rsidR="00442A39">
        <w:rPr>
          <w:rFonts w:ascii="Times New Roman" w:hAnsi="Times New Roman" w:cs="Times New Roman"/>
          <w:color w:val="000000" w:themeColor="text1"/>
          <w:sz w:val="24"/>
          <w:szCs w:val="24"/>
        </w:rPr>
        <w:t xml:space="preserve"> 5) przy ul. Wojska Polskiego 1/5 w Świnoujściu wraz z </w:t>
      </w:r>
      <w:r w:rsidR="009C6BEC">
        <w:rPr>
          <w:rFonts w:ascii="Times New Roman" w:hAnsi="Times New Roman" w:cs="Times New Roman"/>
          <w:color w:val="000000" w:themeColor="text1"/>
          <w:sz w:val="24"/>
          <w:szCs w:val="24"/>
        </w:rPr>
        <w:t>budow</w:t>
      </w:r>
      <w:r w:rsidR="00856608">
        <w:rPr>
          <w:rFonts w:ascii="Times New Roman" w:hAnsi="Times New Roman" w:cs="Times New Roman"/>
          <w:color w:val="000000" w:themeColor="text1"/>
          <w:sz w:val="24"/>
          <w:szCs w:val="24"/>
        </w:rPr>
        <w:t>ą</w:t>
      </w:r>
      <w:r w:rsidR="009C6BEC">
        <w:rPr>
          <w:rFonts w:ascii="Times New Roman" w:hAnsi="Times New Roman" w:cs="Times New Roman"/>
          <w:color w:val="000000" w:themeColor="text1"/>
          <w:sz w:val="24"/>
          <w:szCs w:val="24"/>
        </w:rPr>
        <w:t xml:space="preserve"> zewnętrznego szybu windowego</w:t>
      </w:r>
      <w:r w:rsidR="00442A39">
        <w:rPr>
          <w:rFonts w:ascii="Times New Roman" w:hAnsi="Times New Roman" w:cs="Times New Roman"/>
          <w:color w:val="000000" w:themeColor="text1"/>
          <w:sz w:val="24"/>
          <w:szCs w:val="24"/>
        </w:rPr>
        <w:t>,</w:t>
      </w:r>
      <w:r w:rsidR="008A262B">
        <w:rPr>
          <w:rFonts w:ascii="Times New Roman" w:hAnsi="Times New Roman" w:cs="Times New Roman"/>
          <w:color w:val="000000" w:themeColor="text1"/>
          <w:sz w:val="24"/>
          <w:szCs w:val="24"/>
        </w:rPr>
        <w:t xml:space="preserve"> </w:t>
      </w:r>
      <w:r w:rsidR="009C6BEC">
        <w:rPr>
          <w:rFonts w:ascii="Times New Roman" w:hAnsi="Times New Roman" w:cs="Times New Roman"/>
          <w:color w:val="000000" w:themeColor="text1"/>
          <w:sz w:val="24"/>
          <w:szCs w:val="24"/>
        </w:rPr>
        <w:t>instalacj</w:t>
      </w:r>
      <w:r w:rsidR="00856608">
        <w:rPr>
          <w:rFonts w:ascii="Times New Roman" w:hAnsi="Times New Roman" w:cs="Times New Roman"/>
          <w:color w:val="000000" w:themeColor="text1"/>
          <w:sz w:val="24"/>
          <w:szCs w:val="24"/>
        </w:rPr>
        <w:t>ą</w:t>
      </w:r>
      <w:r w:rsidR="009C6BEC">
        <w:rPr>
          <w:rFonts w:ascii="Times New Roman" w:hAnsi="Times New Roman" w:cs="Times New Roman"/>
          <w:color w:val="000000" w:themeColor="text1"/>
          <w:sz w:val="24"/>
          <w:szCs w:val="24"/>
        </w:rPr>
        <w:t xml:space="preserve"> </w:t>
      </w:r>
      <w:r w:rsidR="004A54FC">
        <w:rPr>
          <w:rFonts w:ascii="Times New Roman" w:hAnsi="Times New Roman" w:cs="Times New Roman"/>
          <w:color w:val="000000" w:themeColor="text1"/>
          <w:sz w:val="24"/>
          <w:szCs w:val="24"/>
        </w:rPr>
        <w:t xml:space="preserve"> windy</w:t>
      </w:r>
      <w:r w:rsidR="00442A39">
        <w:rPr>
          <w:rFonts w:ascii="Times New Roman" w:hAnsi="Times New Roman" w:cs="Times New Roman"/>
          <w:bCs/>
          <w:color w:val="000000" w:themeColor="text1"/>
          <w:sz w:val="24"/>
          <w:szCs w:val="24"/>
          <w:lang w:eastAsia="x-none"/>
        </w:rPr>
        <w:t xml:space="preserve"> oraz </w:t>
      </w:r>
      <w:r w:rsidR="00C85372">
        <w:rPr>
          <w:rFonts w:ascii="Times New Roman" w:hAnsi="Times New Roman" w:cs="Times New Roman"/>
          <w:bCs/>
          <w:color w:val="000000" w:themeColor="text1"/>
          <w:sz w:val="24"/>
          <w:szCs w:val="24"/>
          <w:lang w:eastAsia="x-none"/>
        </w:rPr>
        <w:t>wymian</w:t>
      </w:r>
      <w:r w:rsidR="00856608">
        <w:rPr>
          <w:rFonts w:ascii="Times New Roman" w:hAnsi="Times New Roman" w:cs="Times New Roman"/>
          <w:bCs/>
          <w:color w:val="000000" w:themeColor="text1"/>
          <w:sz w:val="24"/>
          <w:szCs w:val="24"/>
          <w:lang w:eastAsia="x-none"/>
        </w:rPr>
        <w:t>ą</w:t>
      </w:r>
      <w:r w:rsidR="00A74296">
        <w:rPr>
          <w:rFonts w:ascii="Times New Roman" w:hAnsi="Times New Roman" w:cs="Times New Roman"/>
          <w:bCs/>
          <w:color w:val="000000" w:themeColor="text1"/>
          <w:sz w:val="24"/>
          <w:szCs w:val="24"/>
          <w:lang w:eastAsia="x-none"/>
        </w:rPr>
        <w:t xml:space="preserve"> </w:t>
      </w:r>
      <w:r w:rsidR="00C85372">
        <w:rPr>
          <w:rFonts w:ascii="Times New Roman" w:hAnsi="Times New Roman" w:cs="Times New Roman"/>
          <w:bCs/>
          <w:color w:val="000000" w:themeColor="text1"/>
          <w:sz w:val="24"/>
          <w:szCs w:val="24"/>
          <w:lang w:eastAsia="x-none"/>
        </w:rPr>
        <w:t>zewnętrznej stolarki okiennej i drzwiowej</w:t>
      </w:r>
      <w:r w:rsidR="009D5F6F"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(zwanymi dalej „</w:t>
      </w:r>
      <w:r w:rsidRPr="001A3285">
        <w:rPr>
          <w:rFonts w:ascii="Times New Roman" w:hAnsi="Times New Roman" w:cs="Times New Roman"/>
          <w:b/>
          <w:bCs/>
          <w:color w:val="000000" w:themeColor="text1"/>
          <w:sz w:val="24"/>
          <w:szCs w:val="24"/>
        </w:rPr>
        <w:t xml:space="preserve">Przedmiotem </w:t>
      </w:r>
      <w:r w:rsidR="00E7247E">
        <w:rPr>
          <w:rFonts w:ascii="Times New Roman" w:hAnsi="Times New Roman" w:cs="Times New Roman"/>
          <w:b/>
          <w:bCs/>
          <w:color w:val="000000" w:themeColor="text1"/>
          <w:sz w:val="24"/>
          <w:szCs w:val="24"/>
        </w:rPr>
        <w:t>U</w:t>
      </w:r>
      <w:r w:rsidRPr="001A3285">
        <w:rPr>
          <w:rFonts w:ascii="Times New Roman" w:hAnsi="Times New Roman" w:cs="Times New Roman"/>
          <w:b/>
          <w:bCs/>
          <w:color w:val="000000" w:themeColor="text1"/>
          <w:sz w:val="24"/>
          <w:szCs w:val="24"/>
        </w:rPr>
        <w:t>mowy</w:t>
      </w:r>
      <w:r w:rsidR="00D213BD" w:rsidRPr="001A3285">
        <w:rPr>
          <w:rFonts w:ascii="Times New Roman" w:hAnsi="Times New Roman" w:cs="Times New Roman"/>
          <w:color w:val="000000" w:themeColor="text1"/>
          <w:sz w:val="24"/>
          <w:szCs w:val="24"/>
        </w:rPr>
        <w:t>”)</w:t>
      </w:r>
      <w:r w:rsidR="00D15A14">
        <w:rPr>
          <w:rFonts w:ascii="Times New Roman" w:hAnsi="Times New Roman" w:cs="Times New Roman"/>
          <w:color w:val="000000" w:themeColor="text1"/>
          <w:sz w:val="24"/>
          <w:szCs w:val="24"/>
        </w:rPr>
        <w:t xml:space="preserve">. W ramach prawa opcji Zamawiający zastrzega zlecenie </w:t>
      </w:r>
      <w:r w:rsidR="00D15A14">
        <w:rPr>
          <w:rFonts w:ascii="Times New Roman" w:hAnsi="Times New Roman" w:cs="Times New Roman"/>
          <w:color w:val="000000" w:themeColor="text1"/>
          <w:sz w:val="24"/>
          <w:szCs w:val="24"/>
        </w:rPr>
        <w:lastRenderedPageBreak/>
        <w:t>Wykonawcy realizację</w:t>
      </w:r>
      <w:r w:rsidR="00856608">
        <w:rPr>
          <w:rFonts w:ascii="Times New Roman" w:hAnsi="Times New Roman" w:cs="Times New Roman"/>
          <w:color w:val="000000" w:themeColor="text1"/>
          <w:sz w:val="24"/>
          <w:szCs w:val="24"/>
        </w:rPr>
        <w:t xml:space="preserve"> serwis windy w okresie </w:t>
      </w:r>
      <w:r w:rsidR="00C56DEC">
        <w:rPr>
          <w:rFonts w:ascii="Times New Roman" w:hAnsi="Times New Roman" w:cs="Times New Roman"/>
          <w:color w:val="000000" w:themeColor="text1"/>
          <w:sz w:val="24"/>
          <w:szCs w:val="24"/>
        </w:rPr>
        <w:t xml:space="preserve">do </w:t>
      </w:r>
      <w:r w:rsidR="00856608">
        <w:rPr>
          <w:rFonts w:ascii="Times New Roman" w:hAnsi="Times New Roman" w:cs="Times New Roman"/>
          <w:color w:val="000000" w:themeColor="text1"/>
          <w:sz w:val="24"/>
          <w:szCs w:val="24"/>
        </w:rPr>
        <w:t xml:space="preserve">5 lat od daty uzyskania pierwszej decyzji UDT </w:t>
      </w:r>
      <w:bookmarkStart w:id="0" w:name="_Hlk110515161"/>
      <w:r w:rsidR="00856608">
        <w:rPr>
          <w:rFonts w:ascii="Times New Roman" w:hAnsi="Times New Roman" w:cs="Times New Roman"/>
          <w:color w:val="000000" w:themeColor="text1"/>
          <w:sz w:val="24"/>
          <w:szCs w:val="24"/>
        </w:rPr>
        <w:t xml:space="preserve">zezwalającej na eksploatację </w:t>
      </w:r>
      <w:bookmarkEnd w:id="0"/>
      <w:r w:rsidR="00C56DEC">
        <w:rPr>
          <w:rFonts w:ascii="Times New Roman" w:hAnsi="Times New Roman" w:cs="Times New Roman"/>
          <w:color w:val="000000" w:themeColor="text1"/>
          <w:sz w:val="24"/>
          <w:szCs w:val="24"/>
        </w:rPr>
        <w:t>windy</w:t>
      </w:r>
      <w:r w:rsidR="00856608">
        <w:rPr>
          <w:rFonts w:ascii="Times New Roman" w:hAnsi="Times New Roman" w:cs="Times New Roman"/>
          <w:color w:val="000000" w:themeColor="text1"/>
          <w:sz w:val="24"/>
          <w:szCs w:val="24"/>
        </w:rPr>
        <w:t xml:space="preserve">. </w:t>
      </w:r>
    </w:p>
    <w:p w14:paraId="67C822DD" w14:textId="2D20D74F" w:rsidR="006030E9" w:rsidRPr="00AE76E6" w:rsidRDefault="006030E9" w:rsidP="00DA4F53">
      <w:pPr>
        <w:pStyle w:val="Akapitzlist"/>
        <w:numPr>
          <w:ilvl w:val="0"/>
          <w:numId w:val="7"/>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1A3285">
        <w:rPr>
          <w:rFonts w:ascii="Times New Roman" w:hAnsi="Times New Roman" w:cs="Times New Roman"/>
          <w:bCs/>
          <w:color w:val="000000" w:themeColor="text1"/>
          <w:sz w:val="24"/>
          <w:szCs w:val="24"/>
        </w:rPr>
        <w:t xml:space="preserve">Przedmiot </w:t>
      </w:r>
      <w:r w:rsidR="00E7247E">
        <w:rPr>
          <w:rFonts w:ascii="Times New Roman" w:hAnsi="Times New Roman" w:cs="Times New Roman"/>
          <w:bCs/>
          <w:color w:val="000000" w:themeColor="text1"/>
          <w:sz w:val="24"/>
          <w:szCs w:val="24"/>
        </w:rPr>
        <w:t>U</w:t>
      </w:r>
      <w:r w:rsidRPr="001A3285">
        <w:rPr>
          <w:rFonts w:ascii="Times New Roman" w:hAnsi="Times New Roman" w:cs="Times New Roman"/>
          <w:bCs/>
          <w:color w:val="000000" w:themeColor="text1"/>
          <w:sz w:val="24"/>
          <w:szCs w:val="24"/>
        </w:rPr>
        <w:t>mowy obejmuje w szczególności</w:t>
      </w:r>
      <w:r w:rsidR="00E45C64">
        <w:rPr>
          <w:rFonts w:ascii="Times New Roman" w:hAnsi="Times New Roman" w:cs="Times New Roman"/>
          <w:bCs/>
          <w:color w:val="000000" w:themeColor="text1"/>
          <w:sz w:val="24"/>
          <w:szCs w:val="24"/>
        </w:rPr>
        <w:t xml:space="preserve"> </w:t>
      </w:r>
      <w:r w:rsidRPr="00AE76E6">
        <w:rPr>
          <w:rFonts w:ascii="Times New Roman" w:eastAsia="TT15Ct00" w:hAnsi="Times New Roman" w:cs="Times New Roman"/>
          <w:color w:val="000000" w:themeColor="text1"/>
          <w:sz w:val="24"/>
          <w:szCs w:val="24"/>
        </w:rPr>
        <w:t>wykonanie robót budowlanych na podstawie</w:t>
      </w:r>
      <w:r w:rsidR="00C85372" w:rsidRPr="00AE76E6">
        <w:rPr>
          <w:rFonts w:ascii="Times New Roman" w:eastAsia="TT15Ct00" w:hAnsi="Times New Roman" w:cs="Times New Roman"/>
          <w:color w:val="000000" w:themeColor="text1"/>
          <w:sz w:val="24"/>
          <w:szCs w:val="24"/>
        </w:rPr>
        <w:t xml:space="preserve"> Opisu przedmiotu zamówienia oraz przekazanej Wykonawcy</w:t>
      </w:r>
      <w:r w:rsidRPr="00AE76E6">
        <w:rPr>
          <w:rFonts w:ascii="Times New Roman" w:eastAsia="TT15Ct00" w:hAnsi="Times New Roman" w:cs="Times New Roman"/>
          <w:color w:val="000000" w:themeColor="text1"/>
          <w:sz w:val="24"/>
          <w:szCs w:val="24"/>
        </w:rPr>
        <w:t xml:space="preserve"> dokumentacji projektowej,</w:t>
      </w:r>
      <w:r w:rsidR="00AE76E6" w:rsidRPr="00AE76E6">
        <w:rPr>
          <w:rFonts w:ascii="Times New Roman" w:eastAsia="TT15Ct00" w:hAnsi="Times New Roman" w:cs="Times New Roman"/>
          <w:color w:val="000000" w:themeColor="text1"/>
          <w:sz w:val="24"/>
          <w:szCs w:val="24"/>
        </w:rPr>
        <w:t xml:space="preserve"> wraz z uzyskaniem decyzji o dopuszczeniu dźwigu do eksploatacji oraz uzyskaniem pozwolenia na użytkowanie (</w:t>
      </w:r>
      <w:r w:rsidR="004011FD" w:rsidRPr="00AE76E6">
        <w:rPr>
          <w:rFonts w:ascii="Times New Roman" w:eastAsia="TT15Ct00" w:hAnsi="Times New Roman" w:cs="Times New Roman"/>
          <w:color w:val="000000" w:themeColor="text1"/>
          <w:sz w:val="24"/>
          <w:szCs w:val="24"/>
        </w:rPr>
        <w:t>jeśli</w:t>
      </w:r>
      <w:r w:rsidR="00AE76E6" w:rsidRPr="00AE76E6">
        <w:rPr>
          <w:rFonts w:ascii="Times New Roman" w:eastAsia="TT15Ct00" w:hAnsi="Times New Roman" w:cs="Times New Roman"/>
          <w:color w:val="000000" w:themeColor="text1"/>
          <w:sz w:val="24"/>
          <w:szCs w:val="24"/>
        </w:rPr>
        <w:t xml:space="preserve"> dotyczy) lub zawiadomieniem właściwego organu o zakończeniu budowy;</w:t>
      </w:r>
    </w:p>
    <w:p w14:paraId="6C917C19" w14:textId="1893FCAA" w:rsidR="006030E9" w:rsidRPr="001A3285" w:rsidRDefault="006030E9" w:rsidP="00DA4F53">
      <w:pPr>
        <w:pStyle w:val="Tekstpodstawowy"/>
        <w:numPr>
          <w:ilvl w:val="0"/>
          <w:numId w:val="7"/>
        </w:numPr>
        <w:spacing w:after="0" w:line="240" w:lineRule="auto"/>
        <w:ind w:left="425" w:hanging="425"/>
        <w:jc w:val="both"/>
        <w:rPr>
          <w:rFonts w:ascii="Times New Roman" w:hAnsi="Times New Roman" w:cs="Times New Roman"/>
          <w:color w:val="000000" w:themeColor="text1"/>
          <w:sz w:val="24"/>
          <w:szCs w:val="24"/>
        </w:rPr>
      </w:pPr>
      <w:r w:rsidRPr="00264A68">
        <w:rPr>
          <w:rFonts w:ascii="Times New Roman" w:hAnsi="Times New Roman" w:cs="Times New Roman"/>
          <w:color w:val="000000" w:themeColor="text1"/>
          <w:sz w:val="24"/>
          <w:szCs w:val="24"/>
        </w:rPr>
        <w:t xml:space="preserve">Przedmiot i zakres </w:t>
      </w:r>
      <w:r w:rsidR="00E7247E" w:rsidRPr="00264A68">
        <w:rPr>
          <w:rFonts w:ascii="Times New Roman" w:hAnsi="Times New Roman" w:cs="Times New Roman"/>
          <w:color w:val="000000" w:themeColor="text1"/>
          <w:sz w:val="24"/>
          <w:szCs w:val="24"/>
        </w:rPr>
        <w:t>Umowy</w:t>
      </w:r>
      <w:r w:rsidRPr="00264A68">
        <w:rPr>
          <w:rFonts w:ascii="Times New Roman" w:hAnsi="Times New Roman" w:cs="Times New Roman"/>
          <w:color w:val="000000" w:themeColor="text1"/>
          <w:sz w:val="24"/>
          <w:szCs w:val="24"/>
        </w:rPr>
        <w:t xml:space="preserve"> </w:t>
      </w:r>
      <w:r w:rsidR="00D06442" w:rsidRPr="00264A68">
        <w:rPr>
          <w:rFonts w:ascii="Times New Roman" w:hAnsi="Times New Roman" w:cs="Times New Roman"/>
          <w:color w:val="000000" w:themeColor="text1"/>
          <w:sz w:val="24"/>
          <w:szCs w:val="24"/>
        </w:rPr>
        <w:t>określają</w:t>
      </w:r>
      <w:r w:rsidRPr="00264A68">
        <w:rPr>
          <w:rFonts w:ascii="Times New Roman" w:hAnsi="Times New Roman" w:cs="Times New Roman"/>
          <w:color w:val="000000" w:themeColor="text1"/>
          <w:sz w:val="24"/>
          <w:szCs w:val="24"/>
        </w:rPr>
        <w:t xml:space="preserve"> </w:t>
      </w:r>
      <w:r w:rsidR="00AE76E6" w:rsidRPr="00264A68">
        <w:rPr>
          <w:rFonts w:ascii="Times New Roman" w:hAnsi="Times New Roman" w:cs="Times New Roman"/>
          <w:color w:val="000000" w:themeColor="text1"/>
          <w:sz w:val="24"/>
          <w:szCs w:val="24"/>
        </w:rPr>
        <w:t>O</w:t>
      </w:r>
      <w:r w:rsidRPr="00264A68">
        <w:rPr>
          <w:rFonts w:ascii="Times New Roman" w:hAnsi="Times New Roman" w:cs="Times New Roman"/>
          <w:color w:val="000000" w:themeColor="text1"/>
          <w:sz w:val="24"/>
          <w:szCs w:val="24"/>
        </w:rPr>
        <w:t xml:space="preserve">pis przedmiotu zamówienia stanowiący </w:t>
      </w:r>
      <w:r w:rsidRPr="00264A68">
        <w:rPr>
          <w:rFonts w:ascii="Times New Roman" w:hAnsi="Times New Roman" w:cs="Times New Roman"/>
          <w:b/>
          <w:bCs/>
          <w:color w:val="000000" w:themeColor="text1"/>
          <w:sz w:val="24"/>
          <w:szCs w:val="24"/>
        </w:rPr>
        <w:t xml:space="preserve">załącznik nr 1 </w:t>
      </w:r>
      <w:r w:rsidRPr="00264A68">
        <w:rPr>
          <w:rFonts w:ascii="Times New Roman" w:hAnsi="Times New Roman" w:cs="Times New Roman"/>
          <w:color w:val="000000" w:themeColor="text1"/>
          <w:sz w:val="24"/>
          <w:szCs w:val="24"/>
        </w:rPr>
        <w:t xml:space="preserve">do Umowy, </w:t>
      </w:r>
      <w:r w:rsidR="008D1C32" w:rsidRPr="00264A68">
        <w:rPr>
          <w:rFonts w:ascii="Times New Roman" w:hAnsi="Times New Roman" w:cs="Times New Roman"/>
          <w:color w:val="000000" w:themeColor="text1"/>
          <w:sz w:val="24"/>
          <w:szCs w:val="24"/>
        </w:rPr>
        <w:t xml:space="preserve">zakres rzeczowo-finansowy </w:t>
      </w:r>
      <w:r w:rsidR="001B2AFF" w:rsidRPr="00264A68">
        <w:rPr>
          <w:rFonts w:ascii="Times New Roman" w:hAnsi="Times New Roman" w:cs="Times New Roman"/>
          <w:color w:val="000000" w:themeColor="text1"/>
          <w:sz w:val="24"/>
          <w:szCs w:val="24"/>
        </w:rPr>
        <w:t xml:space="preserve">stanowiący </w:t>
      </w:r>
      <w:r w:rsidRPr="00264A68">
        <w:rPr>
          <w:rFonts w:ascii="Times New Roman" w:hAnsi="Times New Roman" w:cs="Times New Roman"/>
          <w:b/>
          <w:bCs/>
          <w:color w:val="000000" w:themeColor="text1"/>
          <w:sz w:val="24"/>
          <w:szCs w:val="24"/>
        </w:rPr>
        <w:t>załącznik nr 2</w:t>
      </w:r>
      <w:r w:rsidRPr="00264A68">
        <w:rPr>
          <w:rFonts w:ascii="Times New Roman" w:hAnsi="Times New Roman" w:cs="Times New Roman"/>
          <w:color w:val="000000" w:themeColor="text1"/>
          <w:sz w:val="24"/>
          <w:szCs w:val="24"/>
        </w:rPr>
        <w:t xml:space="preserve"> do Umowy oraz dokumentacja projekt</w:t>
      </w:r>
      <w:r w:rsidR="009D5F6F" w:rsidRPr="00264A68">
        <w:rPr>
          <w:rFonts w:ascii="Times New Roman" w:hAnsi="Times New Roman" w:cs="Times New Roman"/>
          <w:color w:val="000000" w:themeColor="text1"/>
          <w:sz w:val="24"/>
          <w:szCs w:val="24"/>
        </w:rPr>
        <w:t>owa wymieniona w załączniku nr 1.1.</w:t>
      </w:r>
      <w:r w:rsidR="009D752E" w:rsidRPr="00264A68">
        <w:rPr>
          <w:rFonts w:ascii="Times New Roman" w:hAnsi="Times New Roman" w:cs="Times New Roman"/>
          <w:color w:val="000000" w:themeColor="text1"/>
          <w:sz w:val="24"/>
          <w:szCs w:val="24"/>
        </w:rPr>
        <w:t xml:space="preserve"> do </w:t>
      </w:r>
      <w:r w:rsidR="001B2AFF" w:rsidRPr="00264A68">
        <w:rPr>
          <w:rFonts w:ascii="Times New Roman" w:hAnsi="Times New Roman" w:cs="Times New Roman"/>
          <w:color w:val="000000" w:themeColor="text1"/>
          <w:sz w:val="24"/>
          <w:szCs w:val="24"/>
        </w:rPr>
        <w:t>SWZ</w:t>
      </w:r>
      <w:r w:rsidR="009D752E" w:rsidRPr="001A3285">
        <w:rPr>
          <w:rFonts w:ascii="Times New Roman" w:hAnsi="Times New Roman" w:cs="Times New Roman"/>
          <w:color w:val="000000" w:themeColor="text1"/>
          <w:sz w:val="24"/>
          <w:szCs w:val="24"/>
        </w:rPr>
        <w:t xml:space="preserve">. </w:t>
      </w:r>
    </w:p>
    <w:p w14:paraId="2452CF7B" w14:textId="201F8B3E" w:rsidR="006030E9" w:rsidRPr="001A3285" w:rsidRDefault="006030E9" w:rsidP="00DA4F53">
      <w:pPr>
        <w:pStyle w:val="Akapitzlist"/>
        <w:numPr>
          <w:ilvl w:val="0"/>
          <w:numId w:val="7"/>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Wykonawca wykona Przedmiot </w:t>
      </w:r>
      <w:r w:rsidR="00E7247E">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zgodnie z zakresem, określonym w Umowie oraz dokumentacji przetargowej, w tym dokumentacji projektowej. </w:t>
      </w:r>
    </w:p>
    <w:p w14:paraId="17EE7A07" w14:textId="31EE23BC" w:rsidR="006030E9" w:rsidRPr="001A3285" w:rsidRDefault="006030E9" w:rsidP="00DA4F53">
      <w:pPr>
        <w:pStyle w:val="Akapitzlist"/>
        <w:numPr>
          <w:ilvl w:val="0"/>
          <w:numId w:val="7"/>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Wykonawca zobowiązuje się do wykonania Przedmiotu </w:t>
      </w:r>
      <w:r w:rsidR="00E7247E">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z zachowaniem należytej staranności oraz profesjonalizmu, zgodnie z zasadami wiedzy technicznej, obowiązującymi przepisami i normami oraz warunkami budowlano-technicznymi.</w:t>
      </w:r>
    </w:p>
    <w:p w14:paraId="32CC17F0" w14:textId="45FE38C0" w:rsidR="006030E9" w:rsidRPr="001A3285" w:rsidRDefault="006030E9" w:rsidP="00DA4F53">
      <w:pPr>
        <w:pStyle w:val="Akapitzlist"/>
        <w:numPr>
          <w:ilvl w:val="0"/>
          <w:numId w:val="7"/>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Przedmiot </w:t>
      </w:r>
      <w:r w:rsidR="00E7247E">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należy wykonać zgodnie z obowiązującymi przepisami, a w szczególności wynikającymi z ustawy z dnia 7 lipca 1994 r. – Prawo budowlane </w:t>
      </w:r>
      <w:r w:rsidRPr="001A3285">
        <w:rPr>
          <w:rFonts w:ascii="Times New Roman" w:hAnsi="Times New Roman" w:cs="Times New Roman"/>
          <w:color w:val="000000" w:themeColor="text1"/>
          <w:sz w:val="24"/>
          <w:szCs w:val="24"/>
        </w:rPr>
        <w:br/>
        <w:t>(Dz. U. z 2019 r. poz. 1186 ze zm.) (zwane dalej „</w:t>
      </w:r>
      <w:r w:rsidRPr="001A3285">
        <w:rPr>
          <w:rFonts w:ascii="Times New Roman" w:hAnsi="Times New Roman" w:cs="Times New Roman"/>
          <w:b/>
          <w:bCs/>
          <w:color w:val="000000" w:themeColor="text1"/>
          <w:sz w:val="24"/>
          <w:szCs w:val="24"/>
        </w:rPr>
        <w:t>Prawem budowlanym</w:t>
      </w:r>
      <w:r w:rsidRPr="001A3285">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0A8D040" w:rsidR="006030E9" w:rsidRPr="001A3285" w:rsidRDefault="006030E9" w:rsidP="00DA4F53">
      <w:pPr>
        <w:numPr>
          <w:ilvl w:val="0"/>
          <w:numId w:val="7"/>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 xml:space="preserve">Wszystkie materiały zastosowane do realizacji Przedmiotu </w:t>
      </w:r>
      <w:r w:rsidR="00E7247E">
        <w:rPr>
          <w:rFonts w:ascii="Times New Roman" w:hAnsi="Times New Roman" w:cs="Times New Roman"/>
          <w:bCs/>
          <w:color w:val="000000" w:themeColor="text1"/>
          <w:sz w:val="24"/>
          <w:szCs w:val="24"/>
        </w:rPr>
        <w:t>U</w:t>
      </w:r>
      <w:r w:rsidRPr="001A3285">
        <w:rPr>
          <w:rFonts w:ascii="Times New Roman" w:hAnsi="Times New Roman" w:cs="Times New Roman"/>
          <w:bCs/>
          <w:color w:val="000000" w:themeColor="text1"/>
          <w:sz w:val="24"/>
          <w:szCs w:val="24"/>
        </w:rPr>
        <w:t>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1A3285">
        <w:rPr>
          <w:rFonts w:ascii="Times New Roman" w:hAnsi="Times New Roman" w:cs="Times New Roman"/>
          <w:bCs/>
          <w:color w:val="000000" w:themeColor="text1"/>
          <w:sz w:val="24"/>
          <w:szCs w:val="24"/>
        </w:rPr>
        <w:t xml:space="preserve"> znakiem. P</w:t>
      </w:r>
      <w:r w:rsidRPr="001A3285">
        <w:rPr>
          <w:rFonts w:ascii="Times New Roman" w:hAnsi="Times New Roman" w:cs="Times New Roman"/>
          <w:bCs/>
          <w:color w:val="000000" w:themeColor="text1"/>
          <w:sz w:val="24"/>
          <w:szCs w:val="24"/>
        </w:rPr>
        <w:t xml:space="preserve">rzed wbudowaniem materiału </w:t>
      </w:r>
      <w:r w:rsidR="0005798F" w:rsidRPr="001A3285">
        <w:rPr>
          <w:rFonts w:ascii="Times New Roman" w:hAnsi="Times New Roman" w:cs="Times New Roman"/>
          <w:bCs/>
          <w:color w:val="000000" w:themeColor="text1"/>
          <w:sz w:val="24"/>
          <w:szCs w:val="24"/>
        </w:rPr>
        <w:t xml:space="preserve">wykonawca przedstawi dokumenty potwierdzające </w:t>
      </w:r>
      <w:r w:rsidRPr="001A3285">
        <w:rPr>
          <w:rFonts w:ascii="Times New Roman" w:hAnsi="Times New Roman" w:cs="Times New Roman"/>
          <w:bCs/>
          <w:color w:val="000000" w:themeColor="text1"/>
          <w:sz w:val="24"/>
          <w:szCs w:val="24"/>
        </w:rPr>
        <w:t>dopuszczeni</w:t>
      </w:r>
      <w:r w:rsidR="00A645CF">
        <w:rPr>
          <w:rFonts w:ascii="Times New Roman" w:hAnsi="Times New Roman" w:cs="Times New Roman"/>
          <w:bCs/>
          <w:color w:val="000000" w:themeColor="text1"/>
          <w:sz w:val="24"/>
          <w:szCs w:val="24"/>
        </w:rPr>
        <w:t>e</w:t>
      </w:r>
      <w:r w:rsidRPr="001A3285">
        <w:rPr>
          <w:rFonts w:ascii="Times New Roman" w:hAnsi="Times New Roman" w:cs="Times New Roman"/>
          <w:bCs/>
          <w:color w:val="000000" w:themeColor="text1"/>
          <w:sz w:val="24"/>
          <w:szCs w:val="24"/>
        </w:rPr>
        <w:t xml:space="preserve"> do obrotu i powszechnego stosowania materiałów i urządze</w:t>
      </w:r>
      <w:r w:rsidR="0005798F" w:rsidRPr="001A3285">
        <w:rPr>
          <w:rFonts w:ascii="Times New Roman" w:hAnsi="Times New Roman" w:cs="Times New Roman"/>
          <w:bCs/>
          <w:color w:val="000000" w:themeColor="text1"/>
          <w:sz w:val="24"/>
          <w:szCs w:val="24"/>
        </w:rPr>
        <w:t>ń, zgodnie z obowiązującymi przepisami prawa.</w:t>
      </w:r>
    </w:p>
    <w:p w14:paraId="73D21129" w14:textId="2A88B8C1" w:rsidR="006030E9" w:rsidRPr="001A3285" w:rsidRDefault="006030E9" w:rsidP="00DA4F53">
      <w:pPr>
        <w:numPr>
          <w:ilvl w:val="0"/>
          <w:numId w:val="7"/>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 xml:space="preserve">Przedmiot </w:t>
      </w:r>
      <w:r w:rsidR="005B585D">
        <w:rPr>
          <w:rFonts w:ascii="Times New Roman" w:hAnsi="Times New Roman" w:cs="Times New Roman"/>
          <w:bCs/>
          <w:color w:val="000000" w:themeColor="text1"/>
          <w:sz w:val="24"/>
          <w:szCs w:val="24"/>
        </w:rPr>
        <w:t>U</w:t>
      </w:r>
      <w:r w:rsidRPr="001A3285">
        <w:rPr>
          <w:rFonts w:ascii="Times New Roman" w:hAnsi="Times New Roman" w:cs="Times New Roman"/>
          <w:bCs/>
          <w:color w:val="000000" w:themeColor="text1"/>
          <w:sz w:val="24"/>
          <w:szCs w:val="24"/>
        </w:rPr>
        <w:t xml:space="preserve">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w:t>
      </w:r>
      <w:r w:rsidR="005B585D">
        <w:rPr>
          <w:rFonts w:ascii="Times New Roman" w:hAnsi="Times New Roman" w:cs="Times New Roman"/>
          <w:bCs/>
          <w:color w:val="000000" w:themeColor="text1"/>
          <w:sz w:val="24"/>
          <w:szCs w:val="24"/>
        </w:rPr>
        <w:t>U</w:t>
      </w:r>
      <w:r w:rsidRPr="001A3285">
        <w:rPr>
          <w:rFonts w:ascii="Times New Roman" w:hAnsi="Times New Roman" w:cs="Times New Roman"/>
          <w:bCs/>
          <w:color w:val="000000" w:themeColor="text1"/>
          <w:sz w:val="24"/>
          <w:szCs w:val="24"/>
        </w:rPr>
        <w:t>mowy zgodnie z ustaleniami Umowy, obowiązującymi przepisami i sztuką budowlaną.</w:t>
      </w:r>
    </w:p>
    <w:p w14:paraId="5CE93DB7" w14:textId="4231AE74" w:rsidR="006030E9" w:rsidRDefault="006030E9" w:rsidP="00DA4F53">
      <w:pPr>
        <w:pStyle w:val="Akapitzlist"/>
        <w:numPr>
          <w:ilvl w:val="0"/>
          <w:numId w:val="7"/>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 xml:space="preserve">Wykonawca oświadcza, że zapoznał się z istniejącą dokumentacją dotyczącą przedmiotu zamówienia i nie wnosi żadnych zastrzeżeń co do możliwości wykonania Przedmiotu </w:t>
      </w:r>
      <w:r w:rsidR="005B585D">
        <w:rPr>
          <w:rFonts w:ascii="Times New Roman" w:hAnsi="Times New Roman" w:cs="Times New Roman"/>
          <w:bCs/>
          <w:color w:val="000000" w:themeColor="text1"/>
          <w:sz w:val="24"/>
          <w:szCs w:val="24"/>
        </w:rPr>
        <w:t>U</w:t>
      </w:r>
      <w:r w:rsidRPr="001A3285">
        <w:rPr>
          <w:rFonts w:ascii="Times New Roman" w:hAnsi="Times New Roman" w:cs="Times New Roman"/>
          <w:bCs/>
          <w:color w:val="000000" w:themeColor="text1"/>
          <w:sz w:val="24"/>
          <w:szCs w:val="24"/>
        </w:rPr>
        <w:t>mowy za wynagrodzeniem przewidzianym w Umowie.</w:t>
      </w:r>
    </w:p>
    <w:p w14:paraId="06FE7BB9" w14:textId="3833C5F3" w:rsidR="00D15A14" w:rsidRDefault="00D15A14" w:rsidP="00DA4F53">
      <w:pPr>
        <w:pStyle w:val="Akapitzlist"/>
        <w:numPr>
          <w:ilvl w:val="0"/>
          <w:numId w:val="7"/>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 ramach serwisu windy objętego prawem opcji Wykonawca zobowiązany będzie </w:t>
      </w:r>
      <w:r w:rsidR="00CE7EA2">
        <w:rPr>
          <w:rFonts w:ascii="Times New Roman" w:hAnsi="Times New Roman" w:cs="Times New Roman"/>
          <w:bCs/>
          <w:color w:val="000000" w:themeColor="text1"/>
          <w:sz w:val="24"/>
          <w:szCs w:val="24"/>
        </w:rPr>
        <w:t>świadczył</w:t>
      </w:r>
      <w:r w:rsidR="007560FF">
        <w:rPr>
          <w:rFonts w:ascii="Times New Roman" w:hAnsi="Times New Roman" w:cs="Times New Roman"/>
          <w:bCs/>
          <w:color w:val="000000" w:themeColor="text1"/>
          <w:sz w:val="24"/>
          <w:szCs w:val="24"/>
        </w:rPr>
        <w:t>:</w:t>
      </w:r>
      <w:bookmarkStart w:id="1" w:name="_GoBack"/>
      <w:bookmarkEnd w:id="1"/>
    </w:p>
    <w:p w14:paraId="1EEE2D45" w14:textId="6A3A1B36" w:rsidR="007560FF" w:rsidRPr="007560FF" w:rsidRDefault="007560FF" w:rsidP="007560FF">
      <w:pPr>
        <w:numPr>
          <w:ilvl w:val="0"/>
          <w:numId w:val="46"/>
        </w:numPr>
        <w:tabs>
          <w:tab w:val="left" w:pos="426"/>
        </w:tabs>
        <w:spacing w:after="0" w:line="240" w:lineRule="auto"/>
        <w:jc w:val="both"/>
        <w:rPr>
          <w:rFonts w:ascii="Times New Roman" w:hAnsi="Times New Roman" w:cs="Times New Roman"/>
          <w:bCs/>
          <w:color w:val="000000" w:themeColor="text1"/>
          <w:sz w:val="24"/>
          <w:szCs w:val="24"/>
          <w:highlight w:val="lightGray"/>
        </w:rPr>
      </w:pPr>
      <w:r w:rsidRPr="007560FF">
        <w:rPr>
          <w:rFonts w:ascii="Times New Roman" w:hAnsi="Times New Roman" w:cs="Times New Roman"/>
          <w:bCs/>
          <w:color w:val="000000" w:themeColor="text1"/>
          <w:sz w:val="24"/>
          <w:szCs w:val="24"/>
          <w:highlight w:val="lightGray"/>
        </w:rPr>
        <w:t xml:space="preserve">obsługę zgłoszeń serwisowych oraz niezwłoczną reakcję na zgłoszenia awarii  </w:t>
      </w:r>
      <w:r w:rsidRPr="007560FF">
        <w:rPr>
          <w:rFonts w:ascii="Times New Roman" w:hAnsi="Times New Roman" w:cs="Times New Roman"/>
          <w:bCs/>
          <w:color w:val="000000" w:themeColor="text1"/>
          <w:sz w:val="24"/>
          <w:szCs w:val="24"/>
          <w:highlight w:val="lightGray"/>
        </w:rPr>
        <w:br/>
        <w:t xml:space="preserve">i uwięzienie osób w dni robocze, tj. od poniedziałku do piątku w godzinach od 7. 00 do </w:t>
      </w:r>
      <w:r w:rsidR="006B1CB1">
        <w:rPr>
          <w:rFonts w:ascii="Times New Roman" w:hAnsi="Times New Roman" w:cs="Times New Roman"/>
          <w:bCs/>
          <w:color w:val="000000" w:themeColor="text1"/>
          <w:sz w:val="24"/>
          <w:szCs w:val="24"/>
          <w:highlight w:val="lightGray"/>
        </w:rPr>
        <w:t>22</w:t>
      </w:r>
      <w:r w:rsidRPr="007560FF">
        <w:rPr>
          <w:rFonts w:ascii="Times New Roman" w:hAnsi="Times New Roman" w:cs="Times New Roman"/>
          <w:bCs/>
          <w:color w:val="000000" w:themeColor="text1"/>
          <w:sz w:val="24"/>
          <w:szCs w:val="24"/>
          <w:highlight w:val="lightGray"/>
        </w:rPr>
        <w:t>.00,</w:t>
      </w:r>
    </w:p>
    <w:p w14:paraId="324B80D7" w14:textId="59F7212D" w:rsidR="007560FF" w:rsidRPr="007560FF" w:rsidRDefault="007560FF" w:rsidP="007560FF">
      <w:pPr>
        <w:numPr>
          <w:ilvl w:val="0"/>
          <w:numId w:val="46"/>
        </w:numPr>
        <w:tabs>
          <w:tab w:val="left" w:pos="426"/>
        </w:tabs>
        <w:spacing w:after="0" w:line="240" w:lineRule="auto"/>
        <w:jc w:val="both"/>
        <w:rPr>
          <w:rFonts w:ascii="Times New Roman" w:hAnsi="Times New Roman" w:cs="Times New Roman"/>
          <w:bCs/>
          <w:color w:val="000000" w:themeColor="text1"/>
          <w:sz w:val="24"/>
          <w:szCs w:val="24"/>
          <w:highlight w:val="lightGray"/>
        </w:rPr>
      </w:pPr>
      <w:r w:rsidRPr="007560FF">
        <w:rPr>
          <w:rFonts w:ascii="Times New Roman" w:hAnsi="Times New Roman" w:cs="Times New Roman"/>
          <w:bCs/>
          <w:color w:val="000000" w:themeColor="text1"/>
          <w:sz w:val="24"/>
          <w:szCs w:val="24"/>
          <w:highlight w:val="lightGray"/>
        </w:rPr>
        <w:t>utrzymywanie systemu alarmowego pozwalającego pasażerowi na kontakt z Centrum Zgłoszeniowym</w:t>
      </w:r>
      <w:r>
        <w:rPr>
          <w:rFonts w:ascii="Times New Roman" w:hAnsi="Times New Roman" w:cs="Times New Roman"/>
          <w:bCs/>
          <w:color w:val="000000" w:themeColor="text1"/>
          <w:sz w:val="24"/>
          <w:szCs w:val="24"/>
          <w:highlight w:val="lightGray"/>
        </w:rPr>
        <w:t>,</w:t>
      </w:r>
      <w:r w:rsidRPr="007560FF">
        <w:rPr>
          <w:rFonts w:ascii="Times New Roman" w:hAnsi="Times New Roman" w:cs="Times New Roman"/>
          <w:bCs/>
          <w:color w:val="000000" w:themeColor="text1"/>
          <w:sz w:val="24"/>
          <w:szCs w:val="24"/>
          <w:highlight w:val="lightGray"/>
        </w:rPr>
        <w:t xml:space="preserve"> </w:t>
      </w:r>
    </w:p>
    <w:p w14:paraId="159A8A9B" w14:textId="1E2CD1E3" w:rsidR="007560FF" w:rsidRPr="007560FF" w:rsidRDefault="007560FF" w:rsidP="007560FF">
      <w:pPr>
        <w:numPr>
          <w:ilvl w:val="0"/>
          <w:numId w:val="46"/>
        </w:numPr>
        <w:tabs>
          <w:tab w:val="left" w:pos="426"/>
        </w:tabs>
        <w:spacing w:after="0" w:line="240" w:lineRule="auto"/>
        <w:jc w:val="both"/>
        <w:rPr>
          <w:rFonts w:ascii="Times New Roman" w:hAnsi="Times New Roman" w:cs="Times New Roman"/>
          <w:bCs/>
          <w:color w:val="000000" w:themeColor="text1"/>
          <w:sz w:val="24"/>
          <w:szCs w:val="24"/>
          <w:highlight w:val="lightGray"/>
        </w:rPr>
      </w:pPr>
      <w:r w:rsidRPr="007560FF">
        <w:rPr>
          <w:rFonts w:ascii="Times New Roman" w:hAnsi="Times New Roman" w:cs="Times New Roman"/>
          <w:bCs/>
          <w:color w:val="000000" w:themeColor="text1"/>
          <w:sz w:val="24"/>
          <w:szCs w:val="24"/>
          <w:highlight w:val="lightGray"/>
        </w:rPr>
        <w:t>stałe wsparcie techniczne infolinii</w:t>
      </w:r>
      <w:r>
        <w:rPr>
          <w:rFonts w:ascii="Times New Roman" w:hAnsi="Times New Roman" w:cs="Times New Roman"/>
          <w:bCs/>
          <w:color w:val="000000" w:themeColor="text1"/>
          <w:sz w:val="24"/>
          <w:szCs w:val="24"/>
          <w:highlight w:val="lightGray"/>
        </w:rPr>
        <w:t>,</w:t>
      </w:r>
    </w:p>
    <w:p w14:paraId="64C40F42" w14:textId="77777777" w:rsidR="007560FF" w:rsidRPr="007560FF" w:rsidRDefault="007560FF" w:rsidP="007560FF">
      <w:pPr>
        <w:numPr>
          <w:ilvl w:val="0"/>
          <w:numId w:val="46"/>
        </w:numPr>
        <w:tabs>
          <w:tab w:val="left" w:pos="426"/>
        </w:tabs>
        <w:spacing w:after="0" w:line="240" w:lineRule="auto"/>
        <w:jc w:val="both"/>
        <w:rPr>
          <w:rFonts w:ascii="Times New Roman" w:hAnsi="Times New Roman" w:cs="Times New Roman"/>
          <w:bCs/>
          <w:color w:val="000000" w:themeColor="text1"/>
          <w:sz w:val="24"/>
          <w:szCs w:val="24"/>
          <w:highlight w:val="lightGray"/>
        </w:rPr>
      </w:pPr>
      <w:r w:rsidRPr="007560FF">
        <w:rPr>
          <w:rFonts w:ascii="Times New Roman" w:hAnsi="Times New Roman" w:cs="Times New Roman"/>
          <w:bCs/>
          <w:color w:val="000000" w:themeColor="text1"/>
          <w:sz w:val="24"/>
          <w:szCs w:val="24"/>
          <w:highlight w:val="lightGray"/>
        </w:rPr>
        <w:t>konserwację  dźwigu z częstotliwością oraz w zakresie i sposób ustalony:</w:t>
      </w:r>
    </w:p>
    <w:p w14:paraId="508A4499" w14:textId="6619BC8C" w:rsidR="007560FF" w:rsidRPr="007560FF" w:rsidRDefault="007560FF" w:rsidP="007560FF">
      <w:pPr>
        <w:numPr>
          <w:ilvl w:val="0"/>
          <w:numId w:val="47"/>
        </w:numPr>
        <w:tabs>
          <w:tab w:val="left" w:pos="426"/>
        </w:tabs>
        <w:spacing w:after="0" w:line="240" w:lineRule="auto"/>
        <w:ind w:left="426" w:firstLine="0"/>
        <w:rPr>
          <w:rFonts w:ascii="Times New Roman" w:hAnsi="Times New Roman" w:cs="Times New Roman"/>
          <w:bCs/>
          <w:color w:val="000000" w:themeColor="text1"/>
          <w:sz w:val="24"/>
          <w:szCs w:val="24"/>
          <w:highlight w:val="lightGray"/>
        </w:rPr>
      </w:pPr>
      <w:r>
        <w:rPr>
          <w:rFonts w:ascii="Times New Roman" w:hAnsi="Times New Roman" w:cs="Times New Roman"/>
          <w:bCs/>
          <w:color w:val="000000" w:themeColor="text1"/>
          <w:sz w:val="24"/>
          <w:szCs w:val="24"/>
          <w:highlight w:val="lightGray"/>
        </w:rPr>
        <w:lastRenderedPageBreak/>
        <w:t>d</w:t>
      </w:r>
      <w:r w:rsidRPr="007560FF">
        <w:rPr>
          <w:rFonts w:ascii="Times New Roman" w:hAnsi="Times New Roman" w:cs="Times New Roman"/>
          <w:bCs/>
          <w:color w:val="000000" w:themeColor="text1"/>
          <w:sz w:val="24"/>
          <w:szCs w:val="24"/>
          <w:highlight w:val="lightGray"/>
        </w:rPr>
        <w:t xml:space="preserve">okumentacją </w:t>
      </w:r>
      <w:proofErr w:type="spellStart"/>
      <w:r w:rsidRPr="007560FF">
        <w:rPr>
          <w:rFonts w:ascii="Times New Roman" w:hAnsi="Times New Roman" w:cs="Times New Roman"/>
          <w:bCs/>
          <w:color w:val="000000" w:themeColor="text1"/>
          <w:sz w:val="24"/>
          <w:szCs w:val="24"/>
          <w:highlight w:val="lightGray"/>
        </w:rPr>
        <w:t>Techniczno</w:t>
      </w:r>
      <w:proofErr w:type="spellEnd"/>
      <w:r w:rsidRPr="007560FF">
        <w:rPr>
          <w:rFonts w:ascii="Times New Roman" w:hAnsi="Times New Roman" w:cs="Times New Roman"/>
          <w:bCs/>
          <w:color w:val="000000" w:themeColor="text1"/>
          <w:sz w:val="24"/>
          <w:szCs w:val="24"/>
          <w:highlight w:val="lightGray"/>
        </w:rPr>
        <w:t xml:space="preserve"> – Ruchową,</w:t>
      </w:r>
      <w:r w:rsidRPr="007560FF">
        <w:rPr>
          <w:rFonts w:ascii="Times New Roman" w:hAnsi="Times New Roman" w:cs="Times New Roman"/>
          <w:bCs/>
          <w:color w:val="000000" w:themeColor="text1"/>
          <w:sz w:val="24"/>
          <w:szCs w:val="24"/>
          <w:highlight w:val="lightGray"/>
        </w:rPr>
        <w:br/>
        <w:t>b) Instrukcją Obsługi i Konserwacji Dźwigu,</w:t>
      </w:r>
      <w:r w:rsidRPr="007560FF">
        <w:rPr>
          <w:rFonts w:ascii="Times New Roman" w:hAnsi="Times New Roman" w:cs="Times New Roman"/>
          <w:bCs/>
          <w:color w:val="000000" w:themeColor="text1"/>
          <w:sz w:val="24"/>
          <w:szCs w:val="24"/>
          <w:highlight w:val="lightGray"/>
        </w:rPr>
        <w:br/>
        <w:t xml:space="preserve">c) </w:t>
      </w:r>
      <w:r w:rsidR="006B1CB1">
        <w:rPr>
          <w:rFonts w:ascii="Times New Roman" w:hAnsi="Times New Roman" w:cs="Times New Roman"/>
          <w:bCs/>
          <w:color w:val="000000" w:themeColor="text1"/>
          <w:sz w:val="24"/>
          <w:szCs w:val="24"/>
          <w:highlight w:val="lightGray"/>
        </w:rPr>
        <w:t>obowiązującymi przepisami;</w:t>
      </w:r>
    </w:p>
    <w:p w14:paraId="63767174" w14:textId="73C21826" w:rsidR="007560FF" w:rsidRPr="007560FF" w:rsidRDefault="007560FF" w:rsidP="007560FF">
      <w:pPr>
        <w:numPr>
          <w:ilvl w:val="0"/>
          <w:numId w:val="46"/>
        </w:numPr>
        <w:tabs>
          <w:tab w:val="left" w:pos="426"/>
        </w:tabs>
        <w:spacing w:after="0" w:line="240" w:lineRule="auto"/>
        <w:jc w:val="both"/>
        <w:rPr>
          <w:rFonts w:ascii="Times New Roman" w:hAnsi="Times New Roman" w:cs="Times New Roman"/>
          <w:bCs/>
          <w:color w:val="000000" w:themeColor="text1"/>
          <w:sz w:val="24"/>
          <w:szCs w:val="24"/>
          <w:highlight w:val="lightGray"/>
        </w:rPr>
      </w:pPr>
      <w:r>
        <w:rPr>
          <w:rFonts w:ascii="Times New Roman" w:hAnsi="Times New Roman" w:cs="Times New Roman"/>
          <w:bCs/>
          <w:color w:val="000000" w:themeColor="text1"/>
          <w:sz w:val="24"/>
          <w:szCs w:val="24"/>
          <w:highlight w:val="lightGray"/>
        </w:rPr>
        <w:t>p</w:t>
      </w:r>
      <w:r w:rsidRPr="007560FF">
        <w:rPr>
          <w:rFonts w:ascii="Times New Roman" w:hAnsi="Times New Roman" w:cs="Times New Roman"/>
          <w:bCs/>
          <w:color w:val="000000" w:themeColor="text1"/>
          <w:sz w:val="24"/>
          <w:szCs w:val="24"/>
          <w:highlight w:val="lightGray"/>
        </w:rPr>
        <w:t>rzygotowanie urządzenia do badania okresowego UDT oraz asysta podczas badania</w:t>
      </w:r>
      <w:r>
        <w:rPr>
          <w:rFonts w:ascii="Times New Roman" w:hAnsi="Times New Roman" w:cs="Times New Roman"/>
          <w:bCs/>
          <w:color w:val="000000" w:themeColor="text1"/>
          <w:sz w:val="24"/>
          <w:szCs w:val="24"/>
          <w:highlight w:val="lightGray"/>
        </w:rPr>
        <w:t>,</w:t>
      </w:r>
    </w:p>
    <w:p w14:paraId="51EB611B" w14:textId="52DFA9ED" w:rsidR="007560FF" w:rsidRPr="007560FF" w:rsidRDefault="007560FF" w:rsidP="007560FF">
      <w:pPr>
        <w:numPr>
          <w:ilvl w:val="0"/>
          <w:numId w:val="46"/>
        </w:numPr>
        <w:tabs>
          <w:tab w:val="left" w:pos="426"/>
        </w:tabs>
        <w:spacing w:after="0" w:line="240" w:lineRule="auto"/>
        <w:jc w:val="both"/>
        <w:rPr>
          <w:rFonts w:ascii="Times New Roman" w:hAnsi="Times New Roman" w:cs="Times New Roman"/>
          <w:bCs/>
          <w:color w:val="000000" w:themeColor="text1"/>
          <w:sz w:val="24"/>
          <w:szCs w:val="24"/>
          <w:highlight w:val="lightGray"/>
        </w:rPr>
      </w:pPr>
      <w:r>
        <w:rPr>
          <w:rFonts w:ascii="Times New Roman" w:hAnsi="Times New Roman" w:cs="Times New Roman"/>
          <w:bCs/>
          <w:color w:val="000000" w:themeColor="text1"/>
          <w:sz w:val="24"/>
          <w:szCs w:val="24"/>
          <w:highlight w:val="lightGray"/>
        </w:rPr>
        <w:t>p</w:t>
      </w:r>
      <w:r w:rsidRPr="007560FF">
        <w:rPr>
          <w:rFonts w:ascii="Times New Roman" w:hAnsi="Times New Roman" w:cs="Times New Roman"/>
          <w:bCs/>
          <w:color w:val="000000" w:themeColor="text1"/>
          <w:sz w:val="24"/>
          <w:szCs w:val="24"/>
          <w:highlight w:val="lightGray"/>
        </w:rPr>
        <w:t xml:space="preserve">rzeglądy kontrolne, diagnostyka,  powiadamianie i usuwanie stwierdzonych  nieprawidłowości </w:t>
      </w:r>
    </w:p>
    <w:p w14:paraId="4DF92D36" w14:textId="77777777" w:rsidR="007560FF" w:rsidRPr="007560FF" w:rsidRDefault="007560FF" w:rsidP="007560FF">
      <w:pPr>
        <w:numPr>
          <w:ilvl w:val="0"/>
          <w:numId w:val="46"/>
        </w:numPr>
        <w:tabs>
          <w:tab w:val="left" w:pos="426"/>
        </w:tabs>
        <w:spacing w:after="0" w:line="240" w:lineRule="auto"/>
        <w:jc w:val="both"/>
        <w:rPr>
          <w:rFonts w:ascii="Times New Roman" w:hAnsi="Times New Roman" w:cs="Times New Roman"/>
          <w:bCs/>
          <w:color w:val="000000" w:themeColor="text1"/>
          <w:sz w:val="24"/>
          <w:szCs w:val="24"/>
          <w:highlight w:val="lightGray"/>
        </w:rPr>
      </w:pPr>
      <w:r w:rsidRPr="007560FF">
        <w:rPr>
          <w:rFonts w:ascii="Times New Roman" w:hAnsi="Times New Roman" w:cs="Times New Roman"/>
          <w:bCs/>
          <w:color w:val="000000" w:themeColor="text1"/>
          <w:sz w:val="24"/>
          <w:szCs w:val="24"/>
          <w:highlight w:val="lightGray"/>
        </w:rPr>
        <w:t>badanie skuteczności ochrony przeciwporażeniowej zgodnie z obowiązującymi przepisami</w:t>
      </w:r>
    </w:p>
    <w:p w14:paraId="204F07FC" w14:textId="0BE135F6" w:rsidR="00CE7EA2" w:rsidRPr="007560FF" w:rsidRDefault="007560FF" w:rsidP="00681FED">
      <w:pPr>
        <w:numPr>
          <w:ilvl w:val="0"/>
          <w:numId w:val="46"/>
        </w:numPr>
        <w:tabs>
          <w:tab w:val="left" w:pos="360"/>
          <w:tab w:val="left" w:pos="426"/>
        </w:tabs>
        <w:spacing w:after="0" w:line="240" w:lineRule="auto"/>
        <w:jc w:val="both"/>
        <w:rPr>
          <w:rFonts w:ascii="Times New Roman" w:hAnsi="Times New Roman" w:cs="Times New Roman"/>
          <w:bCs/>
          <w:color w:val="000000" w:themeColor="text1"/>
          <w:sz w:val="24"/>
          <w:szCs w:val="24"/>
          <w:highlight w:val="lightGray"/>
        </w:rPr>
      </w:pPr>
      <w:r w:rsidRPr="007560FF">
        <w:rPr>
          <w:rFonts w:ascii="Times New Roman" w:hAnsi="Times New Roman" w:cs="Times New Roman"/>
          <w:bCs/>
          <w:color w:val="000000" w:themeColor="text1"/>
          <w:sz w:val="24"/>
          <w:szCs w:val="24"/>
          <w:highlight w:val="lightGray"/>
        </w:rPr>
        <w:t>sprawdzania oporności izola</w:t>
      </w:r>
      <w:r>
        <w:rPr>
          <w:rFonts w:ascii="Times New Roman" w:hAnsi="Times New Roman" w:cs="Times New Roman"/>
          <w:bCs/>
          <w:color w:val="000000" w:themeColor="text1"/>
          <w:sz w:val="24"/>
          <w:szCs w:val="24"/>
          <w:highlight w:val="lightGray"/>
        </w:rPr>
        <w:t>cji obwodów elektrycznych</w:t>
      </w:r>
      <w:r w:rsidRPr="007560FF">
        <w:rPr>
          <w:rFonts w:ascii="Times New Roman" w:hAnsi="Times New Roman" w:cs="Times New Roman"/>
          <w:bCs/>
          <w:color w:val="000000" w:themeColor="text1"/>
          <w:sz w:val="24"/>
          <w:szCs w:val="24"/>
          <w:highlight w:val="lightGray"/>
        </w:rPr>
        <w:t>, wykonania pomiarów</w:t>
      </w:r>
      <w:r>
        <w:rPr>
          <w:rFonts w:ascii="Times New Roman" w:hAnsi="Times New Roman" w:cs="Times New Roman"/>
          <w:bCs/>
          <w:color w:val="000000" w:themeColor="text1"/>
          <w:sz w:val="24"/>
          <w:szCs w:val="24"/>
          <w:highlight w:val="lightGray"/>
        </w:rPr>
        <w:t xml:space="preserve"> </w:t>
      </w:r>
      <w:r w:rsidRPr="007560FF">
        <w:rPr>
          <w:rFonts w:ascii="Times New Roman" w:hAnsi="Times New Roman" w:cs="Times New Roman"/>
          <w:bCs/>
          <w:color w:val="000000" w:themeColor="text1"/>
          <w:sz w:val="24"/>
          <w:szCs w:val="24"/>
          <w:highlight w:val="lightGray"/>
        </w:rPr>
        <w:t>pełen zakres napraw i wymiana części wynikająca z n</w:t>
      </w:r>
      <w:r w:rsidR="00681FED">
        <w:rPr>
          <w:rFonts w:ascii="Times New Roman" w:hAnsi="Times New Roman" w:cs="Times New Roman"/>
          <w:bCs/>
          <w:color w:val="000000" w:themeColor="text1"/>
          <w:sz w:val="24"/>
          <w:szCs w:val="24"/>
          <w:highlight w:val="lightGray"/>
        </w:rPr>
        <w:t>ormalnej eksploatacji urządzenia.</w:t>
      </w:r>
    </w:p>
    <w:p w14:paraId="2E19B545" w14:textId="1D77FE9E" w:rsidR="00CE7EA2" w:rsidRPr="001A3285" w:rsidRDefault="00CE7EA2" w:rsidP="00681FED">
      <w:pPr>
        <w:pStyle w:val="Akapitzlist"/>
        <w:numPr>
          <w:ilvl w:val="0"/>
          <w:numId w:val="7"/>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Zamawiający skorzysta z prawa opcji w terminie do 21 dni licząc od dnia </w:t>
      </w:r>
      <w:r w:rsidR="00C56DEC">
        <w:rPr>
          <w:rFonts w:ascii="Times New Roman" w:hAnsi="Times New Roman" w:cs="Times New Roman"/>
          <w:bCs/>
          <w:color w:val="000000" w:themeColor="text1"/>
          <w:sz w:val="24"/>
          <w:szCs w:val="24"/>
        </w:rPr>
        <w:t xml:space="preserve">doręczenia mu decyzji UDT o </w:t>
      </w:r>
      <w:r w:rsidR="00C56DEC" w:rsidRPr="00C56DEC">
        <w:rPr>
          <w:rFonts w:ascii="Times New Roman" w:hAnsi="Times New Roman" w:cs="Times New Roman"/>
          <w:bCs/>
          <w:color w:val="000000" w:themeColor="text1"/>
          <w:sz w:val="24"/>
          <w:szCs w:val="24"/>
        </w:rPr>
        <w:t>zezwalającej na eksploatację</w:t>
      </w:r>
      <w:r w:rsidR="00C56DEC">
        <w:rPr>
          <w:rFonts w:ascii="Times New Roman" w:hAnsi="Times New Roman" w:cs="Times New Roman"/>
          <w:bCs/>
          <w:color w:val="000000" w:themeColor="text1"/>
          <w:sz w:val="24"/>
          <w:szCs w:val="24"/>
        </w:rPr>
        <w:t xml:space="preserve"> windy przez złożenie Wykonawcy oświadczenia zawierającego wezwanie do realizacji serwisu windy.</w:t>
      </w:r>
    </w:p>
    <w:p w14:paraId="7AF17E01" w14:textId="293705A8" w:rsidR="006030E9" w:rsidRPr="001A3285" w:rsidRDefault="006030E9" w:rsidP="00681FED">
      <w:pPr>
        <w:pStyle w:val="Akapitzlist"/>
        <w:numPr>
          <w:ilvl w:val="0"/>
          <w:numId w:val="7"/>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oświadcza, iż zapoznał się z warunkami realizacji Umowy, sprawdził dokumentację </w:t>
      </w:r>
      <w:r w:rsidR="00EF2434">
        <w:rPr>
          <w:rFonts w:ascii="Times New Roman" w:hAnsi="Times New Roman" w:cs="Times New Roman"/>
          <w:color w:val="000000" w:themeColor="text1"/>
          <w:sz w:val="24"/>
          <w:szCs w:val="24"/>
        </w:rPr>
        <w:t>projektową oraz inne dokumenty opisujące Przedmiot Umowy</w:t>
      </w:r>
      <w:r w:rsidR="00EF2434"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i nie wnosi do ni</w:t>
      </w:r>
      <w:r w:rsidR="00EF2434">
        <w:rPr>
          <w:rFonts w:ascii="Times New Roman" w:hAnsi="Times New Roman" w:cs="Times New Roman"/>
          <w:color w:val="000000" w:themeColor="text1"/>
          <w:sz w:val="24"/>
          <w:szCs w:val="24"/>
        </w:rPr>
        <w:t>ch</w:t>
      </w:r>
      <w:r w:rsidRPr="001A3285">
        <w:rPr>
          <w:rFonts w:ascii="Times New Roman" w:hAnsi="Times New Roman" w:cs="Times New Roman"/>
          <w:color w:val="000000" w:themeColor="text1"/>
          <w:sz w:val="24"/>
          <w:szCs w:val="24"/>
        </w:rPr>
        <w:t xml:space="preserve"> zastrzeżeń i uwag oraz oświadcza, iż upewnił się co do prawidłowości i kompletności złożonej do przetargu oferty oraz zgodności wyceny ofertowej z ustaleniami SWZ.</w:t>
      </w:r>
    </w:p>
    <w:p w14:paraId="1D7BD51E" w14:textId="77777777" w:rsidR="006030E9" w:rsidRPr="001A3285"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2</w:t>
      </w:r>
    </w:p>
    <w:p w14:paraId="7AE59FA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[Termin realizacji]</w:t>
      </w:r>
    </w:p>
    <w:p w14:paraId="562BE6B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596334ED" w:rsidR="006030E9" w:rsidRPr="001A3285" w:rsidRDefault="00AC6E36" w:rsidP="00DA4F53">
      <w:pPr>
        <w:pStyle w:val="Akapitzlist"/>
        <w:numPr>
          <w:ilvl w:val="0"/>
          <w:numId w:val="8"/>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Strony ustalają następujące terminy realizacji robót stanowiących </w:t>
      </w:r>
      <w:r w:rsidR="004011FD">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 </w:t>
      </w:r>
      <w:r w:rsidR="005B585D">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p>
    <w:p w14:paraId="3BF3BF39" w14:textId="463D3468" w:rsidR="00AC6E36" w:rsidRPr="008D1C32" w:rsidRDefault="00AC6E36" w:rsidP="00DA4F53">
      <w:pPr>
        <w:numPr>
          <w:ilvl w:val="0"/>
          <w:numId w:val="38"/>
        </w:numPr>
        <w:spacing w:after="0" w:line="240" w:lineRule="auto"/>
        <w:ind w:left="851" w:hanging="425"/>
        <w:contextualSpacing/>
        <w:jc w:val="both"/>
        <w:rPr>
          <w:rFonts w:ascii="Times New Roman" w:hAnsi="Times New Roman" w:cs="Times New Roman"/>
          <w:bCs/>
          <w:i/>
          <w:color w:val="000000" w:themeColor="text1"/>
          <w:sz w:val="24"/>
          <w:szCs w:val="24"/>
        </w:rPr>
      </w:pPr>
      <w:r w:rsidRPr="008D1C32">
        <w:rPr>
          <w:rFonts w:ascii="Times New Roman" w:hAnsi="Times New Roman" w:cs="Times New Roman"/>
          <w:bCs/>
          <w:color w:val="000000" w:themeColor="text1"/>
          <w:sz w:val="24"/>
          <w:szCs w:val="24"/>
        </w:rPr>
        <w:t>termin rozpoczęcia robót         - w dniu przekazania placu budowy,</w:t>
      </w:r>
    </w:p>
    <w:p w14:paraId="760907EE" w14:textId="4DF253C5" w:rsidR="00AC6E36" w:rsidRPr="00B70434" w:rsidRDefault="00AC6E36" w:rsidP="00DA4F53">
      <w:pPr>
        <w:numPr>
          <w:ilvl w:val="0"/>
          <w:numId w:val="38"/>
        </w:numPr>
        <w:spacing w:after="0" w:line="240" w:lineRule="auto"/>
        <w:ind w:left="851" w:hanging="425"/>
        <w:contextualSpacing/>
        <w:jc w:val="both"/>
        <w:rPr>
          <w:rFonts w:ascii="Times New Roman" w:hAnsi="Times New Roman" w:cs="Times New Roman"/>
          <w:bCs/>
          <w:i/>
          <w:color w:val="000000" w:themeColor="text1"/>
          <w:sz w:val="24"/>
          <w:szCs w:val="24"/>
        </w:rPr>
      </w:pPr>
      <w:r w:rsidRPr="008D1C32">
        <w:rPr>
          <w:rFonts w:ascii="Times New Roman" w:hAnsi="Times New Roman" w:cs="Times New Roman"/>
          <w:bCs/>
          <w:color w:val="000000" w:themeColor="text1"/>
          <w:sz w:val="24"/>
          <w:szCs w:val="24"/>
        </w:rPr>
        <w:t>termin zakończenia robót</w:t>
      </w:r>
      <w:r w:rsidRPr="00524AC6">
        <w:rPr>
          <w:rFonts w:ascii="Times New Roman" w:hAnsi="Times New Roman" w:cs="Times New Roman"/>
          <w:bCs/>
          <w:color w:val="000000" w:themeColor="text1"/>
          <w:sz w:val="24"/>
          <w:szCs w:val="24"/>
        </w:rPr>
        <w:t xml:space="preserve">:      - </w:t>
      </w:r>
      <w:r w:rsidR="005B585D">
        <w:rPr>
          <w:rFonts w:ascii="Times New Roman" w:hAnsi="Times New Roman" w:cs="Times New Roman"/>
          <w:bCs/>
          <w:color w:val="000000" w:themeColor="text1"/>
          <w:sz w:val="24"/>
          <w:szCs w:val="24"/>
        </w:rPr>
        <w:t>3</w:t>
      </w:r>
      <w:r w:rsidR="00B908C9" w:rsidRPr="00F84E8D">
        <w:rPr>
          <w:rFonts w:ascii="Times New Roman" w:hAnsi="Times New Roman" w:cs="Times New Roman"/>
          <w:bCs/>
          <w:sz w:val="24"/>
          <w:szCs w:val="24"/>
        </w:rPr>
        <w:t>9</w:t>
      </w:r>
      <w:r w:rsidRPr="00F84E8D">
        <w:rPr>
          <w:rFonts w:ascii="Times New Roman" w:hAnsi="Times New Roman" w:cs="Times New Roman"/>
          <w:bCs/>
          <w:sz w:val="24"/>
          <w:szCs w:val="24"/>
        </w:rPr>
        <w:t xml:space="preserve"> </w:t>
      </w:r>
      <w:r w:rsidR="005B585D">
        <w:rPr>
          <w:rFonts w:ascii="Times New Roman" w:hAnsi="Times New Roman" w:cs="Times New Roman"/>
          <w:bCs/>
          <w:sz w:val="24"/>
          <w:szCs w:val="24"/>
        </w:rPr>
        <w:t>tygodni</w:t>
      </w:r>
      <w:r w:rsidR="005B585D" w:rsidRPr="00F84E8D">
        <w:rPr>
          <w:rFonts w:ascii="Times New Roman" w:hAnsi="Times New Roman" w:cs="Times New Roman"/>
          <w:bCs/>
          <w:sz w:val="24"/>
          <w:szCs w:val="24"/>
        </w:rPr>
        <w:t xml:space="preserve"> </w:t>
      </w:r>
      <w:r w:rsidRPr="008D1C32">
        <w:rPr>
          <w:rFonts w:ascii="Times New Roman" w:hAnsi="Times New Roman" w:cs="Times New Roman"/>
          <w:bCs/>
          <w:color w:val="000000" w:themeColor="text1"/>
          <w:sz w:val="24"/>
          <w:szCs w:val="24"/>
        </w:rPr>
        <w:t>od daty przekazania placu budowy.</w:t>
      </w:r>
    </w:p>
    <w:p w14:paraId="601AC043" w14:textId="1D8B9BA4" w:rsidR="00B70434" w:rsidRPr="008D1C32" w:rsidRDefault="00B70434" w:rsidP="00DA4F53">
      <w:pPr>
        <w:numPr>
          <w:ilvl w:val="0"/>
          <w:numId w:val="38"/>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Termin przekazania do użytkowania windy – zgodnie z ofertą </w:t>
      </w:r>
    </w:p>
    <w:p w14:paraId="37E6B7E2" w14:textId="77777777" w:rsidR="006030E9" w:rsidRPr="001A3285" w:rsidRDefault="006030E9" w:rsidP="00DA4F53">
      <w:pPr>
        <w:pStyle w:val="Akapitzlist"/>
        <w:numPr>
          <w:ilvl w:val="0"/>
          <w:numId w:val="8"/>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77777777" w:rsidR="006030E9" w:rsidRPr="001A3285" w:rsidRDefault="006030E9" w:rsidP="00DA4F53">
      <w:pPr>
        <w:pStyle w:val="Akapitzlist"/>
        <w:numPr>
          <w:ilvl w:val="0"/>
          <w:numId w:val="8"/>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iCs/>
          <w:color w:val="000000" w:themeColor="text1"/>
          <w:sz w:val="24"/>
          <w:szCs w:val="24"/>
        </w:rPr>
        <w:t>Przekazanie Wykonawcy terenu budowy nastąpi w ciągu 14 dni od daty podpisania Umowy.</w:t>
      </w:r>
    </w:p>
    <w:p w14:paraId="2974FD2D" w14:textId="77777777" w:rsidR="006030E9" w:rsidRPr="001A3285"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3</w:t>
      </w:r>
    </w:p>
    <w:p w14:paraId="078B69F1"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[Harmonogram rzeczowo- finansowy]</w:t>
      </w:r>
    </w:p>
    <w:p w14:paraId="0A6BFBE0"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33B12F5" w:rsidR="006030E9" w:rsidRPr="001A3285" w:rsidRDefault="006030E9" w:rsidP="00DA4F53">
      <w:pPr>
        <w:pStyle w:val="Akapitzlist"/>
        <w:numPr>
          <w:ilvl w:val="0"/>
          <w:numId w:val="12"/>
        </w:numPr>
        <w:spacing w:after="0" w:line="240" w:lineRule="auto"/>
        <w:ind w:left="425"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terminie 14 dni od dnia podpisania Umowy opracuje i dostarczy </w:t>
      </w:r>
      <w:r w:rsidR="0005798F" w:rsidRPr="001A3285">
        <w:rPr>
          <w:rFonts w:ascii="Times New Roman" w:hAnsi="Times New Roman" w:cs="Times New Roman"/>
          <w:color w:val="000000" w:themeColor="text1"/>
          <w:sz w:val="24"/>
          <w:szCs w:val="24"/>
        </w:rPr>
        <w:t xml:space="preserve">w wersji papierowej i </w:t>
      </w:r>
      <w:r w:rsidR="00564267">
        <w:rPr>
          <w:rFonts w:ascii="Times New Roman" w:hAnsi="Times New Roman" w:cs="Times New Roman"/>
          <w:color w:val="000000" w:themeColor="text1"/>
          <w:sz w:val="24"/>
          <w:szCs w:val="24"/>
        </w:rPr>
        <w:t xml:space="preserve">postaci elektronicznej - </w:t>
      </w:r>
      <w:r w:rsidR="0005798F" w:rsidRPr="001A3285">
        <w:rPr>
          <w:rFonts w:ascii="Times New Roman" w:hAnsi="Times New Roman" w:cs="Times New Roman"/>
          <w:color w:val="000000" w:themeColor="text1"/>
          <w:sz w:val="24"/>
          <w:szCs w:val="24"/>
        </w:rPr>
        <w:t xml:space="preserve">edytowalnej (w tym w formacie Excel) </w:t>
      </w:r>
      <w:r w:rsidRPr="001A3285">
        <w:rPr>
          <w:rFonts w:ascii="Times New Roman" w:hAnsi="Times New Roman" w:cs="Times New Roman"/>
          <w:color w:val="000000" w:themeColor="text1"/>
          <w:sz w:val="24"/>
          <w:szCs w:val="24"/>
        </w:rPr>
        <w:t>harmonogram rzeczowo – finansowy (zwanym dalej „</w:t>
      </w:r>
      <w:r w:rsidRPr="001A3285">
        <w:rPr>
          <w:rFonts w:ascii="Times New Roman" w:hAnsi="Times New Roman" w:cs="Times New Roman"/>
          <w:b/>
          <w:bCs/>
          <w:color w:val="000000" w:themeColor="text1"/>
          <w:sz w:val="24"/>
          <w:szCs w:val="24"/>
        </w:rPr>
        <w:t>Harmonogramem</w:t>
      </w:r>
      <w:r w:rsidRPr="001A3285">
        <w:rPr>
          <w:rFonts w:ascii="Times New Roman" w:hAnsi="Times New Roman" w:cs="Times New Roman"/>
          <w:color w:val="000000" w:themeColor="text1"/>
          <w:sz w:val="24"/>
          <w:szCs w:val="24"/>
        </w:rPr>
        <w:t xml:space="preserve">”) realizacji Przedmiotu </w:t>
      </w:r>
      <w:r w:rsidR="00564267">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tj. wykonywania poszczególnych </w:t>
      </w:r>
      <w:r w:rsidR="00564267">
        <w:rPr>
          <w:rFonts w:ascii="Times New Roman" w:hAnsi="Times New Roman" w:cs="Times New Roman"/>
          <w:color w:val="000000" w:themeColor="text1"/>
          <w:sz w:val="24"/>
          <w:szCs w:val="24"/>
        </w:rPr>
        <w:t>robót</w:t>
      </w:r>
      <w:r w:rsidRPr="001A3285">
        <w:rPr>
          <w:rFonts w:ascii="Times New Roman" w:hAnsi="Times New Roman" w:cs="Times New Roman"/>
          <w:color w:val="000000" w:themeColor="text1"/>
          <w:sz w:val="24"/>
          <w:szCs w:val="24"/>
        </w:rPr>
        <w:t xml:space="preserve"> / dostaw w ramach realizacji Umowy, który będzie podlegał akceptacji Zamawiającego</w:t>
      </w:r>
      <w:r w:rsidR="0005798F"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ab/>
        <w:t xml:space="preserve"> </w:t>
      </w:r>
    </w:p>
    <w:p w14:paraId="04E926D8" w14:textId="77777777" w:rsidR="006030E9" w:rsidRPr="001A3285" w:rsidRDefault="006030E9" w:rsidP="00DA4F53">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1A3285" w:rsidRDefault="006030E9" w:rsidP="00DA4F53">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Harmonogram rzeczowo – finansowy będzie zawierał:</w:t>
      </w:r>
    </w:p>
    <w:p w14:paraId="03D97A12" w14:textId="4D3BB258" w:rsidR="006030E9" w:rsidRPr="001A3285"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1A3285">
        <w:rPr>
          <w:rFonts w:ascii="Times New Roman" w:hAnsi="Times New Roman" w:cs="Times New Roman"/>
          <w:color w:val="000000" w:themeColor="text1"/>
          <w:sz w:val="24"/>
          <w:szCs w:val="24"/>
        </w:rPr>
        <w:t>;</w:t>
      </w:r>
    </w:p>
    <w:p w14:paraId="492CAA3A" w14:textId="56878F20" w:rsidR="006030E9" w:rsidRPr="001A3285"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daty rozpoczęcia i zakończenia robót na realizowanej inwestycji</w:t>
      </w:r>
      <w:r w:rsidR="009D752E"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518B5AEC" w14:textId="75179378" w:rsidR="006030E9" w:rsidRPr="001B2B5A"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1B2B5A">
        <w:rPr>
          <w:rFonts w:ascii="Times New Roman" w:hAnsi="Times New Roman" w:cs="Times New Roman"/>
          <w:color w:val="000000" w:themeColor="text1"/>
          <w:sz w:val="24"/>
          <w:szCs w:val="24"/>
        </w:rPr>
        <w:t xml:space="preserve">daty rozpoczęcia i zakończenia poszczególnych asortymentów robót oraz zapewnienie dostaw materiałów i urządzeń na teren budowy, również w okresie </w:t>
      </w:r>
      <w:r w:rsidR="001B2B5A" w:rsidRPr="001B2B5A">
        <w:rPr>
          <w:rFonts w:ascii="Times New Roman" w:hAnsi="Times New Roman" w:cs="Times New Roman"/>
          <w:color w:val="000000" w:themeColor="text1"/>
          <w:sz w:val="24"/>
          <w:szCs w:val="24"/>
        </w:rPr>
        <w:t>jesienno-</w:t>
      </w:r>
      <w:r w:rsidRPr="001B2B5A">
        <w:rPr>
          <w:rFonts w:ascii="Times New Roman" w:hAnsi="Times New Roman" w:cs="Times New Roman"/>
          <w:color w:val="000000" w:themeColor="text1"/>
          <w:sz w:val="24"/>
          <w:szCs w:val="24"/>
        </w:rPr>
        <w:t>zimowym, w zakresie niezbędnym dla zachowania ciągłości robót</w:t>
      </w:r>
      <w:r w:rsidR="009D752E" w:rsidRPr="001B2B5A">
        <w:rPr>
          <w:rFonts w:ascii="Times New Roman" w:hAnsi="Times New Roman" w:cs="Times New Roman"/>
          <w:color w:val="000000" w:themeColor="text1"/>
          <w:sz w:val="24"/>
          <w:szCs w:val="24"/>
        </w:rPr>
        <w:t>;</w:t>
      </w:r>
    </w:p>
    <w:p w14:paraId="6A2BE021" w14:textId="77777777" w:rsidR="006030E9" w:rsidRPr="001A3285"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77777777" w:rsidR="006030E9" w:rsidRPr="001A3285"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planowane zmiany w organizacji ruchu na poszczególnych etapach realizacji Umowy;</w:t>
      </w:r>
    </w:p>
    <w:p w14:paraId="7AC55A11" w14:textId="77777777" w:rsidR="006030E9" w:rsidRPr="001A3285"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1A3285"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8A0CE5">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1A3285">
        <w:rPr>
          <w:rFonts w:ascii="Times New Roman" w:hAnsi="Times New Roman" w:cs="Times New Roman"/>
          <w:color w:val="000000" w:themeColor="text1"/>
          <w:sz w:val="24"/>
          <w:szCs w:val="24"/>
        </w:rPr>
        <w:t>;</w:t>
      </w:r>
    </w:p>
    <w:p w14:paraId="79DE245D" w14:textId="77777777" w:rsidR="006030E9" w:rsidRPr="001A3285" w:rsidRDefault="006030E9" w:rsidP="00DA4F53">
      <w:pPr>
        <w:pStyle w:val="Akapitzlist"/>
        <w:numPr>
          <w:ilvl w:val="0"/>
          <w:numId w:val="26"/>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1A3285" w:rsidRDefault="006030E9" w:rsidP="00DA4F53">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7D99964E" w14:textId="77777777" w:rsidR="006030E9" w:rsidRPr="001A3285" w:rsidRDefault="006030E9" w:rsidP="00DA4F53">
      <w:pPr>
        <w:pStyle w:val="Akapitzlist"/>
        <w:numPr>
          <w:ilvl w:val="0"/>
          <w:numId w:val="12"/>
        </w:numPr>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1A3285" w:rsidRDefault="006030E9" w:rsidP="00320885">
      <w:pPr>
        <w:pStyle w:val="Akapitzlist"/>
        <w:spacing w:after="0" w:line="240" w:lineRule="auto"/>
        <w:ind w:left="425"/>
        <w:rPr>
          <w:rFonts w:ascii="Times New Roman" w:hAnsi="Times New Roman" w:cs="Times New Roman"/>
          <w:bCs/>
          <w:color w:val="000000" w:themeColor="text1"/>
          <w:sz w:val="24"/>
          <w:szCs w:val="24"/>
        </w:rPr>
      </w:pPr>
    </w:p>
    <w:p w14:paraId="58ADCF2B" w14:textId="77777777" w:rsidR="00ED2602"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726CF2DC"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4</w:t>
      </w:r>
    </w:p>
    <w:p w14:paraId="6EA9B24B"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[Obowiązki Wykonawcy]</w:t>
      </w:r>
    </w:p>
    <w:p w14:paraId="7F29D982"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1A3285" w:rsidRDefault="006030E9" w:rsidP="00DA4F53">
      <w:pPr>
        <w:numPr>
          <w:ilvl w:val="3"/>
          <w:numId w:val="2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Do obowiązków Wykonawcy realizowanych w ramach wynagrodzenia należy w szczególności: </w:t>
      </w:r>
    </w:p>
    <w:p w14:paraId="6C421D72" w14:textId="25006F11" w:rsidR="006030E9" w:rsidRPr="001A3285" w:rsidRDefault="006030E9" w:rsidP="00DA4F53">
      <w:pPr>
        <w:numPr>
          <w:ilvl w:val="2"/>
          <w:numId w:val="19"/>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wykonanie Przedmiotu </w:t>
      </w:r>
      <w:r w:rsidR="001038F9">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zgodnie ze złożoną ofertą, </w:t>
      </w:r>
      <w:r w:rsidR="001038F9">
        <w:rPr>
          <w:rFonts w:ascii="Times New Roman" w:hAnsi="Times New Roman" w:cs="Times New Roman"/>
          <w:color w:val="000000" w:themeColor="text1"/>
          <w:sz w:val="24"/>
          <w:szCs w:val="24"/>
        </w:rPr>
        <w:t>dokumentacją projektową, specyfikacj</w:t>
      </w:r>
      <w:r w:rsidR="00452FB8">
        <w:rPr>
          <w:rFonts w:ascii="Times New Roman" w:hAnsi="Times New Roman" w:cs="Times New Roman"/>
          <w:color w:val="000000" w:themeColor="text1"/>
          <w:sz w:val="24"/>
          <w:szCs w:val="24"/>
        </w:rPr>
        <w:t>ami</w:t>
      </w:r>
      <w:r w:rsidR="001038F9">
        <w:rPr>
          <w:rFonts w:ascii="Times New Roman" w:hAnsi="Times New Roman" w:cs="Times New Roman"/>
          <w:color w:val="000000" w:themeColor="text1"/>
          <w:sz w:val="24"/>
          <w:szCs w:val="24"/>
        </w:rPr>
        <w:t xml:space="preserve"> techniczn</w:t>
      </w:r>
      <w:r w:rsidR="00452FB8">
        <w:rPr>
          <w:rFonts w:ascii="Times New Roman" w:hAnsi="Times New Roman" w:cs="Times New Roman"/>
          <w:color w:val="000000" w:themeColor="text1"/>
          <w:sz w:val="24"/>
          <w:szCs w:val="24"/>
        </w:rPr>
        <w:t>ymi</w:t>
      </w:r>
      <w:r w:rsidR="001038F9">
        <w:rPr>
          <w:rFonts w:ascii="Times New Roman" w:hAnsi="Times New Roman" w:cs="Times New Roman"/>
          <w:color w:val="000000" w:themeColor="text1"/>
          <w:sz w:val="24"/>
          <w:szCs w:val="24"/>
        </w:rPr>
        <w:t xml:space="preserve"> wykonania i </w:t>
      </w:r>
      <w:r w:rsidR="00452FB8">
        <w:rPr>
          <w:rFonts w:ascii="Times New Roman" w:hAnsi="Times New Roman" w:cs="Times New Roman"/>
          <w:color w:val="000000" w:themeColor="text1"/>
          <w:sz w:val="24"/>
          <w:szCs w:val="24"/>
        </w:rPr>
        <w:t xml:space="preserve">odbioru </w:t>
      </w:r>
      <w:r w:rsidR="001038F9">
        <w:rPr>
          <w:rFonts w:ascii="Times New Roman" w:hAnsi="Times New Roman" w:cs="Times New Roman"/>
          <w:color w:val="000000" w:themeColor="text1"/>
          <w:sz w:val="24"/>
          <w:szCs w:val="24"/>
        </w:rPr>
        <w:t>robót budowlanych</w:t>
      </w:r>
      <w:r w:rsidRPr="001A3285">
        <w:rPr>
          <w:rFonts w:ascii="Times New Roman" w:hAnsi="Times New Roman" w:cs="Times New Roman"/>
          <w:color w:val="000000" w:themeColor="text1"/>
          <w:sz w:val="24"/>
          <w:szCs w:val="24"/>
        </w:rPr>
        <w:t xml:space="preserve">, SWZ oraz zgodnie z zasadami wiedzy technicznej, a także uzasadnionymi prawnie i technicznie wytycznymi i zaleceniami </w:t>
      </w:r>
      <w:r w:rsidR="00364C25" w:rsidRPr="001A3285">
        <w:rPr>
          <w:rFonts w:ascii="Times New Roman" w:hAnsi="Times New Roman" w:cs="Times New Roman"/>
          <w:color w:val="000000" w:themeColor="text1"/>
          <w:sz w:val="24"/>
          <w:szCs w:val="24"/>
        </w:rPr>
        <w:t xml:space="preserve">zgłoszonymi </w:t>
      </w:r>
      <w:r w:rsidRPr="001A3285">
        <w:rPr>
          <w:rFonts w:ascii="Times New Roman" w:hAnsi="Times New Roman" w:cs="Times New Roman"/>
          <w:color w:val="000000" w:themeColor="text1"/>
          <w:sz w:val="24"/>
          <w:szCs w:val="24"/>
        </w:rPr>
        <w:t>do wykonania w czasie budowy</w:t>
      </w:r>
      <w:r w:rsidR="00EF2434">
        <w:rPr>
          <w:rFonts w:ascii="Times New Roman" w:hAnsi="Times New Roman" w:cs="Times New Roman"/>
          <w:color w:val="000000" w:themeColor="text1"/>
          <w:sz w:val="24"/>
          <w:szCs w:val="24"/>
        </w:rPr>
        <w:t>;</w:t>
      </w:r>
    </w:p>
    <w:p w14:paraId="3F709CE5" w14:textId="58CFCBF1" w:rsidR="006030E9" w:rsidRPr="001A3285" w:rsidRDefault="006030E9"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w:t>
      </w:r>
      <w:r w:rsidR="00EF2434">
        <w:rPr>
          <w:rFonts w:ascii="Times New Roman" w:hAnsi="Times New Roman" w:cs="Times New Roman"/>
          <w:color w:val="000000" w:themeColor="text1"/>
          <w:sz w:val="24"/>
          <w:szCs w:val="24"/>
          <w:lang w:eastAsia="pl-PL"/>
        </w:rPr>
        <w:t>;</w:t>
      </w:r>
    </w:p>
    <w:p w14:paraId="0232D922" w14:textId="16BB4E21" w:rsidR="00CE0203" w:rsidRDefault="004A18B4"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w:t>
      </w:r>
      <w:r w:rsidR="00CE0203">
        <w:rPr>
          <w:rFonts w:ascii="Times New Roman" w:hAnsi="Times New Roman" w:cs="Times New Roman"/>
          <w:color w:val="000000" w:themeColor="text1"/>
          <w:sz w:val="24"/>
          <w:szCs w:val="24"/>
          <w:lang w:eastAsia="pl-PL"/>
        </w:rPr>
        <w:t xml:space="preserve"> obecności na budowie kierownika budowy i kierownika robót elektrycznych</w:t>
      </w:r>
      <w:bookmarkStart w:id="2" w:name="_Hlk108179575"/>
      <w:r w:rsidR="00BF3BE9">
        <w:rPr>
          <w:rFonts w:ascii="Times New Roman" w:hAnsi="Times New Roman" w:cs="Times New Roman"/>
          <w:color w:val="000000" w:themeColor="text1"/>
          <w:sz w:val="24"/>
          <w:szCs w:val="24"/>
          <w:lang w:eastAsia="pl-PL"/>
        </w:rPr>
        <w:t>, zaoferowanych w złożonej ofercie lub zaakceptowanych przez Zamawiającego,</w:t>
      </w:r>
      <w:bookmarkEnd w:id="2"/>
      <w:r w:rsidR="00CE0203">
        <w:rPr>
          <w:rFonts w:ascii="Times New Roman" w:hAnsi="Times New Roman" w:cs="Times New Roman"/>
          <w:color w:val="000000" w:themeColor="text1"/>
          <w:sz w:val="24"/>
          <w:szCs w:val="24"/>
          <w:lang w:eastAsia="pl-PL"/>
        </w:rPr>
        <w:t xml:space="preserve"> w trakcie wykonywania odpowiednio rob</w:t>
      </w:r>
      <w:r w:rsidR="00303591">
        <w:rPr>
          <w:rFonts w:ascii="Times New Roman" w:hAnsi="Times New Roman" w:cs="Times New Roman"/>
          <w:color w:val="000000" w:themeColor="text1"/>
          <w:sz w:val="24"/>
          <w:szCs w:val="24"/>
          <w:lang w:eastAsia="pl-PL"/>
        </w:rPr>
        <w:t xml:space="preserve">ót </w:t>
      </w:r>
      <w:proofErr w:type="spellStart"/>
      <w:r w:rsidR="00303591">
        <w:rPr>
          <w:rFonts w:ascii="Times New Roman" w:hAnsi="Times New Roman" w:cs="Times New Roman"/>
          <w:color w:val="000000" w:themeColor="text1"/>
          <w:sz w:val="24"/>
          <w:szCs w:val="24"/>
          <w:lang w:eastAsia="pl-PL"/>
        </w:rPr>
        <w:t>konstrukcyjno</w:t>
      </w:r>
      <w:proofErr w:type="spellEnd"/>
      <w:r w:rsidR="00303591">
        <w:rPr>
          <w:rFonts w:ascii="Times New Roman" w:hAnsi="Times New Roman" w:cs="Times New Roman"/>
          <w:color w:val="000000" w:themeColor="text1"/>
          <w:sz w:val="24"/>
          <w:szCs w:val="24"/>
          <w:lang w:eastAsia="pl-PL"/>
        </w:rPr>
        <w:t xml:space="preserve"> - budow</w:t>
      </w:r>
      <w:r w:rsidR="00CE0203">
        <w:rPr>
          <w:rFonts w:ascii="Times New Roman" w:hAnsi="Times New Roman" w:cs="Times New Roman"/>
          <w:color w:val="000000" w:themeColor="text1"/>
          <w:sz w:val="24"/>
          <w:szCs w:val="24"/>
          <w:lang w:eastAsia="pl-PL"/>
        </w:rPr>
        <w:t>l</w:t>
      </w:r>
      <w:r w:rsidR="00303591">
        <w:rPr>
          <w:rFonts w:ascii="Times New Roman" w:hAnsi="Times New Roman" w:cs="Times New Roman"/>
          <w:color w:val="000000" w:themeColor="text1"/>
          <w:sz w:val="24"/>
          <w:szCs w:val="24"/>
          <w:lang w:eastAsia="pl-PL"/>
        </w:rPr>
        <w:t>a</w:t>
      </w:r>
      <w:r w:rsidR="00CE0203">
        <w:rPr>
          <w:rFonts w:ascii="Times New Roman" w:hAnsi="Times New Roman" w:cs="Times New Roman"/>
          <w:color w:val="000000" w:themeColor="text1"/>
          <w:sz w:val="24"/>
          <w:szCs w:val="24"/>
          <w:lang w:eastAsia="pl-PL"/>
        </w:rPr>
        <w:t>nych,</w:t>
      </w:r>
      <w:r w:rsidR="00EF2434">
        <w:rPr>
          <w:rFonts w:ascii="Times New Roman" w:hAnsi="Times New Roman" w:cs="Times New Roman"/>
          <w:color w:val="000000" w:themeColor="text1"/>
          <w:sz w:val="24"/>
          <w:szCs w:val="24"/>
          <w:lang w:eastAsia="pl-PL"/>
        </w:rPr>
        <w:t xml:space="preserve"> </w:t>
      </w:r>
      <w:r w:rsidR="00CE0203">
        <w:rPr>
          <w:rFonts w:ascii="Times New Roman" w:hAnsi="Times New Roman" w:cs="Times New Roman"/>
          <w:color w:val="000000" w:themeColor="text1"/>
          <w:sz w:val="24"/>
          <w:szCs w:val="24"/>
          <w:lang w:eastAsia="pl-PL"/>
        </w:rPr>
        <w:t>wykończeniowych i elektrycznych</w:t>
      </w:r>
      <w:r>
        <w:rPr>
          <w:rFonts w:ascii="Times New Roman" w:hAnsi="Times New Roman" w:cs="Times New Roman"/>
          <w:color w:val="000000" w:themeColor="text1"/>
          <w:sz w:val="24"/>
          <w:szCs w:val="24"/>
          <w:lang w:eastAsia="pl-PL"/>
        </w:rPr>
        <w:t xml:space="preserve"> co najmniej 3 dni w tygodniu</w:t>
      </w:r>
      <w:r w:rsidR="00EF2434">
        <w:rPr>
          <w:rFonts w:ascii="Times New Roman" w:hAnsi="Times New Roman" w:cs="Times New Roman"/>
          <w:color w:val="000000" w:themeColor="text1"/>
          <w:sz w:val="24"/>
          <w:szCs w:val="24"/>
          <w:lang w:eastAsia="pl-PL"/>
        </w:rPr>
        <w:t>;</w:t>
      </w:r>
    </w:p>
    <w:p w14:paraId="17EAEE30" w14:textId="127C072E" w:rsidR="00CE0203" w:rsidRDefault="00CE0203"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udziału kierownika budowy i kierownika robót elektrycznych</w:t>
      </w:r>
      <w:r w:rsidR="00F60A08" w:rsidRPr="00F60A08">
        <w:rPr>
          <w:rFonts w:ascii="Times New Roman" w:hAnsi="Times New Roman" w:cs="Times New Roman"/>
          <w:color w:val="000000" w:themeColor="text1"/>
          <w:sz w:val="24"/>
          <w:szCs w:val="24"/>
          <w:lang w:eastAsia="pl-PL"/>
        </w:rPr>
        <w:t>, zaoferowanych w złożonej ofercie lub zaakceptowanych przez Zamawiającego,</w:t>
      </w:r>
      <w:r>
        <w:rPr>
          <w:rFonts w:ascii="Times New Roman" w:hAnsi="Times New Roman" w:cs="Times New Roman"/>
          <w:color w:val="000000" w:themeColor="text1"/>
          <w:sz w:val="24"/>
          <w:szCs w:val="24"/>
          <w:lang w:eastAsia="pl-PL"/>
        </w:rPr>
        <w:t xml:space="preserve"> w radach budowy </w:t>
      </w:r>
      <w:r w:rsidR="00237910">
        <w:rPr>
          <w:rFonts w:ascii="Times New Roman" w:hAnsi="Times New Roman" w:cs="Times New Roman"/>
          <w:color w:val="000000" w:themeColor="text1"/>
          <w:sz w:val="24"/>
          <w:szCs w:val="24"/>
          <w:lang w:eastAsia="pl-PL"/>
        </w:rPr>
        <w:t>w czasie i miejscu określonym przez Zmawiającego lub jego przedstawicieli,</w:t>
      </w:r>
    </w:p>
    <w:p w14:paraId="62E21D1D" w14:textId="6DC76A21" w:rsidR="0097516E" w:rsidRDefault="0097516E"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zorganizowanie </w:t>
      </w:r>
      <w:r w:rsidR="00146AA3">
        <w:rPr>
          <w:rFonts w:ascii="Times New Roman" w:hAnsi="Times New Roman" w:cs="Times New Roman"/>
          <w:color w:val="000000" w:themeColor="text1"/>
          <w:sz w:val="24"/>
          <w:szCs w:val="24"/>
          <w:lang w:eastAsia="pl-PL"/>
        </w:rPr>
        <w:t xml:space="preserve">i zabezpieczenie </w:t>
      </w:r>
      <w:r>
        <w:rPr>
          <w:rFonts w:ascii="Times New Roman" w:hAnsi="Times New Roman" w:cs="Times New Roman"/>
          <w:color w:val="000000" w:themeColor="text1"/>
          <w:sz w:val="24"/>
          <w:szCs w:val="24"/>
          <w:lang w:eastAsia="pl-PL"/>
        </w:rPr>
        <w:t xml:space="preserve">zaplecza </w:t>
      </w:r>
      <w:r w:rsidR="00146AA3">
        <w:rPr>
          <w:rFonts w:ascii="Times New Roman" w:hAnsi="Times New Roman" w:cs="Times New Roman"/>
          <w:color w:val="000000" w:themeColor="text1"/>
          <w:sz w:val="24"/>
          <w:szCs w:val="24"/>
          <w:lang w:eastAsia="pl-PL"/>
        </w:rPr>
        <w:t xml:space="preserve">budowy, w tym </w:t>
      </w:r>
      <w:proofErr w:type="spellStart"/>
      <w:r w:rsidR="008D3A91">
        <w:rPr>
          <w:rFonts w:ascii="Times New Roman" w:hAnsi="Times New Roman" w:cs="Times New Roman"/>
          <w:color w:val="000000" w:themeColor="text1"/>
          <w:sz w:val="24"/>
          <w:szCs w:val="24"/>
          <w:lang w:eastAsia="pl-PL"/>
        </w:rPr>
        <w:t>sanitarno</w:t>
      </w:r>
      <w:proofErr w:type="spellEnd"/>
      <w:r w:rsidR="00146AA3">
        <w:rPr>
          <w:rFonts w:ascii="Times New Roman" w:hAnsi="Times New Roman" w:cs="Times New Roman"/>
          <w:color w:val="000000" w:themeColor="text1"/>
          <w:sz w:val="24"/>
          <w:szCs w:val="24"/>
          <w:lang w:eastAsia="pl-PL"/>
        </w:rPr>
        <w:t xml:space="preserve"> – socjalnego dla pracowników</w:t>
      </w:r>
      <w:r w:rsidR="008D3A91">
        <w:rPr>
          <w:rFonts w:ascii="Times New Roman" w:hAnsi="Times New Roman" w:cs="Times New Roman"/>
          <w:color w:val="000000" w:themeColor="text1"/>
          <w:sz w:val="24"/>
          <w:szCs w:val="24"/>
          <w:lang w:eastAsia="pl-PL"/>
        </w:rPr>
        <w:t>,</w:t>
      </w:r>
    </w:p>
    <w:p w14:paraId="67974575" w14:textId="53940696" w:rsidR="00565EF4" w:rsidRPr="008D3A91" w:rsidRDefault="00565EF4"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DA6562">
        <w:rPr>
          <w:rFonts w:ascii="Times New Roman" w:hAnsi="Times New Roman" w:cs="Times New Roman"/>
          <w:color w:val="000000" w:themeColor="text1"/>
          <w:sz w:val="24"/>
          <w:szCs w:val="24"/>
          <w:lang w:eastAsia="pl-PL"/>
        </w:rPr>
        <w:t>wykonywanie robót</w:t>
      </w:r>
      <w:r w:rsidR="00EE362E" w:rsidRPr="00DA6562">
        <w:rPr>
          <w:rFonts w:ascii="Times New Roman" w:hAnsi="Times New Roman" w:cs="Times New Roman"/>
          <w:color w:val="000000" w:themeColor="text1"/>
          <w:sz w:val="24"/>
          <w:szCs w:val="24"/>
          <w:lang w:eastAsia="pl-PL"/>
        </w:rPr>
        <w:t xml:space="preserve"> powodujących emitowanie hałasu </w:t>
      </w:r>
      <w:r w:rsidRPr="00DA6562">
        <w:rPr>
          <w:rFonts w:ascii="Times New Roman" w:hAnsi="Times New Roman" w:cs="Times New Roman"/>
          <w:color w:val="000000" w:themeColor="text1"/>
          <w:sz w:val="24"/>
          <w:szCs w:val="24"/>
          <w:lang w:eastAsia="pl-PL"/>
        </w:rPr>
        <w:t>poza godzinami pracy Urzędu Miasta</w:t>
      </w:r>
      <w:r w:rsidR="008D3A91">
        <w:rPr>
          <w:rFonts w:ascii="Times New Roman" w:hAnsi="Times New Roman" w:cs="Times New Roman"/>
          <w:color w:val="000000" w:themeColor="text1"/>
          <w:sz w:val="24"/>
          <w:szCs w:val="24"/>
          <w:lang w:eastAsia="pl-PL"/>
        </w:rPr>
        <w:t>,</w:t>
      </w:r>
      <w:r w:rsidRPr="00DA6562">
        <w:rPr>
          <w:rFonts w:ascii="Times New Roman" w:hAnsi="Times New Roman" w:cs="Times New Roman"/>
          <w:color w:val="000000" w:themeColor="text1"/>
          <w:sz w:val="24"/>
          <w:szCs w:val="24"/>
          <w:lang w:eastAsia="pl-PL"/>
        </w:rPr>
        <w:t xml:space="preserve"> tj. po</w:t>
      </w:r>
      <w:r w:rsidR="00364C25" w:rsidRPr="00DA6562">
        <w:rPr>
          <w:rFonts w:ascii="Times New Roman" w:hAnsi="Times New Roman" w:cs="Times New Roman"/>
          <w:color w:val="000000" w:themeColor="text1"/>
          <w:sz w:val="24"/>
          <w:szCs w:val="24"/>
          <w:lang w:eastAsia="pl-PL"/>
        </w:rPr>
        <w:t>za godzinami od 7.00 do</w:t>
      </w:r>
      <w:r w:rsidRPr="00DA6562">
        <w:rPr>
          <w:rFonts w:ascii="Times New Roman" w:hAnsi="Times New Roman" w:cs="Times New Roman"/>
          <w:color w:val="000000" w:themeColor="text1"/>
          <w:sz w:val="24"/>
          <w:szCs w:val="24"/>
          <w:lang w:eastAsia="pl-PL"/>
        </w:rPr>
        <w:t xml:space="preserve"> 15:00 w dni robocze.</w:t>
      </w:r>
      <w:r w:rsidRPr="001A3285">
        <w:rPr>
          <w:rFonts w:ascii="Times New Roman" w:hAnsi="Times New Roman" w:cs="Times New Roman"/>
          <w:color w:val="000000" w:themeColor="text1"/>
          <w:sz w:val="24"/>
          <w:szCs w:val="24"/>
          <w:lang w:eastAsia="pl-PL"/>
        </w:rPr>
        <w:t xml:space="preserve"> </w:t>
      </w:r>
      <w:r w:rsidR="00EE362E">
        <w:rPr>
          <w:rFonts w:ascii="Times New Roman" w:hAnsi="Times New Roman" w:cs="Times New Roman"/>
          <w:color w:val="000000" w:themeColor="text1"/>
          <w:sz w:val="24"/>
          <w:szCs w:val="24"/>
          <w:lang w:eastAsia="pl-PL"/>
        </w:rPr>
        <w:t>(</w:t>
      </w:r>
      <w:r w:rsidR="00A645CF">
        <w:rPr>
          <w:rFonts w:ascii="Times New Roman" w:hAnsi="Times New Roman" w:cs="Times New Roman"/>
          <w:color w:val="000000" w:themeColor="text1"/>
          <w:sz w:val="24"/>
          <w:szCs w:val="24"/>
          <w:lang w:eastAsia="pl-PL"/>
        </w:rPr>
        <w:t xml:space="preserve">W szczególnych przypadkach </w:t>
      </w:r>
      <w:r w:rsidR="00EE362E">
        <w:rPr>
          <w:rFonts w:ascii="Times New Roman" w:hAnsi="Times New Roman" w:cs="Times New Roman"/>
          <w:color w:val="000000" w:themeColor="text1"/>
          <w:sz w:val="24"/>
          <w:szCs w:val="24"/>
          <w:lang w:eastAsia="pl-PL"/>
        </w:rPr>
        <w:t xml:space="preserve">Zamawiający dopuszcza indywidualne uzgodnienia </w:t>
      </w:r>
      <w:r w:rsidR="00A645CF">
        <w:rPr>
          <w:rFonts w:ascii="Times New Roman" w:hAnsi="Times New Roman" w:cs="Times New Roman"/>
          <w:color w:val="000000" w:themeColor="text1"/>
          <w:sz w:val="24"/>
          <w:szCs w:val="24"/>
          <w:lang w:eastAsia="pl-PL"/>
        </w:rPr>
        <w:t xml:space="preserve">dotyczące czasu wykonywania robót </w:t>
      </w:r>
      <w:r w:rsidR="00EE362E">
        <w:rPr>
          <w:rFonts w:ascii="Times New Roman" w:hAnsi="Times New Roman" w:cs="Times New Roman"/>
          <w:color w:val="000000" w:themeColor="text1"/>
          <w:sz w:val="24"/>
          <w:szCs w:val="24"/>
          <w:lang w:eastAsia="pl-PL"/>
        </w:rPr>
        <w:t xml:space="preserve">w trakcie </w:t>
      </w:r>
      <w:r w:rsidR="00A645CF">
        <w:rPr>
          <w:rFonts w:ascii="Times New Roman" w:hAnsi="Times New Roman" w:cs="Times New Roman"/>
          <w:color w:val="000000" w:themeColor="text1"/>
          <w:sz w:val="24"/>
          <w:szCs w:val="24"/>
          <w:lang w:eastAsia="pl-PL"/>
        </w:rPr>
        <w:t xml:space="preserve">ich </w:t>
      </w:r>
      <w:r w:rsidR="00EE362E">
        <w:rPr>
          <w:rFonts w:ascii="Times New Roman" w:hAnsi="Times New Roman" w:cs="Times New Roman"/>
          <w:color w:val="000000" w:themeColor="text1"/>
          <w:sz w:val="24"/>
          <w:szCs w:val="24"/>
          <w:lang w:eastAsia="pl-PL"/>
        </w:rPr>
        <w:t>prowadzenia</w:t>
      </w:r>
      <w:r w:rsidR="008D3A91">
        <w:rPr>
          <w:rFonts w:ascii="Times New Roman" w:hAnsi="Times New Roman" w:cs="Times New Roman"/>
          <w:color w:val="000000" w:themeColor="text1"/>
          <w:sz w:val="24"/>
          <w:szCs w:val="24"/>
          <w:lang w:eastAsia="pl-PL"/>
        </w:rPr>
        <w:t xml:space="preserve">; </w:t>
      </w:r>
      <w:r w:rsidRPr="008D3A91">
        <w:rPr>
          <w:rFonts w:ascii="Times New Roman" w:hAnsi="Times New Roman" w:cs="Times New Roman"/>
          <w:color w:val="000000" w:themeColor="text1"/>
          <w:sz w:val="24"/>
          <w:szCs w:val="24"/>
          <w:lang w:eastAsia="pl-PL"/>
        </w:rPr>
        <w:t>Zamawiający dopuszcza wykonywanie robót budowlanych</w:t>
      </w:r>
      <w:r w:rsidR="00364C25" w:rsidRPr="008D3A91">
        <w:rPr>
          <w:rFonts w:ascii="Times New Roman" w:hAnsi="Times New Roman" w:cs="Times New Roman"/>
          <w:color w:val="000000" w:themeColor="text1"/>
          <w:sz w:val="24"/>
          <w:szCs w:val="24"/>
          <w:lang w:eastAsia="pl-PL"/>
        </w:rPr>
        <w:t xml:space="preserve"> także</w:t>
      </w:r>
      <w:r w:rsidRPr="008D3A91">
        <w:rPr>
          <w:rFonts w:ascii="Times New Roman" w:hAnsi="Times New Roman" w:cs="Times New Roman"/>
          <w:color w:val="000000" w:themeColor="text1"/>
          <w:sz w:val="24"/>
          <w:szCs w:val="24"/>
          <w:lang w:eastAsia="pl-PL"/>
        </w:rPr>
        <w:t xml:space="preserve"> w dni wolne od pracy)</w:t>
      </w:r>
      <w:r w:rsidR="00B464D6">
        <w:rPr>
          <w:rFonts w:ascii="Times New Roman" w:hAnsi="Times New Roman" w:cs="Times New Roman"/>
          <w:color w:val="000000" w:themeColor="text1"/>
          <w:sz w:val="24"/>
          <w:szCs w:val="24"/>
          <w:lang w:eastAsia="pl-PL"/>
        </w:rPr>
        <w:t>;</w:t>
      </w:r>
      <w:r w:rsidR="00EE362E" w:rsidRPr="008D3A91">
        <w:rPr>
          <w:rFonts w:ascii="Times New Roman" w:hAnsi="Times New Roman" w:cs="Times New Roman"/>
          <w:color w:val="000000" w:themeColor="text1"/>
          <w:sz w:val="24"/>
          <w:szCs w:val="24"/>
          <w:lang w:eastAsia="pl-PL"/>
        </w:rPr>
        <w:t xml:space="preserve"> </w:t>
      </w:r>
    </w:p>
    <w:p w14:paraId="0FD4EEC6" w14:textId="7A353DD9" w:rsidR="0097516E" w:rsidRDefault="0097516E"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umożliwienie swobodnego i bezpiecznego wejścia do budynku przez cały okres prowadzenia robót</w:t>
      </w:r>
      <w:r w:rsidR="00B464D6">
        <w:rPr>
          <w:rFonts w:ascii="Times New Roman" w:hAnsi="Times New Roman" w:cs="Times New Roman"/>
          <w:color w:val="000000" w:themeColor="text1"/>
          <w:sz w:val="24"/>
          <w:szCs w:val="24"/>
          <w:lang w:eastAsia="pl-PL"/>
        </w:rPr>
        <w:t>;</w:t>
      </w:r>
    </w:p>
    <w:p w14:paraId="2D23D5E4" w14:textId="4EAA8C44" w:rsidR="0097516E" w:rsidRDefault="0097516E"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zabezpieczenie otoczenia budynku przed zanieczyszczeniami i innymi negatywnymi skutkami robót prowadzonych na elewacji budynku</w:t>
      </w:r>
      <w:r w:rsidR="00D64F12">
        <w:rPr>
          <w:rFonts w:ascii="Times New Roman" w:hAnsi="Times New Roman" w:cs="Times New Roman"/>
          <w:color w:val="000000" w:themeColor="text1"/>
          <w:sz w:val="24"/>
          <w:szCs w:val="24"/>
          <w:lang w:eastAsia="pl-PL"/>
        </w:rPr>
        <w:t>;</w:t>
      </w:r>
    </w:p>
    <w:p w14:paraId="4F0197B5" w14:textId="0B5F27C3" w:rsidR="00EE3B94" w:rsidRPr="00EE362E" w:rsidRDefault="00EE3B94"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hAnsi="Times New Roman" w:cs="Times New Roman"/>
          <w:color w:val="000000" w:themeColor="text1"/>
          <w:sz w:val="24"/>
          <w:szCs w:val="24"/>
          <w:lang w:eastAsia="pl-PL"/>
        </w:rPr>
        <w:t>w związku z prowadzeniem robót budowlanych poza godzinami pracy Urzędu Miasta odbieranie placu robót od Inżyniera Kontraktu</w:t>
      </w:r>
      <w:r w:rsidR="00AB4F6D">
        <w:rPr>
          <w:rFonts w:ascii="Times New Roman" w:hAnsi="Times New Roman" w:cs="Times New Roman"/>
          <w:color w:val="000000" w:themeColor="text1"/>
          <w:sz w:val="24"/>
          <w:szCs w:val="24"/>
          <w:lang w:eastAsia="pl-PL"/>
        </w:rPr>
        <w:t>/Inspektorów nadzoru</w:t>
      </w:r>
      <w:r w:rsidR="00A645CF">
        <w:rPr>
          <w:rFonts w:ascii="Times New Roman" w:hAnsi="Times New Roman" w:cs="Times New Roman"/>
          <w:color w:val="000000" w:themeColor="text1"/>
          <w:sz w:val="24"/>
          <w:szCs w:val="24"/>
          <w:lang w:eastAsia="pl-PL"/>
        </w:rPr>
        <w:t xml:space="preserve"> lub innej osoby upoważnionej przez Zamawiaj</w:t>
      </w:r>
      <w:r w:rsidR="008A3EED">
        <w:rPr>
          <w:rFonts w:ascii="Times New Roman" w:hAnsi="Times New Roman" w:cs="Times New Roman"/>
          <w:color w:val="000000" w:themeColor="text1"/>
          <w:sz w:val="24"/>
          <w:szCs w:val="24"/>
          <w:lang w:eastAsia="pl-PL"/>
        </w:rPr>
        <w:t>ą</w:t>
      </w:r>
      <w:r w:rsidR="00A645CF">
        <w:rPr>
          <w:rFonts w:ascii="Times New Roman" w:hAnsi="Times New Roman" w:cs="Times New Roman"/>
          <w:color w:val="000000" w:themeColor="text1"/>
          <w:sz w:val="24"/>
          <w:szCs w:val="24"/>
          <w:lang w:eastAsia="pl-PL"/>
        </w:rPr>
        <w:t>cego</w:t>
      </w:r>
      <w:r w:rsidRPr="00EE362E">
        <w:rPr>
          <w:rFonts w:ascii="Times New Roman" w:hAnsi="Times New Roman" w:cs="Times New Roman"/>
          <w:color w:val="000000" w:themeColor="text1"/>
          <w:sz w:val="24"/>
          <w:szCs w:val="24"/>
          <w:lang w:eastAsia="pl-PL"/>
        </w:rPr>
        <w:t xml:space="preserve"> po zakończeniu pracy Urzędu oraz przekazywanie uporządkowanego, czystego placu robót Inżynierowi Kontraktu</w:t>
      </w:r>
      <w:r w:rsidR="00AB4F6D">
        <w:rPr>
          <w:rFonts w:ascii="Times New Roman" w:hAnsi="Times New Roman" w:cs="Times New Roman"/>
          <w:color w:val="000000" w:themeColor="text1"/>
          <w:sz w:val="24"/>
          <w:szCs w:val="24"/>
          <w:lang w:eastAsia="pl-PL"/>
        </w:rPr>
        <w:t>/Inspektor</w:t>
      </w:r>
      <w:r w:rsidR="00FF5AE5">
        <w:rPr>
          <w:rFonts w:ascii="Times New Roman" w:hAnsi="Times New Roman" w:cs="Times New Roman"/>
          <w:color w:val="000000" w:themeColor="text1"/>
          <w:sz w:val="24"/>
          <w:szCs w:val="24"/>
          <w:lang w:eastAsia="pl-PL"/>
        </w:rPr>
        <w:t xml:space="preserve">om </w:t>
      </w:r>
      <w:r w:rsidR="00AB4F6D">
        <w:rPr>
          <w:rFonts w:ascii="Times New Roman" w:hAnsi="Times New Roman" w:cs="Times New Roman"/>
          <w:color w:val="000000" w:themeColor="text1"/>
          <w:sz w:val="24"/>
          <w:szCs w:val="24"/>
          <w:lang w:eastAsia="pl-PL"/>
        </w:rPr>
        <w:t xml:space="preserve">nadzoru </w:t>
      </w:r>
      <w:r w:rsidR="00A645CF">
        <w:rPr>
          <w:rFonts w:ascii="Times New Roman" w:hAnsi="Times New Roman" w:cs="Times New Roman"/>
          <w:color w:val="000000" w:themeColor="text1"/>
          <w:sz w:val="24"/>
          <w:szCs w:val="24"/>
          <w:lang w:eastAsia="pl-PL"/>
        </w:rPr>
        <w:t>lub innej osobie upoważnionej przez Zamawiającego</w:t>
      </w:r>
      <w:r w:rsidRPr="00EE362E">
        <w:rPr>
          <w:rFonts w:ascii="Times New Roman" w:hAnsi="Times New Roman" w:cs="Times New Roman"/>
          <w:color w:val="000000" w:themeColor="text1"/>
          <w:sz w:val="24"/>
          <w:szCs w:val="24"/>
          <w:lang w:eastAsia="pl-PL"/>
        </w:rPr>
        <w:t xml:space="preserve"> po zakończeniu robót a przed rozpoczęciem pracy w budynku Urzędu Miasta</w:t>
      </w:r>
      <w:r w:rsidR="00D64F12">
        <w:rPr>
          <w:rFonts w:ascii="Times New Roman" w:hAnsi="Times New Roman" w:cs="Times New Roman"/>
          <w:color w:val="000000" w:themeColor="text1"/>
          <w:sz w:val="24"/>
          <w:szCs w:val="24"/>
          <w:lang w:eastAsia="pl-PL"/>
        </w:rPr>
        <w:t>;</w:t>
      </w:r>
    </w:p>
    <w:p w14:paraId="289FAF29" w14:textId="41DE854F" w:rsidR="00E20D4E" w:rsidRPr="00EE362E" w:rsidRDefault="00E20D4E"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rozpoczęciem prac objętych Umową</w:t>
      </w:r>
      <w:r w:rsidR="00D64F12">
        <w:rPr>
          <w:rFonts w:ascii="Times New Roman" w:eastAsia="Times New Roman" w:hAnsi="Times New Roman" w:cs="Times New Roman"/>
          <w:color w:val="000000" w:themeColor="text1"/>
          <w:sz w:val="24"/>
          <w:szCs w:val="24"/>
          <w:lang w:eastAsia="pl-PL"/>
        </w:rPr>
        <w:t>.</w:t>
      </w:r>
    </w:p>
    <w:p w14:paraId="68100E68" w14:textId="23BF0DBC" w:rsidR="00E20D4E" w:rsidRPr="008A262B" w:rsidRDefault="00E20D4E"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w:t>
      </w:r>
      <w:r w:rsidRPr="00EE362E">
        <w:rPr>
          <w:rFonts w:ascii="Times New Roman" w:eastAsia="Times New Roman" w:hAnsi="Times New Roman" w:cs="Times New Roman"/>
          <w:color w:val="000000" w:themeColor="text1"/>
          <w:sz w:val="24"/>
          <w:szCs w:val="24"/>
        </w:rPr>
        <w:t>przed uszkodzeniem sprzętu biurowego znajdującego się w pomieszczeniach</w:t>
      </w:r>
      <w:r w:rsidR="0097516E">
        <w:rPr>
          <w:rFonts w:ascii="Times New Roman" w:eastAsia="Times New Roman" w:hAnsi="Times New Roman" w:cs="Times New Roman"/>
          <w:color w:val="000000" w:themeColor="text1"/>
          <w:sz w:val="24"/>
          <w:szCs w:val="24"/>
        </w:rPr>
        <w:t xml:space="preserve"> objętych wymianą stolarki</w:t>
      </w:r>
      <w:r w:rsidRPr="00EE362E">
        <w:rPr>
          <w:rFonts w:ascii="Times New Roman" w:eastAsia="Times New Roman" w:hAnsi="Times New Roman" w:cs="Times New Roman"/>
          <w:color w:val="000000" w:themeColor="text1"/>
          <w:sz w:val="24"/>
          <w:szCs w:val="24"/>
        </w:rPr>
        <w:t xml:space="preserve"> oraz posprzątania tych pomieszczeń po zakończonych pracach, z myciem okien, drzwi, schodów i podłóg włącznie</w:t>
      </w:r>
      <w:r w:rsidR="00D64F12">
        <w:rPr>
          <w:rFonts w:ascii="Times New Roman" w:eastAsia="Times New Roman" w:hAnsi="Times New Roman" w:cs="Times New Roman"/>
          <w:color w:val="000000" w:themeColor="text1"/>
          <w:sz w:val="24"/>
          <w:szCs w:val="24"/>
        </w:rPr>
        <w:t>;</w:t>
      </w:r>
    </w:p>
    <w:p w14:paraId="599C27D1" w14:textId="5B927813" w:rsidR="008A262B" w:rsidRPr="00EE362E" w:rsidRDefault="008A262B"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wyniesienie i wniesienie sprzętów, mebli i innego wyposażenia</w:t>
      </w:r>
      <w:r w:rsidR="00D64F1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jeśli to będzie niezbędne do wykonania prac</w:t>
      </w:r>
      <w:r w:rsidR="00D64F12">
        <w:rPr>
          <w:rFonts w:ascii="Times New Roman" w:eastAsia="Times New Roman" w:hAnsi="Times New Roman" w:cs="Times New Roman"/>
          <w:color w:val="000000" w:themeColor="text1"/>
          <w:sz w:val="24"/>
          <w:szCs w:val="24"/>
        </w:rPr>
        <w:t>;</w:t>
      </w:r>
    </w:p>
    <w:p w14:paraId="658DF4A5" w14:textId="5AC5EC14" w:rsidR="00E20D4E" w:rsidRPr="001A3285" w:rsidRDefault="00E20D4E"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wywóz i utylizacja materiałów odpadowych/demontażowych pozyskanych z remontu</w:t>
      </w:r>
      <w:r w:rsidR="00D64F12">
        <w:rPr>
          <w:rFonts w:ascii="Times New Roman" w:eastAsia="Times New Roman" w:hAnsi="Times New Roman" w:cs="Times New Roman"/>
          <w:color w:val="000000" w:themeColor="text1"/>
          <w:sz w:val="24"/>
          <w:szCs w:val="24"/>
        </w:rPr>
        <w:t>;</w:t>
      </w:r>
    </w:p>
    <w:p w14:paraId="40220D6C" w14:textId="76E79E82" w:rsidR="00062895" w:rsidRPr="001A3285" w:rsidRDefault="00062895"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 uwagi</w:t>
      </w:r>
      <w:r w:rsidR="0097516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1A3285">
        <w:rPr>
          <w:rFonts w:ascii="Times New Roman" w:eastAsia="Times New Roman" w:hAnsi="Times New Roman" w:cs="Times New Roman"/>
          <w:color w:val="000000" w:themeColor="text1"/>
          <w:sz w:val="24"/>
          <w:szCs w:val="24"/>
          <w:lang w:eastAsia="pl-PL"/>
        </w:rPr>
        <w:t>obiek</w:t>
      </w:r>
      <w:r w:rsidR="0097516E">
        <w:rPr>
          <w:rFonts w:ascii="Times New Roman" w:eastAsia="Times New Roman" w:hAnsi="Times New Roman" w:cs="Times New Roman"/>
          <w:color w:val="000000" w:themeColor="text1"/>
          <w:sz w:val="24"/>
          <w:szCs w:val="24"/>
          <w:lang w:eastAsia="pl-PL"/>
        </w:rPr>
        <w:t xml:space="preserve">tu </w:t>
      </w:r>
      <w:r w:rsidRPr="001A3285">
        <w:rPr>
          <w:rFonts w:ascii="Times New Roman" w:eastAsia="Times New Roman" w:hAnsi="Times New Roman" w:cs="Times New Roman"/>
          <w:color w:val="000000" w:themeColor="text1"/>
          <w:sz w:val="24"/>
          <w:szCs w:val="24"/>
          <w:lang w:eastAsia="pl-PL"/>
        </w:rPr>
        <w:t xml:space="preserve">Wykonawca </w:t>
      </w:r>
      <w:r w:rsidR="0097516E">
        <w:rPr>
          <w:rFonts w:ascii="Times New Roman" w:eastAsia="Times New Roman" w:hAnsi="Times New Roman" w:cs="Times New Roman"/>
          <w:color w:val="000000" w:themeColor="text1"/>
          <w:sz w:val="24"/>
          <w:szCs w:val="24"/>
          <w:lang w:eastAsia="pl-PL"/>
        </w:rPr>
        <w:t>zobowiązany jest</w:t>
      </w:r>
      <w:r w:rsidRPr="001A3285">
        <w:rPr>
          <w:rFonts w:ascii="Times New Roman" w:eastAsia="Times New Roman" w:hAnsi="Times New Roman" w:cs="Times New Roman"/>
          <w:color w:val="000000" w:themeColor="text1"/>
          <w:sz w:val="24"/>
          <w:szCs w:val="24"/>
          <w:lang w:eastAsia="pl-PL"/>
        </w:rPr>
        <w:t xml:space="preserve"> uzgodnić </w:t>
      </w:r>
      <w:r w:rsidR="0097516E">
        <w:rPr>
          <w:rFonts w:ascii="Times New Roman" w:eastAsia="Times New Roman" w:hAnsi="Times New Roman" w:cs="Times New Roman"/>
          <w:color w:val="000000" w:themeColor="text1"/>
          <w:sz w:val="24"/>
          <w:szCs w:val="24"/>
          <w:lang w:eastAsia="pl-PL"/>
        </w:rPr>
        <w:t xml:space="preserve">z co najmniej trzydniowym wyprzedzeniem </w:t>
      </w:r>
      <w:r w:rsidRPr="001A3285">
        <w:rPr>
          <w:rFonts w:ascii="Times New Roman" w:eastAsia="Times New Roman" w:hAnsi="Times New Roman" w:cs="Times New Roman"/>
          <w:color w:val="000000" w:themeColor="text1"/>
          <w:sz w:val="24"/>
          <w:szCs w:val="24"/>
          <w:lang w:eastAsia="pl-PL"/>
        </w:rPr>
        <w:t>dzienny harmonogram robót</w:t>
      </w:r>
      <w:r w:rsidR="0097516E">
        <w:rPr>
          <w:rFonts w:ascii="Times New Roman" w:eastAsia="Times New Roman" w:hAnsi="Times New Roman" w:cs="Times New Roman"/>
          <w:color w:val="000000" w:themeColor="text1"/>
          <w:sz w:val="24"/>
          <w:szCs w:val="24"/>
          <w:lang w:eastAsia="pl-PL"/>
        </w:rPr>
        <w:t xml:space="preserve"> wykonywanych wewnątrz obiektu </w:t>
      </w:r>
      <w:r w:rsidRPr="001A3285">
        <w:rPr>
          <w:rFonts w:ascii="Times New Roman" w:eastAsia="Times New Roman" w:hAnsi="Times New Roman" w:cs="Times New Roman"/>
          <w:color w:val="000000" w:themeColor="text1"/>
          <w:sz w:val="24"/>
          <w:szCs w:val="24"/>
          <w:lang w:eastAsia="pl-PL"/>
        </w:rPr>
        <w:t xml:space="preserve">z </w:t>
      </w:r>
      <w:r w:rsidR="001B2AFF" w:rsidRPr="001A3285">
        <w:rPr>
          <w:rFonts w:ascii="Times New Roman" w:eastAsia="Times New Roman" w:hAnsi="Times New Roman" w:cs="Times New Roman"/>
          <w:color w:val="000000" w:themeColor="text1"/>
          <w:sz w:val="24"/>
          <w:szCs w:val="24"/>
          <w:lang w:eastAsia="pl-PL"/>
        </w:rPr>
        <w:t xml:space="preserve">użytkownikiem </w:t>
      </w:r>
      <w:r w:rsidRPr="001A3285">
        <w:rPr>
          <w:rFonts w:ascii="Times New Roman" w:eastAsia="Times New Roman" w:hAnsi="Times New Roman" w:cs="Times New Roman"/>
          <w:color w:val="000000" w:themeColor="text1"/>
          <w:sz w:val="24"/>
          <w:szCs w:val="24"/>
          <w:lang w:eastAsia="pl-PL"/>
        </w:rPr>
        <w:t>oraz prowadzić prace ze szczególnym zachowaniem zasad i przepisów BHP</w:t>
      </w:r>
      <w:r w:rsidR="00D64F12">
        <w:rPr>
          <w:rFonts w:ascii="Times New Roman" w:eastAsia="Times New Roman" w:hAnsi="Times New Roman" w:cs="Times New Roman"/>
          <w:color w:val="000000" w:themeColor="text1"/>
          <w:sz w:val="24"/>
          <w:szCs w:val="24"/>
          <w:lang w:eastAsia="pl-PL"/>
        </w:rPr>
        <w:t>;</w:t>
      </w:r>
    </w:p>
    <w:p w14:paraId="4FEA3971" w14:textId="0D55F4A7" w:rsidR="006030E9" w:rsidRPr="001A3285" w:rsidRDefault="006030E9"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r w:rsidR="00D64F12">
        <w:rPr>
          <w:rFonts w:ascii="Times New Roman" w:eastAsia="Times New Roman" w:hAnsi="Times New Roman" w:cs="Times New Roman"/>
          <w:color w:val="000000" w:themeColor="text1"/>
          <w:sz w:val="24"/>
          <w:szCs w:val="24"/>
          <w:lang w:eastAsia="pl-PL"/>
        </w:rPr>
        <w:t>;</w:t>
      </w:r>
    </w:p>
    <w:p w14:paraId="67AA9005" w14:textId="718868BF" w:rsidR="006030E9" w:rsidRPr="001A3285" w:rsidRDefault="006030E9" w:rsidP="00DA4F53">
      <w:pPr>
        <w:pStyle w:val="Akapitzlist"/>
        <w:numPr>
          <w:ilvl w:val="2"/>
          <w:numId w:val="19"/>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zapewnienie pełnej obsługi geod</w:t>
      </w:r>
      <w:r w:rsidR="00086E69" w:rsidRPr="001A3285">
        <w:rPr>
          <w:rFonts w:ascii="Times New Roman" w:eastAsia="Times New Roman" w:hAnsi="Times New Roman" w:cs="Times New Roman"/>
          <w:color w:val="000000" w:themeColor="text1"/>
          <w:sz w:val="24"/>
          <w:szCs w:val="24"/>
          <w:lang w:eastAsia="pl-PL"/>
        </w:rPr>
        <w:t>ezyjnej przy wykonaniu zadania</w:t>
      </w:r>
      <w:r w:rsidR="00650121">
        <w:rPr>
          <w:rFonts w:ascii="Times New Roman" w:eastAsia="Times New Roman" w:hAnsi="Times New Roman" w:cs="Times New Roman"/>
          <w:color w:val="000000" w:themeColor="text1"/>
          <w:sz w:val="24"/>
          <w:szCs w:val="24"/>
          <w:lang w:eastAsia="pl-PL"/>
        </w:rPr>
        <w:t>;</w:t>
      </w:r>
    </w:p>
    <w:p w14:paraId="15640635" w14:textId="3AA89041" w:rsidR="006030E9" w:rsidRPr="001A3285" w:rsidRDefault="006030E9"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1A3285">
        <w:rPr>
          <w:rFonts w:ascii="Times New Roman" w:eastAsia="SimSun" w:hAnsi="Times New Roman" w:cs="Times New Roman"/>
          <w:color w:val="000000" w:themeColor="text1"/>
          <w:sz w:val="24"/>
          <w:szCs w:val="24"/>
          <w:lang w:eastAsia="zh-CN"/>
        </w:rPr>
        <w:t>Inżyniera Kontraktu</w:t>
      </w:r>
      <w:r w:rsidR="00AB4F6D">
        <w:rPr>
          <w:rFonts w:ascii="Times New Roman" w:eastAsia="SimSun" w:hAnsi="Times New Roman" w:cs="Times New Roman"/>
          <w:color w:val="000000" w:themeColor="text1"/>
          <w:sz w:val="24"/>
          <w:szCs w:val="24"/>
          <w:lang w:eastAsia="zh-CN"/>
        </w:rPr>
        <w:t>/Inspektorów nadzoru</w:t>
      </w:r>
      <w:r w:rsidR="00146AA3">
        <w:rPr>
          <w:rFonts w:ascii="Times New Roman" w:eastAsia="SimSun" w:hAnsi="Times New Roman" w:cs="Times New Roman"/>
          <w:color w:val="000000" w:themeColor="text1"/>
          <w:sz w:val="24"/>
          <w:szCs w:val="24"/>
          <w:lang w:eastAsia="zh-CN"/>
        </w:rPr>
        <w:t xml:space="preserve"> </w:t>
      </w:r>
      <w:r w:rsidRPr="001A3285">
        <w:rPr>
          <w:rFonts w:ascii="Times New Roman" w:eastAsia="SimSun" w:hAnsi="Times New Roman" w:cs="Times New Roman"/>
          <w:color w:val="000000" w:themeColor="text1"/>
          <w:sz w:val="24"/>
          <w:szCs w:val="24"/>
          <w:lang w:eastAsia="zh-CN"/>
        </w:rPr>
        <w:t>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r w:rsidR="00650121">
        <w:rPr>
          <w:rFonts w:ascii="Times New Roman" w:eastAsia="SimSun" w:hAnsi="Times New Roman" w:cs="Times New Roman"/>
          <w:color w:val="000000" w:themeColor="text1"/>
          <w:sz w:val="24"/>
          <w:szCs w:val="24"/>
          <w:lang w:eastAsia="zh-CN"/>
        </w:rPr>
        <w:t>;</w:t>
      </w:r>
    </w:p>
    <w:p w14:paraId="1FEBA220" w14:textId="04598F1B" w:rsidR="006030E9" w:rsidRPr="001A3285" w:rsidRDefault="006030E9"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r w:rsidR="00650121">
        <w:rPr>
          <w:rFonts w:ascii="Times New Roman" w:eastAsia="Times New Roman" w:hAnsi="Times New Roman" w:cs="Times New Roman"/>
          <w:color w:val="000000" w:themeColor="text1"/>
          <w:sz w:val="24"/>
          <w:szCs w:val="24"/>
          <w:lang w:eastAsia="pl-PL"/>
        </w:rPr>
        <w:t>;</w:t>
      </w:r>
    </w:p>
    <w:p w14:paraId="2DB76923" w14:textId="214EFBCF" w:rsidR="006030E9" w:rsidRPr="001A3285" w:rsidRDefault="006030E9"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1A3285">
        <w:rPr>
          <w:rFonts w:ascii="Times New Roman" w:hAnsi="Times New Roman" w:cs="Times New Roman"/>
          <w:color w:val="000000" w:themeColor="text1"/>
          <w:sz w:val="24"/>
          <w:szCs w:val="24"/>
          <w:lang w:eastAsia="ar-SA"/>
        </w:rPr>
        <w:t>I</w:t>
      </w:r>
      <w:r w:rsidR="00FE08B7" w:rsidRPr="001A3285">
        <w:rPr>
          <w:rFonts w:ascii="Times New Roman" w:hAnsi="Times New Roman" w:cs="Times New Roman"/>
          <w:color w:val="000000" w:themeColor="text1"/>
          <w:sz w:val="24"/>
          <w:szCs w:val="24"/>
          <w:lang w:eastAsia="ar-SA"/>
        </w:rPr>
        <w:t>nżyniera Kontraktu</w:t>
      </w:r>
      <w:r w:rsidRPr="001A3285">
        <w:rPr>
          <w:rFonts w:ascii="Times New Roman" w:eastAsia="Times New Roman" w:hAnsi="Times New Roman" w:cs="Times New Roman"/>
          <w:color w:val="000000" w:themeColor="text1"/>
          <w:sz w:val="24"/>
          <w:szCs w:val="24"/>
          <w:lang w:eastAsia="pl-PL"/>
        </w:rPr>
        <w:t xml:space="preserve"> o terminie ich przeprowadzenia</w:t>
      </w:r>
      <w:r w:rsidR="00650121">
        <w:rPr>
          <w:rFonts w:ascii="Times New Roman" w:eastAsia="Times New Roman" w:hAnsi="Times New Roman" w:cs="Times New Roman"/>
          <w:color w:val="000000" w:themeColor="text1"/>
          <w:sz w:val="24"/>
          <w:szCs w:val="24"/>
          <w:lang w:eastAsia="pl-PL"/>
        </w:rPr>
        <w:t>;</w:t>
      </w:r>
    </w:p>
    <w:p w14:paraId="70493070" w14:textId="462E96BC" w:rsidR="006030E9" w:rsidRPr="001A3285" w:rsidRDefault="006030E9"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zgłaszanie I</w:t>
      </w:r>
      <w:r w:rsidR="00FE08B7" w:rsidRPr="001A3285">
        <w:rPr>
          <w:rFonts w:ascii="Times New Roman" w:eastAsia="Times New Roman" w:hAnsi="Times New Roman" w:cs="Times New Roman"/>
          <w:color w:val="000000" w:themeColor="text1"/>
          <w:sz w:val="24"/>
          <w:szCs w:val="24"/>
          <w:lang w:eastAsia="pl-PL"/>
        </w:rPr>
        <w:t>nżynierowi Kontraktu</w:t>
      </w:r>
      <w:r w:rsidRPr="001A3285">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1A3285">
        <w:rPr>
          <w:rFonts w:ascii="Times New Roman" w:eastAsia="Times New Roman" w:hAnsi="Times New Roman" w:cs="Times New Roman"/>
          <w:color w:val="000000" w:themeColor="text1"/>
          <w:sz w:val="24"/>
          <w:szCs w:val="24"/>
          <w:lang w:eastAsia="pl-PL"/>
        </w:rPr>
        <w:t>one i nieodebrane</w:t>
      </w:r>
      <w:r w:rsidR="00650121">
        <w:rPr>
          <w:rFonts w:ascii="Times New Roman" w:eastAsia="Times New Roman" w:hAnsi="Times New Roman" w:cs="Times New Roman"/>
          <w:color w:val="000000" w:themeColor="text1"/>
          <w:sz w:val="24"/>
          <w:szCs w:val="24"/>
          <w:lang w:eastAsia="pl-PL"/>
        </w:rPr>
        <w:t>;</w:t>
      </w:r>
    </w:p>
    <w:p w14:paraId="42D438E4" w14:textId="7C5CED48" w:rsidR="006030E9" w:rsidRPr="001A3285" w:rsidRDefault="006030E9" w:rsidP="00DA4F53">
      <w:pPr>
        <w:numPr>
          <w:ilvl w:val="2"/>
          <w:numId w:val="1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zawarcie we własnym imieniu i na własną rzecz umów o dostawę mediów niezbędnych do realizacji Przedmiotu </w:t>
      </w:r>
      <w:r w:rsidR="00650121">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mowy</w:t>
      </w:r>
      <w:r w:rsidR="00650121">
        <w:rPr>
          <w:rFonts w:ascii="Times New Roman" w:eastAsia="Times New Roman" w:hAnsi="Times New Roman" w:cs="Times New Roman"/>
          <w:color w:val="000000" w:themeColor="text1"/>
          <w:sz w:val="24"/>
          <w:szCs w:val="24"/>
          <w:lang w:eastAsia="pl-PL"/>
        </w:rPr>
        <w:t>;</w:t>
      </w:r>
    </w:p>
    <w:p w14:paraId="62975493" w14:textId="06785ED0" w:rsidR="006030E9" w:rsidRPr="001A3285" w:rsidRDefault="006030E9" w:rsidP="00DA4F53">
      <w:pPr>
        <w:numPr>
          <w:ilvl w:val="2"/>
          <w:numId w:val="19"/>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zabezpiecz</w:t>
      </w:r>
      <w:r w:rsidR="00650121">
        <w:rPr>
          <w:rFonts w:ascii="Times New Roman" w:eastAsia="Times New Roman" w:hAnsi="Times New Roman" w:cs="Times New Roman"/>
          <w:color w:val="000000" w:themeColor="text1"/>
          <w:sz w:val="24"/>
          <w:szCs w:val="24"/>
        </w:rPr>
        <w:t>enie</w:t>
      </w:r>
      <w:r w:rsidRPr="001A3285">
        <w:rPr>
          <w:rFonts w:ascii="Times New Roman" w:eastAsia="Times New Roman" w:hAnsi="Times New Roman" w:cs="Times New Roman"/>
          <w:color w:val="000000" w:themeColor="text1"/>
          <w:sz w:val="24"/>
          <w:szCs w:val="24"/>
        </w:rPr>
        <w:t xml:space="preserve"> i oznakowa</w:t>
      </w:r>
      <w:r w:rsidR="00650121">
        <w:rPr>
          <w:rFonts w:ascii="Times New Roman" w:eastAsia="Times New Roman" w:hAnsi="Times New Roman" w:cs="Times New Roman"/>
          <w:color w:val="000000" w:themeColor="text1"/>
          <w:sz w:val="24"/>
          <w:szCs w:val="24"/>
        </w:rPr>
        <w:t>nie</w:t>
      </w:r>
      <w:r w:rsidRPr="001A3285">
        <w:rPr>
          <w:rFonts w:ascii="Times New Roman" w:eastAsia="Times New Roman" w:hAnsi="Times New Roman" w:cs="Times New Roman"/>
          <w:color w:val="000000" w:themeColor="text1"/>
          <w:sz w:val="24"/>
          <w:szCs w:val="24"/>
        </w:rPr>
        <w:t xml:space="preserve"> </w:t>
      </w:r>
      <w:r w:rsidR="00BF1E39" w:rsidRPr="001A3285">
        <w:rPr>
          <w:rFonts w:ascii="Times New Roman" w:eastAsia="Times New Roman" w:hAnsi="Times New Roman" w:cs="Times New Roman"/>
          <w:color w:val="000000" w:themeColor="text1"/>
          <w:sz w:val="24"/>
          <w:szCs w:val="24"/>
        </w:rPr>
        <w:t>obszar</w:t>
      </w:r>
      <w:r w:rsidR="0006068E">
        <w:rPr>
          <w:rFonts w:ascii="Times New Roman" w:eastAsia="Times New Roman" w:hAnsi="Times New Roman" w:cs="Times New Roman"/>
          <w:color w:val="000000" w:themeColor="text1"/>
          <w:sz w:val="24"/>
          <w:szCs w:val="24"/>
        </w:rPr>
        <w:t>u</w:t>
      </w:r>
      <w:r w:rsidR="00452FB8">
        <w:rPr>
          <w:rFonts w:ascii="Times New Roman" w:eastAsia="Times New Roman" w:hAnsi="Times New Roman" w:cs="Times New Roman"/>
          <w:color w:val="000000" w:themeColor="text1"/>
          <w:sz w:val="24"/>
          <w:szCs w:val="24"/>
        </w:rPr>
        <w:t xml:space="preserve"> prowadzenia </w:t>
      </w:r>
      <w:r w:rsidR="00650121">
        <w:rPr>
          <w:rFonts w:ascii="Times New Roman" w:eastAsia="Times New Roman" w:hAnsi="Times New Roman" w:cs="Times New Roman"/>
          <w:color w:val="000000" w:themeColor="text1"/>
          <w:sz w:val="24"/>
          <w:szCs w:val="24"/>
        </w:rPr>
        <w:t>robót</w:t>
      </w:r>
      <w:r w:rsidR="00BF1E39" w:rsidRPr="001A3285">
        <w:rPr>
          <w:rFonts w:ascii="Times New Roman" w:eastAsia="Times New Roman" w:hAnsi="Times New Roman" w:cs="Times New Roman"/>
          <w:color w:val="000000" w:themeColor="text1"/>
          <w:sz w:val="24"/>
          <w:szCs w:val="24"/>
        </w:rPr>
        <w:t xml:space="preserve"> </w:t>
      </w:r>
      <w:r w:rsidRPr="001A3285">
        <w:rPr>
          <w:rFonts w:ascii="Times New Roman" w:eastAsia="Times New Roman" w:hAnsi="Times New Roman" w:cs="Times New Roman"/>
          <w:color w:val="000000" w:themeColor="text1"/>
          <w:sz w:val="24"/>
          <w:szCs w:val="24"/>
        </w:rPr>
        <w:t>oraz dba</w:t>
      </w:r>
      <w:r w:rsidR="00650121">
        <w:rPr>
          <w:rFonts w:ascii="Times New Roman" w:eastAsia="Times New Roman" w:hAnsi="Times New Roman" w:cs="Times New Roman"/>
          <w:color w:val="000000" w:themeColor="text1"/>
          <w:sz w:val="24"/>
          <w:szCs w:val="24"/>
        </w:rPr>
        <w:t>nie</w:t>
      </w:r>
      <w:r w:rsidRPr="001A3285">
        <w:rPr>
          <w:rFonts w:ascii="Times New Roman" w:eastAsia="Times New Roman" w:hAnsi="Times New Roman" w:cs="Times New Roman"/>
          <w:color w:val="000000" w:themeColor="text1"/>
          <w:sz w:val="24"/>
          <w:szCs w:val="24"/>
        </w:rPr>
        <w:t xml:space="preserve"> o stan techniczny i prawidłowość oznakowania przez cały czas </w:t>
      </w:r>
      <w:r w:rsidR="00BF1E39" w:rsidRPr="001A3285">
        <w:rPr>
          <w:rFonts w:ascii="Times New Roman" w:eastAsia="Times New Roman" w:hAnsi="Times New Roman" w:cs="Times New Roman"/>
          <w:color w:val="000000" w:themeColor="text1"/>
          <w:sz w:val="24"/>
          <w:szCs w:val="24"/>
        </w:rPr>
        <w:t xml:space="preserve">prowadzenia robót </w:t>
      </w:r>
      <w:r w:rsidR="001B2AFF" w:rsidRPr="001A3285">
        <w:rPr>
          <w:rFonts w:ascii="Times New Roman" w:eastAsia="Times New Roman" w:hAnsi="Times New Roman" w:cs="Times New Roman"/>
          <w:color w:val="000000" w:themeColor="text1"/>
          <w:sz w:val="24"/>
          <w:szCs w:val="24"/>
        </w:rPr>
        <w:t>(</w:t>
      </w:r>
      <w:r w:rsidRPr="001A3285">
        <w:rPr>
          <w:rFonts w:ascii="Times New Roman" w:eastAsia="Times New Roman" w:hAnsi="Times New Roman" w:cs="Times New Roman"/>
          <w:color w:val="000000" w:themeColor="text1"/>
          <w:sz w:val="24"/>
          <w:szCs w:val="24"/>
        </w:rPr>
        <w:t>Wykonawca ponosi pełną odpowiedzialność za teren budowy od chwili przejęcia placu budowy</w:t>
      </w:r>
      <w:r w:rsidR="001B2AFF" w:rsidRPr="001A3285">
        <w:rPr>
          <w:rFonts w:ascii="Times New Roman" w:eastAsia="Times New Roman" w:hAnsi="Times New Roman" w:cs="Times New Roman"/>
          <w:color w:val="000000" w:themeColor="text1"/>
          <w:sz w:val="24"/>
          <w:szCs w:val="24"/>
        </w:rPr>
        <w:t>)</w:t>
      </w:r>
      <w:r w:rsidR="00650121">
        <w:rPr>
          <w:rFonts w:ascii="Times New Roman" w:eastAsia="Times New Roman" w:hAnsi="Times New Roman" w:cs="Times New Roman"/>
          <w:color w:val="000000" w:themeColor="text1"/>
          <w:sz w:val="24"/>
          <w:szCs w:val="24"/>
        </w:rPr>
        <w:t>;</w:t>
      </w:r>
    </w:p>
    <w:p w14:paraId="62946BC2" w14:textId="7F1A0C35" w:rsidR="006030E9" w:rsidRPr="001A3285" w:rsidRDefault="00BF1E39" w:rsidP="00DA4F53">
      <w:pPr>
        <w:numPr>
          <w:ilvl w:val="2"/>
          <w:numId w:val="19"/>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1A3285">
        <w:rPr>
          <w:rFonts w:ascii="Times New Roman" w:eastAsia="SimSun" w:hAnsi="Times New Roman" w:cs="Times New Roman"/>
          <w:color w:val="000000" w:themeColor="text1"/>
          <w:sz w:val="24"/>
          <w:szCs w:val="24"/>
          <w:lang w:eastAsia="zh-CN"/>
        </w:rPr>
        <w:t>przekaza</w:t>
      </w:r>
      <w:r w:rsidRPr="001A3285">
        <w:rPr>
          <w:rFonts w:ascii="Times New Roman" w:eastAsia="SimSun" w:hAnsi="Times New Roman" w:cs="Times New Roman"/>
          <w:color w:val="000000" w:themeColor="text1"/>
          <w:sz w:val="24"/>
          <w:szCs w:val="24"/>
          <w:lang w:eastAsia="zh-CN"/>
        </w:rPr>
        <w:t>ć reprezentującemu</w:t>
      </w:r>
      <w:r w:rsidR="006030E9" w:rsidRPr="001A3285">
        <w:rPr>
          <w:rFonts w:ascii="Times New Roman" w:eastAsia="SimSun" w:hAnsi="Times New Roman" w:cs="Times New Roman"/>
          <w:color w:val="000000" w:themeColor="text1"/>
          <w:sz w:val="24"/>
          <w:szCs w:val="24"/>
          <w:lang w:eastAsia="zh-CN"/>
        </w:rPr>
        <w:t xml:space="preserve"> Zamawiające</w:t>
      </w:r>
      <w:r w:rsidRPr="001A3285">
        <w:rPr>
          <w:rFonts w:ascii="Times New Roman" w:eastAsia="SimSun" w:hAnsi="Times New Roman" w:cs="Times New Roman"/>
          <w:color w:val="000000" w:themeColor="text1"/>
          <w:sz w:val="24"/>
          <w:szCs w:val="24"/>
          <w:lang w:eastAsia="zh-CN"/>
        </w:rPr>
        <w:t>go Inżynierowi Kontr</w:t>
      </w:r>
      <w:r w:rsidR="001B2AFF" w:rsidRPr="001A3285">
        <w:rPr>
          <w:rFonts w:ascii="Times New Roman" w:eastAsia="SimSun" w:hAnsi="Times New Roman" w:cs="Times New Roman"/>
          <w:color w:val="000000" w:themeColor="text1"/>
          <w:sz w:val="24"/>
          <w:szCs w:val="24"/>
          <w:lang w:eastAsia="zh-CN"/>
        </w:rPr>
        <w:t>a</w:t>
      </w:r>
      <w:r w:rsidRPr="001A3285">
        <w:rPr>
          <w:rFonts w:ascii="Times New Roman" w:eastAsia="SimSun" w:hAnsi="Times New Roman" w:cs="Times New Roman"/>
          <w:color w:val="000000" w:themeColor="text1"/>
          <w:sz w:val="24"/>
          <w:szCs w:val="24"/>
          <w:lang w:eastAsia="zh-CN"/>
        </w:rPr>
        <w:t>ktu</w:t>
      </w:r>
      <w:r w:rsidR="00AB4F6D">
        <w:rPr>
          <w:rFonts w:ascii="Times New Roman" w:eastAsia="SimSun" w:hAnsi="Times New Roman" w:cs="Times New Roman"/>
          <w:color w:val="000000" w:themeColor="text1"/>
          <w:sz w:val="24"/>
          <w:szCs w:val="24"/>
          <w:lang w:eastAsia="zh-CN"/>
        </w:rPr>
        <w:t>/Inspektorom nadzoru</w:t>
      </w:r>
      <w:r w:rsidR="006030E9" w:rsidRPr="001A3285">
        <w:rPr>
          <w:rFonts w:ascii="Times New Roman" w:eastAsia="SimSun" w:hAnsi="Times New Roman" w:cs="Times New Roman"/>
          <w:color w:val="000000" w:themeColor="text1"/>
          <w:sz w:val="24"/>
          <w:szCs w:val="24"/>
          <w:lang w:eastAsia="zh-CN"/>
        </w:rPr>
        <w:t xml:space="preserve">, za pośrednictwem osoby upoważnionej, </w:t>
      </w:r>
      <w:r w:rsidRPr="001A3285">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064681ED" w:rsidR="006030E9" w:rsidRPr="001A3285" w:rsidRDefault="006030E9" w:rsidP="00DA4F53">
      <w:pPr>
        <w:pStyle w:val="Akapitzlist"/>
        <w:numPr>
          <w:ilvl w:val="3"/>
          <w:numId w:val="19"/>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dziennik budowy</w:t>
      </w:r>
      <w:r w:rsidR="00650121">
        <w:rPr>
          <w:rFonts w:ascii="Times New Roman" w:eastAsia="SimSun" w:hAnsi="Times New Roman" w:cs="Times New Roman"/>
          <w:color w:val="000000" w:themeColor="text1"/>
          <w:sz w:val="24"/>
          <w:szCs w:val="24"/>
          <w:lang w:eastAsia="zh-CN"/>
        </w:rPr>
        <w:t>;</w:t>
      </w:r>
    </w:p>
    <w:p w14:paraId="0446CD0C" w14:textId="43C396B0" w:rsidR="006030E9" w:rsidRPr="001A3285" w:rsidRDefault="006030E9" w:rsidP="00DA4F53">
      <w:pPr>
        <w:pStyle w:val="Akapitzlist"/>
        <w:numPr>
          <w:ilvl w:val="3"/>
          <w:numId w:val="19"/>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badań i sprawdzeń (oryginały</w:t>
      </w:r>
      <w:r w:rsidR="002325F2" w:rsidRPr="001A3285">
        <w:rPr>
          <w:rFonts w:ascii="Times New Roman" w:eastAsia="SimSun" w:hAnsi="Times New Roman" w:cs="Times New Roman"/>
          <w:color w:val="000000" w:themeColor="text1"/>
          <w:sz w:val="24"/>
          <w:szCs w:val="24"/>
          <w:lang w:eastAsia="zh-CN"/>
        </w:rPr>
        <w:t>)</w:t>
      </w:r>
      <w:r w:rsidR="00650121">
        <w:rPr>
          <w:rFonts w:ascii="Times New Roman" w:eastAsia="SimSun" w:hAnsi="Times New Roman" w:cs="Times New Roman"/>
          <w:color w:val="000000" w:themeColor="text1"/>
          <w:sz w:val="24"/>
          <w:szCs w:val="24"/>
          <w:lang w:eastAsia="zh-CN"/>
        </w:rPr>
        <w:t>;</w:t>
      </w:r>
    </w:p>
    <w:p w14:paraId="2B34E774" w14:textId="56C069AC" w:rsidR="006030E9" w:rsidRPr="001A3285" w:rsidRDefault="006030E9" w:rsidP="00DA4F53">
      <w:pPr>
        <w:pStyle w:val="Akapitzlist"/>
        <w:numPr>
          <w:ilvl w:val="3"/>
          <w:numId w:val="19"/>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odbiorów technicznych (oryginały)</w:t>
      </w:r>
      <w:r w:rsidR="00650121">
        <w:rPr>
          <w:rFonts w:ascii="Times New Roman" w:eastAsia="SimSun" w:hAnsi="Times New Roman" w:cs="Times New Roman"/>
          <w:color w:val="000000" w:themeColor="text1"/>
          <w:sz w:val="24"/>
          <w:szCs w:val="24"/>
          <w:lang w:eastAsia="zh-CN"/>
        </w:rPr>
        <w:t>;</w:t>
      </w:r>
    </w:p>
    <w:p w14:paraId="27A0196B" w14:textId="1DC91196" w:rsidR="006030E9" w:rsidRPr="001A3285" w:rsidRDefault="006030E9" w:rsidP="00DA4F53">
      <w:pPr>
        <w:pStyle w:val="Akapitzlist"/>
        <w:numPr>
          <w:ilvl w:val="3"/>
          <w:numId w:val="19"/>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atest</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oraz deklaracj</w:t>
      </w:r>
      <w:r w:rsidR="00BF1E39" w:rsidRPr="001A3285">
        <w:rPr>
          <w:rFonts w:ascii="Times New Roman" w:eastAsia="SimSun" w:hAnsi="Times New Roman" w:cs="Times New Roman"/>
          <w:color w:val="000000" w:themeColor="text1"/>
          <w:sz w:val="24"/>
          <w:szCs w:val="24"/>
          <w:lang w:eastAsia="zh-CN"/>
        </w:rPr>
        <w:t>e</w:t>
      </w:r>
      <w:r w:rsidRPr="001A3285">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r w:rsidR="00650121">
        <w:rPr>
          <w:rFonts w:ascii="Times New Roman" w:eastAsia="SimSun" w:hAnsi="Times New Roman" w:cs="Times New Roman"/>
          <w:color w:val="000000" w:themeColor="text1"/>
          <w:sz w:val="24"/>
          <w:szCs w:val="24"/>
          <w:lang w:eastAsia="zh-CN"/>
        </w:rPr>
        <w:t>;</w:t>
      </w:r>
    </w:p>
    <w:p w14:paraId="43FBF443" w14:textId="3E727207" w:rsidR="006030E9" w:rsidRPr="001A3285" w:rsidRDefault="00BF1E39" w:rsidP="00DA4F53">
      <w:pPr>
        <w:pStyle w:val="Akapitzlist"/>
        <w:numPr>
          <w:ilvl w:val="3"/>
          <w:numId w:val="19"/>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1A3285">
        <w:rPr>
          <w:rFonts w:ascii="Times New Roman" w:eastAsia="SimSun" w:hAnsi="Times New Roman" w:cs="Times New Roman"/>
          <w:color w:val="000000" w:themeColor="text1"/>
          <w:sz w:val="24"/>
          <w:szCs w:val="24"/>
          <w:lang w:eastAsia="zh-CN"/>
        </w:rPr>
        <w:t xml:space="preserve">w wersji papierowej w </w:t>
      </w:r>
      <w:r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 oraz w wersji elektronicznej </w:t>
      </w:r>
      <w:r w:rsidR="00A158F4" w:rsidRPr="001A3285">
        <w:rPr>
          <w:rFonts w:ascii="Times New Roman" w:eastAsia="SimSun" w:hAnsi="Times New Roman" w:cs="Times New Roman"/>
          <w:color w:val="000000" w:themeColor="text1"/>
          <w:sz w:val="24"/>
          <w:szCs w:val="24"/>
          <w:lang w:eastAsia="zh-CN"/>
        </w:rPr>
        <w:t xml:space="preserve">tożsamej z wersją papierową </w:t>
      </w:r>
      <w:r w:rsidR="006030E9" w:rsidRPr="001A3285">
        <w:rPr>
          <w:rFonts w:ascii="Times New Roman" w:eastAsia="SimSun" w:hAnsi="Times New Roman" w:cs="Times New Roman"/>
          <w:color w:val="000000" w:themeColor="text1"/>
          <w:sz w:val="24"/>
          <w:szCs w:val="24"/>
          <w:lang w:eastAsia="zh-CN"/>
        </w:rPr>
        <w:t xml:space="preserve">na </w:t>
      </w:r>
      <w:r w:rsidR="00146AA3">
        <w:rPr>
          <w:rFonts w:ascii="Times New Roman" w:eastAsia="SimSun" w:hAnsi="Times New Roman" w:cs="Times New Roman"/>
          <w:color w:val="000000" w:themeColor="text1"/>
          <w:sz w:val="24"/>
          <w:szCs w:val="24"/>
          <w:lang w:eastAsia="zh-CN"/>
        </w:rPr>
        <w:t xml:space="preserve">wybranym </w:t>
      </w:r>
      <w:r w:rsidR="006030E9" w:rsidRPr="001A3285">
        <w:rPr>
          <w:rFonts w:ascii="Times New Roman" w:eastAsia="SimSun" w:hAnsi="Times New Roman" w:cs="Times New Roman"/>
          <w:color w:val="000000" w:themeColor="text1"/>
          <w:sz w:val="24"/>
          <w:szCs w:val="24"/>
          <w:lang w:eastAsia="zh-CN"/>
        </w:rPr>
        <w:t>nośniku</w:t>
      </w:r>
      <w:r w:rsidR="00146AA3">
        <w:rPr>
          <w:rFonts w:ascii="Times New Roman" w:eastAsia="SimSun" w:hAnsi="Times New Roman" w:cs="Times New Roman"/>
          <w:color w:val="000000" w:themeColor="text1"/>
          <w:sz w:val="24"/>
          <w:szCs w:val="24"/>
          <w:lang w:eastAsia="zh-CN"/>
        </w:rPr>
        <w:t xml:space="preserve"> danych</w:t>
      </w:r>
      <w:r w:rsidR="006030E9" w:rsidRPr="001A3285">
        <w:rPr>
          <w:rFonts w:ascii="Times New Roman" w:eastAsia="SimSun" w:hAnsi="Times New Roman" w:cs="Times New Roman"/>
          <w:color w:val="000000" w:themeColor="text1"/>
          <w:sz w:val="24"/>
          <w:szCs w:val="24"/>
          <w:lang w:eastAsia="zh-CN"/>
        </w:rPr>
        <w:t xml:space="preserve"> w formacie PDF - </w:t>
      </w:r>
      <w:r w:rsidR="002F4311"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w:t>
      </w:r>
      <w:r w:rsidR="00650121">
        <w:rPr>
          <w:rFonts w:ascii="Times New Roman" w:eastAsia="SimSun" w:hAnsi="Times New Roman" w:cs="Times New Roman"/>
          <w:color w:val="000000" w:themeColor="text1"/>
          <w:sz w:val="24"/>
          <w:szCs w:val="24"/>
          <w:lang w:eastAsia="zh-CN"/>
        </w:rPr>
        <w:t>;</w:t>
      </w:r>
    </w:p>
    <w:p w14:paraId="33D698BD" w14:textId="14EB9A8A" w:rsidR="006030E9" w:rsidRPr="001A3285" w:rsidRDefault="006030E9" w:rsidP="00DA4F53">
      <w:pPr>
        <w:numPr>
          <w:ilvl w:val="2"/>
          <w:numId w:val="19"/>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 xml:space="preserve">zgłoszenie </w:t>
      </w:r>
      <w:r w:rsidR="00617CCC" w:rsidRPr="001A3285">
        <w:rPr>
          <w:rFonts w:ascii="Times New Roman" w:eastAsia="Times New Roman" w:hAnsi="Times New Roman" w:cs="Times New Roman"/>
          <w:color w:val="000000" w:themeColor="text1"/>
          <w:sz w:val="24"/>
          <w:szCs w:val="24"/>
          <w:lang w:eastAsia="pl-PL"/>
        </w:rPr>
        <w:t>robót</w:t>
      </w:r>
      <w:r w:rsidRPr="001A3285">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1A3285">
        <w:rPr>
          <w:rFonts w:ascii="Times New Roman" w:eastAsia="Times New Roman" w:hAnsi="Times New Roman" w:cs="Times New Roman"/>
          <w:color w:val="000000" w:themeColor="text1"/>
          <w:sz w:val="24"/>
          <w:szCs w:val="24"/>
          <w:lang w:eastAsia="pl-PL"/>
        </w:rPr>
        <w:t xml:space="preserve"> robót</w:t>
      </w:r>
      <w:r w:rsidR="00D02F2A">
        <w:rPr>
          <w:rFonts w:ascii="Times New Roman" w:eastAsia="Times New Roman" w:hAnsi="Times New Roman" w:cs="Times New Roman"/>
          <w:color w:val="000000" w:themeColor="text1"/>
          <w:sz w:val="24"/>
          <w:szCs w:val="24"/>
          <w:lang w:eastAsia="pl-PL"/>
        </w:rPr>
        <w:t>;</w:t>
      </w:r>
    </w:p>
    <w:p w14:paraId="4AAE61CD" w14:textId="244E1B75" w:rsidR="006030E9" w:rsidRPr="001A3285" w:rsidRDefault="006030E9" w:rsidP="00DA4F53">
      <w:pPr>
        <w:numPr>
          <w:ilvl w:val="2"/>
          <w:numId w:val="19"/>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r w:rsidR="00D02F2A">
        <w:rPr>
          <w:rFonts w:ascii="Times New Roman" w:eastAsia="Times New Roman" w:hAnsi="Times New Roman" w:cs="Times New Roman"/>
          <w:color w:val="000000" w:themeColor="text1"/>
          <w:sz w:val="24"/>
          <w:szCs w:val="24"/>
          <w:lang w:eastAsia="pl-PL"/>
        </w:rPr>
        <w:t>;</w:t>
      </w:r>
    </w:p>
    <w:p w14:paraId="1EEAD8D4" w14:textId="0D747FBD" w:rsidR="006030E9" w:rsidRPr="001A3285" w:rsidRDefault="006030E9" w:rsidP="00DA4F53">
      <w:pPr>
        <w:pStyle w:val="Akapitzlist"/>
        <w:numPr>
          <w:ilvl w:val="2"/>
          <w:numId w:val="19"/>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3" w:name="_Hlk10138395"/>
      <w:bookmarkStart w:id="4" w:name="_Hlk494705462"/>
      <w:r w:rsidRPr="001A3285">
        <w:rPr>
          <w:rFonts w:ascii="Times New Roman" w:hAnsi="Times New Roman" w:cs="Times New Roman"/>
          <w:color w:val="000000" w:themeColor="text1"/>
          <w:sz w:val="24"/>
          <w:szCs w:val="24"/>
        </w:rPr>
        <w:t xml:space="preserve">wykonanie </w:t>
      </w:r>
      <w:proofErr w:type="spellStart"/>
      <w:r w:rsidRPr="001A3285">
        <w:rPr>
          <w:rFonts w:ascii="Times New Roman" w:hAnsi="Times New Roman" w:cs="Times New Roman"/>
          <w:color w:val="000000" w:themeColor="text1"/>
          <w:sz w:val="24"/>
          <w:szCs w:val="24"/>
        </w:rPr>
        <w:t>oznakowań</w:t>
      </w:r>
      <w:proofErr w:type="spellEnd"/>
      <w:r w:rsidRPr="001A3285">
        <w:rPr>
          <w:rFonts w:ascii="Times New Roman" w:hAnsi="Times New Roman" w:cs="Times New Roman"/>
          <w:color w:val="000000" w:themeColor="text1"/>
          <w:sz w:val="24"/>
          <w:szCs w:val="24"/>
        </w:rPr>
        <w:t xml:space="preserve"> i zabezpieczeń, (w tym zastosowani</w:t>
      </w:r>
      <w:r w:rsidR="00D177CE" w:rsidRPr="001A3285">
        <w:rPr>
          <w:rFonts w:ascii="Times New Roman" w:hAnsi="Times New Roman" w:cs="Times New Roman"/>
          <w:color w:val="000000" w:themeColor="text1"/>
          <w:sz w:val="24"/>
          <w:szCs w:val="24"/>
        </w:rPr>
        <w:t>e</w:t>
      </w:r>
      <w:r w:rsidRPr="001A3285">
        <w:rPr>
          <w:rFonts w:ascii="Times New Roman" w:hAnsi="Times New Roman" w:cs="Times New Roman"/>
          <w:color w:val="000000" w:themeColor="text1"/>
          <w:sz w:val="24"/>
          <w:szCs w:val="24"/>
        </w:rPr>
        <w:t xml:space="preserve"> wy</w:t>
      </w:r>
      <w:r w:rsidR="00F84E8D">
        <w:rPr>
          <w:rFonts w:ascii="Times New Roman" w:hAnsi="Times New Roman" w:cs="Times New Roman"/>
          <w:color w:val="000000" w:themeColor="text1"/>
          <w:sz w:val="24"/>
          <w:szCs w:val="24"/>
        </w:rPr>
        <w:t>na</w:t>
      </w:r>
      <w:r w:rsidRPr="001A3285">
        <w:rPr>
          <w:rFonts w:ascii="Times New Roman" w:hAnsi="Times New Roman" w:cs="Times New Roman"/>
          <w:color w:val="000000" w:themeColor="text1"/>
          <w:sz w:val="24"/>
          <w:szCs w:val="24"/>
        </w:rPr>
        <w:t>grodzeń pełnych zabezpieczających przed pyleniem i emisją pyłów poza teren budowy) zapewniających bezpieczeństwo przed dostępem na teren robót osób postronnych, ich zmiany i utrzymania w całym okresie budowy</w:t>
      </w:r>
      <w:r w:rsidR="00D02F2A">
        <w:rPr>
          <w:rFonts w:ascii="Times New Roman" w:hAnsi="Times New Roman" w:cs="Times New Roman"/>
          <w:color w:val="000000" w:themeColor="text1"/>
          <w:sz w:val="24"/>
          <w:szCs w:val="24"/>
        </w:rPr>
        <w:t>;</w:t>
      </w:r>
      <w:bookmarkEnd w:id="3"/>
    </w:p>
    <w:p w14:paraId="68DDEACC" w14:textId="5F0C4BC3" w:rsidR="006030E9" w:rsidRPr="001A3285" w:rsidRDefault="006030E9" w:rsidP="00DA4F53">
      <w:pPr>
        <w:pStyle w:val="Akapitzlist"/>
        <w:numPr>
          <w:ilvl w:val="2"/>
          <w:numId w:val="19"/>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1A3285">
        <w:rPr>
          <w:rFonts w:ascii="Times New Roman" w:hAnsi="Times New Roman" w:cs="Times New Roman"/>
          <w:color w:val="000000" w:themeColor="text1"/>
          <w:sz w:val="24"/>
          <w:szCs w:val="24"/>
        </w:rPr>
        <w:t>,</w:t>
      </w:r>
      <w:r w:rsidR="00D177CE" w:rsidRPr="001A3285" w:rsidDel="00D177CE">
        <w:rPr>
          <w:rFonts w:ascii="Times New Roman" w:eastAsia="SimSun" w:hAnsi="Times New Roman" w:cs="Times New Roman"/>
          <w:color w:val="000000" w:themeColor="text1"/>
          <w:sz w:val="24"/>
          <w:szCs w:val="24"/>
          <w:lang w:eastAsia="zh-CN"/>
        </w:rPr>
        <w:t xml:space="preserve"> </w:t>
      </w:r>
      <w:r w:rsidRPr="001A3285">
        <w:rPr>
          <w:rFonts w:ascii="Times New Roman" w:hAnsi="Times New Roman" w:cs="Times New Roman"/>
          <w:color w:val="000000" w:themeColor="text1"/>
          <w:sz w:val="24"/>
          <w:szCs w:val="24"/>
        </w:rPr>
        <w:t xml:space="preserve">uzyskanie opinii, pozwoleń i uzgodnień wymaganych przepisami prawa, niezbędnych do </w:t>
      </w:r>
      <w:r w:rsidR="00F85E1C" w:rsidRPr="001A3285">
        <w:rPr>
          <w:rFonts w:ascii="Times New Roman" w:hAnsi="Times New Roman" w:cs="Times New Roman"/>
          <w:color w:val="000000" w:themeColor="text1"/>
          <w:sz w:val="24"/>
          <w:szCs w:val="24"/>
        </w:rPr>
        <w:t>zgłoszenia zakończenia robót</w:t>
      </w:r>
      <w:r w:rsidRPr="001A3285">
        <w:rPr>
          <w:rFonts w:ascii="Times New Roman" w:hAnsi="Times New Roman" w:cs="Times New Roman"/>
          <w:color w:val="000000" w:themeColor="text1"/>
          <w:sz w:val="24"/>
          <w:szCs w:val="24"/>
        </w:rPr>
        <w:t>,</w:t>
      </w:r>
      <w:bookmarkEnd w:id="4"/>
    </w:p>
    <w:p w14:paraId="248591EA" w14:textId="3DDC7ABD" w:rsidR="006030E9" w:rsidRPr="001A3285" w:rsidRDefault="006030E9" w:rsidP="00DA4F53">
      <w:pPr>
        <w:pStyle w:val="Akapitzlist"/>
        <w:numPr>
          <w:ilvl w:val="2"/>
          <w:numId w:val="19"/>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udziału w naradach koordynacyjnych,</w:t>
      </w:r>
      <w:r w:rsidR="00D177CE" w:rsidRPr="001A3285">
        <w:rPr>
          <w:rFonts w:ascii="Times New Roman" w:hAnsi="Times New Roman" w:cs="Times New Roman"/>
          <w:color w:val="000000" w:themeColor="text1"/>
          <w:sz w:val="24"/>
          <w:szCs w:val="24"/>
        </w:rPr>
        <w:t xml:space="preserve"> w godzinach pracy urzędu, w terminach i miejscu wskazanym przez Zamawiającego, </w:t>
      </w:r>
      <w:r w:rsidRPr="001A3285">
        <w:rPr>
          <w:rFonts w:ascii="Times New Roman" w:hAnsi="Times New Roman" w:cs="Times New Roman"/>
          <w:color w:val="000000" w:themeColor="text1"/>
          <w:sz w:val="24"/>
          <w:szCs w:val="24"/>
        </w:rPr>
        <w:t>w celu omawiania postępów prac oraz uwag i problemów jakie powstały w trakcie realizacji Przedmiotu umowy</w:t>
      </w:r>
      <w:r w:rsidR="00D02F2A">
        <w:rPr>
          <w:rFonts w:ascii="Times New Roman" w:hAnsi="Times New Roman" w:cs="Times New Roman"/>
          <w:color w:val="000000" w:themeColor="text1"/>
          <w:sz w:val="24"/>
          <w:szCs w:val="24"/>
        </w:rPr>
        <w:t>;</w:t>
      </w:r>
    </w:p>
    <w:p w14:paraId="1017D330" w14:textId="22339E3C" w:rsidR="006030E9" w:rsidRPr="001A3285" w:rsidRDefault="006030E9" w:rsidP="00DA4F53">
      <w:pPr>
        <w:pStyle w:val="Akapitzlist"/>
        <w:numPr>
          <w:ilvl w:val="2"/>
          <w:numId w:val="19"/>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w przypadkach zawinionych, Wykonawca zobowiązany jest do poniesieni</w:t>
      </w:r>
      <w:r w:rsidR="00D177CE" w:rsidRPr="001A3285">
        <w:rPr>
          <w:rFonts w:ascii="Times New Roman" w:hAnsi="Times New Roman" w:cs="Times New Roman"/>
          <w:color w:val="000000" w:themeColor="text1"/>
          <w:sz w:val="24"/>
          <w:szCs w:val="24"/>
        </w:rPr>
        <w:t>a</w:t>
      </w:r>
      <w:r w:rsidRPr="001A3285">
        <w:rPr>
          <w:rFonts w:ascii="Times New Roman" w:hAnsi="Times New Roman" w:cs="Times New Roman"/>
          <w:color w:val="000000" w:themeColor="text1"/>
          <w:sz w:val="24"/>
          <w:szCs w:val="24"/>
        </w:rPr>
        <w:t xml:space="preserve"> wszelkich wydatków koniecznych do naprawienia wyrządzonej szkody</w:t>
      </w:r>
      <w:r w:rsidR="00D02F2A">
        <w:rPr>
          <w:rFonts w:ascii="Times New Roman" w:hAnsi="Times New Roman" w:cs="Times New Roman"/>
          <w:color w:val="000000" w:themeColor="text1"/>
          <w:sz w:val="24"/>
          <w:szCs w:val="24"/>
        </w:rPr>
        <w:t>;</w:t>
      </w:r>
    </w:p>
    <w:p w14:paraId="7D0D9AAC" w14:textId="53BD3FFF" w:rsidR="006030E9" w:rsidRPr="001A3285" w:rsidRDefault="006030E9" w:rsidP="00DA4F53">
      <w:pPr>
        <w:pStyle w:val="Akapitzlist"/>
        <w:numPr>
          <w:ilvl w:val="2"/>
          <w:numId w:val="19"/>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r w:rsidR="00D02F2A">
        <w:rPr>
          <w:rFonts w:ascii="Times New Roman" w:eastAsia="SimSun" w:hAnsi="Times New Roman" w:cs="Times New Roman"/>
          <w:color w:val="000000" w:themeColor="text1"/>
          <w:sz w:val="24"/>
          <w:szCs w:val="24"/>
          <w:lang w:eastAsia="zh-CN"/>
        </w:rPr>
        <w:t>;</w:t>
      </w:r>
    </w:p>
    <w:p w14:paraId="0DF3A835" w14:textId="2E8D2D28" w:rsidR="006030E9" w:rsidRPr="001A3285" w:rsidRDefault="006030E9" w:rsidP="00DA4F53">
      <w:pPr>
        <w:pStyle w:val="Akapitzlist"/>
        <w:numPr>
          <w:ilvl w:val="2"/>
          <w:numId w:val="19"/>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Pr>
          <w:rFonts w:ascii="Times New Roman" w:eastAsia="SimSun" w:hAnsi="Times New Roman" w:cs="Times New Roman"/>
          <w:color w:val="000000" w:themeColor="text1"/>
          <w:sz w:val="24"/>
          <w:szCs w:val="24"/>
          <w:lang w:eastAsia="zh-CN"/>
        </w:rPr>
        <w:t>,</w:t>
      </w:r>
    </w:p>
    <w:p w14:paraId="151ECBCF" w14:textId="463DE01F" w:rsidR="00D177CE" w:rsidRPr="001A3285" w:rsidRDefault="00D177CE" w:rsidP="00DA4F53">
      <w:pPr>
        <w:pStyle w:val="Akapitzlist"/>
        <w:numPr>
          <w:ilvl w:val="2"/>
          <w:numId w:val="19"/>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przekazanie do punktu skupu</w:t>
      </w:r>
      <w:r w:rsidR="006B17A1" w:rsidRPr="001A3285">
        <w:rPr>
          <w:rFonts w:ascii="Times New Roman" w:eastAsia="SimSun" w:hAnsi="Times New Roman" w:cs="Times New Roman"/>
          <w:color w:val="000000" w:themeColor="text1"/>
          <w:sz w:val="24"/>
          <w:szCs w:val="24"/>
          <w:lang w:eastAsia="zh-CN"/>
        </w:rPr>
        <w:t xml:space="preserve"> złomu</w:t>
      </w:r>
      <w:r w:rsidRPr="001A3285">
        <w:rPr>
          <w:rFonts w:ascii="Times New Roman" w:eastAsia="SimSun" w:hAnsi="Times New Roman" w:cs="Times New Roman"/>
          <w:color w:val="000000" w:themeColor="text1"/>
          <w:sz w:val="24"/>
          <w:szCs w:val="24"/>
          <w:lang w:eastAsia="zh-CN"/>
        </w:rPr>
        <w:t xml:space="preserve"> </w:t>
      </w:r>
      <w:r w:rsidR="006B17A1" w:rsidRPr="001A3285">
        <w:rPr>
          <w:rFonts w:ascii="Times New Roman" w:eastAsia="SimSun" w:hAnsi="Times New Roman" w:cs="Times New Roman"/>
          <w:color w:val="000000" w:themeColor="text1"/>
          <w:sz w:val="24"/>
          <w:szCs w:val="24"/>
          <w:lang w:eastAsia="zh-CN"/>
        </w:rPr>
        <w:t>metalowych materiałów rozbiórkowych</w:t>
      </w:r>
      <w:r w:rsidR="00CA7201" w:rsidRPr="001A3285">
        <w:rPr>
          <w:rFonts w:ascii="Times New Roman" w:eastAsia="SimSun" w:hAnsi="Times New Roman" w:cs="Times New Roman"/>
          <w:color w:val="000000" w:themeColor="text1"/>
          <w:sz w:val="24"/>
          <w:szCs w:val="24"/>
          <w:lang w:eastAsia="zh-CN"/>
        </w:rPr>
        <w:t xml:space="preserve">, które </w:t>
      </w:r>
      <w:r w:rsidR="006B17A1" w:rsidRPr="001A3285">
        <w:rPr>
          <w:rFonts w:ascii="Times New Roman" w:eastAsia="SimSun" w:hAnsi="Times New Roman" w:cs="Times New Roman"/>
          <w:color w:val="000000" w:themeColor="text1"/>
          <w:sz w:val="24"/>
          <w:szCs w:val="24"/>
          <w:lang w:eastAsia="zh-CN"/>
        </w:rPr>
        <w:t>poz</w:t>
      </w:r>
      <w:r w:rsidR="00CA7201" w:rsidRPr="001A3285">
        <w:rPr>
          <w:rFonts w:ascii="Times New Roman" w:eastAsia="SimSun" w:hAnsi="Times New Roman" w:cs="Times New Roman"/>
          <w:color w:val="000000" w:themeColor="text1"/>
          <w:sz w:val="24"/>
          <w:szCs w:val="24"/>
          <w:lang w:eastAsia="zh-CN"/>
        </w:rPr>
        <w:t>ostają własnością Zamawiającego</w:t>
      </w:r>
      <w:r w:rsidR="00D02F2A">
        <w:rPr>
          <w:rFonts w:ascii="Times New Roman" w:eastAsia="SimSun" w:hAnsi="Times New Roman" w:cs="Times New Roman"/>
          <w:color w:val="000000" w:themeColor="text1"/>
          <w:sz w:val="24"/>
          <w:szCs w:val="24"/>
          <w:lang w:eastAsia="zh-CN"/>
        </w:rPr>
        <w:t>;</w:t>
      </w:r>
    </w:p>
    <w:p w14:paraId="09ABEEBC" w14:textId="569DADCE" w:rsidR="00320885" w:rsidRPr="001A3285" w:rsidRDefault="00320885" w:rsidP="00DA4F53">
      <w:pPr>
        <w:pStyle w:val="Akapitzlist"/>
        <w:numPr>
          <w:ilvl w:val="2"/>
          <w:numId w:val="19"/>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prowadzenia przez całych czas trwania </w:t>
      </w:r>
      <w:r w:rsidR="003403CE">
        <w:rPr>
          <w:rFonts w:ascii="Times New Roman" w:eastAsia="SimSun" w:hAnsi="Times New Roman" w:cs="Times New Roman"/>
          <w:color w:val="000000" w:themeColor="text1"/>
          <w:sz w:val="24"/>
          <w:szCs w:val="24"/>
          <w:lang w:eastAsia="zh-CN"/>
        </w:rPr>
        <w:t>U</w:t>
      </w:r>
      <w:r w:rsidR="00357A94" w:rsidRPr="001A3285">
        <w:rPr>
          <w:rFonts w:ascii="Times New Roman" w:eastAsia="SimSun" w:hAnsi="Times New Roman" w:cs="Times New Roman"/>
          <w:color w:val="000000" w:themeColor="text1"/>
          <w:sz w:val="24"/>
          <w:szCs w:val="24"/>
          <w:lang w:eastAsia="zh-CN"/>
        </w:rPr>
        <w:t>mowy</w:t>
      </w:r>
      <w:r w:rsidR="003403CE">
        <w:rPr>
          <w:rFonts w:ascii="Times New Roman" w:eastAsia="SimSun" w:hAnsi="Times New Roman" w:cs="Times New Roman"/>
          <w:color w:val="000000" w:themeColor="text1"/>
          <w:sz w:val="24"/>
          <w:szCs w:val="24"/>
          <w:lang w:eastAsia="zh-CN"/>
        </w:rPr>
        <w:t>,</w:t>
      </w:r>
      <w:r w:rsidRPr="001A3285">
        <w:rPr>
          <w:rFonts w:ascii="Times New Roman" w:eastAsia="SimSun" w:hAnsi="Times New Roman" w:cs="Times New Roman"/>
          <w:color w:val="000000" w:themeColor="text1"/>
          <w:sz w:val="24"/>
          <w:szCs w:val="24"/>
          <w:lang w:eastAsia="zh-CN"/>
        </w:rPr>
        <w:t xml:space="preserve"> książki obmiarów robót, którą to będzie udostępniał Zamawiającemu na każde jego wezwanie.</w:t>
      </w:r>
    </w:p>
    <w:p w14:paraId="305A5EFD" w14:textId="265E6EBB" w:rsidR="006030E9" w:rsidRPr="001A3285" w:rsidRDefault="006030E9" w:rsidP="00DA4F53">
      <w:pPr>
        <w:pStyle w:val="Akapitzlist"/>
        <w:numPr>
          <w:ilvl w:val="0"/>
          <w:numId w:val="19"/>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1A3285">
        <w:rPr>
          <w:rFonts w:ascii="Times New Roman" w:eastAsia="SimSun" w:hAnsi="Times New Roman" w:cs="Times New Roman"/>
          <w:color w:val="000000" w:themeColor="text1"/>
          <w:sz w:val="24"/>
          <w:szCs w:val="24"/>
          <w:lang w:eastAsia="zh-CN"/>
        </w:rPr>
        <w:br/>
      </w:r>
      <w:r w:rsidRPr="001A3285">
        <w:rPr>
          <w:rFonts w:ascii="Times New Roman" w:eastAsia="SimSun" w:hAnsi="Times New Roman" w:cs="Times New Roman"/>
          <w:color w:val="000000" w:themeColor="text1"/>
          <w:sz w:val="24"/>
          <w:szCs w:val="24"/>
          <w:lang w:eastAsia="zh-CN"/>
        </w:rPr>
        <w:t>a wymagające wywozu, będą stanowiły własność Wykonawcy.</w:t>
      </w:r>
      <w:r w:rsidR="00D735D9" w:rsidRPr="001A3285">
        <w:rPr>
          <w:rFonts w:ascii="Times New Roman" w:eastAsia="SimSun" w:hAnsi="Times New Roman" w:cs="Times New Roman"/>
          <w:color w:val="000000" w:themeColor="text1"/>
          <w:sz w:val="24"/>
          <w:szCs w:val="24"/>
          <w:lang w:eastAsia="zh-CN"/>
        </w:rPr>
        <w:t xml:space="preserve"> Wykonawca zobowiązany jest do </w:t>
      </w:r>
      <w:r w:rsidR="00D735D9" w:rsidRPr="001A3285">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p>
    <w:p w14:paraId="3976FE86" w14:textId="77777777" w:rsidR="00357A94" w:rsidRPr="001A3285" w:rsidRDefault="00357A94" w:rsidP="00D34083">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52B02169" w14:textId="29DDB50A"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5</w:t>
      </w:r>
    </w:p>
    <w:p w14:paraId="49FE87E5" w14:textId="77777777" w:rsidR="006030E9" w:rsidRPr="00EE362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EE362E">
        <w:rPr>
          <w:rFonts w:ascii="Times New Roman" w:hAnsi="Times New Roman" w:cs="Times New Roman"/>
          <w:b/>
          <w:bCs/>
          <w:color w:val="000000" w:themeColor="text1"/>
          <w:sz w:val="24"/>
          <w:szCs w:val="24"/>
        </w:rPr>
        <w:t>[Wynagrodzenie]</w:t>
      </w:r>
    </w:p>
    <w:p w14:paraId="29149701" w14:textId="771791E9" w:rsidR="00794356" w:rsidRPr="003403CE" w:rsidRDefault="004604F9" w:rsidP="00DA4F53">
      <w:pPr>
        <w:pStyle w:val="Akapitzlist"/>
        <w:numPr>
          <w:ilvl w:val="0"/>
          <w:numId w:val="5"/>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EE362E">
        <w:rPr>
          <w:rFonts w:ascii="Times New Roman" w:eastAsia="Times New Roman" w:hAnsi="Times New Roman" w:cs="Times New Roman"/>
          <w:bCs/>
          <w:color w:val="000000" w:themeColor="text1"/>
          <w:sz w:val="24"/>
          <w:szCs w:val="24"/>
          <w:lang w:eastAsia="pl-PL"/>
        </w:rPr>
        <w:t xml:space="preserve">Wynagrodzenie szacunkowe Wykonawcy wynikające z </w:t>
      </w:r>
      <w:r w:rsidR="003403CE" w:rsidRPr="00EE362E">
        <w:rPr>
          <w:rFonts w:ascii="Times New Roman" w:eastAsia="Times New Roman" w:hAnsi="Times New Roman" w:cs="Times New Roman"/>
          <w:bCs/>
          <w:color w:val="000000" w:themeColor="text1"/>
          <w:sz w:val="24"/>
          <w:szCs w:val="24"/>
          <w:lang w:eastAsia="pl-PL"/>
        </w:rPr>
        <w:t>U</w:t>
      </w:r>
      <w:r w:rsidRPr="00EE362E">
        <w:rPr>
          <w:rFonts w:ascii="Times New Roman" w:eastAsia="Times New Roman" w:hAnsi="Times New Roman" w:cs="Times New Roman"/>
          <w:bCs/>
          <w:color w:val="000000" w:themeColor="text1"/>
          <w:sz w:val="24"/>
          <w:szCs w:val="24"/>
          <w:lang w:eastAsia="pl-PL"/>
        </w:rPr>
        <w:t>mowy za wykonanie całości robót zgodnie z ofertą Wykonawcy (załącznik</w:t>
      </w:r>
      <w:r w:rsidRPr="003403CE">
        <w:rPr>
          <w:rFonts w:ascii="Times New Roman" w:eastAsia="Times New Roman" w:hAnsi="Times New Roman" w:cs="Times New Roman"/>
          <w:bCs/>
          <w:color w:val="000000" w:themeColor="text1"/>
          <w:sz w:val="24"/>
          <w:szCs w:val="24"/>
          <w:lang w:eastAsia="pl-PL"/>
        </w:rPr>
        <w:t xml:space="preserve"> do oferty – zakres rzeczowo-finansowy) ustala się na kwotę netto ……………… (słownie złotych: …………………….)  powiększoną o należny podatek VAT 23 %, tj. …………………….. zł, co łącznie stanowi wynagrodzenie szacunkowe brutto …………………. zł (słownie złotych: …………………………………….), </w:t>
      </w:r>
      <w:r w:rsidR="00794356" w:rsidRPr="003403CE">
        <w:rPr>
          <w:rFonts w:ascii="Times New Roman" w:hAnsi="Times New Roman" w:cs="Times New Roman"/>
          <w:bCs/>
          <w:color w:val="000000" w:themeColor="text1"/>
          <w:sz w:val="24"/>
          <w:szCs w:val="24"/>
        </w:rPr>
        <w:t xml:space="preserve"> </w:t>
      </w:r>
    </w:p>
    <w:p w14:paraId="12C34073" w14:textId="2E05D1C1" w:rsidR="00856608" w:rsidRPr="003403CE" w:rsidRDefault="009D326F" w:rsidP="00DA4F53">
      <w:pPr>
        <w:pStyle w:val="Akapitzlist"/>
        <w:numPr>
          <w:ilvl w:val="0"/>
          <w:numId w:val="5"/>
        </w:numPr>
        <w:spacing w:before="120"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Maksymalne w</w:t>
      </w:r>
      <w:r w:rsidR="00856608">
        <w:rPr>
          <w:rFonts w:ascii="Times New Roman" w:hAnsi="Times New Roman" w:cs="Times New Roman"/>
          <w:color w:val="000000" w:themeColor="text1"/>
          <w:sz w:val="24"/>
          <w:szCs w:val="24"/>
        </w:rPr>
        <w:t xml:space="preserve">ynagrodzenie ryczałtowe za serwis windy </w:t>
      </w:r>
      <w:r>
        <w:rPr>
          <w:rFonts w:ascii="Times New Roman" w:hAnsi="Times New Roman" w:cs="Times New Roman"/>
          <w:color w:val="000000" w:themeColor="text1"/>
          <w:sz w:val="24"/>
          <w:szCs w:val="24"/>
        </w:rPr>
        <w:t xml:space="preserve">(prawo opcji) </w:t>
      </w:r>
      <w:r w:rsidR="00856608">
        <w:rPr>
          <w:rFonts w:ascii="Times New Roman" w:hAnsi="Times New Roman" w:cs="Times New Roman"/>
          <w:color w:val="000000" w:themeColor="text1"/>
          <w:sz w:val="24"/>
          <w:szCs w:val="24"/>
        </w:rPr>
        <w:t xml:space="preserve">w okresie 5 lat od daty uzyskania pierwszej decyzji UDT zezwalającej na eksploatację urządzenia ustala się na kwotę </w:t>
      </w:r>
      <w:r w:rsidR="00856608" w:rsidRPr="003403CE">
        <w:rPr>
          <w:rFonts w:ascii="Times New Roman" w:eastAsia="Times New Roman" w:hAnsi="Times New Roman" w:cs="Times New Roman"/>
          <w:bCs/>
          <w:color w:val="000000" w:themeColor="text1"/>
          <w:sz w:val="24"/>
          <w:szCs w:val="24"/>
          <w:lang w:eastAsia="pl-PL"/>
        </w:rPr>
        <w:t xml:space="preserve">netto ……………… (słownie złotych: …………………….)  powiększoną o należny podatek VAT 23 %, tj. …………………….. zł, co łącznie stanowi wynagrodzenie </w:t>
      </w:r>
      <w:r w:rsidR="00856608">
        <w:rPr>
          <w:rFonts w:ascii="Times New Roman" w:eastAsia="Times New Roman" w:hAnsi="Times New Roman" w:cs="Times New Roman"/>
          <w:bCs/>
          <w:color w:val="000000" w:themeColor="text1"/>
          <w:sz w:val="24"/>
          <w:szCs w:val="24"/>
          <w:lang w:eastAsia="pl-PL"/>
        </w:rPr>
        <w:t xml:space="preserve">ryczałtowe </w:t>
      </w:r>
      <w:r w:rsidR="00856608" w:rsidRPr="003403CE">
        <w:rPr>
          <w:rFonts w:ascii="Times New Roman" w:eastAsia="Times New Roman" w:hAnsi="Times New Roman" w:cs="Times New Roman"/>
          <w:bCs/>
          <w:color w:val="000000" w:themeColor="text1"/>
          <w:sz w:val="24"/>
          <w:szCs w:val="24"/>
          <w:lang w:eastAsia="pl-PL"/>
        </w:rPr>
        <w:t xml:space="preserve">brutto …………………. zł (słownie złotych: …………………………………….), </w:t>
      </w:r>
      <w:r w:rsidR="00856608" w:rsidRPr="003403CE">
        <w:rPr>
          <w:rFonts w:ascii="Times New Roman" w:hAnsi="Times New Roman" w:cs="Times New Roman"/>
          <w:bCs/>
          <w:color w:val="000000" w:themeColor="text1"/>
          <w:sz w:val="24"/>
          <w:szCs w:val="24"/>
        </w:rPr>
        <w:t xml:space="preserve"> </w:t>
      </w:r>
    </w:p>
    <w:p w14:paraId="6FC2898D" w14:textId="5369E1E7" w:rsidR="00856608" w:rsidRPr="00856608" w:rsidRDefault="00856608" w:rsidP="00856608">
      <w:pPr>
        <w:pStyle w:val="Akapitzlist"/>
        <w:spacing w:line="240" w:lineRule="auto"/>
        <w:ind w:left="360"/>
        <w:jc w:val="both"/>
        <w:rPr>
          <w:rFonts w:ascii="Times New Roman" w:hAnsi="Times New Roman" w:cs="Times New Roman"/>
          <w:color w:val="000000" w:themeColor="text1"/>
          <w:sz w:val="24"/>
          <w:szCs w:val="24"/>
        </w:rPr>
      </w:pPr>
    </w:p>
    <w:p w14:paraId="1ED12FD3" w14:textId="36FFC85F" w:rsidR="006030E9" w:rsidRPr="001A3285" w:rsidRDefault="00794356" w:rsidP="00DA4F53">
      <w:pPr>
        <w:pStyle w:val="Akapitzlist"/>
        <w:numPr>
          <w:ilvl w:val="0"/>
          <w:numId w:val="5"/>
        </w:numPr>
        <w:spacing w:line="240" w:lineRule="auto"/>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t xml:space="preserve">Wynagrodzenie </w:t>
      </w:r>
      <w:r w:rsidR="004604F9" w:rsidRPr="003403CE">
        <w:rPr>
          <w:rFonts w:ascii="Times New Roman" w:eastAsia="Times New Roman" w:hAnsi="Times New Roman" w:cs="Times New Roman"/>
          <w:bCs/>
          <w:color w:val="000000" w:themeColor="text1"/>
          <w:sz w:val="24"/>
          <w:szCs w:val="24"/>
          <w:lang w:eastAsia="pl-PL"/>
        </w:rPr>
        <w:t>Wykonawcy zawiera VAT i inne</w:t>
      </w:r>
      <w:r w:rsidR="004604F9" w:rsidRPr="001A3285">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r w:rsidR="001B2AFF" w:rsidRPr="001A3285">
        <w:rPr>
          <w:rFonts w:ascii="Times New Roman" w:eastAsia="Times New Roman" w:hAnsi="Times New Roman" w:cs="Times New Roman"/>
          <w:color w:val="000000" w:themeColor="text1"/>
          <w:sz w:val="24"/>
          <w:szCs w:val="24"/>
          <w:lang w:eastAsia="pl-PL"/>
        </w:rPr>
        <w:t>.</w:t>
      </w:r>
    </w:p>
    <w:p w14:paraId="1A1071C3" w14:textId="4D2BD9F3" w:rsidR="00F13D31" w:rsidRPr="001A3285" w:rsidRDefault="00F13D31" w:rsidP="00DA4F53">
      <w:pPr>
        <w:pStyle w:val="Akapitzlist"/>
        <w:numPr>
          <w:ilvl w:val="0"/>
          <w:numId w:val="5"/>
        </w:numPr>
        <w:spacing w:line="240" w:lineRule="auto"/>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Strony postanawiają, że rozliczenie robót będzie następowało za faktycznie wykonany zakres robót. Obowiązującą formą wynagrodzenia, zgodnie ze SWZ oraz ofertą Wykonawcy, jest wynagrodzenie wynikające z cen jednostkowych zawartych w załączniku nr 2 do </w:t>
      </w:r>
      <w:r w:rsidR="002D6FC6" w:rsidRPr="001A3285">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mowy oraz zaakceptowanego przez przedstawiciela Zamawiającego obmiaru rzeczywiście wykonanych robót</w:t>
      </w:r>
      <w:r w:rsidR="00D33162">
        <w:rPr>
          <w:rFonts w:ascii="Times New Roman" w:eastAsia="Times New Roman" w:hAnsi="Times New Roman" w:cs="Times New Roman"/>
          <w:color w:val="000000" w:themeColor="text1"/>
          <w:sz w:val="24"/>
          <w:szCs w:val="24"/>
          <w:lang w:eastAsia="pl-PL"/>
        </w:rPr>
        <w:t xml:space="preserve"> (wynagrodzenie kosztorysowe)</w:t>
      </w:r>
      <w:r w:rsidR="001B2AFF" w:rsidRPr="001A3285">
        <w:rPr>
          <w:rFonts w:ascii="Times New Roman" w:eastAsia="Times New Roman" w:hAnsi="Times New Roman" w:cs="Times New Roman"/>
          <w:color w:val="000000" w:themeColor="text1"/>
          <w:sz w:val="24"/>
          <w:szCs w:val="24"/>
          <w:lang w:eastAsia="pl-PL"/>
        </w:rPr>
        <w:t>.</w:t>
      </w:r>
    </w:p>
    <w:p w14:paraId="4F692149" w14:textId="155BBE24" w:rsidR="00F13D31" w:rsidRPr="001A3285" w:rsidRDefault="00F13D31" w:rsidP="00DA4F53">
      <w:pPr>
        <w:pStyle w:val="Akapitzlist"/>
        <w:numPr>
          <w:ilvl w:val="0"/>
          <w:numId w:val="5"/>
        </w:numPr>
        <w:spacing w:line="240" w:lineRule="auto"/>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w:t>
      </w:r>
      <w:r w:rsidR="009E212F" w:rsidRPr="001A3285">
        <w:rPr>
          <w:rFonts w:ascii="Times New Roman" w:eastAsia="Times New Roman" w:hAnsi="Times New Roman" w:cs="Times New Roman"/>
          <w:bCs/>
          <w:color w:val="000000" w:themeColor="text1"/>
          <w:sz w:val="24"/>
          <w:szCs w:val="24"/>
          <w:lang w:eastAsia="ar-SA"/>
        </w:rPr>
        <w:t xml:space="preserve">dane w </w:t>
      </w:r>
      <w:r w:rsidR="003403CE">
        <w:rPr>
          <w:rFonts w:ascii="Times New Roman" w:eastAsia="Times New Roman" w:hAnsi="Times New Roman" w:cs="Times New Roman"/>
          <w:bCs/>
          <w:color w:val="000000" w:themeColor="text1"/>
          <w:sz w:val="24"/>
          <w:szCs w:val="24"/>
          <w:lang w:eastAsia="ar-SA"/>
        </w:rPr>
        <w:t>U</w:t>
      </w:r>
      <w:r w:rsidR="009E212F" w:rsidRPr="001A3285">
        <w:rPr>
          <w:rFonts w:ascii="Times New Roman" w:eastAsia="Times New Roman" w:hAnsi="Times New Roman" w:cs="Times New Roman"/>
          <w:bCs/>
          <w:color w:val="000000" w:themeColor="text1"/>
          <w:sz w:val="24"/>
          <w:szCs w:val="24"/>
          <w:lang w:eastAsia="ar-SA"/>
        </w:rPr>
        <w:t>mowie oraz S</w:t>
      </w:r>
      <w:r w:rsidRPr="001A3285">
        <w:rPr>
          <w:rFonts w:ascii="Times New Roman" w:eastAsia="Times New Roman" w:hAnsi="Times New Roman" w:cs="Times New Roman"/>
          <w:bCs/>
          <w:color w:val="000000" w:themeColor="text1"/>
          <w:sz w:val="24"/>
          <w:szCs w:val="24"/>
          <w:lang w:eastAsia="ar-SA"/>
        </w:rPr>
        <w:t>WZ</w:t>
      </w:r>
      <w:r w:rsidR="00D02F2A">
        <w:rPr>
          <w:rFonts w:ascii="Times New Roman" w:eastAsia="Times New Roman" w:hAnsi="Times New Roman" w:cs="Times New Roman"/>
          <w:bCs/>
          <w:color w:val="000000" w:themeColor="text1"/>
          <w:sz w:val="24"/>
          <w:szCs w:val="24"/>
          <w:lang w:eastAsia="ar-SA"/>
        </w:rPr>
        <w:t>.</w:t>
      </w:r>
    </w:p>
    <w:p w14:paraId="5A246A26" w14:textId="05D1D12D" w:rsidR="006030E9" w:rsidRPr="001A3285" w:rsidRDefault="006030E9" w:rsidP="00DA4F53">
      <w:pPr>
        <w:pStyle w:val="Akapitzlist"/>
        <w:numPr>
          <w:ilvl w:val="0"/>
          <w:numId w:val="5"/>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Rozliczenie za wykonane </w:t>
      </w:r>
      <w:r w:rsidR="00355A6F">
        <w:rPr>
          <w:rFonts w:ascii="Times New Roman" w:hAnsi="Times New Roman" w:cs="Times New Roman"/>
          <w:color w:val="000000" w:themeColor="text1"/>
          <w:sz w:val="24"/>
          <w:szCs w:val="24"/>
        </w:rPr>
        <w:t xml:space="preserve">roboty </w:t>
      </w:r>
      <w:r w:rsidRPr="001A3285">
        <w:rPr>
          <w:rFonts w:ascii="Times New Roman" w:hAnsi="Times New Roman" w:cs="Times New Roman"/>
          <w:color w:val="000000" w:themeColor="text1"/>
          <w:sz w:val="24"/>
          <w:szCs w:val="24"/>
        </w:rPr>
        <w:t>nastąpi w transzach, zgodnie z</w:t>
      </w:r>
      <w:r w:rsidR="00F80764">
        <w:rPr>
          <w:rFonts w:ascii="Times New Roman" w:hAnsi="Times New Roman" w:cs="Times New Roman"/>
          <w:color w:val="000000" w:themeColor="text1"/>
          <w:sz w:val="24"/>
          <w:szCs w:val="24"/>
        </w:rPr>
        <w:t xml:space="preserve"> faktycznym </w:t>
      </w:r>
      <w:r w:rsidRPr="001A3285">
        <w:rPr>
          <w:rFonts w:ascii="Times New Roman" w:hAnsi="Times New Roman" w:cs="Times New Roman"/>
          <w:color w:val="000000" w:themeColor="text1"/>
          <w:sz w:val="24"/>
          <w:szCs w:val="24"/>
        </w:rPr>
        <w:t xml:space="preserve">zaawansowaniem realizacji </w:t>
      </w:r>
      <w:r w:rsidR="00CA7201" w:rsidRPr="001A3285">
        <w:rPr>
          <w:rFonts w:ascii="Times New Roman" w:hAnsi="Times New Roman" w:cs="Times New Roman"/>
          <w:color w:val="000000" w:themeColor="text1"/>
          <w:sz w:val="24"/>
          <w:szCs w:val="24"/>
        </w:rPr>
        <w:t>robót</w:t>
      </w:r>
      <w:r w:rsidRPr="001A3285">
        <w:rPr>
          <w:rFonts w:ascii="Times New Roman" w:hAnsi="Times New Roman" w:cs="Times New Roman"/>
          <w:color w:val="000000" w:themeColor="text1"/>
          <w:sz w:val="24"/>
          <w:szCs w:val="24"/>
        </w:rPr>
        <w:t>, na podstawie</w:t>
      </w:r>
      <w:r w:rsidR="00F80764">
        <w:rPr>
          <w:rFonts w:ascii="Times New Roman" w:hAnsi="Times New Roman" w:cs="Times New Roman"/>
          <w:color w:val="000000" w:themeColor="text1"/>
          <w:sz w:val="24"/>
          <w:szCs w:val="24"/>
        </w:rPr>
        <w:t xml:space="preserve"> obmiaru</w:t>
      </w:r>
      <w:r w:rsidRPr="001A3285">
        <w:rPr>
          <w:rFonts w:ascii="Times New Roman" w:hAnsi="Times New Roman" w:cs="Times New Roman"/>
          <w:color w:val="000000" w:themeColor="text1"/>
          <w:sz w:val="24"/>
          <w:szCs w:val="24"/>
        </w:rPr>
        <w:t xml:space="preserve"> </w:t>
      </w:r>
      <w:r w:rsidR="00355A6F">
        <w:rPr>
          <w:rFonts w:ascii="Times New Roman" w:hAnsi="Times New Roman" w:cs="Times New Roman"/>
          <w:color w:val="000000" w:themeColor="text1"/>
          <w:sz w:val="24"/>
          <w:szCs w:val="24"/>
        </w:rPr>
        <w:t xml:space="preserve">wykonanych robót oraz finansowo – rzeczowych </w:t>
      </w:r>
      <w:r w:rsidRPr="00E17A56">
        <w:rPr>
          <w:rFonts w:ascii="Times New Roman" w:hAnsi="Times New Roman" w:cs="Times New Roman"/>
          <w:color w:val="000000" w:themeColor="text1"/>
          <w:sz w:val="24"/>
          <w:szCs w:val="24"/>
        </w:rPr>
        <w:t xml:space="preserve">protokołów </w:t>
      </w:r>
      <w:r w:rsidR="00D33162" w:rsidRPr="00E17A56">
        <w:rPr>
          <w:rFonts w:ascii="Times New Roman" w:hAnsi="Times New Roman" w:cs="Times New Roman"/>
          <w:color w:val="000000" w:themeColor="text1"/>
          <w:sz w:val="24"/>
          <w:szCs w:val="24"/>
        </w:rPr>
        <w:t>zaawansowania robót</w:t>
      </w:r>
      <w:r w:rsidRPr="001A3285">
        <w:rPr>
          <w:rFonts w:ascii="Times New Roman" w:hAnsi="Times New Roman" w:cs="Times New Roman"/>
          <w:color w:val="000000" w:themeColor="text1"/>
          <w:sz w:val="24"/>
          <w:szCs w:val="24"/>
        </w:rPr>
        <w:t xml:space="preserve"> potwierdz</w:t>
      </w:r>
      <w:r w:rsidR="00355A6F">
        <w:rPr>
          <w:rFonts w:ascii="Times New Roman" w:hAnsi="Times New Roman" w:cs="Times New Roman"/>
          <w:color w:val="000000" w:themeColor="text1"/>
          <w:sz w:val="24"/>
          <w:szCs w:val="24"/>
        </w:rPr>
        <w:t>ających wartość wykonanych</w:t>
      </w:r>
      <w:r w:rsidRPr="001A3285">
        <w:rPr>
          <w:rFonts w:ascii="Times New Roman" w:hAnsi="Times New Roman" w:cs="Times New Roman"/>
          <w:color w:val="000000" w:themeColor="text1"/>
          <w:sz w:val="24"/>
          <w:szCs w:val="24"/>
        </w:rPr>
        <w:t xml:space="preserve"> </w:t>
      </w:r>
      <w:r w:rsidR="00CA7201" w:rsidRPr="001A3285">
        <w:rPr>
          <w:rFonts w:ascii="Times New Roman" w:hAnsi="Times New Roman" w:cs="Times New Roman"/>
          <w:color w:val="000000" w:themeColor="text1"/>
          <w:sz w:val="24"/>
          <w:szCs w:val="24"/>
        </w:rPr>
        <w:t>robót</w:t>
      </w:r>
      <w:r w:rsidRPr="001A3285">
        <w:rPr>
          <w:rFonts w:ascii="Times New Roman" w:hAnsi="Times New Roman" w:cs="Times New Roman"/>
          <w:color w:val="000000" w:themeColor="text1"/>
          <w:sz w:val="24"/>
          <w:szCs w:val="24"/>
        </w:rPr>
        <w:t xml:space="preserve"> oraz odbioru końcowego, podpisanych przez upoważnionych przedstawicieli stron Umowy, z tym, że</w:t>
      </w:r>
      <w:r w:rsidR="002D6FC6" w:rsidRPr="001A3285">
        <w:rPr>
          <w:rFonts w:ascii="Times New Roman" w:hAnsi="Times New Roman" w:cs="Times New Roman"/>
          <w:color w:val="000000" w:themeColor="text1"/>
          <w:sz w:val="24"/>
          <w:szCs w:val="24"/>
        </w:rPr>
        <w:t xml:space="preserve"> płatności częściowe nastąpią</w:t>
      </w:r>
      <w:r w:rsidRPr="001A3285">
        <w:rPr>
          <w:rFonts w:ascii="Times New Roman" w:hAnsi="Times New Roman" w:cs="Times New Roman"/>
          <w:color w:val="000000" w:themeColor="text1"/>
          <w:sz w:val="24"/>
          <w:szCs w:val="24"/>
        </w:rPr>
        <w:t xml:space="preserve"> nie częściej niż raz w miesiącu. </w:t>
      </w:r>
      <w:r w:rsidR="002D6FC6" w:rsidRPr="001A3285">
        <w:rPr>
          <w:rFonts w:ascii="Times New Roman" w:hAnsi="Times New Roman" w:cs="Times New Roman"/>
          <w:color w:val="000000" w:themeColor="text1"/>
          <w:sz w:val="24"/>
          <w:szCs w:val="24"/>
        </w:rPr>
        <w:t xml:space="preserve"> </w:t>
      </w:r>
    </w:p>
    <w:p w14:paraId="42090BFF" w14:textId="5DAE342B" w:rsidR="006030E9" w:rsidRPr="001A3285" w:rsidRDefault="006030E9" w:rsidP="00DA4F53">
      <w:pPr>
        <w:pStyle w:val="Tekstpodstawowy"/>
        <w:numPr>
          <w:ilvl w:val="0"/>
          <w:numId w:val="5"/>
        </w:numPr>
        <w:spacing w:after="0" w:line="240" w:lineRule="auto"/>
        <w:ind w:left="426" w:hanging="426"/>
        <w:jc w:val="both"/>
        <w:rPr>
          <w:rFonts w:ascii="Times New Roman" w:hAnsi="Times New Roman" w:cs="Times New Roman"/>
          <w:i/>
          <w:color w:val="000000" w:themeColor="text1"/>
          <w:sz w:val="24"/>
          <w:szCs w:val="24"/>
        </w:rPr>
      </w:pPr>
      <w:r w:rsidRPr="001A3285">
        <w:rPr>
          <w:rFonts w:ascii="Times New Roman" w:hAnsi="Times New Roman" w:cs="Times New Roman"/>
          <w:color w:val="000000" w:themeColor="text1"/>
          <w:sz w:val="24"/>
          <w:szCs w:val="24"/>
        </w:rPr>
        <w:t xml:space="preserve">Podstawę rozliczenia robót wykonanych przez Wykonawcę stanowić będą potwierdzone przez </w:t>
      </w:r>
      <w:r w:rsidRPr="001A3285">
        <w:rPr>
          <w:rFonts w:ascii="Times New Roman" w:hAnsi="Times New Roman" w:cs="Times New Roman"/>
          <w:color w:val="000000" w:themeColor="text1"/>
          <w:sz w:val="24"/>
          <w:szCs w:val="24"/>
          <w:lang w:eastAsia="ar-SA"/>
        </w:rPr>
        <w:t>I</w:t>
      </w:r>
      <w:r w:rsidR="00FE08B7" w:rsidRPr="001A3285">
        <w:rPr>
          <w:rFonts w:ascii="Times New Roman" w:hAnsi="Times New Roman" w:cs="Times New Roman"/>
          <w:color w:val="000000" w:themeColor="text1"/>
          <w:sz w:val="24"/>
          <w:szCs w:val="24"/>
          <w:lang w:eastAsia="ar-SA"/>
        </w:rPr>
        <w:t>nżyniera kontraktu</w:t>
      </w:r>
      <w:r w:rsidR="00AB4F6D">
        <w:rPr>
          <w:rFonts w:ascii="Times New Roman" w:hAnsi="Times New Roman" w:cs="Times New Roman"/>
          <w:color w:val="000000" w:themeColor="text1"/>
          <w:sz w:val="24"/>
          <w:szCs w:val="24"/>
          <w:lang w:eastAsia="ar-SA"/>
        </w:rPr>
        <w:t>/Inspektorów nadzoru</w:t>
      </w:r>
      <w:r w:rsidRPr="001A3285">
        <w:rPr>
          <w:rFonts w:ascii="Times New Roman" w:hAnsi="Times New Roman" w:cs="Times New Roman"/>
          <w:color w:val="000000" w:themeColor="text1"/>
          <w:sz w:val="24"/>
          <w:szCs w:val="24"/>
        </w:rPr>
        <w:t xml:space="preserve"> </w:t>
      </w:r>
      <w:r w:rsidR="00724989">
        <w:rPr>
          <w:rFonts w:ascii="Times New Roman" w:hAnsi="Times New Roman" w:cs="Times New Roman"/>
          <w:color w:val="000000" w:themeColor="text1"/>
          <w:sz w:val="24"/>
          <w:szCs w:val="24"/>
        </w:rPr>
        <w:t>obmiary rzeczywiście wykonanych robót</w:t>
      </w:r>
      <w:r w:rsidRPr="001A3285" w:rsidDel="0083076C">
        <w:rPr>
          <w:rFonts w:ascii="Times New Roman" w:hAnsi="Times New Roman" w:cs="Times New Roman"/>
          <w:color w:val="000000" w:themeColor="text1"/>
          <w:sz w:val="24"/>
          <w:szCs w:val="24"/>
        </w:rPr>
        <w:t xml:space="preserve"> </w:t>
      </w:r>
    </w:p>
    <w:p w14:paraId="701E0775" w14:textId="77777777" w:rsidR="006030E9" w:rsidRPr="001A3285" w:rsidRDefault="006030E9" w:rsidP="00DA4F53">
      <w:pPr>
        <w:pStyle w:val="Tekstpodstawowy"/>
        <w:numPr>
          <w:ilvl w:val="0"/>
          <w:numId w:val="5"/>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31611A1F" w14:textId="77777777" w:rsidR="002D6FC6" w:rsidRPr="001A3285" w:rsidRDefault="002D6FC6" w:rsidP="00DA4F53">
      <w:pPr>
        <w:pStyle w:val="Akapitzlist"/>
        <w:numPr>
          <w:ilvl w:val="0"/>
          <w:numId w:val="5"/>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Podstawą do wystawienia faktury częściowej lub końcowej jest:</w:t>
      </w:r>
    </w:p>
    <w:p w14:paraId="7533F3A5" w14:textId="67494490" w:rsidR="002D6FC6" w:rsidRPr="001A3285" w:rsidRDefault="002D6FC6" w:rsidP="00DA4F53">
      <w:pPr>
        <w:pStyle w:val="Akapitzlist1"/>
        <w:numPr>
          <w:ilvl w:val="1"/>
          <w:numId w:val="6"/>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E17A56">
        <w:rPr>
          <w:rFonts w:ascii="Times New Roman" w:hAnsi="Times New Roman"/>
          <w:color w:val="000000" w:themeColor="text1"/>
          <w:sz w:val="24"/>
          <w:szCs w:val="24"/>
        </w:rPr>
        <w:t xml:space="preserve">protokół </w:t>
      </w:r>
      <w:r w:rsidR="00355A6F" w:rsidRPr="00E17A56">
        <w:rPr>
          <w:rFonts w:ascii="Times New Roman" w:hAnsi="Times New Roman"/>
          <w:color w:val="000000" w:themeColor="text1"/>
          <w:sz w:val="24"/>
          <w:szCs w:val="24"/>
        </w:rPr>
        <w:t xml:space="preserve">finansowo – rzeczowy </w:t>
      </w:r>
      <w:bookmarkStart w:id="5" w:name="_Hlk108179260"/>
      <w:r w:rsidR="00355A6F" w:rsidRPr="00E17A56">
        <w:rPr>
          <w:rFonts w:ascii="Times New Roman" w:hAnsi="Times New Roman"/>
          <w:color w:val="000000" w:themeColor="text1"/>
          <w:sz w:val="24"/>
          <w:szCs w:val="24"/>
        </w:rPr>
        <w:t>zaawansowania robót</w:t>
      </w:r>
      <w:bookmarkEnd w:id="5"/>
      <w:r w:rsidR="00355A6F" w:rsidRPr="00E17A56">
        <w:rPr>
          <w:rFonts w:ascii="Times New Roman" w:hAnsi="Times New Roman"/>
          <w:color w:val="000000" w:themeColor="text1"/>
          <w:sz w:val="24"/>
          <w:szCs w:val="24"/>
        </w:rPr>
        <w:t xml:space="preserve"> wraz z obmiarem robót </w:t>
      </w:r>
      <w:r w:rsidRPr="00E17A56">
        <w:rPr>
          <w:rFonts w:ascii="Times New Roman" w:hAnsi="Times New Roman"/>
          <w:color w:val="000000" w:themeColor="text1"/>
          <w:sz w:val="24"/>
          <w:szCs w:val="24"/>
        </w:rPr>
        <w:t xml:space="preserve">  (częściow</w:t>
      </w:r>
      <w:r w:rsidR="00355A6F" w:rsidRPr="00E17A56">
        <w:rPr>
          <w:rFonts w:ascii="Times New Roman" w:hAnsi="Times New Roman"/>
          <w:color w:val="000000" w:themeColor="text1"/>
          <w:sz w:val="24"/>
          <w:szCs w:val="24"/>
        </w:rPr>
        <w:t>y/</w:t>
      </w:r>
      <w:r w:rsidRPr="00E17A56">
        <w:rPr>
          <w:rFonts w:ascii="Times New Roman" w:hAnsi="Times New Roman"/>
          <w:color w:val="000000" w:themeColor="text1"/>
          <w:sz w:val="24"/>
          <w:szCs w:val="24"/>
        </w:rPr>
        <w:t>/końcow</w:t>
      </w:r>
      <w:r w:rsidR="00355A6F" w:rsidRPr="00E17A56">
        <w:rPr>
          <w:rFonts w:ascii="Times New Roman" w:hAnsi="Times New Roman"/>
          <w:color w:val="000000" w:themeColor="text1"/>
          <w:sz w:val="24"/>
          <w:szCs w:val="24"/>
        </w:rPr>
        <w:t>y</w:t>
      </w:r>
      <w:r w:rsidRPr="001A3285">
        <w:rPr>
          <w:rFonts w:ascii="Times New Roman" w:hAnsi="Times New Roman"/>
          <w:color w:val="000000" w:themeColor="text1"/>
          <w:sz w:val="24"/>
          <w:szCs w:val="24"/>
        </w:rPr>
        <w:t>), potwierdzony przez obie strony, któr</w:t>
      </w:r>
      <w:r w:rsidR="00355A6F">
        <w:rPr>
          <w:rFonts w:ascii="Times New Roman" w:hAnsi="Times New Roman"/>
          <w:color w:val="000000" w:themeColor="text1"/>
          <w:sz w:val="24"/>
          <w:szCs w:val="24"/>
        </w:rPr>
        <w:t>y</w:t>
      </w:r>
      <w:r w:rsidRPr="001A3285">
        <w:rPr>
          <w:rFonts w:ascii="Times New Roman" w:hAnsi="Times New Roman"/>
          <w:color w:val="000000" w:themeColor="text1"/>
          <w:sz w:val="24"/>
          <w:szCs w:val="24"/>
        </w:rPr>
        <w:t xml:space="preserve"> będ</w:t>
      </w:r>
      <w:r w:rsidR="00355A6F">
        <w:rPr>
          <w:rFonts w:ascii="Times New Roman" w:hAnsi="Times New Roman"/>
          <w:color w:val="000000" w:themeColor="text1"/>
          <w:sz w:val="24"/>
          <w:szCs w:val="24"/>
        </w:rPr>
        <w:t>zie</w:t>
      </w:r>
      <w:r w:rsidRPr="001A3285">
        <w:rPr>
          <w:rFonts w:ascii="Times New Roman" w:hAnsi="Times New Roman"/>
          <w:color w:val="000000" w:themeColor="text1"/>
          <w:sz w:val="24"/>
          <w:szCs w:val="24"/>
        </w:rPr>
        <w:t xml:space="preserve"> sporządzon</w:t>
      </w:r>
      <w:r w:rsidR="00355A6F">
        <w:rPr>
          <w:rFonts w:ascii="Times New Roman" w:hAnsi="Times New Roman"/>
          <w:color w:val="000000" w:themeColor="text1"/>
          <w:sz w:val="24"/>
          <w:szCs w:val="24"/>
        </w:rPr>
        <w:t>y</w:t>
      </w:r>
      <w:r w:rsidRPr="001A3285">
        <w:rPr>
          <w:rFonts w:ascii="Times New Roman" w:hAnsi="Times New Roman"/>
          <w:color w:val="000000" w:themeColor="text1"/>
          <w:sz w:val="24"/>
          <w:szCs w:val="24"/>
        </w:rPr>
        <w:t xml:space="preserve"> zgodnie ze wzorem ustalonym z </w:t>
      </w:r>
      <w:r w:rsidRPr="001A3285">
        <w:rPr>
          <w:rFonts w:ascii="Times New Roman" w:hAnsi="Times New Roman"/>
          <w:color w:val="000000" w:themeColor="text1"/>
          <w:sz w:val="24"/>
          <w:szCs w:val="24"/>
          <w:lang w:eastAsia="ar-SA"/>
        </w:rPr>
        <w:t>In</w:t>
      </w:r>
      <w:r w:rsidR="00320885" w:rsidRPr="001A3285">
        <w:rPr>
          <w:rFonts w:ascii="Times New Roman" w:hAnsi="Times New Roman"/>
          <w:color w:val="000000" w:themeColor="text1"/>
          <w:sz w:val="24"/>
          <w:szCs w:val="24"/>
          <w:lang w:eastAsia="ar-SA"/>
        </w:rPr>
        <w:t>żynierem</w:t>
      </w:r>
      <w:r w:rsidRPr="001A3285">
        <w:rPr>
          <w:rFonts w:ascii="Times New Roman" w:hAnsi="Times New Roman"/>
          <w:color w:val="000000" w:themeColor="text1"/>
          <w:sz w:val="24"/>
          <w:szCs w:val="24"/>
          <w:lang w:eastAsia="ar-SA"/>
        </w:rPr>
        <w:t xml:space="preserve"> </w:t>
      </w:r>
      <w:r w:rsidR="00320885" w:rsidRPr="001A3285">
        <w:rPr>
          <w:rFonts w:ascii="Times New Roman" w:hAnsi="Times New Roman"/>
          <w:color w:val="000000" w:themeColor="text1"/>
          <w:sz w:val="24"/>
          <w:szCs w:val="24"/>
          <w:lang w:eastAsia="ar-SA"/>
        </w:rPr>
        <w:t>Kontraktu</w:t>
      </w:r>
      <w:r w:rsidR="00AB4F6D">
        <w:rPr>
          <w:rFonts w:ascii="Times New Roman" w:hAnsi="Times New Roman"/>
          <w:color w:val="000000" w:themeColor="text1"/>
          <w:sz w:val="24"/>
          <w:szCs w:val="24"/>
          <w:lang w:eastAsia="ar-SA"/>
        </w:rPr>
        <w:t>/Inspektorami nadzoru</w:t>
      </w:r>
      <w:r w:rsidR="00CC0A1D">
        <w:rPr>
          <w:rFonts w:ascii="Times New Roman" w:hAnsi="Times New Roman"/>
          <w:color w:val="000000" w:themeColor="text1"/>
          <w:sz w:val="24"/>
          <w:szCs w:val="24"/>
        </w:rPr>
        <w:t>;</w:t>
      </w:r>
    </w:p>
    <w:p w14:paraId="334D7229" w14:textId="08A44BBD" w:rsidR="00FA676E" w:rsidRPr="00CA601B" w:rsidRDefault="009048D0" w:rsidP="00DA4F53">
      <w:pPr>
        <w:pStyle w:val="Akapitzlist1"/>
        <w:numPr>
          <w:ilvl w:val="1"/>
          <w:numId w:val="6"/>
        </w:numPr>
        <w:autoSpaceDE w:val="0"/>
        <w:autoSpaceDN w:val="0"/>
        <w:adjustRightInd w:val="0"/>
        <w:spacing w:before="120" w:after="0" w:line="240" w:lineRule="auto"/>
        <w:ind w:left="850" w:hanging="425"/>
        <w:jc w:val="both"/>
        <w:rPr>
          <w:rFonts w:ascii="Times New Roman" w:hAnsi="Times New Roman"/>
          <w:color w:val="000000" w:themeColor="text1"/>
        </w:rPr>
      </w:pPr>
      <w:r>
        <w:rPr>
          <w:rFonts w:ascii="Times New Roman" w:hAnsi="Times New Roman"/>
          <w:color w:val="000000" w:themeColor="text1"/>
          <w:sz w:val="24"/>
          <w:szCs w:val="24"/>
        </w:rPr>
        <w:t>oświadczenia podwykonawców oraz dalszych podwykonawców o otrzymaniu od Wykonawcy lub podwykonawcy pełnego wynagrodzenia za wykonane przez nich prace</w:t>
      </w:r>
      <w:r w:rsidR="00CC0A1D">
        <w:rPr>
          <w:rFonts w:ascii="Times New Roman" w:hAnsi="Times New Roman"/>
          <w:color w:val="000000" w:themeColor="text1"/>
          <w:sz w:val="24"/>
          <w:szCs w:val="24"/>
        </w:rPr>
        <w:t>;</w:t>
      </w:r>
    </w:p>
    <w:p w14:paraId="314325D0" w14:textId="0582C0B1" w:rsidR="00CA601B" w:rsidRPr="00CA601B" w:rsidRDefault="00CA601B" w:rsidP="00DA4F53">
      <w:pPr>
        <w:pStyle w:val="Akapitzlist1"/>
        <w:numPr>
          <w:ilvl w:val="1"/>
          <w:numId w:val="6"/>
        </w:numPr>
        <w:autoSpaceDE w:val="0"/>
        <w:autoSpaceDN w:val="0"/>
        <w:adjustRightInd w:val="0"/>
        <w:spacing w:before="120" w:after="0" w:line="240" w:lineRule="auto"/>
        <w:ind w:left="850" w:hanging="425"/>
        <w:jc w:val="both"/>
        <w:rPr>
          <w:rFonts w:ascii="Times New Roman" w:hAnsi="Times New Roman"/>
          <w:color w:val="000000" w:themeColor="text1"/>
        </w:rPr>
      </w:pPr>
      <w:r>
        <w:rPr>
          <w:rFonts w:ascii="Times New Roman" w:hAnsi="Times New Roman"/>
          <w:color w:val="000000" w:themeColor="text1"/>
          <w:sz w:val="24"/>
          <w:szCs w:val="24"/>
        </w:rPr>
        <w:t xml:space="preserve">dodatkowo </w:t>
      </w:r>
      <w:r>
        <w:rPr>
          <w:rFonts w:ascii="Times New Roman" w:hAnsi="Times New Roman"/>
          <w:bCs/>
          <w:color w:val="000000" w:themeColor="text1"/>
          <w:sz w:val="24"/>
          <w:szCs w:val="24"/>
        </w:rPr>
        <w:t>p</w:t>
      </w:r>
      <w:r w:rsidR="009048D0" w:rsidRPr="00CA601B">
        <w:rPr>
          <w:rFonts w:ascii="Times New Roman" w:hAnsi="Times New Roman"/>
          <w:bCs/>
          <w:color w:val="000000" w:themeColor="text1"/>
          <w:sz w:val="24"/>
          <w:szCs w:val="24"/>
        </w:rPr>
        <w:t>odstawą wystawienia faktury końcowej je</w:t>
      </w:r>
      <w:r w:rsidR="009048D0" w:rsidRPr="00CA601B">
        <w:rPr>
          <w:rFonts w:ascii="Times New Roman" w:hAnsi="Times New Roman"/>
          <w:color w:val="000000" w:themeColor="text1"/>
          <w:sz w:val="24"/>
          <w:szCs w:val="24"/>
        </w:rPr>
        <w:t>st protokół odbioru końcowego potwierdzający wykonanie przedmiotu zamówienia wraz z uzyskaniem decyzji o zezwoleniu na eksploatację dźwigu oraz decyzji o pozwoleniu na użytkowanie (jeśli dotyczy) lub zawiadomieniem</w:t>
      </w:r>
      <w:r>
        <w:rPr>
          <w:rFonts w:ascii="Times New Roman" w:hAnsi="Times New Roman"/>
          <w:color w:val="000000" w:themeColor="text1"/>
          <w:sz w:val="24"/>
          <w:szCs w:val="24"/>
        </w:rPr>
        <w:t xml:space="preserve"> właściwego</w:t>
      </w:r>
      <w:r w:rsidR="009048D0" w:rsidRPr="00CA601B">
        <w:rPr>
          <w:rFonts w:ascii="Times New Roman" w:hAnsi="Times New Roman"/>
          <w:color w:val="000000" w:themeColor="text1"/>
          <w:sz w:val="24"/>
          <w:szCs w:val="24"/>
        </w:rPr>
        <w:t xml:space="preserve"> organu o zakończeniu robót. </w:t>
      </w:r>
    </w:p>
    <w:p w14:paraId="4CCDEDA8" w14:textId="18C430E6" w:rsidR="00832385" w:rsidRPr="00832385" w:rsidRDefault="00832385" w:rsidP="00DA4F53">
      <w:pPr>
        <w:pStyle w:val="Akapitzlist"/>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Wynagrodzenie za serwis windy zostanie wypłacone w 10 równych ratach, co 6 miesięcy od daty przekazania urządzenia do użytkowania, na podstawie faktury wystawionej na podstawie protokołu serwisu urządzenia podpisanego przez upoważnionego przedstawiciela Zamawiającego. </w:t>
      </w:r>
    </w:p>
    <w:p w14:paraId="62AC3200" w14:textId="5E5CF9BC" w:rsidR="006030E9" w:rsidRPr="0034427D" w:rsidRDefault="009048D0" w:rsidP="00DA4F53">
      <w:pPr>
        <w:pStyle w:val="Akapitzlist"/>
        <w:numPr>
          <w:ilvl w:val="0"/>
          <w:numId w:val="5"/>
        </w:numPr>
        <w:jc w:val="both"/>
        <w:rPr>
          <w:rFonts w:ascii="Times New Roman" w:hAnsi="Times New Roman" w:cs="Times New Roman"/>
          <w:color w:val="000000" w:themeColor="text1"/>
          <w:sz w:val="24"/>
          <w:szCs w:val="24"/>
        </w:rPr>
      </w:pPr>
      <w:r w:rsidRPr="00A90A62">
        <w:rPr>
          <w:rFonts w:ascii="Times New Roman" w:hAnsi="Times New Roman"/>
          <w:bCs/>
          <w:color w:val="000000" w:themeColor="text1"/>
          <w:sz w:val="24"/>
          <w:szCs w:val="24"/>
        </w:rPr>
        <w:t>Płatność będzie dokonana na rachunek bankowy Wykonawcy wskazany na fakturze, w terminie 21 dni,</w:t>
      </w:r>
      <w:r w:rsidRPr="00A90A62">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w:t>
      </w:r>
      <w:r w:rsidRPr="003215F7">
        <w:rPr>
          <w:rFonts w:ascii="Times New Roman" w:hAnsi="Times New Roman"/>
          <w:color w:val="000000" w:themeColor="text1"/>
          <w:sz w:val="24"/>
          <w:szCs w:val="24"/>
        </w:rPr>
        <w:t xml:space="preserve">mowa w ust. 8 pkt 2) </w:t>
      </w:r>
      <w:r w:rsidRPr="003215F7">
        <w:rPr>
          <w:rFonts w:ascii="Times New Roman" w:hAnsi="Times New Roman"/>
          <w:bCs/>
          <w:color w:val="000000" w:themeColor="text1"/>
          <w:sz w:val="24"/>
          <w:szCs w:val="24"/>
        </w:rPr>
        <w:t>z tym</w:t>
      </w:r>
      <w:r w:rsidRPr="00A90A62">
        <w:rPr>
          <w:rFonts w:ascii="Times New Roman" w:hAnsi="Times New Roman"/>
          <w:bCs/>
          <w:color w:val="000000" w:themeColor="text1"/>
          <w:sz w:val="24"/>
          <w:szCs w:val="24"/>
        </w:rPr>
        <w:t xml:space="preserve"> zastrzeżeniem, że rachunek bankowy musi być zgodny z numerem rachunku ujawnionym w </w:t>
      </w:r>
      <w:bookmarkStart w:id="6" w:name="_Hlk107585697"/>
      <w:r w:rsidRPr="00A90A62">
        <w:rPr>
          <w:rFonts w:ascii="Times New Roman" w:hAnsi="Times New Roman"/>
          <w:bCs/>
          <w:color w:val="000000" w:themeColor="text1"/>
          <w:sz w:val="24"/>
          <w:szCs w:val="24"/>
        </w:rPr>
        <w:t>wykazie prowadzonym przez Szefa Krajowej Administracji Skarbowej</w:t>
      </w:r>
      <w:bookmarkEnd w:id="6"/>
      <w:r w:rsidRPr="00A90A62">
        <w:rPr>
          <w:rFonts w:ascii="Times New Roman" w:hAnsi="Times New Roman"/>
          <w:bCs/>
          <w:color w:val="000000" w:themeColor="text1"/>
          <w:sz w:val="24"/>
          <w:szCs w:val="24"/>
        </w:rPr>
        <w:t>. Gdy w wykazie ujawniony jest inny rachunek bankowy, płatność wynagrodzenia dokonana zostanie na rachunek bankowy ujawniony w</w:t>
      </w:r>
      <w:r w:rsidR="0034427D" w:rsidRPr="0034427D">
        <w:rPr>
          <w:rFonts w:ascii="Times New Roman" w:hAnsi="Times New Roman"/>
          <w:bCs/>
          <w:color w:val="000000" w:themeColor="text1"/>
          <w:sz w:val="24"/>
          <w:szCs w:val="24"/>
        </w:rPr>
        <w:t xml:space="preserve"> wykazie prowadzonym przez Szefa Krajowej Administracji Skarbowej</w:t>
      </w:r>
      <w:r w:rsidR="0034427D">
        <w:rPr>
          <w:rFonts w:ascii="Times New Roman" w:hAnsi="Times New Roman"/>
          <w:bCs/>
          <w:color w:val="000000" w:themeColor="text1"/>
          <w:sz w:val="24"/>
          <w:szCs w:val="24"/>
        </w:rPr>
        <w:t>. J</w:t>
      </w:r>
      <w:r w:rsidR="0034427D" w:rsidRPr="0034427D">
        <w:rPr>
          <w:rFonts w:ascii="Times New Roman" w:hAnsi="Times New Roman" w:cs="Times New Roman"/>
          <w:color w:val="000000" w:themeColor="text1"/>
          <w:sz w:val="24"/>
          <w:szCs w:val="24"/>
        </w:rPr>
        <w:t>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właściwego naczelnika urzędu skarbowego o tym fakcie.</w:t>
      </w:r>
      <w:r w:rsidR="0034427D" w:rsidRPr="0034427D">
        <w:rPr>
          <w:rFonts w:ascii="Times New Roman" w:hAnsi="Times New Roman"/>
          <w:bCs/>
          <w:color w:val="000000" w:themeColor="text1"/>
          <w:sz w:val="24"/>
          <w:szCs w:val="24"/>
        </w:rPr>
        <w:t xml:space="preserve"> </w:t>
      </w:r>
    </w:p>
    <w:p w14:paraId="030714A1" w14:textId="77777777" w:rsidR="006030E9" w:rsidRPr="001A3285" w:rsidRDefault="006030E9" w:rsidP="00DA4F53">
      <w:pPr>
        <w:pStyle w:val="Akapitzlist"/>
        <w:numPr>
          <w:ilvl w:val="0"/>
          <w:numId w:val="5"/>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dzień zapłaty przyjmuje się dzień obciążenia rachunku bankowego Zamawiającego.</w:t>
      </w:r>
    </w:p>
    <w:p w14:paraId="41AF03CF" w14:textId="6D000656" w:rsidR="006030E9" w:rsidRDefault="006030E9" w:rsidP="00DA4F53">
      <w:pPr>
        <w:pStyle w:val="Akapitzlist"/>
        <w:numPr>
          <w:ilvl w:val="0"/>
          <w:numId w:val="5"/>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34427D" w:rsidRDefault="006030E9" w:rsidP="0034427D">
      <w:pPr>
        <w:pStyle w:val="Akapitzlist"/>
      </w:pPr>
    </w:p>
    <w:p w14:paraId="014B8B3A" w14:textId="77777777" w:rsidR="006030E9" w:rsidRPr="00F92428"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 6</w:t>
      </w:r>
    </w:p>
    <w:p w14:paraId="4A28DD40"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[Podwykonawcy]</w:t>
      </w:r>
    </w:p>
    <w:p w14:paraId="1CBCCE6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6ABEBBEB" w:rsidR="00F92428" w:rsidRPr="00F92428" w:rsidRDefault="00F92428" w:rsidP="00DA4F53">
      <w:pPr>
        <w:numPr>
          <w:ilvl w:val="0"/>
          <w:numId w:val="17"/>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podwykonawca lub dalszy podwykonawca zamierzający zawrzeć umowę o podwykonawstwo, której przedmiotem są roboty budowlane wchodzące w zakres Przedmiotu </w:t>
      </w:r>
      <w:r w:rsidR="00D36AD8">
        <w:rPr>
          <w:rFonts w:ascii="Times New Roman" w:hAnsi="Times New Roman"/>
          <w:sz w:val="24"/>
          <w:szCs w:val="24"/>
        </w:rPr>
        <w:t>U</w:t>
      </w:r>
      <w:r w:rsidRPr="00F92428">
        <w:rPr>
          <w:rFonts w:ascii="Times New Roman" w:hAnsi="Times New Roman"/>
          <w:sz w:val="24"/>
          <w:szCs w:val="24"/>
        </w:rPr>
        <w:t>mowy, jest obowiązany do przedłożenia Zamawiającemu projektu tej umowy</w:t>
      </w:r>
      <w:r w:rsidR="00D36AD8">
        <w:rPr>
          <w:rFonts w:ascii="Times New Roman" w:hAnsi="Times New Roman"/>
          <w:sz w:val="24"/>
          <w:szCs w:val="24"/>
        </w:rPr>
        <w:t xml:space="preserve"> o podwykonawstwo</w:t>
      </w:r>
      <w:r w:rsidRPr="00F92428">
        <w:rPr>
          <w:rFonts w:ascii="Times New Roman" w:hAnsi="Times New Roman"/>
          <w:sz w:val="24"/>
          <w:szCs w:val="24"/>
        </w:rPr>
        <w:t>.</w:t>
      </w:r>
    </w:p>
    <w:p w14:paraId="0B31101B" w14:textId="77777777" w:rsidR="00F92428" w:rsidRPr="00F92428" w:rsidRDefault="00F92428" w:rsidP="00DA4F53">
      <w:pPr>
        <w:numPr>
          <w:ilvl w:val="0"/>
          <w:numId w:val="17"/>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Podwykonawca lub dalszy podwykonawca jest obowiązany dołączyć zgodę Wykonawcy na zawarcie umowy o podwykonawstwo, której przedmiotem są roboty budowlane, o treści zgodnej z projektem umowy. </w:t>
      </w:r>
    </w:p>
    <w:p w14:paraId="74438E9B" w14:textId="77777777" w:rsidR="00F92428" w:rsidRPr="00F92428" w:rsidRDefault="00F92428" w:rsidP="00DA4F53">
      <w:pPr>
        <w:pStyle w:val="Tekstpodstawowy3"/>
        <w:numPr>
          <w:ilvl w:val="0"/>
          <w:numId w:val="17"/>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Wymagania dotyczące umów o podwykonawstwo, których przedmiotem są roboty budowlane:  </w:t>
      </w:r>
    </w:p>
    <w:p w14:paraId="5EC2D65B" w14:textId="3E47A394"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umowa o podwykonawstwo powinna zawierać, dokładne określenie zakresu prac podlegających podzleceniu</w:t>
      </w:r>
      <w:r w:rsidR="00D36AD8">
        <w:rPr>
          <w:rFonts w:ascii="Times New Roman" w:hAnsi="Times New Roman"/>
          <w:sz w:val="24"/>
          <w:szCs w:val="24"/>
        </w:rPr>
        <w:t>;</w:t>
      </w:r>
    </w:p>
    <w:p w14:paraId="73A6393F" w14:textId="55206687"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wynagrodzenie podwykonawcy powinno być określone w umowie kwotą wyrażoną w złotych i nie może być wyższe od wynagrodzenia Wykonawcy za zakres prac powierzony podwykonawcy</w:t>
      </w:r>
      <w:r w:rsidR="00D36AD8">
        <w:rPr>
          <w:rFonts w:ascii="Times New Roman" w:hAnsi="Times New Roman"/>
          <w:sz w:val="24"/>
          <w:szCs w:val="24"/>
        </w:rPr>
        <w:t>;</w:t>
      </w:r>
    </w:p>
    <w:p w14:paraId="4AEF1E12" w14:textId="6CA595A1"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termin zapłaty wynagrodzenia w umowie o podwykonawstwo, nie może być dłuższy niż 30 dni od dnia doręczenia Wykonawcy faktury lub rachunku</w:t>
      </w:r>
      <w:r w:rsidR="00D36AD8">
        <w:rPr>
          <w:rFonts w:ascii="Times New Roman" w:hAnsi="Times New Roman"/>
          <w:sz w:val="24"/>
          <w:szCs w:val="24"/>
        </w:rPr>
        <w:t xml:space="preserve"> za</w:t>
      </w:r>
      <w:r w:rsidRPr="00F92428">
        <w:rPr>
          <w:rFonts w:ascii="Times New Roman" w:hAnsi="Times New Roman"/>
          <w:sz w:val="24"/>
          <w:szCs w:val="24"/>
        </w:rPr>
        <w:t xml:space="preserve"> wykonanie prac zleconych podwykonawcy</w:t>
      </w:r>
      <w:r w:rsidR="00D36AD8">
        <w:rPr>
          <w:rFonts w:ascii="Times New Roman" w:hAnsi="Times New Roman"/>
          <w:sz w:val="24"/>
          <w:szCs w:val="24"/>
        </w:rPr>
        <w:t>;</w:t>
      </w:r>
    </w:p>
    <w:p w14:paraId="52617FDD" w14:textId="3B49E1EA"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r w:rsidR="00D36AD8">
        <w:rPr>
          <w:rFonts w:ascii="Times New Roman" w:hAnsi="Times New Roman"/>
          <w:sz w:val="24"/>
          <w:szCs w:val="24"/>
        </w:rPr>
        <w:t>;</w:t>
      </w:r>
    </w:p>
    <w:p w14:paraId="01732DA3" w14:textId="77777777"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3AAA6C5B" w14:textId="77777777"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370BA3FF" w14:textId="77777777"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46CB75BF" w:rsidR="00F92428" w:rsidRPr="00F92428" w:rsidRDefault="00F92428" w:rsidP="00DA4F53">
      <w:pPr>
        <w:pStyle w:val="Akapitzlist"/>
        <w:numPr>
          <w:ilvl w:val="0"/>
          <w:numId w:val="21"/>
        </w:numPr>
        <w:spacing w:after="0" w:line="240" w:lineRule="auto"/>
        <w:ind w:left="851" w:hanging="425"/>
        <w:contextualSpacing w:val="0"/>
        <w:jc w:val="both"/>
        <w:rPr>
          <w:rFonts w:ascii="Times New Roman" w:hAnsi="Times New Roman"/>
          <w:sz w:val="24"/>
          <w:szCs w:val="24"/>
        </w:rPr>
      </w:pPr>
      <w:r w:rsidRPr="00F92428">
        <w:rPr>
          <w:rFonts w:ascii="Times New Roman" w:hAnsi="Times New Roman"/>
          <w:sz w:val="24"/>
          <w:szCs w:val="24"/>
        </w:rPr>
        <w:t xml:space="preserve">terminy wykonania przedmiotu umowy podwykonawczej zastrzeżone w umowie o podwykonawstwo nie będą przekraczać terminów realizacji Przedmiotu </w:t>
      </w:r>
      <w:r w:rsidR="007A3548">
        <w:rPr>
          <w:rFonts w:ascii="Times New Roman" w:hAnsi="Times New Roman"/>
          <w:sz w:val="24"/>
          <w:szCs w:val="24"/>
        </w:rPr>
        <w:t>U</w:t>
      </w:r>
      <w:r w:rsidRPr="00F92428">
        <w:rPr>
          <w:rFonts w:ascii="Times New Roman" w:hAnsi="Times New Roman"/>
          <w:sz w:val="24"/>
          <w:szCs w:val="24"/>
        </w:rPr>
        <w:t xml:space="preserve">mowy określonych w </w:t>
      </w:r>
      <w:r w:rsidR="007A3548">
        <w:rPr>
          <w:rFonts w:ascii="Times New Roman" w:hAnsi="Times New Roman"/>
          <w:sz w:val="24"/>
          <w:szCs w:val="24"/>
        </w:rPr>
        <w:t>U</w:t>
      </w:r>
      <w:r w:rsidRPr="00F92428">
        <w:rPr>
          <w:rFonts w:ascii="Times New Roman" w:hAnsi="Times New Roman"/>
          <w:sz w:val="24"/>
          <w:szCs w:val="24"/>
        </w:rPr>
        <w:t>mowie</w:t>
      </w:r>
      <w:r w:rsidR="007A3548">
        <w:rPr>
          <w:rFonts w:ascii="Times New Roman" w:hAnsi="Times New Roman"/>
          <w:sz w:val="24"/>
          <w:szCs w:val="24"/>
        </w:rPr>
        <w:t xml:space="preserve"> lub na podstawie Umowy</w:t>
      </w:r>
      <w:r w:rsidRPr="00F92428">
        <w:rPr>
          <w:rFonts w:ascii="Times New Roman" w:hAnsi="Times New Roman"/>
          <w:sz w:val="24"/>
          <w:szCs w:val="24"/>
        </w:rPr>
        <w:t>, z tym zastrzeżeniem</w:t>
      </w:r>
      <w:r w:rsidR="007A3548">
        <w:rPr>
          <w:rFonts w:ascii="Times New Roman" w:hAnsi="Times New Roman"/>
          <w:sz w:val="24"/>
          <w:szCs w:val="24"/>
        </w:rPr>
        <w:t>,</w:t>
      </w:r>
      <w:r w:rsidRPr="00F92428">
        <w:rPr>
          <w:rFonts w:ascii="Times New Roman" w:hAnsi="Times New Roman"/>
          <w:sz w:val="24"/>
          <w:szCs w:val="24"/>
        </w:rPr>
        <w:t xml:space="preserve"> iż nie ma to zast</w:t>
      </w:r>
      <w:r w:rsidR="007A3548">
        <w:rPr>
          <w:rFonts w:ascii="Times New Roman" w:hAnsi="Times New Roman"/>
          <w:sz w:val="24"/>
          <w:szCs w:val="24"/>
        </w:rPr>
        <w:t>osowania</w:t>
      </w:r>
      <w:r w:rsidRPr="00F92428">
        <w:rPr>
          <w:rFonts w:ascii="Times New Roman" w:hAnsi="Times New Roman"/>
          <w:sz w:val="24"/>
          <w:szCs w:val="24"/>
        </w:rPr>
        <w:t xml:space="preserve"> w sytuacji przekroczenia terminu </w:t>
      </w:r>
      <w:r w:rsidR="007A3548">
        <w:rPr>
          <w:rFonts w:ascii="Times New Roman" w:hAnsi="Times New Roman"/>
          <w:sz w:val="24"/>
          <w:szCs w:val="24"/>
        </w:rPr>
        <w:t>Umowy</w:t>
      </w:r>
      <w:r w:rsidRPr="00F92428">
        <w:rPr>
          <w:rFonts w:ascii="Times New Roman" w:hAnsi="Times New Roman"/>
          <w:sz w:val="24"/>
          <w:szCs w:val="24"/>
        </w:rPr>
        <w:t xml:space="preserve"> przez Wykonawcę (bez względu na przyczynę)</w:t>
      </w:r>
      <w:r w:rsidR="007A3548">
        <w:rPr>
          <w:rFonts w:ascii="Times New Roman" w:hAnsi="Times New Roman"/>
          <w:sz w:val="24"/>
          <w:szCs w:val="24"/>
        </w:rPr>
        <w:t>;</w:t>
      </w:r>
    </w:p>
    <w:p w14:paraId="0F5768CC" w14:textId="77777777" w:rsidR="00F92428" w:rsidRPr="00F92428" w:rsidRDefault="00F92428" w:rsidP="00DA4F53">
      <w:pPr>
        <w:numPr>
          <w:ilvl w:val="0"/>
          <w:numId w:val="21"/>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F92428" w:rsidRDefault="00F92428" w:rsidP="00DA4F53">
      <w:pPr>
        <w:pStyle w:val="Tekstpodstawowy3"/>
        <w:numPr>
          <w:ilvl w:val="0"/>
          <w:numId w:val="17"/>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Wymagania dotyczące umów o podwykonawstwo, których przedmiotem są dostawy lub usługi:</w:t>
      </w:r>
    </w:p>
    <w:p w14:paraId="1006963D" w14:textId="77777777" w:rsidR="00F92428" w:rsidRPr="00F92428" w:rsidRDefault="00F92428" w:rsidP="00DA4F53">
      <w:pPr>
        <w:pStyle w:val="Tekstpodstawowy3"/>
        <w:numPr>
          <w:ilvl w:val="0"/>
          <w:numId w:val="43"/>
        </w:numPr>
        <w:spacing w:after="0" w:line="240" w:lineRule="auto"/>
        <w:jc w:val="both"/>
        <w:rPr>
          <w:rFonts w:ascii="Times New Roman" w:hAnsi="Times New Roman"/>
          <w:sz w:val="24"/>
          <w:szCs w:val="24"/>
        </w:rPr>
      </w:pPr>
      <w:r w:rsidRPr="00F92428">
        <w:rPr>
          <w:rFonts w:ascii="Times New Roman" w:hAnsi="Times New Roman"/>
          <w:sz w:val="24"/>
          <w:szCs w:val="24"/>
        </w:rPr>
        <w:t>umowa o podwykonawstwo powinna zawierać dokładne określenie dostawy lub usługi podlegających podzleceniu,</w:t>
      </w:r>
    </w:p>
    <w:p w14:paraId="67BE5C14" w14:textId="3D17704E" w:rsidR="00F92428" w:rsidRPr="00F92428" w:rsidRDefault="00F92428" w:rsidP="00DA4F53">
      <w:pPr>
        <w:pStyle w:val="Tekstpodstawowy3"/>
        <w:numPr>
          <w:ilvl w:val="0"/>
          <w:numId w:val="43"/>
        </w:numPr>
        <w:spacing w:after="0" w:line="240" w:lineRule="auto"/>
        <w:jc w:val="both"/>
        <w:rPr>
          <w:rFonts w:ascii="Times New Roman" w:hAnsi="Times New Roman"/>
          <w:sz w:val="24"/>
          <w:szCs w:val="24"/>
        </w:rPr>
      </w:pPr>
      <w:r w:rsidRPr="00F92428">
        <w:rPr>
          <w:rFonts w:ascii="Times New Roman" w:hAnsi="Times New Roman"/>
          <w:sz w:val="24"/>
          <w:szCs w:val="24"/>
        </w:rPr>
        <w:t xml:space="preserve">termin zapłaty wynagrodzenia w umowie o podwykonawstwo, nie może być dłuższy niż 30 dni. </w:t>
      </w:r>
    </w:p>
    <w:p w14:paraId="0CDF54C5" w14:textId="7E6EACD0" w:rsidR="00F92428" w:rsidRPr="00F92428" w:rsidRDefault="00F92428" w:rsidP="00DA4F53">
      <w:pPr>
        <w:numPr>
          <w:ilvl w:val="0"/>
          <w:numId w:val="17"/>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Poza wymaganiami, o których mowa w § </w:t>
      </w:r>
      <w:r>
        <w:rPr>
          <w:rFonts w:ascii="Times New Roman" w:hAnsi="Times New Roman"/>
          <w:sz w:val="24"/>
          <w:szCs w:val="24"/>
        </w:rPr>
        <w:t>6</w:t>
      </w:r>
      <w:r w:rsidRPr="00F92428">
        <w:rPr>
          <w:rFonts w:ascii="Times New Roman" w:hAnsi="Times New Roman"/>
          <w:sz w:val="24"/>
          <w:szCs w:val="24"/>
        </w:rPr>
        <w:t xml:space="preserve"> ust. 3 i 4 Umowy, każde </w:t>
      </w:r>
      <w:r w:rsidRPr="00F92428">
        <w:rPr>
          <w:rFonts w:ascii="Times New Roman" w:eastAsia="CIDFont+F3" w:hAnsi="Times New Roman"/>
          <w:sz w:val="24"/>
          <w:szCs w:val="24"/>
        </w:rPr>
        <w:t xml:space="preserve">umowy </w:t>
      </w:r>
      <w:r w:rsidRPr="00F92428">
        <w:rPr>
          <w:rFonts w:ascii="Times New Roman" w:eastAsia="CIDFont+F3" w:hAnsi="Times New Roman"/>
          <w:sz w:val="24"/>
          <w:szCs w:val="24"/>
        </w:rPr>
        <w:br/>
        <w:t>z podwykonawcami lub dalszym podwykonawcami powinny stanowić</w:t>
      </w:r>
      <w:r w:rsidR="007A3548">
        <w:rPr>
          <w:rFonts w:ascii="Times New Roman" w:eastAsia="CIDFont+F3" w:hAnsi="Times New Roman"/>
          <w:sz w:val="24"/>
          <w:szCs w:val="24"/>
        </w:rPr>
        <w:t>,</w:t>
      </w:r>
      <w:r w:rsidRPr="00F92428">
        <w:rPr>
          <w:rFonts w:ascii="Times New Roman" w:eastAsia="CIDFont+F3" w:hAnsi="Times New Roman"/>
          <w:sz w:val="24"/>
          <w:szCs w:val="24"/>
        </w:rPr>
        <w:t xml:space="preserve"> że:</w:t>
      </w:r>
    </w:p>
    <w:p w14:paraId="6EC3B373" w14:textId="77777777" w:rsidR="00F92428" w:rsidRPr="00F92428" w:rsidRDefault="00F92428" w:rsidP="00DA4F53">
      <w:pPr>
        <w:pStyle w:val="Akapitzlist"/>
        <w:numPr>
          <w:ilvl w:val="0"/>
          <w:numId w:val="42"/>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F92428" w:rsidRDefault="00F92428" w:rsidP="00DA4F53">
      <w:pPr>
        <w:pStyle w:val="Akapitzlist"/>
        <w:numPr>
          <w:ilvl w:val="0"/>
          <w:numId w:val="42"/>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F92428" w:rsidRDefault="00F92428" w:rsidP="00DA4F53">
      <w:pPr>
        <w:pStyle w:val="Akapitzlist"/>
        <w:numPr>
          <w:ilvl w:val="0"/>
          <w:numId w:val="42"/>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473C433E" w:rsidR="00F92428" w:rsidRPr="00F92428" w:rsidRDefault="00F92428" w:rsidP="00DA4F53">
      <w:pPr>
        <w:numPr>
          <w:ilvl w:val="0"/>
          <w:numId w:val="17"/>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Pr>
          <w:rFonts w:ascii="Times New Roman" w:hAnsi="Times New Roman"/>
          <w:sz w:val="24"/>
          <w:szCs w:val="24"/>
        </w:rPr>
        <w:t>6</w:t>
      </w:r>
      <w:r w:rsidRPr="00F92428">
        <w:rPr>
          <w:rFonts w:ascii="Times New Roman" w:hAnsi="Times New Roman"/>
          <w:sz w:val="24"/>
          <w:szCs w:val="24"/>
        </w:rPr>
        <w:t xml:space="preserve"> ust. 3 - 5 Umowy oraz zgłosić ewentualne pisemne zastrzeżenia do przedłożonego projektu umowy.</w:t>
      </w:r>
    </w:p>
    <w:p w14:paraId="0A323662" w14:textId="003C1C1F" w:rsidR="00F92428" w:rsidRPr="00F92428" w:rsidRDefault="00F92428" w:rsidP="00DA4F53">
      <w:pPr>
        <w:numPr>
          <w:ilvl w:val="0"/>
          <w:numId w:val="17"/>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Niezgłoszenie pisemnych zastrzeżeń do przedłożonego projektu umowy </w:t>
      </w:r>
      <w:r w:rsidRPr="00F92428">
        <w:rPr>
          <w:rFonts w:ascii="Times New Roman" w:hAnsi="Times New Roman"/>
          <w:sz w:val="24"/>
          <w:szCs w:val="24"/>
        </w:rPr>
        <w:br/>
        <w:t xml:space="preserve">o podwykonawstwo, której przedmiotem są roboty budowlane w terminie, o którym mowa w § </w:t>
      </w:r>
      <w:r>
        <w:rPr>
          <w:rFonts w:ascii="Times New Roman" w:hAnsi="Times New Roman"/>
          <w:sz w:val="24"/>
          <w:szCs w:val="24"/>
        </w:rPr>
        <w:t>6</w:t>
      </w:r>
      <w:r w:rsidRPr="00F92428">
        <w:rPr>
          <w:rFonts w:ascii="Times New Roman" w:hAnsi="Times New Roman"/>
          <w:sz w:val="24"/>
          <w:szCs w:val="24"/>
        </w:rPr>
        <w:t xml:space="preserve"> ust. 6 Umowy, uważa się za akceptację projektu umowy przez Zamawiającego.</w:t>
      </w:r>
    </w:p>
    <w:p w14:paraId="435CF850" w14:textId="31028977" w:rsidR="00F92428" w:rsidRPr="00F92428" w:rsidRDefault="00F92428" w:rsidP="00DA4F53">
      <w:pPr>
        <w:numPr>
          <w:ilvl w:val="0"/>
          <w:numId w:val="17"/>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6429C9FD" w:rsidR="00F92428" w:rsidRPr="00F92428" w:rsidRDefault="00F92428" w:rsidP="00DA4F53">
      <w:pPr>
        <w:numPr>
          <w:ilvl w:val="0"/>
          <w:numId w:val="17"/>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zgłasza pisemny sprzeciw do umowy, o której mowa </w:t>
      </w:r>
      <w:r>
        <w:rPr>
          <w:rFonts w:ascii="Times New Roman" w:hAnsi="Times New Roman"/>
          <w:sz w:val="24"/>
          <w:szCs w:val="24"/>
        </w:rPr>
        <w:br/>
      </w:r>
      <w:r w:rsidRPr="00F92428">
        <w:rPr>
          <w:rFonts w:ascii="Times New Roman" w:hAnsi="Times New Roman"/>
          <w:sz w:val="24"/>
          <w:szCs w:val="24"/>
        </w:rPr>
        <w:t xml:space="preserve">w § </w:t>
      </w:r>
      <w:r>
        <w:rPr>
          <w:rFonts w:ascii="Times New Roman" w:hAnsi="Times New Roman"/>
          <w:sz w:val="24"/>
          <w:szCs w:val="24"/>
        </w:rPr>
        <w:t>6</w:t>
      </w:r>
      <w:r w:rsidRPr="00F92428">
        <w:rPr>
          <w:rFonts w:ascii="Times New Roman" w:hAnsi="Times New Roman"/>
          <w:sz w:val="24"/>
          <w:szCs w:val="24"/>
        </w:rPr>
        <w:t xml:space="preserve"> ust. 8 Umowy, w przypadkach nieuwzględnienia zastrzeżeń Zamawiającego, o których mowa w § </w:t>
      </w:r>
      <w:r>
        <w:rPr>
          <w:rFonts w:ascii="Times New Roman" w:hAnsi="Times New Roman"/>
          <w:sz w:val="24"/>
          <w:szCs w:val="24"/>
        </w:rPr>
        <w:t>6</w:t>
      </w:r>
      <w:r w:rsidRPr="00F92428">
        <w:rPr>
          <w:rFonts w:ascii="Times New Roman" w:hAnsi="Times New Roman"/>
          <w:sz w:val="24"/>
          <w:szCs w:val="24"/>
        </w:rPr>
        <w:t xml:space="preserve"> ust. 6 Umowy, jak również w sytuacji</w:t>
      </w:r>
      <w:r w:rsidR="00586EE7">
        <w:rPr>
          <w:rFonts w:ascii="Times New Roman" w:hAnsi="Times New Roman"/>
          <w:sz w:val="24"/>
          <w:szCs w:val="24"/>
        </w:rPr>
        <w:t>,</w:t>
      </w:r>
      <w:r w:rsidRPr="00F92428">
        <w:rPr>
          <w:rFonts w:ascii="Times New Roman" w:hAnsi="Times New Roman"/>
          <w:sz w:val="24"/>
          <w:szCs w:val="24"/>
        </w:rPr>
        <w:t xml:space="preserve">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F92428" w:rsidRDefault="00F92428" w:rsidP="00DA4F53">
      <w:pPr>
        <w:numPr>
          <w:ilvl w:val="0"/>
          <w:numId w:val="17"/>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r>
        <w:rPr>
          <w:rFonts w:ascii="Times New Roman" w:hAnsi="Times New Roman"/>
          <w:sz w:val="24"/>
          <w:szCs w:val="24"/>
        </w:rPr>
        <w:t xml:space="preserve"> 00/100</w:t>
      </w:r>
      <w:r w:rsidRPr="00F92428">
        <w:rPr>
          <w:rFonts w:ascii="Times New Roman" w:hAnsi="Times New Roman"/>
          <w:sz w:val="24"/>
          <w:szCs w:val="24"/>
        </w:rPr>
        <w:t>).</w:t>
      </w:r>
    </w:p>
    <w:p w14:paraId="21713945" w14:textId="15010053"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sytuacji, gdy umowa o podwykonawstwo, której przedmiotem są dostawy lub usługi, nie spełnia wymagań, o których mowa w § </w:t>
      </w:r>
      <w:r>
        <w:rPr>
          <w:rFonts w:ascii="Times New Roman" w:hAnsi="Times New Roman"/>
          <w:sz w:val="24"/>
          <w:szCs w:val="24"/>
        </w:rPr>
        <w:t>6</w:t>
      </w:r>
      <w:r w:rsidRPr="00F92428">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42F382E"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Postanowienia § </w:t>
      </w:r>
      <w:r>
        <w:rPr>
          <w:rFonts w:ascii="Times New Roman" w:hAnsi="Times New Roman"/>
          <w:sz w:val="24"/>
          <w:szCs w:val="24"/>
        </w:rPr>
        <w:t>6</w:t>
      </w:r>
      <w:r w:rsidRPr="00F92428">
        <w:rPr>
          <w:rFonts w:ascii="Times New Roman" w:hAnsi="Times New Roman"/>
          <w:sz w:val="24"/>
          <w:szCs w:val="24"/>
        </w:rPr>
        <w:t xml:space="preserve"> ust. 1-11 Umowy stosuje się odpowiednio do zmian umowy </w:t>
      </w:r>
      <w:r w:rsidRPr="00F92428">
        <w:rPr>
          <w:rFonts w:ascii="Times New Roman" w:hAnsi="Times New Roman"/>
          <w:sz w:val="24"/>
          <w:szCs w:val="24"/>
        </w:rPr>
        <w:br/>
        <w:t xml:space="preserve">o podwykonawstwo. </w:t>
      </w:r>
    </w:p>
    <w:p w14:paraId="0FB09121" w14:textId="7777777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7929FC3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Wynagrodzenie, o którym mowa w § </w:t>
      </w:r>
      <w:r>
        <w:rPr>
          <w:rFonts w:ascii="Times New Roman" w:hAnsi="Times New Roman"/>
          <w:sz w:val="24"/>
          <w:szCs w:val="24"/>
        </w:rPr>
        <w:t>6</w:t>
      </w:r>
      <w:r w:rsidRPr="00F92428">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F04BA7" w14:textId="7777777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Bezpośrednia zapłata obejmuje wyłącznie należne wynagrodzenie, bez odsetek należnych podwykonawcy lub dalszemu podwykonawcy.</w:t>
      </w:r>
    </w:p>
    <w:p w14:paraId="369347D2" w14:textId="4C07B569"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rFonts w:ascii="Times New Roman" w:hAnsi="Times New Roman"/>
          <w:sz w:val="24"/>
          <w:szCs w:val="24"/>
        </w:rPr>
        <w:t>6</w:t>
      </w:r>
      <w:r w:rsidRPr="00F92428">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6C40A7A9"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zgłoszenia uwag przez Wykonawcę, o których mowa w § </w:t>
      </w:r>
      <w:r>
        <w:rPr>
          <w:rFonts w:ascii="Times New Roman" w:hAnsi="Times New Roman"/>
          <w:sz w:val="24"/>
          <w:szCs w:val="24"/>
        </w:rPr>
        <w:t>6</w:t>
      </w:r>
      <w:r w:rsidRPr="00F92428">
        <w:rPr>
          <w:rFonts w:ascii="Times New Roman" w:hAnsi="Times New Roman"/>
          <w:sz w:val="24"/>
          <w:szCs w:val="24"/>
        </w:rPr>
        <w:t xml:space="preserve"> ust. 17 Umowy, </w:t>
      </w:r>
      <w:r w:rsidRPr="00F92428">
        <w:rPr>
          <w:rFonts w:ascii="Times New Roman" w:hAnsi="Times New Roman"/>
          <w:sz w:val="24"/>
          <w:szCs w:val="24"/>
        </w:rPr>
        <w:br/>
        <w:t xml:space="preserve">w terminie wskazanym przez Zamawiającego, Zamawiający w zależności od sytuacji: </w:t>
      </w:r>
    </w:p>
    <w:p w14:paraId="1996ACFF" w14:textId="77777777" w:rsidR="00F92428" w:rsidRPr="00F92428" w:rsidRDefault="00F92428" w:rsidP="00DA4F53">
      <w:pPr>
        <w:numPr>
          <w:ilvl w:val="1"/>
          <w:numId w:val="22"/>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F92428" w:rsidRDefault="00F92428" w:rsidP="00DA4F53">
      <w:pPr>
        <w:numPr>
          <w:ilvl w:val="1"/>
          <w:numId w:val="22"/>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F92428" w:rsidRDefault="00F92428" w:rsidP="00DA4F53">
      <w:pPr>
        <w:numPr>
          <w:ilvl w:val="1"/>
          <w:numId w:val="22"/>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5EC76A7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Pr>
          <w:rFonts w:ascii="Times New Roman" w:hAnsi="Times New Roman"/>
          <w:sz w:val="24"/>
          <w:szCs w:val="24"/>
        </w:rPr>
        <w:t>6</w:t>
      </w:r>
      <w:r w:rsidRPr="00F92428">
        <w:rPr>
          <w:rFonts w:ascii="Times New Roman" w:hAnsi="Times New Roman"/>
          <w:sz w:val="24"/>
          <w:szCs w:val="24"/>
        </w:rPr>
        <w:t xml:space="preserve"> ust. 17 Umowy lub od dnia w którym upłynął 7 - dniowy termin ich zgłoszenia. </w:t>
      </w:r>
    </w:p>
    <w:p w14:paraId="7256D1F1" w14:textId="7777777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21C3FCB9"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Pr>
          <w:rFonts w:ascii="Times New Roman" w:hAnsi="Times New Roman"/>
          <w:sz w:val="24"/>
          <w:szCs w:val="24"/>
        </w:rPr>
        <w:t>5</w:t>
      </w:r>
      <w:r w:rsidRPr="00F92428">
        <w:rPr>
          <w:rFonts w:ascii="Times New Roman" w:hAnsi="Times New Roman"/>
          <w:sz w:val="24"/>
          <w:szCs w:val="24"/>
        </w:rPr>
        <w:t xml:space="preserve"> ust. 1 Umowy, stanowi podstawę do odstąpienia od umowy z przyczyn leżących po stronie Wykonawcy. </w:t>
      </w:r>
    </w:p>
    <w:p w14:paraId="13A3E16A" w14:textId="7777777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11D39D8C"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Opóźnienia w realizacji Przedmiotu </w:t>
      </w:r>
      <w:r w:rsidR="00586EE7">
        <w:rPr>
          <w:rFonts w:ascii="Times New Roman" w:hAnsi="Times New Roman"/>
          <w:sz w:val="24"/>
          <w:szCs w:val="24"/>
        </w:rPr>
        <w:t>U</w:t>
      </w:r>
      <w:r w:rsidRPr="00F92428">
        <w:rPr>
          <w:rFonts w:ascii="Times New Roman" w:hAnsi="Times New Roman"/>
          <w:sz w:val="24"/>
          <w:szCs w:val="24"/>
        </w:rPr>
        <w:t xml:space="preserve">mowy wynikające z braku podwykonawcy lub dalszego podwykonawcy będą traktowane jako opóźnienia wynikające z przyczyn zależnych od Wykonawcy i nie mogą stanowić podstawy do zmiany terminu zakończenia robót lub Przedmiotu </w:t>
      </w:r>
      <w:r w:rsidR="00586EE7">
        <w:rPr>
          <w:rFonts w:ascii="Times New Roman" w:hAnsi="Times New Roman"/>
          <w:sz w:val="24"/>
          <w:szCs w:val="24"/>
        </w:rPr>
        <w:t>U</w:t>
      </w:r>
      <w:r w:rsidRPr="00F92428">
        <w:rPr>
          <w:rFonts w:ascii="Times New Roman" w:hAnsi="Times New Roman"/>
          <w:sz w:val="24"/>
          <w:szCs w:val="24"/>
        </w:rPr>
        <w:t>mowy.</w:t>
      </w:r>
    </w:p>
    <w:p w14:paraId="7D1EE0D3" w14:textId="77777777" w:rsidR="00F92428" w:rsidRPr="00F92428" w:rsidRDefault="00F92428" w:rsidP="00DA4F53">
      <w:pPr>
        <w:numPr>
          <w:ilvl w:val="0"/>
          <w:numId w:val="17"/>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zmiany albo rezygnacji z podwykonawcy – podmiotu, na którego zasoby Wykonawca powoływał się w celu wykazania spełnienia warunku udziału w postępowaniu, o którym mowa w art. 118 ust. 1 </w:t>
      </w:r>
      <w:proofErr w:type="spellStart"/>
      <w:r w:rsidRPr="00F92428">
        <w:rPr>
          <w:rFonts w:ascii="Times New Roman" w:hAnsi="Times New Roman"/>
          <w:sz w:val="24"/>
          <w:szCs w:val="24"/>
        </w:rPr>
        <w:t>Pzp</w:t>
      </w:r>
      <w:proofErr w:type="spellEnd"/>
      <w:r w:rsidRPr="00F92428">
        <w:rPr>
          <w:rFonts w:ascii="Times New Roman" w:hAnsi="Times New Roman"/>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120F926B" w14:textId="77777777" w:rsidR="006030E9" w:rsidRPr="001A3285" w:rsidRDefault="006030E9" w:rsidP="00D87066">
      <w:pPr>
        <w:spacing w:after="0" w:line="240" w:lineRule="auto"/>
        <w:rPr>
          <w:rFonts w:ascii="Times New Roman" w:hAnsi="Times New Roman" w:cs="Times New Roman"/>
          <w:color w:val="000000" w:themeColor="text1"/>
          <w:sz w:val="24"/>
          <w:szCs w:val="24"/>
        </w:rPr>
      </w:pPr>
    </w:p>
    <w:p w14:paraId="7A70CF1C"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7</w:t>
      </w:r>
    </w:p>
    <w:p w14:paraId="54C666D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[Odbiory]</w:t>
      </w:r>
    </w:p>
    <w:p w14:paraId="5A656309"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D87066" w:rsidRDefault="00D87066" w:rsidP="00DA4F53">
      <w:pPr>
        <w:pStyle w:val="Akapitzlist"/>
        <w:numPr>
          <w:ilvl w:val="0"/>
          <w:numId w:val="25"/>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Zamawiający przewiduje następujące rodzaje odbiorów robót budowlanych:</w:t>
      </w:r>
    </w:p>
    <w:p w14:paraId="30C51FFF" w14:textId="064F70C9" w:rsidR="00D87066" w:rsidRPr="00D87066" w:rsidRDefault="00D87066" w:rsidP="00DA4F53">
      <w:pPr>
        <w:pStyle w:val="Akapitzlist"/>
        <w:numPr>
          <w:ilvl w:val="0"/>
          <w:numId w:val="3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w:t>
      </w:r>
      <w:r w:rsidR="00AA0169">
        <w:rPr>
          <w:rFonts w:ascii="Times New Roman" w:hAnsi="Times New Roman"/>
          <w:color w:val="000000" w:themeColor="text1"/>
          <w:sz w:val="24"/>
          <w:szCs w:val="24"/>
        </w:rPr>
        <w:t xml:space="preserve"> </w:t>
      </w:r>
      <w:r w:rsidR="00AA0169">
        <w:rPr>
          <w:rFonts w:ascii="Times New Roman" w:hAnsi="Times New Roman" w:cs="Times New Roman"/>
          <w:color w:val="4472C4" w:themeColor="accent1"/>
          <w:sz w:val="24"/>
          <w:szCs w:val="24"/>
        </w:rPr>
        <w:t>Odbiory techniczne robót zanikających i ulegających zakryciu oraz  elementów i odcinków robót,</w:t>
      </w:r>
    </w:p>
    <w:p w14:paraId="15693834" w14:textId="1BE202A6" w:rsidR="00D87066" w:rsidRPr="00D87066" w:rsidRDefault="00D87066" w:rsidP="00DA4F53">
      <w:pPr>
        <w:pStyle w:val="Akapitzlist"/>
        <w:numPr>
          <w:ilvl w:val="0"/>
          <w:numId w:val="3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w:t>
      </w:r>
      <w:r w:rsidR="008A262B">
        <w:rPr>
          <w:rFonts w:ascii="Times New Roman" w:hAnsi="Times New Roman"/>
          <w:color w:val="000000" w:themeColor="text1"/>
          <w:sz w:val="24"/>
          <w:szCs w:val="24"/>
        </w:rPr>
        <w:t>ór końcowy szybu windowego wraz z windą,</w:t>
      </w:r>
    </w:p>
    <w:p w14:paraId="009DF012" w14:textId="77777777" w:rsidR="00D87066" w:rsidRPr="00D87066" w:rsidRDefault="00D87066" w:rsidP="00DA4F53">
      <w:pPr>
        <w:pStyle w:val="Akapitzlist"/>
        <w:numPr>
          <w:ilvl w:val="0"/>
          <w:numId w:val="3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Odbiór końcowy przedmiotu zamówienia,</w:t>
      </w:r>
    </w:p>
    <w:p w14:paraId="460F9976" w14:textId="77777777" w:rsidR="00D87066" w:rsidRPr="00D87066" w:rsidRDefault="00D87066" w:rsidP="00DA4F53">
      <w:pPr>
        <w:pStyle w:val="Akapitzlist"/>
        <w:numPr>
          <w:ilvl w:val="0"/>
          <w:numId w:val="3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Odbiory potwierdzające usunięcie wad i usterek,</w:t>
      </w:r>
    </w:p>
    <w:p w14:paraId="5F7F232D" w14:textId="77777777" w:rsidR="00D87066" w:rsidRPr="00D87066" w:rsidRDefault="00D87066" w:rsidP="00DA4F53">
      <w:pPr>
        <w:pStyle w:val="Akapitzlist"/>
        <w:numPr>
          <w:ilvl w:val="0"/>
          <w:numId w:val="3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 xml:space="preserve">Odbiór ostateczny, na zakończenie okresu gwarancji i rękojmi za wady. </w:t>
      </w:r>
    </w:p>
    <w:p w14:paraId="2B755C73" w14:textId="1AC0D2B5" w:rsidR="00D87066" w:rsidRPr="00D87066" w:rsidRDefault="00D87066" w:rsidP="00DA4F53">
      <w:pPr>
        <w:pStyle w:val="Akapitzlist"/>
        <w:numPr>
          <w:ilvl w:val="0"/>
          <w:numId w:val="25"/>
        </w:numPr>
        <w:autoSpaceDE w:val="0"/>
        <w:autoSpaceDN w:val="0"/>
        <w:adjustRightInd w:val="0"/>
        <w:spacing w:after="0" w:line="240" w:lineRule="auto"/>
        <w:ind w:left="426" w:hanging="426"/>
        <w:contextualSpacing w:val="0"/>
        <w:jc w:val="both"/>
        <w:rPr>
          <w:rFonts w:ascii="Times New Roman" w:hAnsi="Times New Roman"/>
          <w:sz w:val="24"/>
          <w:szCs w:val="24"/>
        </w:rPr>
      </w:pPr>
      <w:r w:rsidRPr="00D87066">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488C4E61" w:rsidR="00D87066" w:rsidRPr="00D87066" w:rsidRDefault="00D87066" w:rsidP="00DA4F53">
      <w:pPr>
        <w:pStyle w:val="Akapitzlist"/>
        <w:numPr>
          <w:ilvl w:val="0"/>
          <w:numId w:val="25"/>
        </w:numPr>
        <w:spacing w:after="0" w:line="240" w:lineRule="auto"/>
        <w:ind w:left="425" w:hanging="425"/>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sz w:val="24"/>
          <w:szCs w:val="24"/>
          <w:lang w:eastAsia="pl-PL"/>
        </w:rPr>
        <w:t xml:space="preserve">Gotowość do odbioru końcowego </w:t>
      </w:r>
      <w:r w:rsidR="00AB4F6D">
        <w:rPr>
          <w:rFonts w:ascii="Times New Roman" w:eastAsia="Times New Roman" w:hAnsi="Times New Roman"/>
          <w:sz w:val="24"/>
          <w:szCs w:val="24"/>
          <w:lang w:eastAsia="pl-PL"/>
        </w:rPr>
        <w:t>szybu windowego wraz z windą oraz odbioru końcowego Przedmiotu Umowy</w:t>
      </w:r>
      <w:r w:rsidRPr="00D87066">
        <w:rPr>
          <w:rFonts w:ascii="Times New Roman" w:eastAsia="Times New Roman" w:hAnsi="Times New Roman"/>
          <w:sz w:val="24"/>
          <w:szCs w:val="24"/>
          <w:lang w:eastAsia="pl-PL"/>
        </w:rPr>
        <w:t xml:space="preserve">, oznacza zakończenie robót i przeprowadzenie z wynikiem pozytywnym wymaganych prób, sprawdzeń i rozruchów, co kierownik budowy stwierdza stosownym wpisem do dziennika budowy, </w:t>
      </w:r>
      <w:r w:rsidRPr="00D87066">
        <w:rPr>
          <w:rFonts w:ascii="Times New Roman" w:eastAsia="Times New Roman" w:hAnsi="Times New Roman"/>
          <w:color w:val="000000"/>
          <w:sz w:val="24"/>
          <w:szCs w:val="24"/>
          <w:lang w:eastAsia="pl-PL"/>
        </w:rPr>
        <w:t>wykonanie dokumentacji powykonawczej oraz uzyskanie pozwolenia na użytkowanie</w:t>
      </w:r>
      <w:r w:rsidRPr="00D87066">
        <w:rPr>
          <w:rFonts w:ascii="Times New Roman" w:eastAsia="Times New Roman" w:hAnsi="Times New Roman"/>
          <w:sz w:val="24"/>
          <w:szCs w:val="24"/>
          <w:lang w:eastAsia="pl-PL"/>
        </w:rPr>
        <w:t>.</w:t>
      </w:r>
    </w:p>
    <w:p w14:paraId="21A8BB6E" w14:textId="77777777" w:rsidR="00D87066" w:rsidRPr="00D87066" w:rsidRDefault="00D87066" w:rsidP="00DA4F53">
      <w:pPr>
        <w:pStyle w:val="Akapitzlist"/>
        <w:numPr>
          <w:ilvl w:val="0"/>
          <w:numId w:val="25"/>
        </w:numPr>
        <w:spacing w:after="0" w:line="240" w:lineRule="auto"/>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p>
    <w:p w14:paraId="612B2D32" w14:textId="77777777" w:rsidR="00D87066" w:rsidRPr="00D87066" w:rsidRDefault="00D87066" w:rsidP="00DA4F53">
      <w:pPr>
        <w:numPr>
          <w:ilvl w:val="0"/>
          <w:numId w:val="25"/>
        </w:numPr>
        <w:spacing w:after="0" w:line="240" w:lineRule="auto"/>
        <w:ind w:left="425"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Odbioru końcowego Przedmiotu umowy lub odbioru końcowego obiektu dokonuje powołana przez Prezydenta Miasta Świnoujście komisja odbiorowa.  </w:t>
      </w:r>
    </w:p>
    <w:p w14:paraId="5071C6E2" w14:textId="77777777" w:rsidR="00D87066" w:rsidRPr="00D87066" w:rsidRDefault="00D87066" w:rsidP="00DA4F53">
      <w:pPr>
        <w:numPr>
          <w:ilvl w:val="0"/>
          <w:numId w:val="25"/>
        </w:numPr>
        <w:spacing w:after="0" w:line="240" w:lineRule="auto"/>
        <w:ind w:left="425" w:hanging="425"/>
        <w:jc w:val="both"/>
        <w:rPr>
          <w:rFonts w:ascii="Times New Roman" w:eastAsia="Times New Roman" w:hAnsi="Times New Roman"/>
          <w:color w:val="000000"/>
          <w:sz w:val="24"/>
          <w:szCs w:val="24"/>
          <w:lang w:eastAsia="pl-PL"/>
        </w:rPr>
      </w:pPr>
      <w:bookmarkStart w:id="7" w:name="_Hlk10140873"/>
      <w:r w:rsidRPr="00D87066">
        <w:rPr>
          <w:rFonts w:ascii="Times New Roman" w:eastAsia="Times New Roman" w:hAnsi="Times New Roman"/>
          <w:color w:val="000000"/>
          <w:sz w:val="24"/>
          <w:szCs w:val="24"/>
          <w:lang w:eastAsia="pl-PL"/>
        </w:rPr>
        <w:t xml:space="preserve">Komisja powołana przez Zamawiającego do przeprowadzenia czynności odbioru końcowego Przedmiotu umowy lub odbioru końcowego obiektu rozpocznie prace nie później niż w 14 dniu po potwierdzeniu zgłoszenia Wykonawcy gotowości do odbioru przez upoważnionego przedstawiciela Zamawiającego, otrzymaniu </w:t>
      </w:r>
      <w:r w:rsidRPr="00D87066">
        <w:rPr>
          <w:rFonts w:ascii="Times New Roman" w:eastAsia="Times New Roman" w:hAnsi="Times New Roman"/>
          <w:sz w:val="24"/>
          <w:szCs w:val="24"/>
          <w:lang w:eastAsia="pl-PL"/>
        </w:rPr>
        <w:t>kompletnej (potwierdzonej przez inspektora nadzoru) dokumentacji powykonawczej i instrukcji użytkowania</w:t>
      </w:r>
      <w:bookmarkEnd w:id="7"/>
      <w:r w:rsidRPr="00D87066">
        <w:rPr>
          <w:rFonts w:ascii="Times New Roman" w:eastAsia="Times New Roman" w:hAnsi="Times New Roman"/>
          <w:sz w:val="24"/>
          <w:szCs w:val="24"/>
          <w:lang w:eastAsia="pl-PL"/>
        </w:rPr>
        <w:t xml:space="preserve"> i po uzyskaniu pozwolenia na użytkowanie</w:t>
      </w:r>
      <w:r w:rsidRPr="00D87066">
        <w:rPr>
          <w:rFonts w:ascii="Times New Roman" w:eastAsia="Times New Roman" w:hAnsi="Times New Roman"/>
          <w:color w:val="000000"/>
          <w:sz w:val="24"/>
          <w:szCs w:val="24"/>
          <w:lang w:eastAsia="pl-PL"/>
        </w:rPr>
        <w:t xml:space="preserve">. Termin rozpoczęcia prac komisji liczony będzie od dnia przekazania dokumentacji powykonawczej oraz instrukcji użytkowania albo </w:t>
      </w:r>
      <w:r w:rsidRPr="00D87066">
        <w:rPr>
          <w:rFonts w:ascii="Times New Roman" w:eastAsia="Times New Roman" w:hAnsi="Times New Roman"/>
          <w:sz w:val="24"/>
          <w:szCs w:val="24"/>
          <w:lang w:eastAsia="pl-PL"/>
        </w:rPr>
        <w:t>po uzyskaniu pozwolenia na użytkowanie, w zależności od tego która czynność nastąpi później</w:t>
      </w:r>
      <w:r w:rsidRPr="00D87066">
        <w:rPr>
          <w:rFonts w:ascii="Times New Roman" w:eastAsia="Times New Roman" w:hAnsi="Times New Roman"/>
          <w:color w:val="000000"/>
          <w:sz w:val="24"/>
          <w:szCs w:val="24"/>
          <w:lang w:eastAsia="pl-PL"/>
        </w:rPr>
        <w:t>.</w:t>
      </w:r>
    </w:p>
    <w:p w14:paraId="37E79F46" w14:textId="77777777" w:rsidR="00D87066" w:rsidRPr="00D87066" w:rsidRDefault="00D87066" w:rsidP="00DA4F53">
      <w:pPr>
        <w:numPr>
          <w:ilvl w:val="0"/>
          <w:numId w:val="25"/>
        </w:numPr>
        <w:spacing w:after="0" w:line="240" w:lineRule="auto"/>
        <w:ind w:left="426" w:hanging="426"/>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składzie komisji odbiorowej,</w:t>
      </w:r>
    </w:p>
    <w:p w14:paraId="5372DF43"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D87066" w:rsidRDefault="00D87066" w:rsidP="00D87066">
      <w:pPr>
        <w:spacing w:after="0" w:line="240" w:lineRule="auto"/>
        <w:ind w:left="425"/>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D87066" w:rsidRDefault="00D87066" w:rsidP="00DA4F53">
      <w:pPr>
        <w:numPr>
          <w:ilvl w:val="0"/>
          <w:numId w:val="25"/>
        </w:numPr>
        <w:spacing w:after="0" w:line="240" w:lineRule="auto"/>
        <w:jc w:val="both"/>
        <w:rPr>
          <w:rFonts w:ascii="Times New Roman" w:hAnsi="Times New Roman"/>
          <w:sz w:val="24"/>
          <w:szCs w:val="24"/>
        </w:rPr>
      </w:pPr>
      <w:r w:rsidRPr="00D87066">
        <w:rPr>
          <w:rFonts w:ascii="Times New Roman" w:hAnsi="Times New Roman"/>
          <w:color w:val="000000"/>
          <w:sz w:val="24"/>
          <w:szCs w:val="24"/>
        </w:rPr>
        <w:t xml:space="preserve">W czynnościach odbioru powinni uczestniczyć </w:t>
      </w:r>
      <w:r w:rsidRPr="00D87066">
        <w:rPr>
          <w:rFonts w:ascii="Times New Roman" w:hAnsi="Times New Roman"/>
          <w:sz w:val="24"/>
          <w:szCs w:val="24"/>
        </w:rPr>
        <w:t>przedstawiciele (posiadający odpowiednie pełnomocnictwa):</w:t>
      </w:r>
    </w:p>
    <w:p w14:paraId="3E8AA913"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Zamawiającego,</w:t>
      </w:r>
    </w:p>
    <w:p w14:paraId="68851AF6"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Wykonawcy i podwykonawców,</w:t>
      </w:r>
    </w:p>
    <w:p w14:paraId="55684022"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D87066" w:rsidRDefault="00D87066" w:rsidP="00DA4F53">
      <w:pPr>
        <w:numPr>
          <w:ilvl w:val="0"/>
          <w:numId w:val="27"/>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komisja odbiorowa powołana przez Zamawiającego,</w:t>
      </w:r>
    </w:p>
    <w:p w14:paraId="62BE9B07" w14:textId="77777777" w:rsidR="00D87066" w:rsidRPr="00D87066" w:rsidRDefault="00D87066" w:rsidP="00DA4F53">
      <w:pPr>
        <w:numPr>
          <w:ilvl w:val="0"/>
          <w:numId w:val="27"/>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kierownik projektu i kierownicy robót,</w:t>
      </w:r>
    </w:p>
    <w:p w14:paraId="454E4FAF" w14:textId="77777777" w:rsidR="00D87066" w:rsidRPr="00D87066" w:rsidRDefault="00D87066" w:rsidP="00DA4F53">
      <w:pPr>
        <w:numPr>
          <w:ilvl w:val="0"/>
          <w:numId w:val="27"/>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osoby sprawujące nadzór inwestorski i autorski,</w:t>
      </w:r>
    </w:p>
    <w:p w14:paraId="6853B4E1" w14:textId="77777777" w:rsidR="00D87066" w:rsidRPr="00D87066" w:rsidRDefault="00D87066" w:rsidP="00DA4F53">
      <w:pPr>
        <w:numPr>
          <w:ilvl w:val="0"/>
          <w:numId w:val="27"/>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przedstawiciele jednostek i instytucji, których udział nakazują odrębne przepisy.</w:t>
      </w:r>
    </w:p>
    <w:p w14:paraId="6E4F0070" w14:textId="77777777" w:rsidR="00D87066" w:rsidRPr="00D87066" w:rsidRDefault="00D87066" w:rsidP="00DA4F53">
      <w:pPr>
        <w:numPr>
          <w:ilvl w:val="0"/>
          <w:numId w:val="25"/>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67D0CDAF"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uprawniony przedstawiciel Wykonawcy, </w:t>
      </w:r>
    </w:p>
    <w:p w14:paraId="64CBF4C3" w14:textId="77777777" w:rsidR="00D87066" w:rsidRPr="00D87066" w:rsidRDefault="00D87066" w:rsidP="00DA4F53">
      <w:pPr>
        <w:numPr>
          <w:ilvl w:val="0"/>
          <w:numId w:val="27"/>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Zamawiającego,</w:t>
      </w:r>
    </w:p>
    <w:p w14:paraId="7F79BEEB" w14:textId="77777777" w:rsidR="00D87066" w:rsidRPr="00D87066" w:rsidRDefault="00D87066" w:rsidP="00DA4F53">
      <w:pPr>
        <w:numPr>
          <w:ilvl w:val="0"/>
          <w:numId w:val="27"/>
        </w:numPr>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użytkownika.</w:t>
      </w:r>
    </w:p>
    <w:p w14:paraId="7C9E34A7" w14:textId="4336DE13" w:rsidR="00D87066" w:rsidRPr="00D87066" w:rsidRDefault="00D87066" w:rsidP="00DA4F53">
      <w:pPr>
        <w:numPr>
          <w:ilvl w:val="0"/>
          <w:numId w:val="25"/>
        </w:numPr>
        <w:spacing w:after="0" w:line="240" w:lineRule="auto"/>
        <w:ind w:left="357" w:hanging="357"/>
        <w:jc w:val="both"/>
        <w:rPr>
          <w:rFonts w:ascii="Times New Roman" w:hAnsi="Times New Roman"/>
          <w:color w:val="000000"/>
          <w:sz w:val="24"/>
          <w:szCs w:val="24"/>
        </w:rPr>
      </w:pPr>
      <w:r w:rsidRPr="00D87066">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Pr>
          <w:rFonts w:ascii="Times New Roman" w:hAnsi="Times New Roman"/>
          <w:color w:val="000000"/>
          <w:sz w:val="24"/>
          <w:szCs w:val="24"/>
        </w:rPr>
        <w:t>1</w:t>
      </w:r>
      <w:r w:rsidRPr="00D87066">
        <w:rPr>
          <w:rFonts w:ascii="Times New Roman" w:hAnsi="Times New Roman"/>
          <w:color w:val="000000"/>
          <w:sz w:val="24"/>
          <w:szCs w:val="24"/>
        </w:rPr>
        <w:t>.</w:t>
      </w:r>
    </w:p>
    <w:p w14:paraId="5C56F176" w14:textId="77777777" w:rsidR="00D87066" w:rsidRPr="00D87066" w:rsidRDefault="00D87066" w:rsidP="00DA4F53">
      <w:pPr>
        <w:numPr>
          <w:ilvl w:val="0"/>
          <w:numId w:val="25"/>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Jeżeli w toku czynności odbioru zostaną stwierdzone wady lub usterki, Zamawiający:</w:t>
      </w:r>
    </w:p>
    <w:p w14:paraId="0E7A3362" w14:textId="77777777" w:rsidR="00D87066" w:rsidRPr="00D87066" w:rsidRDefault="00D87066" w:rsidP="00DA4F53">
      <w:pPr>
        <w:numPr>
          <w:ilvl w:val="0"/>
          <w:numId w:val="28"/>
        </w:numPr>
        <w:suppressAutoHyphens/>
        <w:spacing w:after="0" w:line="240" w:lineRule="auto"/>
        <w:ind w:left="851" w:hanging="425"/>
        <w:jc w:val="both"/>
        <w:rPr>
          <w:rFonts w:ascii="Times New Roman" w:hAnsi="Times New Roman"/>
          <w:color w:val="000000"/>
          <w:sz w:val="24"/>
          <w:szCs w:val="24"/>
        </w:rPr>
      </w:pPr>
      <w:r w:rsidRPr="00D87066">
        <w:rPr>
          <w:rFonts w:ascii="Times New Roman" w:hAnsi="Times New Roman"/>
          <w:color w:val="000000"/>
          <w:sz w:val="24"/>
          <w:szCs w:val="24"/>
        </w:rPr>
        <w:t>w wypadku wad lub usterek, które można usunąć, a które:</w:t>
      </w:r>
    </w:p>
    <w:p w14:paraId="0111DF38" w14:textId="77777777" w:rsidR="00D87066" w:rsidRPr="00D87066" w:rsidRDefault="00D87066" w:rsidP="00DA4F53">
      <w:pPr>
        <w:numPr>
          <w:ilvl w:val="0"/>
          <w:numId w:val="29"/>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D87066" w:rsidRDefault="00D87066" w:rsidP="00DA4F53">
      <w:pPr>
        <w:numPr>
          <w:ilvl w:val="0"/>
          <w:numId w:val="29"/>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D87066" w:rsidRDefault="00D87066" w:rsidP="00DA4F53">
      <w:pPr>
        <w:numPr>
          <w:ilvl w:val="0"/>
          <w:numId w:val="28"/>
        </w:numPr>
        <w:suppressAutoHyphens/>
        <w:spacing w:after="0" w:line="240" w:lineRule="auto"/>
        <w:ind w:left="851"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w wypadku wad, których nie można usunąć, a które:</w:t>
      </w:r>
    </w:p>
    <w:p w14:paraId="5AA90C17" w14:textId="77777777" w:rsidR="00D87066" w:rsidRPr="00D87066" w:rsidRDefault="00D87066" w:rsidP="00DA4F53">
      <w:pPr>
        <w:numPr>
          <w:ilvl w:val="0"/>
          <w:numId w:val="30"/>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77777777" w:rsidR="00D87066" w:rsidRPr="00D87066" w:rsidRDefault="00D87066" w:rsidP="00DA4F53">
      <w:pPr>
        <w:numPr>
          <w:ilvl w:val="0"/>
          <w:numId w:val="30"/>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p>
    <w:p w14:paraId="4DC1421C" w14:textId="2C3F346F" w:rsidR="00D87066" w:rsidRPr="00D87066" w:rsidRDefault="00D87066" w:rsidP="00DA4F53">
      <w:pPr>
        <w:numPr>
          <w:ilvl w:val="0"/>
          <w:numId w:val="25"/>
        </w:numPr>
        <w:spacing w:after="0" w:line="240" w:lineRule="auto"/>
        <w:ind w:left="357" w:hanging="357"/>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Zamawiający wyznacza termin odbioru ostatecznego przed zakończeniem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tj. nie później niż w 10 dniu przed upływem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w:t>
      </w:r>
    </w:p>
    <w:p w14:paraId="0A1203C4" w14:textId="0087A439" w:rsidR="00D87066" w:rsidRPr="00D87066" w:rsidRDefault="00D87066" w:rsidP="00DA4F53">
      <w:pPr>
        <w:numPr>
          <w:ilvl w:val="0"/>
          <w:numId w:val="25"/>
        </w:numPr>
        <w:spacing w:after="0" w:line="240" w:lineRule="auto"/>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 pr</w:t>
      </w:r>
      <w:r w:rsidR="00204DDA">
        <w:rPr>
          <w:rFonts w:ascii="Times New Roman" w:eastAsia="Times New Roman" w:hAnsi="Times New Roman"/>
          <w:color w:val="000000"/>
          <w:sz w:val="24"/>
          <w:szCs w:val="24"/>
          <w:lang w:eastAsia="pl-PL"/>
        </w:rPr>
        <w:t>zypadku, o którym mowa w ust. 11</w:t>
      </w:r>
      <w:r w:rsidRPr="00D87066">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5513E573" w14:textId="77777777" w:rsidR="006030E9" w:rsidRPr="00D87066" w:rsidRDefault="006030E9" w:rsidP="00320885">
      <w:pPr>
        <w:spacing w:after="0" w:line="240" w:lineRule="auto"/>
        <w:rPr>
          <w:rFonts w:ascii="Times New Roman" w:hAnsi="Times New Roman" w:cs="Times New Roman"/>
          <w:color w:val="000000" w:themeColor="text1"/>
          <w:sz w:val="28"/>
          <w:szCs w:val="28"/>
        </w:rPr>
      </w:pPr>
    </w:p>
    <w:p w14:paraId="77564A6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8</w:t>
      </w:r>
    </w:p>
    <w:p w14:paraId="4472867A"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[Współdziałanie i personel] </w:t>
      </w:r>
    </w:p>
    <w:p w14:paraId="789DBD6D"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1A3285" w:rsidRDefault="006030E9"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1A3285" w:rsidRDefault="006030E9"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wyznaczy I</w:t>
      </w:r>
      <w:r w:rsidR="00946C68" w:rsidRPr="001A3285">
        <w:rPr>
          <w:rFonts w:ascii="Times New Roman" w:hAnsi="Times New Roman" w:cs="Times New Roman"/>
          <w:color w:val="000000" w:themeColor="text1"/>
          <w:sz w:val="24"/>
          <w:szCs w:val="24"/>
        </w:rPr>
        <w:t>nżyniera Kontraktu</w:t>
      </w:r>
      <w:r w:rsidR="00AB4F6D">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sprawując</w:t>
      </w:r>
      <w:r w:rsidR="00FF5AE5">
        <w:rPr>
          <w:rFonts w:ascii="Times New Roman" w:hAnsi="Times New Roman" w:cs="Times New Roman"/>
          <w:color w:val="000000" w:themeColor="text1"/>
          <w:sz w:val="24"/>
          <w:szCs w:val="24"/>
        </w:rPr>
        <w:t>ych</w:t>
      </w:r>
      <w:r w:rsidRPr="001A3285">
        <w:rPr>
          <w:rFonts w:ascii="Times New Roman" w:hAnsi="Times New Roman" w:cs="Times New Roman"/>
          <w:color w:val="000000" w:themeColor="text1"/>
          <w:sz w:val="24"/>
          <w:szCs w:val="24"/>
        </w:rPr>
        <w:t xml:space="preserve"> obowiązki przypisane mu w Umowie.</w:t>
      </w:r>
    </w:p>
    <w:p w14:paraId="412701B6" w14:textId="0AF34CDF" w:rsidR="006030E9" w:rsidRPr="001A3285" w:rsidRDefault="006030E9" w:rsidP="00DA4F53">
      <w:pPr>
        <w:pStyle w:val="Akapitzlist"/>
        <w:numPr>
          <w:ilvl w:val="0"/>
          <w:numId w:val="32"/>
        </w:numPr>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ponadto wyznaczy Pana/Panią …………….. jako przedstawiciela Zamawiającego na potrzeby Umowy.</w:t>
      </w:r>
    </w:p>
    <w:p w14:paraId="7628099B" w14:textId="56722ACC" w:rsidR="00A158F4" w:rsidRPr="001A3285" w:rsidRDefault="005D3A19" w:rsidP="00DA4F53">
      <w:pPr>
        <w:pStyle w:val="Akapitzlist"/>
        <w:numPr>
          <w:ilvl w:val="0"/>
          <w:numId w:val="32"/>
        </w:numPr>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Na czas realizacji </w:t>
      </w:r>
      <w:r w:rsidR="003403CE">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rzedmiotu umowy </w:t>
      </w:r>
      <w:r w:rsidR="00A158F4" w:rsidRPr="001A3285">
        <w:rPr>
          <w:rFonts w:ascii="Times New Roman" w:hAnsi="Times New Roman" w:cs="Times New Roman"/>
          <w:color w:val="000000" w:themeColor="text1"/>
          <w:sz w:val="24"/>
          <w:szCs w:val="24"/>
        </w:rPr>
        <w:t xml:space="preserve">Wykonawca </w:t>
      </w:r>
      <w:r w:rsidRPr="001A3285">
        <w:rPr>
          <w:rFonts w:ascii="Times New Roman" w:hAnsi="Times New Roman" w:cs="Times New Roman"/>
          <w:color w:val="000000" w:themeColor="text1"/>
          <w:sz w:val="24"/>
          <w:szCs w:val="24"/>
        </w:rPr>
        <w:t xml:space="preserve">skieruje do kierowania robotami </w:t>
      </w:r>
      <w:r w:rsidR="0000650E" w:rsidRPr="001A3285">
        <w:rPr>
          <w:rFonts w:ascii="Times New Roman" w:hAnsi="Times New Roman" w:cs="Times New Roman"/>
          <w:color w:val="000000" w:themeColor="text1"/>
          <w:sz w:val="24"/>
          <w:szCs w:val="24"/>
        </w:rPr>
        <w:t xml:space="preserve">zaakceptowany przez Zamawiającego i spełniający wymagania określone w SWZ </w:t>
      </w:r>
      <w:r w:rsidR="00A158F4" w:rsidRPr="001A3285">
        <w:rPr>
          <w:rFonts w:ascii="Times New Roman" w:hAnsi="Times New Roman" w:cs="Times New Roman"/>
          <w:color w:val="000000" w:themeColor="text1"/>
          <w:sz w:val="24"/>
          <w:szCs w:val="24"/>
        </w:rPr>
        <w:t>zesp</w:t>
      </w:r>
      <w:r w:rsidRPr="001A3285">
        <w:rPr>
          <w:rFonts w:ascii="Times New Roman" w:hAnsi="Times New Roman" w:cs="Times New Roman"/>
          <w:color w:val="000000" w:themeColor="text1"/>
          <w:sz w:val="24"/>
          <w:szCs w:val="24"/>
        </w:rPr>
        <w:t>ó</w:t>
      </w:r>
      <w:r w:rsidR="00A158F4" w:rsidRPr="001A3285">
        <w:rPr>
          <w:rFonts w:ascii="Times New Roman" w:hAnsi="Times New Roman" w:cs="Times New Roman"/>
          <w:color w:val="000000" w:themeColor="text1"/>
          <w:sz w:val="24"/>
          <w:szCs w:val="24"/>
        </w:rPr>
        <w:t>ł osób pełniących następujące funkcje:</w:t>
      </w:r>
    </w:p>
    <w:p w14:paraId="59DE1DC7" w14:textId="39BC8D0E" w:rsidR="008D1C32" w:rsidRDefault="00A158F4" w:rsidP="00A67249">
      <w:pPr>
        <w:spacing w:after="0" w:line="240" w:lineRule="auto"/>
        <w:ind w:left="567" w:hanging="141"/>
        <w:jc w:val="both"/>
        <w:rPr>
          <w:rFonts w:ascii="Times New Roman" w:hAnsi="Times New Roman" w:cs="Times New Roman"/>
          <w:i/>
          <w:color w:val="000000" w:themeColor="text1"/>
          <w:sz w:val="24"/>
          <w:szCs w:val="24"/>
          <w:lang w:eastAsia="ar-SA"/>
        </w:rPr>
      </w:pPr>
      <w:r w:rsidRPr="001A3285">
        <w:rPr>
          <w:rFonts w:ascii="Times New Roman" w:hAnsi="Times New Roman" w:cs="Times New Roman"/>
          <w:i/>
          <w:color w:val="000000" w:themeColor="text1"/>
          <w:sz w:val="24"/>
          <w:szCs w:val="24"/>
          <w:lang w:eastAsia="ar-SA"/>
        </w:rPr>
        <w:t>-</w:t>
      </w:r>
      <w:r w:rsidRPr="001A3285">
        <w:rPr>
          <w:rFonts w:ascii="Times New Roman" w:hAnsi="Times New Roman" w:cs="Times New Roman"/>
          <w:i/>
          <w:color w:val="000000" w:themeColor="text1"/>
          <w:sz w:val="24"/>
          <w:szCs w:val="24"/>
          <w:lang w:eastAsia="ar-SA"/>
        </w:rPr>
        <w:tab/>
      </w:r>
      <w:r w:rsidRPr="008D4622">
        <w:rPr>
          <w:rFonts w:ascii="Times New Roman" w:hAnsi="Times New Roman" w:cs="Times New Roman"/>
          <w:i/>
          <w:color w:val="000000" w:themeColor="text1"/>
          <w:sz w:val="24"/>
          <w:szCs w:val="24"/>
          <w:lang w:eastAsia="ar-SA"/>
        </w:rPr>
        <w:t>k</w:t>
      </w:r>
      <w:r w:rsidRPr="008D4622">
        <w:rPr>
          <w:rFonts w:ascii="Times New Roman" w:hAnsi="Times New Roman" w:cs="Times New Roman"/>
          <w:i/>
          <w:color w:val="000000" w:themeColor="text1"/>
          <w:sz w:val="24"/>
          <w:szCs w:val="24"/>
        </w:rPr>
        <w:t>ierownik</w:t>
      </w:r>
      <w:r w:rsidR="0000650E" w:rsidRPr="008D4622">
        <w:rPr>
          <w:rFonts w:ascii="Times New Roman" w:hAnsi="Times New Roman" w:cs="Times New Roman"/>
          <w:i/>
          <w:color w:val="000000" w:themeColor="text1"/>
          <w:sz w:val="24"/>
          <w:szCs w:val="24"/>
        </w:rPr>
        <w:t>a</w:t>
      </w:r>
      <w:r w:rsidRPr="008D4622">
        <w:rPr>
          <w:rFonts w:ascii="Times New Roman" w:hAnsi="Times New Roman" w:cs="Times New Roman"/>
          <w:i/>
          <w:color w:val="000000" w:themeColor="text1"/>
          <w:sz w:val="24"/>
          <w:szCs w:val="24"/>
        </w:rPr>
        <w:t xml:space="preserve"> budowy </w:t>
      </w:r>
      <w:r w:rsidRPr="008D4622">
        <w:rPr>
          <w:rFonts w:ascii="Times New Roman" w:hAnsi="Times New Roman" w:cs="Times New Roman"/>
          <w:i/>
          <w:color w:val="000000" w:themeColor="text1"/>
          <w:sz w:val="24"/>
          <w:szCs w:val="24"/>
          <w:lang w:eastAsia="ar-SA"/>
        </w:rPr>
        <w:t xml:space="preserve"> </w:t>
      </w:r>
    </w:p>
    <w:p w14:paraId="7D6207C3" w14:textId="2398D76D" w:rsidR="00327CE7" w:rsidRPr="008D4622" w:rsidRDefault="00327CE7" w:rsidP="008D4622">
      <w:pPr>
        <w:spacing w:after="0" w:line="240" w:lineRule="auto"/>
        <w:ind w:left="851" w:hanging="425"/>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eastAsia="ar-SA"/>
        </w:rPr>
        <w:t>- kierownika robót elektrycznych</w:t>
      </w:r>
      <w:r w:rsidR="00A67249">
        <w:rPr>
          <w:rFonts w:ascii="Times New Roman" w:hAnsi="Times New Roman" w:cs="Times New Roman"/>
          <w:i/>
          <w:color w:val="000000" w:themeColor="text1"/>
          <w:sz w:val="24"/>
          <w:szCs w:val="24"/>
          <w:lang w:eastAsia="ar-SA"/>
        </w:rPr>
        <w:t>.</w:t>
      </w:r>
    </w:p>
    <w:p w14:paraId="12E65FAB" w14:textId="74E0B417" w:rsidR="00327CE7"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3215F7">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3215F7">
        <w:rPr>
          <w:rFonts w:ascii="Times New Roman" w:hAnsi="Times New Roman" w:cs="Times New Roman"/>
          <w:color w:val="000000" w:themeColor="text1"/>
          <w:sz w:val="24"/>
          <w:szCs w:val="24"/>
        </w:rPr>
        <w:t>w.</w:t>
      </w:r>
      <w:r w:rsidR="00B25F00">
        <w:rPr>
          <w:rFonts w:ascii="Times New Roman" w:hAnsi="Times New Roman" w:cs="Times New Roman"/>
          <w:color w:val="000000" w:themeColor="text1"/>
          <w:sz w:val="24"/>
          <w:szCs w:val="24"/>
        </w:rPr>
        <w:t xml:space="preserve"> </w:t>
      </w:r>
    </w:p>
    <w:p w14:paraId="2BAFCBDF" w14:textId="41329ECE" w:rsidR="00CB1F1B" w:rsidRPr="001A3285" w:rsidRDefault="00CB1F1B" w:rsidP="00DA4F53">
      <w:pPr>
        <w:pStyle w:val="Akapitzlist"/>
        <w:numPr>
          <w:ilvl w:val="0"/>
          <w:numId w:val="3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1A3285" w:rsidRDefault="00CB1F1B" w:rsidP="00DA4F53">
      <w:pPr>
        <w:pStyle w:val="Akapitzlist"/>
        <w:numPr>
          <w:ilvl w:val="0"/>
          <w:numId w:val="39"/>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1A3285" w:rsidRDefault="00CB1F1B" w:rsidP="00DA4F53">
      <w:pPr>
        <w:pStyle w:val="Akapitzlist"/>
        <w:numPr>
          <w:ilvl w:val="0"/>
          <w:numId w:val="39"/>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potwierdzające, że proponowane osoby posiadają odpowiednie uprawnienia, kwalifikacje i doś</w:t>
      </w:r>
      <w:r w:rsidR="0000650E" w:rsidRPr="001A3285">
        <w:rPr>
          <w:rFonts w:ascii="Times New Roman" w:hAnsi="Times New Roman" w:cs="Times New Roman"/>
          <w:color w:val="000000" w:themeColor="text1"/>
          <w:sz w:val="24"/>
          <w:szCs w:val="24"/>
        </w:rPr>
        <w:t xml:space="preserve">wiadczenie. </w:t>
      </w:r>
    </w:p>
    <w:p w14:paraId="0707B267" w14:textId="6CD94791" w:rsidR="00CB1F1B" w:rsidRPr="001A3285" w:rsidRDefault="00CB1F1B"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Wykonawca </w:t>
      </w:r>
      <w:r w:rsidR="009E212F" w:rsidRPr="001A3285">
        <w:rPr>
          <w:rFonts w:ascii="Times New Roman" w:hAnsi="Times New Roman" w:cs="Times New Roman"/>
          <w:color w:val="000000" w:themeColor="text1"/>
          <w:sz w:val="24"/>
          <w:szCs w:val="24"/>
        </w:rPr>
        <w:t>uzyskał punkty we wskazanym w S</w:t>
      </w:r>
      <w:r w:rsidRPr="001A3285">
        <w:rPr>
          <w:rFonts w:ascii="Times New Roman" w:hAnsi="Times New Roman" w:cs="Times New Roman"/>
          <w:color w:val="000000" w:themeColor="text1"/>
          <w:sz w:val="24"/>
          <w:szCs w:val="24"/>
        </w:rPr>
        <w:t>WZ kryterium „Doświadczenie Kierownika Budowy”, zmiana Kierownika Budowy możliwa jest w przypadku zastąpienia Kierownika Budowy osobą, któr</w:t>
      </w:r>
      <w:r w:rsidR="009E212F" w:rsidRPr="001A3285">
        <w:rPr>
          <w:rFonts w:ascii="Times New Roman" w:hAnsi="Times New Roman" w:cs="Times New Roman"/>
          <w:color w:val="000000" w:themeColor="text1"/>
          <w:sz w:val="24"/>
          <w:szCs w:val="24"/>
        </w:rPr>
        <w:t>a spełnia wymagania opisane w S</w:t>
      </w:r>
      <w:r w:rsidRPr="001A3285">
        <w:rPr>
          <w:rFonts w:ascii="Times New Roman" w:hAnsi="Times New Roman" w:cs="Times New Roman"/>
          <w:color w:val="000000" w:themeColor="text1"/>
          <w:sz w:val="24"/>
          <w:szCs w:val="24"/>
        </w:rPr>
        <w:t>WZ oraz wymogi kryterium „Doświadczenie Kierownika Budowy”, za które Wykonawca otrzymał punkty w postępowaniu o udzielenie zamówienia publicznego zgodnie z kryterium „Doświadczenie zawodowe Kierownika Budowy” i wymaga pisemnej zgody Zamawiającego.</w:t>
      </w:r>
    </w:p>
    <w:p w14:paraId="10796D13" w14:textId="01634120"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obowiązany każdorazowo zająć</w:t>
      </w:r>
      <w:r w:rsidRPr="001A3285">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1A3285">
        <w:rPr>
          <w:rFonts w:ascii="Times New Roman" w:hAnsi="Times New Roman" w:cs="Times New Roman"/>
          <w:color w:val="000000" w:themeColor="text1"/>
          <w:sz w:val="24"/>
          <w:szCs w:val="24"/>
          <w:lang w:eastAsia="ar-SA"/>
        </w:rPr>
        <w:t>nżyniera Kontraktu</w:t>
      </w:r>
      <w:r w:rsidR="00AB4F6D">
        <w:rPr>
          <w:rFonts w:ascii="Times New Roman" w:hAnsi="Times New Roman" w:cs="Times New Roman"/>
          <w:color w:val="000000" w:themeColor="text1"/>
          <w:sz w:val="24"/>
          <w:szCs w:val="24"/>
          <w:lang w:eastAsia="ar-SA"/>
        </w:rPr>
        <w:t>/Inspektorów nadzoru</w:t>
      </w:r>
      <w:r w:rsidRPr="001A3285">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1A3285">
        <w:rPr>
          <w:rFonts w:ascii="Times New Roman" w:hAnsi="Times New Roman" w:cs="Times New Roman"/>
          <w:color w:val="000000" w:themeColor="text1"/>
          <w:sz w:val="24"/>
          <w:szCs w:val="24"/>
          <w:lang w:eastAsia="ar-SA"/>
        </w:rPr>
        <w:t>żyniera Kontraktu</w:t>
      </w:r>
      <w:r w:rsidRPr="001A3285">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1A3285" w:rsidRDefault="006030E9" w:rsidP="00DA4F53">
      <w:pPr>
        <w:pStyle w:val="Akapitzlist"/>
        <w:numPr>
          <w:ilvl w:val="0"/>
          <w:numId w:val="31"/>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1A3285" w:rsidRDefault="006030E9" w:rsidP="00DA4F53">
      <w:pPr>
        <w:pStyle w:val="Akapitzlist"/>
        <w:numPr>
          <w:ilvl w:val="0"/>
          <w:numId w:val="31"/>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1A3285" w:rsidRDefault="006030E9"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Pr>
          <w:rFonts w:ascii="Times New Roman" w:hAnsi="Times New Roman" w:cs="Times New Roman"/>
          <w:color w:val="000000" w:themeColor="text1"/>
          <w:sz w:val="24"/>
          <w:szCs w:val="24"/>
          <w:lang w:eastAsia="ar-SA"/>
        </w:rPr>
        <w:t>U</w:t>
      </w:r>
      <w:r w:rsidRPr="001A3285">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1A3285">
        <w:rPr>
          <w:rFonts w:ascii="Times New Roman" w:hAnsi="Times New Roman" w:cs="Times New Roman"/>
          <w:color w:val="000000" w:themeColor="text1"/>
          <w:sz w:val="24"/>
          <w:szCs w:val="24"/>
          <w:lang w:eastAsia="ar-SA"/>
        </w:rPr>
        <w:t>żynier Kontraktu</w:t>
      </w:r>
      <w:r w:rsidR="00FF5AE5">
        <w:rPr>
          <w:rFonts w:ascii="Times New Roman" w:hAnsi="Times New Roman" w:cs="Times New Roman"/>
          <w:color w:val="000000" w:themeColor="text1"/>
          <w:sz w:val="24"/>
          <w:szCs w:val="24"/>
          <w:lang w:eastAsia="ar-SA"/>
        </w:rPr>
        <w:t xml:space="preserve">/Inspektor nadzoru </w:t>
      </w:r>
      <w:r w:rsidRPr="001A3285">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1A3285" w:rsidRDefault="006030E9" w:rsidP="00DA4F53">
      <w:pPr>
        <w:pStyle w:val="Akapitzlist"/>
        <w:numPr>
          <w:ilvl w:val="0"/>
          <w:numId w:val="31"/>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046F27A9" w14:textId="77777777" w:rsidR="006030E9" w:rsidRPr="001A3285" w:rsidRDefault="006030E9" w:rsidP="00DA4F53">
      <w:pPr>
        <w:pStyle w:val="Akapitzlist"/>
        <w:numPr>
          <w:ilvl w:val="0"/>
          <w:numId w:val="31"/>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1A3285" w:rsidRDefault="006030E9"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Korespondencja pomiędzy stronami będzie się odbywać w formie pisemnej na poniższe adresy:</w:t>
      </w:r>
    </w:p>
    <w:p w14:paraId="6D3633CA" w14:textId="33595524" w:rsidR="00C57627" w:rsidRPr="001A3285" w:rsidRDefault="006030E9"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w:t>
      </w:r>
    </w:p>
    <w:p w14:paraId="3140126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Gmina Miasto Świnoujście</w:t>
      </w:r>
    </w:p>
    <w:p w14:paraId="3B49AEE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Wydział Inwestycji Miejskich Urzędu Miasta Świnoujście</w:t>
      </w:r>
    </w:p>
    <w:p w14:paraId="265A5AE4"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Ul. Wojska Polskiego 1/5</w:t>
      </w:r>
    </w:p>
    <w:p w14:paraId="4D85857D" w14:textId="29CBBBD8"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Tel./fax: (91) 327 06 29</w:t>
      </w:r>
    </w:p>
    <w:p w14:paraId="3FFBD4CE" w14:textId="70649E0C" w:rsidR="006030E9" w:rsidRPr="00295E06" w:rsidRDefault="00C57627" w:rsidP="00320885">
      <w:pPr>
        <w:suppressAutoHyphens/>
        <w:spacing w:after="0" w:line="240" w:lineRule="auto"/>
        <w:ind w:left="709" w:hanging="142"/>
        <w:jc w:val="both"/>
        <w:rPr>
          <w:rFonts w:ascii="Times New Roman" w:hAnsi="Times New Roman" w:cs="Times New Roman"/>
          <w:color w:val="000000" w:themeColor="text1"/>
          <w:sz w:val="24"/>
          <w:szCs w:val="24"/>
          <w:lang w:val="en-US"/>
        </w:rPr>
      </w:pPr>
      <w:r w:rsidRPr="00295E06">
        <w:rPr>
          <w:rFonts w:ascii="Times New Roman" w:hAnsi="Times New Roman" w:cs="Times New Roman"/>
          <w:color w:val="000000" w:themeColor="text1"/>
          <w:sz w:val="24"/>
          <w:szCs w:val="24"/>
          <w:lang w:val="en-US"/>
        </w:rPr>
        <w:t>e</w:t>
      </w:r>
      <w:r w:rsidR="006030E9" w:rsidRPr="00295E06">
        <w:rPr>
          <w:rFonts w:ascii="Times New Roman" w:hAnsi="Times New Roman" w:cs="Times New Roman"/>
          <w:color w:val="000000" w:themeColor="text1"/>
          <w:sz w:val="24"/>
          <w:szCs w:val="24"/>
          <w:lang w:val="en-US"/>
        </w:rPr>
        <w:t>-mail:</w:t>
      </w:r>
      <w:r w:rsidRPr="00295E06">
        <w:rPr>
          <w:rFonts w:ascii="Times New Roman" w:hAnsi="Times New Roman" w:cs="Times New Roman"/>
          <w:color w:val="000000" w:themeColor="text1"/>
          <w:sz w:val="24"/>
          <w:szCs w:val="24"/>
          <w:lang w:val="en-US"/>
        </w:rPr>
        <w:t xml:space="preserve"> wim@um.swinoujscie.pl</w:t>
      </w:r>
      <w:r w:rsidR="006030E9" w:rsidRPr="00295E06">
        <w:rPr>
          <w:rFonts w:ascii="Times New Roman" w:hAnsi="Times New Roman" w:cs="Times New Roman"/>
          <w:color w:val="000000" w:themeColor="text1"/>
          <w:sz w:val="24"/>
          <w:szCs w:val="24"/>
          <w:lang w:val="en-US"/>
        </w:rPr>
        <w:t xml:space="preserve">  </w:t>
      </w:r>
    </w:p>
    <w:p w14:paraId="3B1FC55E" w14:textId="77777777" w:rsidR="006030E9" w:rsidRPr="001A3285" w:rsidRDefault="006030E9" w:rsidP="00320885">
      <w:pPr>
        <w:suppressAutoHyphens/>
        <w:spacing w:after="0" w:line="240" w:lineRule="auto"/>
        <w:ind w:firstLine="567"/>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Wykonawca: (</w:t>
      </w:r>
      <w:r w:rsidRPr="001A3285">
        <w:rPr>
          <w:rFonts w:ascii="Times New Roman" w:hAnsi="Times New Roman" w:cs="Times New Roman"/>
          <w:i/>
          <w:iCs/>
          <w:color w:val="000000" w:themeColor="text1"/>
          <w:sz w:val="24"/>
          <w:szCs w:val="24"/>
        </w:rPr>
        <w:t>adres</w:t>
      </w:r>
      <w:r w:rsidRPr="001A3285">
        <w:rPr>
          <w:rFonts w:ascii="Times New Roman" w:hAnsi="Times New Roman" w:cs="Times New Roman"/>
          <w:color w:val="000000" w:themeColor="text1"/>
          <w:sz w:val="24"/>
          <w:szCs w:val="24"/>
        </w:rPr>
        <w:t>)………………… (</w:t>
      </w:r>
      <w:r w:rsidRPr="001A3285">
        <w:rPr>
          <w:rFonts w:ascii="Times New Roman" w:hAnsi="Times New Roman" w:cs="Times New Roman"/>
          <w:i/>
          <w:iCs/>
          <w:color w:val="000000" w:themeColor="text1"/>
          <w:sz w:val="24"/>
          <w:szCs w:val="24"/>
        </w:rPr>
        <w:t>e-mail</w:t>
      </w:r>
      <w:r w:rsidRPr="001A3285">
        <w:rPr>
          <w:rFonts w:ascii="Times New Roman" w:hAnsi="Times New Roman" w:cs="Times New Roman"/>
          <w:color w:val="000000" w:themeColor="text1"/>
          <w:sz w:val="24"/>
          <w:szCs w:val="24"/>
        </w:rPr>
        <w:t>) ………………………..</w:t>
      </w:r>
    </w:p>
    <w:p w14:paraId="4CE37B84" w14:textId="548472B3" w:rsidR="006030E9" w:rsidRPr="001A3285"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1A3285" w:rsidRDefault="006030E9"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4CBB7C41" w:rsidR="006030E9" w:rsidRPr="001A3285" w:rsidRDefault="00FE08B7"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FF5AE5">
        <w:rPr>
          <w:rFonts w:ascii="Times New Roman" w:hAnsi="Times New Roman" w:cs="Times New Roman"/>
          <w:color w:val="000000" w:themeColor="text1"/>
          <w:sz w:val="24"/>
          <w:szCs w:val="24"/>
        </w:rPr>
        <w:t>/Inspektorowie nadzoru</w:t>
      </w:r>
      <w:r w:rsidR="006030E9" w:rsidRPr="001A3285">
        <w:rPr>
          <w:rFonts w:ascii="Times New Roman" w:hAnsi="Times New Roman" w:cs="Times New Roman"/>
          <w:color w:val="000000" w:themeColor="text1"/>
          <w:sz w:val="24"/>
          <w:szCs w:val="24"/>
        </w:rPr>
        <w:t xml:space="preserve"> nie </w:t>
      </w:r>
      <w:proofErr w:type="spellStart"/>
      <w:r w:rsidR="006030E9" w:rsidRPr="001A3285">
        <w:rPr>
          <w:rFonts w:ascii="Times New Roman" w:hAnsi="Times New Roman" w:cs="Times New Roman"/>
          <w:color w:val="000000" w:themeColor="text1"/>
          <w:sz w:val="24"/>
          <w:szCs w:val="24"/>
        </w:rPr>
        <w:t>posiada</w:t>
      </w:r>
      <w:r w:rsidR="00FF5AE5">
        <w:rPr>
          <w:rFonts w:ascii="Times New Roman" w:hAnsi="Times New Roman" w:cs="Times New Roman"/>
          <w:color w:val="000000" w:themeColor="text1"/>
          <w:sz w:val="24"/>
          <w:szCs w:val="24"/>
        </w:rPr>
        <w:t>ja</w:t>
      </w:r>
      <w:proofErr w:type="spellEnd"/>
      <w:r w:rsidR="006030E9" w:rsidRPr="001A3285">
        <w:rPr>
          <w:rFonts w:ascii="Times New Roman" w:hAnsi="Times New Roman" w:cs="Times New Roman"/>
          <w:color w:val="000000" w:themeColor="text1"/>
          <w:sz w:val="24"/>
          <w:szCs w:val="24"/>
        </w:rPr>
        <w:t xml:space="preserve"> uprawnień do zmiany Umowy.</w:t>
      </w:r>
    </w:p>
    <w:p w14:paraId="4F2889BD" w14:textId="78A9AD87" w:rsidR="006030E9" w:rsidRPr="001A3285" w:rsidRDefault="00FE08B7"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FF5AE5">
        <w:rPr>
          <w:rFonts w:ascii="Times New Roman" w:hAnsi="Times New Roman" w:cs="Times New Roman"/>
          <w:color w:val="000000" w:themeColor="text1"/>
          <w:sz w:val="24"/>
          <w:szCs w:val="24"/>
        </w:rPr>
        <w:t>/Inspektorowie nadzoru</w:t>
      </w:r>
      <w:r w:rsidR="006030E9"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006030E9" w:rsidRPr="001A3285">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77777777" w:rsidR="006030E9" w:rsidRPr="001A3285" w:rsidRDefault="006030E9" w:rsidP="00DA4F53">
      <w:pPr>
        <w:pStyle w:val="Akapitzlist"/>
        <w:numPr>
          <w:ilvl w:val="0"/>
          <w:numId w:val="32"/>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wyjątkiem gdy postanowiono inaczej:</w:t>
      </w:r>
    </w:p>
    <w:p w14:paraId="6281170E" w14:textId="034CE8CD" w:rsidR="006030E9" w:rsidRPr="001A3285" w:rsidRDefault="006030E9" w:rsidP="00DA4F53">
      <w:pPr>
        <w:pStyle w:val="Lista2"/>
        <w:numPr>
          <w:ilvl w:val="0"/>
          <w:numId w:val="33"/>
        </w:numPr>
        <w:ind w:hanging="294"/>
        <w:jc w:val="both"/>
        <w:rPr>
          <w:color w:val="000000" w:themeColor="text1"/>
        </w:rPr>
      </w:pPr>
      <w:r w:rsidRPr="001A3285">
        <w:rPr>
          <w:color w:val="000000" w:themeColor="text1"/>
        </w:rPr>
        <w:t>gdziekolwiek In</w:t>
      </w:r>
      <w:r w:rsidR="00FE08B7" w:rsidRPr="001A3285">
        <w:rPr>
          <w:color w:val="000000" w:themeColor="text1"/>
        </w:rPr>
        <w:t>żynier Kontraktu</w:t>
      </w:r>
      <w:r w:rsidR="00FF5AE5">
        <w:rPr>
          <w:color w:val="000000" w:themeColor="text1"/>
        </w:rPr>
        <w:t>/Inspektorowie nadzoru</w:t>
      </w:r>
      <w:r w:rsidRPr="001A3285">
        <w:rPr>
          <w:color w:val="000000" w:themeColor="text1"/>
        </w:rPr>
        <w:t xml:space="preserve"> pełni</w:t>
      </w:r>
      <w:r w:rsidR="00FF5AE5">
        <w:rPr>
          <w:color w:val="000000" w:themeColor="text1"/>
        </w:rPr>
        <w:t>ą</w:t>
      </w:r>
      <w:r w:rsidRPr="001A3285">
        <w:rPr>
          <w:color w:val="000000" w:themeColor="text1"/>
        </w:rPr>
        <w:t xml:space="preserve"> obowiązki lub korzysta</w:t>
      </w:r>
      <w:r w:rsidR="00FF5AE5">
        <w:rPr>
          <w:color w:val="000000" w:themeColor="text1"/>
        </w:rPr>
        <w:t>ją</w:t>
      </w:r>
      <w:r w:rsidRPr="001A3285">
        <w:rPr>
          <w:color w:val="000000" w:themeColor="text1"/>
        </w:rPr>
        <w:t xml:space="preserve"> z uprawnień wymienionych lub wynikających z Umowy, tam uważa się, że działa</w:t>
      </w:r>
      <w:r w:rsidR="00FF5AE5">
        <w:rPr>
          <w:color w:val="000000" w:themeColor="text1"/>
        </w:rPr>
        <w:t>ją</w:t>
      </w:r>
      <w:r w:rsidRPr="001A3285">
        <w:rPr>
          <w:color w:val="000000" w:themeColor="text1"/>
        </w:rPr>
        <w:t xml:space="preserve"> w imieniu Zamawiającego;</w:t>
      </w:r>
    </w:p>
    <w:p w14:paraId="0D5E65AE" w14:textId="03409CDD" w:rsidR="006030E9" w:rsidRPr="001A3285" w:rsidRDefault="00FE08B7" w:rsidP="00DA4F53">
      <w:pPr>
        <w:pStyle w:val="Lista2"/>
        <w:numPr>
          <w:ilvl w:val="0"/>
          <w:numId w:val="33"/>
        </w:numPr>
        <w:ind w:hanging="294"/>
        <w:jc w:val="both"/>
        <w:rPr>
          <w:color w:val="000000" w:themeColor="text1"/>
        </w:rPr>
      </w:pPr>
      <w:r w:rsidRPr="001A3285">
        <w:rPr>
          <w:color w:val="000000" w:themeColor="text1"/>
        </w:rPr>
        <w:t>Inżynier Kontraktu</w:t>
      </w:r>
      <w:r w:rsidR="00FF5AE5">
        <w:rPr>
          <w:color w:val="000000" w:themeColor="text1"/>
        </w:rPr>
        <w:t>/Inspektorowie nadzoru</w:t>
      </w:r>
      <w:r w:rsidR="006030E9" w:rsidRPr="001A3285">
        <w:rPr>
          <w:color w:val="000000" w:themeColor="text1"/>
        </w:rPr>
        <w:t xml:space="preserve"> nie ma</w:t>
      </w:r>
      <w:r w:rsidR="00FF5AE5">
        <w:rPr>
          <w:color w:val="000000" w:themeColor="text1"/>
        </w:rPr>
        <w:t>ją</w:t>
      </w:r>
      <w:r w:rsidR="006030E9" w:rsidRPr="001A3285">
        <w:rPr>
          <w:color w:val="000000" w:themeColor="text1"/>
        </w:rPr>
        <w:t xml:space="preserve"> uprawnienia do zwolnienia żadnej ze stron z żadnego obowiązku, zobowiązania ani odpowiedzialności objętej Umową; oraz</w:t>
      </w:r>
    </w:p>
    <w:p w14:paraId="796F85C5" w14:textId="30945F33" w:rsidR="006030E9" w:rsidRPr="001A3285" w:rsidRDefault="006030E9" w:rsidP="00DA4F53">
      <w:pPr>
        <w:pStyle w:val="Lista2"/>
        <w:numPr>
          <w:ilvl w:val="0"/>
          <w:numId w:val="33"/>
        </w:numPr>
        <w:ind w:left="714" w:hanging="294"/>
        <w:jc w:val="both"/>
        <w:rPr>
          <w:color w:val="000000" w:themeColor="text1"/>
        </w:rPr>
      </w:pPr>
      <w:r w:rsidRPr="001A3285">
        <w:rPr>
          <w:color w:val="000000" w:themeColor="text1"/>
        </w:rPr>
        <w:t xml:space="preserve">wszelkie zatwierdzenia, sprawdzenia, świadectwa, zgody, badania, inspekcje, polecenia, powiadomienia, oferty, żądania, próby lub podobne działania </w:t>
      </w:r>
      <w:r w:rsidR="00FE08B7" w:rsidRPr="001A3285">
        <w:rPr>
          <w:color w:val="000000" w:themeColor="text1"/>
          <w:lang w:eastAsia="ar-SA"/>
        </w:rPr>
        <w:t>Inżyniera Kontraktu</w:t>
      </w:r>
      <w:r w:rsidR="00FF5AE5">
        <w:rPr>
          <w:color w:val="000000" w:themeColor="text1"/>
        </w:rPr>
        <w:t>/Inspektorów nadzoru</w:t>
      </w:r>
      <w:r w:rsidRPr="001A3285">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07695CCB" w:rsidR="006030E9" w:rsidRPr="001A3285" w:rsidRDefault="006030E9" w:rsidP="00DA4F53">
      <w:pPr>
        <w:pStyle w:val="Lista2"/>
        <w:numPr>
          <w:ilvl w:val="0"/>
          <w:numId w:val="32"/>
        </w:numPr>
        <w:ind w:left="426" w:hanging="426"/>
        <w:jc w:val="both"/>
        <w:rPr>
          <w:bCs/>
          <w:color w:val="000000" w:themeColor="text1"/>
        </w:rPr>
      </w:pPr>
      <w:r w:rsidRPr="001A3285">
        <w:rPr>
          <w:bCs/>
          <w:color w:val="000000" w:themeColor="text1"/>
        </w:rPr>
        <w:t xml:space="preserve">Zmiana lub odwołanie </w:t>
      </w:r>
      <w:r w:rsidR="00FE08B7" w:rsidRPr="001A3285">
        <w:rPr>
          <w:color w:val="000000" w:themeColor="text1"/>
        </w:rPr>
        <w:t>Inżyniera Kontraktu</w:t>
      </w:r>
      <w:r w:rsidR="00FF5AE5">
        <w:rPr>
          <w:color w:val="000000" w:themeColor="text1"/>
        </w:rPr>
        <w:t>/Inspektorów nadzoru</w:t>
      </w:r>
      <w:r w:rsidRPr="001A3285">
        <w:rPr>
          <w:color w:val="000000" w:themeColor="text1"/>
        </w:rPr>
        <w:t xml:space="preserve"> </w:t>
      </w:r>
      <w:r w:rsidRPr="001A3285">
        <w:rPr>
          <w:bCs/>
          <w:color w:val="000000" w:themeColor="text1"/>
        </w:rPr>
        <w:t xml:space="preserve">lub przedstawiciela </w:t>
      </w:r>
      <w:r w:rsidR="00FE08B7" w:rsidRPr="001A3285">
        <w:rPr>
          <w:color w:val="000000" w:themeColor="text1"/>
        </w:rPr>
        <w:t>Inżyniera Kontraktu</w:t>
      </w:r>
      <w:r w:rsidRPr="001A3285">
        <w:rPr>
          <w:color w:val="000000" w:themeColor="text1"/>
        </w:rPr>
        <w:t xml:space="preserve"> </w:t>
      </w:r>
      <w:r w:rsidRPr="001A3285">
        <w:rPr>
          <w:bCs/>
          <w:color w:val="000000" w:themeColor="text1"/>
        </w:rPr>
        <w:t>nie stanowi zmiany Umowy i nie wymaga zgody Wykonawcy, ale Zamawiający zobowiązany jest jednak do niezwłocznego poinformowania Wykonawcy o takiej zmianie.</w:t>
      </w:r>
    </w:p>
    <w:p w14:paraId="31BC39A8" w14:textId="02B82716"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oraz </w:t>
      </w:r>
      <w:r w:rsidR="0080323D" w:rsidRPr="001A3285">
        <w:rPr>
          <w:rFonts w:ascii="Times New Roman" w:hAnsi="Times New Roman" w:cs="Times New Roman"/>
          <w:color w:val="000000" w:themeColor="text1"/>
          <w:sz w:val="24"/>
          <w:szCs w:val="24"/>
        </w:rPr>
        <w:t>Inżynier</w:t>
      </w:r>
      <w:r w:rsidR="00FE08B7" w:rsidRPr="001A3285">
        <w:rPr>
          <w:rFonts w:ascii="Times New Roman" w:hAnsi="Times New Roman" w:cs="Times New Roman"/>
          <w:color w:val="000000" w:themeColor="text1"/>
          <w:sz w:val="24"/>
          <w:szCs w:val="24"/>
        </w:rPr>
        <w:t xml:space="preserve"> Kontraktu</w:t>
      </w:r>
      <w:r w:rsidR="00FF5AE5">
        <w:rPr>
          <w:rFonts w:ascii="Times New Roman" w:hAnsi="Times New Roman" w:cs="Times New Roman"/>
          <w:color w:val="000000" w:themeColor="text1"/>
          <w:sz w:val="24"/>
          <w:szCs w:val="24"/>
        </w:rPr>
        <w:t>/Inspektorowie nadzoru</w:t>
      </w:r>
      <w:r w:rsidRPr="001A3285">
        <w:rPr>
          <w:rFonts w:ascii="Times New Roman" w:hAnsi="Times New Roman" w:cs="Times New Roman"/>
          <w:color w:val="000000" w:themeColor="text1"/>
          <w:sz w:val="24"/>
          <w:szCs w:val="24"/>
        </w:rPr>
        <w:t xml:space="preserve"> mają prawo udzielania Wykonawcy wskazówek i podejmowania decyzji dotyczących wykonania prac projektowych oraz robót. Wykonawca w związku z realizacją Umowy będzie przestrzegać wszelkich wskazówek i decyzji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1A3285">
        <w:rPr>
          <w:rFonts w:ascii="Times New Roman" w:hAnsi="Times New Roman" w:cs="Times New Roman"/>
          <w:color w:val="000000" w:themeColor="text1"/>
          <w:sz w:val="24"/>
          <w:szCs w:val="24"/>
        </w:rPr>
        <w:t>Inżynier</w:t>
      </w:r>
      <w:r w:rsidR="0080323D" w:rsidRPr="001A3285">
        <w:rPr>
          <w:rFonts w:ascii="Times New Roman" w:hAnsi="Times New Roman" w:cs="Times New Roman"/>
          <w:color w:val="000000" w:themeColor="text1"/>
          <w:sz w:val="24"/>
          <w:szCs w:val="24"/>
        </w:rPr>
        <w:t>a</w:t>
      </w:r>
      <w:r w:rsidR="00FE08B7" w:rsidRPr="001A3285">
        <w:rPr>
          <w:rFonts w:ascii="Times New Roman" w:hAnsi="Times New Roman" w:cs="Times New Roman"/>
          <w:color w:val="000000" w:themeColor="text1"/>
          <w:sz w:val="24"/>
          <w:szCs w:val="24"/>
        </w:rPr>
        <w:t xml:space="preserve">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Jeśli Wykonawca uważa wskazówki Zamawiającego lub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5C8EE0E3"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nie będzie działać na podstawie niepotwierdzonych wskazówek jakiejkolwiek osoby innej niż Zamawiający lub </w:t>
      </w:r>
      <w:r w:rsidR="00FE08B7" w:rsidRPr="001A3285">
        <w:rPr>
          <w:rFonts w:ascii="Times New Roman" w:hAnsi="Times New Roman" w:cs="Times New Roman"/>
          <w:color w:val="000000" w:themeColor="text1"/>
          <w:sz w:val="24"/>
          <w:szCs w:val="24"/>
          <w:lang w:eastAsia="ar-SA"/>
        </w:rPr>
        <w:t>Inżynier Kontraktu</w:t>
      </w:r>
      <w:r w:rsidR="00FF5AE5">
        <w:rPr>
          <w:rFonts w:ascii="Times New Roman" w:hAnsi="Times New Roman" w:cs="Times New Roman"/>
          <w:color w:val="000000" w:themeColor="text1"/>
          <w:sz w:val="24"/>
          <w:szCs w:val="24"/>
        </w:rPr>
        <w:t>/Inspektorowie nadzoru</w:t>
      </w:r>
      <w:r w:rsidRPr="001A3285">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20731E4A"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Zgodnie z Umową, z zastrzeżeniem postanowień ust. 14 powyżej, w dowolnym czasie </w:t>
      </w:r>
      <w:r w:rsidR="00FE08B7" w:rsidRPr="001A3285">
        <w:rPr>
          <w:rFonts w:ascii="Times New Roman" w:hAnsi="Times New Roman" w:cs="Times New Roman"/>
          <w:color w:val="000000" w:themeColor="text1"/>
          <w:sz w:val="24"/>
          <w:szCs w:val="24"/>
        </w:rPr>
        <w:t>Inżynier Kontraktu</w:t>
      </w:r>
      <w:r w:rsidR="00FF5AE5">
        <w:rPr>
          <w:rFonts w:ascii="Times New Roman" w:hAnsi="Times New Roman" w:cs="Times New Roman"/>
          <w:color w:val="000000" w:themeColor="text1"/>
          <w:sz w:val="24"/>
          <w:szCs w:val="24"/>
        </w:rPr>
        <w:t>/Inspektorowie nadzoru</w:t>
      </w:r>
      <w:r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Pr="001A3285">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p>
    <w:p w14:paraId="20B3CC91" w14:textId="0BD17827"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2CBB88A8" w14:textId="77777777"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60A431CA" w:rsidR="006030E9"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w:t>
      </w:r>
      <w:r w:rsidR="00E17A56">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w:t>
      </w:r>
    </w:p>
    <w:p w14:paraId="29F4224F" w14:textId="77777777" w:rsidR="006030E9" w:rsidRPr="001A3285" w:rsidRDefault="006030E9" w:rsidP="00DA4F53">
      <w:pPr>
        <w:pStyle w:val="Akapitzlist"/>
        <w:numPr>
          <w:ilvl w:val="1"/>
          <w:numId w:val="32"/>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wykonuje swoje obowiązki w sposób niekompetentny, nierzetelny lub niedbały, lub</w:t>
      </w:r>
    </w:p>
    <w:p w14:paraId="15D4F629" w14:textId="1DBFC2E3" w:rsidR="006030E9" w:rsidRPr="001A3285" w:rsidRDefault="006030E9" w:rsidP="00DA4F53">
      <w:pPr>
        <w:pStyle w:val="Akapitzlist"/>
        <w:numPr>
          <w:ilvl w:val="1"/>
          <w:numId w:val="32"/>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 stosuje się do jakichkolwiek postanowień Umowy lub</w:t>
      </w:r>
    </w:p>
    <w:p w14:paraId="25F444FC" w14:textId="77777777" w:rsidR="006030E9" w:rsidRPr="001A3285" w:rsidRDefault="006030E9" w:rsidP="00DA4F53">
      <w:pPr>
        <w:pStyle w:val="Akapitzlist"/>
        <w:numPr>
          <w:ilvl w:val="1"/>
          <w:numId w:val="32"/>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7B077BB1" w14:textId="6C7813E0" w:rsidR="00014843" w:rsidRPr="001A3285" w:rsidRDefault="006030E9" w:rsidP="00DA4F53">
      <w:pPr>
        <w:pStyle w:val="Akapitzlist"/>
        <w:numPr>
          <w:ilvl w:val="0"/>
          <w:numId w:val="32"/>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1A3285"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9</w:t>
      </w:r>
    </w:p>
    <w:p w14:paraId="4E78F83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[Gwarancja i rękojmia]</w:t>
      </w:r>
    </w:p>
    <w:p w14:paraId="11D705B7"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6B041F32"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udziela Zamawiającemu rękojmi i gwarancji na całość zakresu Przedmiotu </w:t>
      </w:r>
      <w:r w:rsidR="00836E76">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p>
    <w:p w14:paraId="6730AC34" w14:textId="2E138C45"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 rękojmi i gwarancji na wykonany Przedmiot</w:t>
      </w:r>
      <w:r w:rsidR="00D50CEE" w:rsidRPr="001A3285">
        <w:rPr>
          <w:rFonts w:ascii="Times New Roman" w:hAnsi="Times New Roman" w:cs="Times New Roman"/>
          <w:color w:val="000000" w:themeColor="text1"/>
          <w:sz w:val="24"/>
          <w:szCs w:val="24"/>
        </w:rPr>
        <w:t xml:space="preserve"> umowy wynosi 60</w:t>
      </w:r>
      <w:r w:rsidRPr="001A3285">
        <w:rPr>
          <w:rFonts w:ascii="Times New Roman" w:hAnsi="Times New Roman" w:cs="Times New Roman"/>
          <w:color w:val="000000" w:themeColor="text1"/>
          <w:sz w:val="24"/>
          <w:szCs w:val="24"/>
        </w:rPr>
        <w:t xml:space="preserve"> miesięcy i liczony jest od daty protokołu odbioru końcowego Przedmiotu </w:t>
      </w:r>
      <w:r w:rsidR="00836E76">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r w:rsidRPr="001A3285">
        <w:rPr>
          <w:rFonts w:ascii="Times New Roman" w:eastAsia="Times New Roman" w:hAnsi="Times New Roman" w:cs="Times New Roman"/>
          <w:color w:val="000000" w:themeColor="text1"/>
          <w:sz w:val="24"/>
          <w:szCs w:val="24"/>
          <w:lang w:eastAsia="pl-PL"/>
        </w:rPr>
        <w:t xml:space="preserve">. </w:t>
      </w:r>
    </w:p>
    <w:p w14:paraId="514B28BF" w14:textId="61C47FE0"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dacie odbioru końcowego całego Przedmiotu </w:t>
      </w:r>
      <w:r w:rsidR="00836E76">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Wykonawca wystawi dokumenty gwarancyjne określające szczegółowe warunki gwarancji jakości - „Kartę gwarancyjną” wg wzoru, który jest </w:t>
      </w:r>
      <w:r w:rsidRPr="008D1C32">
        <w:rPr>
          <w:rFonts w:ascii="Times New Roman" w:hAnsi="Times New Roman" w:cs="Times New Roman"/>
          <w:b/>
          <w:color w:val="000000" w:themeColor="text1"/>
          <w:sz w:val="24"/>
          <w:szCs w:val="24"/>
        </w:rPr>
        <w:t xml:space="preserve">załącznikiem nr </w:t>
      </w:r>
      <w:r w:rsidR="003215F7">
        <w:rPr>
          <w:rFonts w:ascii="Times New Roman" w:hAnsi="Times New Roman" w:cs="Times New Roman"/>
          <w:b/>
          <w:color w:val="000000" w:themeColor="text1"/>
          <w:sz w:val="24"/>
          <w:szCs w:val="24"/>
        </w:rPr>
        <w:t>3</w:t>
      </w:r>
      <w:r w:rsidRPr="001A3285">
        <w:rPr>
          <w:rFonts w:ascii="Times New Roman" w:hAnsi="Times New Roman" w:cs="Times New Roman"/>
          <w:bCs/>
          <w:color w:val="000000" w:themeColor="text1"/>
          <w:sz w:val="24"/>
          <w:szCs w:val="24"/>
        </w:rPr>
        <w:t xml:space="preserve"> </w:t>
      </w:r>
      <w:r w:rsidRPr="001A3285">
        <w:rPr>
          <w:rFonts w:ascii="Times New Roman" w:hAnsi="Times New Roman" w:cs="Times New Roman"/>
          <w:color w:val="000000" w:themeColor="text1"/>
          <w:sz w:val="24"/>
          <w:szCs w:val="24"/>
        </w:rPr>
        <w:t>do Umowy.</w:t>
      </w:r>
    </w:p>
    <w:p w14:paraId="4B67153B" w14:textId="7E2BBF7E"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w:t>
      </w:r>
      <w:r w:rsidR="00836E76">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bCs/>
          <w:iCs/>
          <w:color w:val="000000" w:themeColor="text1"/>
          <w:sz w:val="24"/>
          <w:szCs w:val="24"/>
        </w:rPr>
        <w:t xml:space="preserve">chyba że ze względów technologicznych, logistycznych czy organizacyjnych potrzebny jest dłuższy termin. W takim przypadku strony ustalą inny termin </w:t>
      </w:r>
      <w:r w:rsidRPr="001A3285">
        <w:rPr>
          <w:rFonts w:ascii="Times New Roman" w:hAnsi="Times New Roman" w:cs="Times New Roman"/>
          <w:bCs/>
          <w:iCs/>
          <w:color w:val="000000" w:themeColor="text1"/>
          <w:sz w:val="24"/>
          <w:szCs w:val="24"/>
          <w:lang w:eastAsia="ar-SA"/>
        </w:rPr>
        <w:t>konieczny do usunięcia wad i usterek.</w:t>
      </w:r>
      <w:r w:rsidRPr="001A3285">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2B1FD0E5"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 każdym wypadku</w:t>
      </w:r>
      <w:r w:rsidR="00836E76">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warunki gwarancji producenta wymagają wykonywania jakichś przeglądów </w:t>
      </w:r>
      <w:r w:rsidRPr="001A3285">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0EBE53DD" w:rsidR="006030E9" w:rsidRPr="001A3285" w:rsidRDefault="006030E9" w:rsidP="00DA4F53">
      <w:pPr>
        <w:pStyle w:val="Akapitzlist"/>
        <w:numPr>
          <w:ilvl w:val="3"/>
          <w:numId w:val="16"/>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43B1FA37" w14:textId="77777777" w:rsidR="00AD66B1" w:rsidRPr="001A3285"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10</w:t>
      </w:r>
    </w:p>
    <w:p w14:paraId="221D9DF9"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[Kary umowne]</w:t>
      </w:r>
    </w:p>
    <w:p w14:paraId="65420F07"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1A3285" w:rsidRDefault="006030E9" w:rsidP="00DA4F53">
      <w:pPr>
        <w:pStyle w:val="Akapitzlist"/>
        <w:numPr>
          <w:ilvl w:val="0"/>
          <w:numId w:val="9"/>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może żądać od Wykonawca zapłaty kar umownych:</w:t>
      </w:r>
    </w:p>
    <w:p w14:paraId="7B41BC76" w14:textId="2888C963" w:rsidR="006030E9" w:rsidRPr="00A13B25" w:rsidRDefault="0006068E"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 każdy dzień zwłoki w terminie realizacji </w:t>
      </w:r>
      <w:r w:rsidRPr="00AE5D54">
        <w:rPr>
          <w:rFonts w:ascii="Times New Roman" w:hAnsi="Times New Roman" w:cs="Times New Roman"/>
          <w:color w:val="000000" w:themeColor="text1"/>
          <w:sz w:val="24"/>
          <w:szCs w:val="24"/>
        </w:rPr>
        <w:t>szybu z windą</w:t>
      </w:r>
      <w:r w:rsidRPr="001A3285">
        <w:rPr>
          <w:rFonts w:ascii="Times New Roman" w:hAnsi="Times New Roman" w:cs="Times New Roman"/>
          <w:color w:val="000000" w:themeColor="text1"/>
          <w:sz w:val="24"/>
          <w:szCs w:val="24"/>
        </w:rPr>
        <w:t xml:space="preserve"> w wysokości </w:t>
      </w:r>
      <w:r>
        <w:rPr>
          <w:rFonts w:ascii="Times New Roman" w:hAnsi="Times New Roman" w:cs="Times New Roman"/>
          <w:color w:val="000000" w:themeColor="text1"/>
          <w:sz w:val="24"/>
          <w:szCs w:val="24"/>
        </w:rPr>
        <w:t>1</w:t>
      </w:r>
      <w:r w:rsidRPr="00627F09">
        <w:rPr>
          <w:rFonts w:ascii="Times New Roman" w:hAnsi="Times New Roman" w:cs="Times New Roman"/>
          <w:color w:val="000000" w:themeColor="text1"/>
          <w:sz w:val="24"/>
          <w:szCs w:val="24"/>
        </w:rPr>
        <w:t>000,00</w:t>
      </w:r>
      <w:r w:rsidRPr="001A3285">
        <w:rPr>
          <w:rFonts w:ascii="Times New Roman" w:hAnsi="Times New Roman" w:cs="Times New Roman"/>
          <w:color w:val="000000" w:themeColor="text1"/>
          <w:sz w:val="24"/>
          <w:szCs w:val="24"/>
        </w:rPr>
        <w:t xml:space="preserve"> </w:t>
      </w:r>
      <w:r w:rsidRPr="009048D0">
        <w:rPr>
          <w:rFonts w:ascii="Times New Roman" w:hAnsi="Times New Roman" w:cs="Times New Roman"/>
          <w:sz w:val="24"/>
          <w:szCs w:val="24"/>
        </w:rPr>
        <w:t>zł</w:t>
      </w:r>
      <w:r>
        <w:rPr>
          <w:rFonts w:ascii="Times New Roman" w:hAnsi="Times New Roman" w:cs="Times New Roman"/>
          <w:sz w:val="24"/>
          <w:szCs w:val="24"/>
        </w:rPr>
        <w:t xml:space="preserve"> (słownie: jeden tysiąc złotych)</w:t>
      </w:r>
      <w:r w:rsidRPr="009048D0">
        <w:rPr>
          <w:rFonts w:ascii="Times New Roman" w:hAnsi="Times New Roman" w:cs="Times New Roman"/>
          <w:sz w:val="24"/>
          <w:szCs w:val="24"/>
        </w:rPr>
        <w:t>,</w:t>
      </w:r>
      <w:r w:rsidR="006030E9" w:rsidRPr="009048D0">
        <w:rPr>
          <w:rFonts w:ascii="Times New Roman" w:hAnsi="Times New Roman" w:cs="Times New Roman"/>
          <w:sz w:val="24"/>
          <w:szCs w:val="24"/>
        </w:rPr>
        <w:t xml:space="preserve"> </w:t>
      </w:r>
    </w:p>
    <w:p w14:paraId="1F8B9F03" w14:textId="23E50EC8" w:rsidR="00EE2130" w:rsidRPr="00EE2130" w:rsidRDefault="0006068E"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w terminie realizacji Przedmiotu</w:t>
      </w:r>
      <w:r w:rsidRPr="00AE5D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Pr="00AE5D54">
        <w:rPr>
          <w:rFonts w:ascii="Times New Roman" w:hAnsi="Times New Roman" w:cs="Times New Roman"/>
          <w:color w:val="000000" w:themeColor="text1"/>
          <w:sz w:val="24"/>
          <w:szCs w:val="24"/>
        </w:rPr>
        <w:t>mowy</w:t>
      </w:r>
      <w:r w:rsidR="00D5327A" w:rsidRPr="00D5327A">
        <w:rPr>
          <w:rFonts w:ascii="Times New Roman" w:hAnsi="Times New Roman" w:cs="Times New Roman"/>
          <w:color w:val="000000" w:themeColor="text1"/>
          <w:sz w:val="24"/>
          <w:szCs w:val="24"/>
        </w:rPr>
        <w:t xml:space="preserve"> </w:t>
      </w:r>
      <w:r w:rsidR="00D5327A" w:rsidRPr="001A3285">
        <w:rPr>
          <w:rFonts w:ascii="Times New Roman" w:hAnsi="Times New Roman" w:cs="Times New Roman"/>
          <w:color w:val="000000" w:themeColor="text1"/>
          <w:sz w:val="24"/>
          <w:szCs w:val="24"/>
        </w:rPr>
        <w:t xml:space="preserve">wysokości </w:t>
      </w:r>
      <w:r w:rsidR="00D5327A">
        <w:rPr>
          <w:rFonts w:ascii="Times New Roman" w:hAnsi="Times New Roman" w:cs="Times New Roman"/>
          <w:color w:val="000000" w:themeColor="text1"/>
          <w:sz w:val="24"/>
          <w:szCs w:val="24"/>
        </w:rPr>
        <w:t>1</w:t>
      </w:r>
      <w:r w:rsidR="00D5327A" w:rsidRPr="00627F09">
        <w:rPr>
          <w:rFonts w:ascii="Times New Roman" w:hAnsi="Times New Roman" w:cs="Times New Roman"/>
          <w:color w:val="000000" w:themeColor="text1"/>
          <w:sz w:val="24"/>
          <w:szCs w:val="24"/>
        </w:rPr>
        <w:t>000,00</w:t>
      </w:r>
      <w:r w:rsidR="00D5327A" w:rsidRPr="001A3285">
        <w:rPr>
          <w:rFonts w:ascii="Times New Roman" w:hAnsi="Times New Roman" w:cs="Times New Roman"/>
          <w:color w:val="000000" w:themeColor="text1"/>
          <w:sz w:val="24"/>
          <w:szCs w:val="24"/>
        </w:rPr>
        <w:t xml:space="preserve"> </w:t>
      </w:r>
      <w:r w:rsidR="00D5327A" w:rsidRPr="009048D0">
        <w:rPr>
          <w:rFonts w:ascii="Times New Roman" w:hAnsi="Times New Roman" w:cs="Times New Roman"/>
          <w:sz w:val="24"/>
          <w:szCs w:val="24"/>
        </w:rPr>
        <w:t>zł</w:t>
      </w:r>
      <w:r w:rsidR="00D5327A">
        <w:rPr>
          <w:rFonts w:ascii="Times New Roman" w:hAnsi="Times New Roman" w:cs="Times New Roman"/>
          <w:sz w:val="24"/>
          <w:szCs w:val="24"/>
        </w:rPr>
        <w:t xml:space="preserve"> (słownie: jeden tysiąc złotych)</w:t>
      </w:r>
      <w:r w:rsidR="00D532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 zastrzeżeniem </w:t>
      </w:r>
      <w:r w:rsidR="00D5327A">
        <w:rPr>
          <w:rFonts w:ascii="Times New Roman" w:hAnsi="Times New Roman" w:cs="Times New Roman"/>
          <w:color w:val="000000" w:themeColor="text1"/>
          <w:sz w:val="24"/>
          <w:szCs w:val="24"/>
        </w:rPr>
        <w:t xml:space="preserve">zwłoki w realizacji </w:t>
      </w:r>
      <w:r>
        <w:rPr>
          <w:rFonts w:ascii="Times New Roman" w:hAnsi="Times New Roman" w:cs="Times New Roman"/>
          <w:color w:val="000000" w:themeColor="text1"/>
          <w:sz w:val="24"/>
          <w:szCs w:val="24"/>
        </w:rPr>
        <w:t>szybu z windą</w:t>
      </w:r>
      <w:r w:rsidR="00D5327A">
        <w:rPr>
          <w:rFonts w:ascii="Times New Roman" w:hAnsi="Times New Roman" w:cs="Times New Roman"/>
          <w:color w:val="000000" w:themeColor="text1"/>
          <w:sz w:val="24"/>
          <w:szCs w:val="24"/>
        </w:rPr>
        <w:t>, za co ustalona jest odrębna kara określona w pkt 1) niniejszego ustępu,</w:t>
      </w:r>
    </w:p>
    <w:p w14:paraId="23E7F9F3" w14:textId="66B50182" w:rsidR="006030E9" w:rsidRPr="001A3285" w:rsidRDefault="00A13B25"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9048D0">
        <w:rPr>
          <w:rFonts w:ascii="Times New Roman" w:hAnsi="Times New Roman" w:cs="Times New Roman"/>
          <w:sz w:val="24"/>
          <w:szCs w:val="24"/>
        </w:rPr>
        <w:t xml:space="preserve"> </w:t>
      </w:r>
      <w:r w:rsidR="006030E9" w:rsidRPr="001A3285">
        <w:rPr>
          <w:rFonts w:ascii="Times New Roman" w:hAnsi="Times New Roman" w:cs="Times New Roman"/>
          <w:color w:val="000000" w:themeColor="text1"/>
          <w:sz w:val="24"/>
          <w:szCs w:val="24"/>
        </w:rPr>
        <w:t>za każdy dzień zwłoki, liczon</w:t>
      </w:r>
      <w:r w:rsidR="005F1DB9">
        <w:rPr>
          <w:rFonts w:ascii="Times New Roman" w:hAnsi="Times New Roman" w:cs="Times New Roman"/>
          <w:color w:val="000000" w:themeColor="text1"/>
          <w:sz w:val="24"/>
          <w:szCs w:val="24"/>
        </w:rPr>
        <w:t>y</w:t>
      </w:r>
      <w:r w:rsidR="006030E9" w:rsidRPr="001A3285">
        <w:rPr>
          <w:rFonts w:ascii="Times New Roman" w:hAnsi="Times New Roman" w:cs="Times New Roman"/>
          <w:color w:val="000000" w:themeColor="text1"/>
          <w:sz w:val="24"/>
          <w:szCs w:val="24"/>
        </w:rPr>
        <w:t xml:space="preserve"> od upływu terminu wyznaczonego na usunięcie wad </w:t>
      </w:r>
      <w:r w:rsidR="005F1DB9">
        <w:rPr>
          <w:rFonts w:ascii="Times New Roman" w:hAnsi="Times New Roman" w:cs="Times New Roman"/>
          <w:color w:val="000000" w:themeColor="text1"/>
          <w:sz w:val="24"/>
          <w:szCs w:val="24"/>
        </w:rPr>
        <w:br/>
      </w:r>
      <w:r w:rsidR="006030E9" w:rsidRPr="001A3285">
        <w:rPr>
          <w:rFonts w:ascii="Times New Roman" w:hAnsi="Times New Roman" w:cs="Times New Roman"/>
          <w:color w:val="000000" w:themeColor="text1"/>
          <w:sz w:val="24"/>
          <w:szCs w:val="24"/>
        </w:rPr>
        <w:t xml:space="preserve">i usterek stwierdzonych przy odbiorze końcowym lub ujawnionych w okresie rękojmi za wady lub gwarancji – w </w:t>
      </w:r>
      <w:r w:rsidR="006030E9" w:rsidRPr="00627F09">
        <w:rPr>
          <w:rFonts w:ascii="Times New Roman" w:hAnsi="Times New Roman" w:cs="Times New Roman"/>
          <w:color w:val="000000" w:themeColor="text1"/>
          <w:sz w:val="24"/>
          <w:szCs w:val="24"/>
        </w:rPr>
        <w:t xml:space="preserve">wysokości </w:t>
      </w:r>
      <w:r w:rsidR="00C027D3" w:rsidRPr="00627F09">
        <w:rPr>
          <w:rFonts w:ascii="Times New Roman" w:hAnsi="Times New Roman" w:cs="Times New Roman"/>
          <w:color w:val="000000" w:themeColor="text1"/>
          <w:sz w:val="24"/>
          <w:szCs w:val="24"/>
        </w:rPr>
        <w:t>5</w:t>
      </w:r>
      <w:r w:rsidR="006030E9" w:rsidRPr="00627F09">
        <w:rPr>
          <w:rFonts w:ascii="Times New Roman" w:hAnsi="Times New Roman" w:cs="Times New Roman"/>
          <w:color w:val="000000" w:themeColor="text1"/>
          <w:sz w:val="24"/>
          <w:szCs w:val="24"/>
        </w:rPr>
        <w:t>00 zł</w:t>
      </w:r>
      <w:r w:rsidR="005F1DB9">
        <w:rPr>
          <w:rFonts w:ascii="Times New Roman" w:hAnsi="Times New Roman" w:cs="Times New Roman"/>
          <w:color w:val="000000" w:themeColor="text1"/>
          <w:sz w:val="24"/>
          <w:szCs w:val="24"/>
        </w:rPr>
        <w:t xml:space="preserve"> </w:t>
      </w:r>
      <w:r w:rsidR="005F1DB9" w:rsidRPr="001A3285">
        <w:rPr>
          <w:rFonts w:ascii="Times New Roman" w:hAnsi="Times New Roman" w:cs="Times New Roman"/>
          <w:color w:val="000000" w:themeColor="text1"/>
          <w:sz w:val="24"/>
          <w:szCs w:val="24"/>
        </w:rPr>
        <w:t>(słownie:</w:t>
      </w:r>
      <w:r w:rsidR="005F1DB9">
        <w:rPr>
          <w:rFonts w:ascii="Times New Roman" w:hAnsi="Times New Roman" w:cs="Times New Roman"/>
          <w:color w:val="000000" w:themeColor="text1"/>
          <w:sz w:val="24"/>
          <w:szCs w:val="24"/>
        </w:rPr>
        <w:t xml:space="preserve"> pięćset</w:t>
      </w:r>
      <w:r w:rsidR="005F1DB9" w:rsidRPr="001A3285">
        <w:rPr>
          <w:rFonts w:ascii="Times New Roman" w:hAnsi="Times New Roman" w:cs="Times New Roman"/>
          <w:color w:val="000000" w:themeColor="text1"/>
          <w:sz w:val="24"/>
          <w:szCs w:val="24"/>
        </w:rPr>
        <w:t xml:space="preserve"> złotych)</w:t>
      </w:r>
      <w:r w:rsidR="006030E9" w:rsidRPr="001A3285">
        <w:rPr>
          <w:rFonts w:ascii="Times New Roman" w:hAnsi="Times New Roman" w:cs="Times New Roman"/>
          <w:color w:val="000000" w:themeColor="text1"/>
          <w:sz w:val="24"/>
          <w:szCs w:val="24"/>
        </w:rPr>
        <w:t>,</w:t>
      </w:r>
    </w:p>
    <w:p w14:paraId="156C9527" w14:textId="77777777" w:rsidR="006030E9" w:rsidRPr="001A3285" w:rsidRDefault="006030E9"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odstąpienie od Umowy z przyczyn leżących po stronie Wykonawcy - w wysokości 10% kwoty netto określonej w § 5 ust. 1 Umowy,</w:t>
      </w:r>
    </w:p>
    <w:p w14:paraId="01A2C3A7" w14:textId="77777777" w:rsidR="006030E9" w:rsidRPr="001A3285" w:rsidRDefault="006030E9"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1A3285" w:rsidRDefault="006030E9"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1A3285" w:rsidRDefault="006030E9"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77777777" w:rsidR="006030E9" w:rsidRPr="001A3285" w:rsidRDefault="006030E9"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braku zmiany umowy o podwykonawstwo w zakresie terminu zapłaty w wysokości 0,1% kwoty netto określonej w § 5 ust. 1 Umowy za każdy przypadek naruszenia,</w:t>
      </w:r>
    </w:p>
    <w:p w14:paraId="60E05166" w14:textId="0F4DBBB2" w:rsidR="00AF1ED0" w:rsidRPr="001A3285" w:rsidRDefault="00AF1ED0" w:rsidP="00DA4F53">
      <w:pPr>
        <w:widowControl w:val="0"/>
        <w:numPr>
          <w:ilvl w:val="0"/>
          <w:numId w:val="23"/>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1DA54C30" w:rsidR="006030E9" w:rsidRDefault="006030E9"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naruszenia któregokolwiek z obowiązków przewidzianych w § 12</w:t>
      </w:r>
      <w:r w:rsidR="001E1A87">
        <w:rPr>
          <w:rFonts w:ascii="Times New Roman" w:hAnsi="Times New Roman" w:cs="Times New Roman"/>
          <w:color w:val="000000" w:themeColor="text1"/>
          <w:sz w:val="24"/>
          <w:szCs w:val="24"/>
        </w:rPr>
        <w:t xml:space="preserve"> ust. </w:t>
      </w:r>
      <w:r w:rsidR="00790C77">
        <w:rPr>
          <w:rFonts w:ascii="Times New Roman" w:hAnsi="Times New Roman" w:cs="Times New Roman"/>
          <w:color w:val="000000" w:themeColor="text1"/>
          <w:sz w:val="24"/>
          <w:szCs w:val="24"/>
        </w:rPr>
        <w:t>4 lub 5</w:t>
      </w:r>
      <w:r w:rsidRPr="001A3285">
        <w:rPr>
          <w:rFonts w:ascii="Times New Roman" w:hAnsi="Times New Roman" w:cs="Times New Roman"/>
          <w:color w:val="000000" w:themeColor="text1"/>
          <w:sz w:val="24"/>
          <w:szCs w:val="24"/>
        </w:rPr>
        <w:t xml:space="preserve"> Umowy – w wysokości 500,00 zł (słownie: pięćset złotych) za każdy przypadek naruszenia,</w:t>
      </w:r>
    </w:p>
    <w:p w14:paraId="77D64A9C" w14:textId="2574D8EA" w:rsidR="00B70434" w:rsidRPr="001A3285" w:rsidRDefault="00B70434"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naruszenia </w:t>
      </w:r>
      <w:r>
        <w:rPr>
          <w:rFonts w:ascii="Times New Roman" w:hAnsi="Times New Roman" w:cs="Times New Roman"/>
          <w:color w:val="000000" w:themeColor="text1"/>
          <w:sz w:val="24"/>
          <w:szCs w:val="24"/>
        </w:rPr>
        <w:t>obowiązków przewidzianych w §</w:t>
      </w:r>
      <w:r w:rsidR="004A18B4">
        <w:rPr>
          <w:rFonts w:ascii="Times New Roman" w:hAnsi="Times New Roman" w:cs="Times New Roman"/>
          <w:color w:val="000000" w:themeColor="text1"/>
          <w:sz w:val="24"/>
          <w:szCs w:val="24"/>
        </w:rPr>
        <w:t xml:space="preserve"> 4 ust. 1</w:t>
      </w:r>
      <w:r>
        <w:rPr>
          <w:rFonts w:ascii="Times New Roman" w:hAnsi="Times New Roman" w:cs="Times New Roman"/>
          <w:color w:val="000000" w:themeColor="text1"/>
          <w:sz w:val="24"/>
          <w:szCs w:val="24"/>
        </w:rPr>
        <w:t xml:space="preserve"> pkt. 3 </w:t>
      </w:r>
      <w:r w:rsidR="00861C0F">
        <w:rPr>
          <w:rFonts w:ascii="Times New Roman" w:hAnsi="Times New Roman" w:cs="Times New Roman"/>
          <w:color w:val="000000" w:themeColor="text1"/>
          <w:sz w:val="24"/>
          <w:szCs w:val="24"/>
        </w:rPr>
        <w:t>lub</w:t>
      </w:r>
      <w:r>
        <w:rPr>
          <w:rFonts w:ascii="Times New Roman" w:hAnsi="Times New Roman" w:cs="Times New Roman"/>
          <w:color w:val="000000" w:themeColor="text1"/>
          <w:sz w:val="24"/>
          <w:szCs w:val="24"/>
        </w:rPr>
        <w:t xml:space="preserve"> 4 </w:t>
      </w:r>
      <w:r w:rsidRPr="001A3285">
        <w:rPr>
          <w:rFonts w:ascii="Times New Roman" w:hAnsi="Times New Roman" w:cs="Times New Roman"/>
          <w:color w:val="000000" w:themeColor="text1"/>
          <w:sz w:val="24"/>
          <w:szCs w:val="24"/>
        </w:rPr>
        <w:t>Umowy – w wysokości 500,00 zł (słownie: pięćset złotych) za każdy przypadek naruszenia</w:t>
      </w:r>
    </w:p>
    <w:p w14:paraId="4F9C7B62" w14:textId="6D25BBED" w:rsidR="006030E9" w:rsidRPr="001A3285" w:rsidRDefault="006030E9" w:rsidP="00DA4F53">
      <w:pPr>
        <w:numPr>
          <w:ilvl w:val="0"/>
          <w:numId w:val="23"/>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sidRPr="001A3285">
        <w:rPr>
          <w:rFonts w:ascii="Times New Roman" w:hAnsi="Times New Roman" w:cs="Times New Roman"/>
          <w:color w:val="000000" w:themeColor="text1"/>
          <w:sz w:val="24"/>
          <w:szCs w:val="24"/>
        </w:rPr>
        <w:t>1</w:t>
      </w:r>
      <w:r w:rsidRPr="001A3285">
        <w:rPr>
          <w:rFonts w:ascii="Times New Roman" w:hAnsi="Times New Roman" w:cs="Times New Roman"/>
          <w:color w:val="000000" w:themeColor="text1"/>
          <w:sz w:val="24"/>
          <w:szCs w:val="24"/>
        </w:rPr>
        <w:t xml:space="preserve"> 000,00 zł (słownie:</w:t>
      </w:r>
      <w:r w:rsidR="005F1DB9">
        <w:rPr>
          <w:rFonts w:ascii="Times New Roman" w:hAnsi="Times New Roman" w:cs="Times New Roman"/>
          <w:color w:val="000000" w:themeColor="text1"/>
          <w:sz w:val="24"/>
          <w:szCs w:val="24"/>
        </w:rPr>
        <w:t xml:space="preserve"> jeden</w:t>
      </w:r>
      <w:r w:rsidRPr="001A3285">
        <w:rPr>
          <w:rFonts w:ascii="Times New Roman" w:hAnsi="Times New Roman" w:cs="Times New Roman"/>
          <w:color w:val="000000" w:themeColor="text1"/>
          <w:sz w:val="24"/>
          <w:szCs w:val="24"/>
        </w:rPr>
        <w:t xml:space="preserve"> tysiąc złotych) za każdy przypadek naruszenia. </w:t>
      </w:r>
    </w:p>
    <w:p w14:paraId="413632AC" w14:textId="3E091746" w:rsidR="006030E9" w:rsidRDefault="006030E9" w:rsidP="00DA4F53">
      <w:pPr>
        <w:pStyle w:val="Akapitzlist"/>
        <w:numPr>
          <w:ilvl w:val="0"/>
          <w:numId w:val="9"/>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1A3285" w:rsidRDefault="00A13B25" w:rsidP="00DA4F53">
      <w:pPr>
        <w:pStyle w:val="Akapitzlist"/>
        <w:numPr>
          <w:ilvl w:val="0"/>
          <w:numId w:val="9"/>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1A3285" w:rsidRDefault="006030E9" w:rsidP="00DA4F53">
      <w:pPr>
        <w:pStyle w:val="Akapitzlist"/>
        <w:numPr>
          <w:ilvl w:val="0"/>
          <w:numId w:val="9"/>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1A3285" w:rsidRDefault="006030E9" w:rsidP="00DA4F53">
      <w:pPr>
        <w:pStyle w:val="Akapitzlist"/>
        <w:numPr>
          <w:ilvl w:val="0"/>
          <w:numId w:val="9"/>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Wykonanie prawa odstąpienia ustawowego lub umownego (także ze skutkiem </w:t>
      </w:r>
      <w:r w:rsidRPr="001A3285">
        <w:rPr>
          <w:rFonts w:ascii="Times New Roman" w:eastAsia="MS Mincho" w:hAnsi="Times New Roman" w:cs="Times New Roman"/>
          <w:i/>
          <w:color w:val="000000" w:themeColor="text1"/>
          <w:sz w:val="24"/>
          <w:szCs w:val="24"/>
        </w:rPr>
        <w:t xml:space="preserve">ex </w:t>
      </w:r>
      <w:proofErr w:type="spellStart"/>
      <w:r w:rsidRPr="001A3285">
        <w:rPr>
          <w:rFonts w:ascii="Times New Roman" w:eastAsia="MS Mincho" w:hAnsi="Times New Roman" w:cs="Times New Roman"/>
          <w:i/>
          <w:color w:val="000000" w:themeColor="text1"/>
          <w:sz w:val="24"/>
          <w:szCs w:val="24"/>
        </w:rPr>
        <w:t>tunc</w:t>
      </w:r>
      <w:proofErr w:type="spellEnd"/>
      <w:r w:rsidRPr="001A3285">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2D245F87" w:rsidR="00794356" w:rsidRPr="001A3285" w:rsidRDefault="006030E9" w:rsidP="00DA4F53">
      <w:pPr>
        <w:pStyle w:val="Akapitzlist"/>
        <w:numPr>
          <w:ilvl w:val="0"/>
          <w:numId w:val="9"/>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Strony ustalają̨, </w:t>
      </w:r>
      <w:proofErr w:type="spellStart"/>
      <w:r w:rsidRPr="001A3285">
        <w:rPr>
          <w:rFonts w:ascii="Times New Roman" w:eastAsia="MS Mincho" w:hAnsi="Times New Roman" w:cs="Times New Roman"/>
          <w:color w:val="000000" w:themeColor="text1"/>
          <w:sz w:val="24"/>
          <w:szCs w:val="24"/>
        </w:rPr>
        <w:t>iz</w:t>
      </w:r>
      <w:proofErr w:type="spellEnd"/>
      <w:r w:rsidRPr="001A3285">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całkowitego wynagrodzenia brutto Wykonawcy, o </w:t>
      </w:r>
      <w:proofErr w:type="spellStart"/>
      <w:r w:rsidRPr="001A3285">
        <w:rPr>
          <w:rFonts w:ascii="Times New Roman" w:eastAsia="MS Mincho" w:hAnsi="Times New Roman" w:cs="Times New Roman"/>
          <w:color w:val="000000" w:themeColor="text1"/>
          <w:sz w:val="24"/>
          <w:szCs w:val="24"/>
        </w:rPr>
        <w:t>którym</w:t>
      </w:r>
      <w:proofErr w:type="spellEnd"/>
      <w:r w:rsidRPr="001A3285">
        <w:rPr>
          <w:rFonts w:ascii="Times New Roman" w:eastAsia="MS Mincho" w:hAnsi="Times New Roman" w:cs="Times New Roman"/>
          <w:color w:val="000000" w:themeColor="text1"/>
          <w:sz w:val="24"/>
          <w:szCs w:val="24"/>
        </w:rPr>
        <w:t xml:space="preserve"> mowa w § 5 ust. 1 Umowy. </w:t>
      </w:r>
      <w:r w:rsidRPr="001A3285">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0400B5DF" w:rsidR="00AF2D35" w:rsidRPr="001A3285" w:rsidRDefault="001A53F5" w:rsidP="00DA4F53">
      <w:pPr>
        <w:widowControl w:val="0"/>
        <w:numPr>
          <w:ilvl w:val="0"/>
          <w:numId w:val="9"/>
        </w:numPr>
        <w:tabs>
          <w:tab w:val="left" w:pos="426"/>
        </w:tabs>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DE4DC94" w14:textId="77777777" w:rsidR="00AF2D35" w:rsidRPr="001A3285"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11</w:t>
      </w:r>
    </w:p>
    <w:p w14:paraId="71718F63"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[Ubezpieczenie]</w:t>
      </w:r>
    </w:p>
    <w:p w14:paraId="2C96AA99"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34FDB71F"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zobowiązany do posiadania umowy ubezpieczenia od odpowiedzialności cywilnej w zakresie prowadzonej działalności związanej z przedmiotem zamówienia na sumę gwarancyjną nie niższą niż</w:t>
      </w:r>
      <w:r w:rsidR="00026A31" w:rsidRPr="001A3285">
        <w:rPr>
          <w:rFonts w:ascii="Times New Roman" w:hAnsi="Times New Roman" w:cs="Times New Roman"/>
          <w:color w:val="000000" w:themeColor="text1"/>
          <w:sz w:val="24"/>
          <w:szCs w:val="24"/>
        </w:rPr>
        <w:t xml:space="preserve"> </w:t>
      </w:r>
      <w:r w:rsidR="00627F09" w:rsidRPr="00627F09">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lang w:eastAsia="ar-SA"/>
        </w:rPr>
        <w:t xml:space="preserve"> </w:t>
      </w:r>
      <w:r w:rsidR="00026A31" w:rsidRPr="00627F09">
        <w:rPr>
          <w:rFonts w:ascii="Times New Roman" w:hAnsi="Times New Roman" w:cs="Times New Roman"/>
          <w:color w:val="000000" w:themeColor="text1"/>
          <w:sz w:val="24"/>
          <w:szCs w:val="24"/>
          <w:lang w:eastAsia="ar-SA"/>
        </w:rPr>
        <w:t>0</w:t>
      </w:r>
      <w:r w:rsidRPr="00627F09">
        <w:rPr>
          <w:rFonts w:ascii="Times New Roman" w:hAnsi="Times New Roman" w:cs="Times New Roman"/>
          <w:color w:val="000000" w:themeColor="text1"/>
          <w:sz w:val="24"/>
          <w:szCs w:val="24"/>
          <w:lang w:eastAsia="ar-SA"/>
        </w:rPr>
        <w:t>00 000,00 zł</w:t>
      </w:r>
      <w:r w:rsidRPr="001A3285">
        <w:rPr>
          <w:rFonts w:ascii="Times New Roman" w:hAnsi="Times New Roman" w:cs="Times New Roman"/>
          <w:color w:val="000000" w:themeColor="text1"/>
          <w:sz w:val="24"/>
          <w:szCs w:val="24"/>
        </w:rPr>
        <w:t xml:space="preserve"> (słownie złotych: </w:t>
      </w:r>
      <w:r w:rsidR="00627F09">
        <w:rPr>
          <w:rFonts w:ascii="Times New Roman" w:hAnsi="Times New Roman" w:cs="Times New Roman"/>
          <w:color w:val="000000" w:themeColor="text1"/>
          <w:sz w:val="24"/>
          <w:szCs w:val="24"/>
        </w:rPr>
        <w:t>pięć milionów</w:t>
      </w:r>
      <w:r w:rsidRPr="001A3285">
        <w:rPr>
          <w:rFonts w:ascii="Times New Roman" w:hAnsi="Times New Roman" w:cs="Times New Roman"/>
          <w:color w:val="000000" w:themeColor="text1"/>
          <w:sz w:val="24"/>
          <w:szCs w:val="24"/>
          <w:lang w:eastAsia="ar-SA"/>
        </w:rPr>
        <w:t xml:space="preserve"> 00/100</w:t>
      </w:r>
      <w:r w:rsidRPr="001A3285">
        <w:rPr>
          <w:rFonts w:ascii="Times New Roman" w:hAnsi="Times New Roman" w:cs="Times New Roman"/>
          <w:color w:val="000000" w:themeColor="text1"/>
          <w:sz w:val="24"/>
          <w:szCs w:val="24"/>
        </w:rPr>
        <w:t>).</w:t>
      </w:r>
      <w:r w:rsidRPr="001A3285">
        <w:rPr>
          <w:rFonts w:ascii="Times New Roman" w:hAnsi="Times New Roman" w:cs="Times New Roman"/>
          <w:bCs/>
          <w:i/>
          <w:color w:val="000000" w:themeColor="text1"/>
          <w:sz w:val="24"/>
          <w:szCs w:val="24"/>
        </w:rPr>
        <w:t xml:space="preserve"> </w:t>
      </w:r>
    </w:p>
    <w:p w14:paraId="589C5B1D" w14:textId="4FB794E9"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obowiązany jest do dostarczenia Zamawiającemu kopii polisy ubezpieczeniowej lub innego dokumentu potwierdzającego jej posiadanie i dowód opłacenia ubezpieczenia najpóźniej w dniu podpisania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a w przypadku</w:t>
      </w:r>
      <w:r w:rsidR="00CB0068">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 termin wygaśnięcia ubezpieczenia przypada w trakcie realizacji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1A3285">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622273"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5EB22480" w14:textId="77777777" w:rsidR="00D34083" w:rsidRDefault="00D34083"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5EB3E6AC" w14:textId="5390379B"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12 </w:t>
      </w:r>
    </w:p>
    <w:p w14:paraId="36A5494C"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[Zatrudnienie na podstawie umowy o pracę]</w:t>
      </w:r>
    </w:p>
    <w:p w14:paraId="7DF9C94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77777777" w:rsidR="006030E9" w:rsidRPr="001A3285" w:rsidRDefault="006030E9" w:rsidP="00DA4F53">
      <w:pPr>
        <w:numPr>
          <w:ilvl w:val="0"/>
          <w:numId w:val="18"/>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1A3285">
        <w:rPr>
          <w:rFonts w:ascii="Times New Roman" w:eastAsia="Times New Roman" w:hAnsi="Times New Roman" w:cs="Times New Roman"/>
          <w:color w:val="000000" w:themeColor="text1"/>
          <w:sz w:val="24"/>
          <w:szCs w:val="24"/>
        </w:rPr>
        <w:t>Pzp</w:t>
      </w:r>
      <w:proofErr w:type="spellEnd"/>
      <w:r w:rsidRPr="001A3285">
        <w:rPr>
          <w:rFonts w:ascii="Times New Roman" w:eastAsia="Times New Roman" w:hAnsi="Times New Roman" w:cs="Times New Roman"/>
          <w:color w:val="000000" w:themeColor="text1"/>
          <w:sz w:val="24"/>
          <w:szCs w:val="24"/>
        </w:rPr>
        <w:t xml:space="preserve">, zatrudnione zostaną na podstawie umowy o pracę w rozumieniu przepisów ustawy z dnia 26.06.1974 r. Kodeks Pracy (j.t. Dz. U. z 2019 r. poz. 1040.) osoby, które wykonują czynności bezpośrednio związane z wykonywaniem robót, czyli tzw. pracownicy fizyczni </w:t>
      </w:r>
      <w:r w:rsidRPr="001A3285">
        <w:rPr>
          <w:rFonts w:ascii="Times New Roman" w:hAnsi="Times New Roman" w:cs="Times New Roman"/>
          <w:color w:val="000000" w:themeColor="text1"/>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1A3285" w:rsidRDefault="006030E9" w:rsidP="00DA4F53">
      <w:pPr>
        <w:pStyle w:val="Akapitzlist"/>
        <w:numPr>
          <w:ilvl w:val="0"/>
          <w:numId w:val="18"/>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1A3285">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1A3285" w:rsidRDefault="006030E9" w:rsidP="00DA4F53">
      <w:pPr>
        <w:pStyle w:val="Akapitzlist"/>
        <w:numPr>
          <w:ilvl w:val="0"/>
          <w:numId w:val="18"/>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przeprowadzania kontroli na miejscu wykonywania świadczenia.</w:t>
      </w:r>
    </w:p>
    <w:p w14:paraId="64883044" w14:textId="1A09F0D2" w:rsidR="006030E9" w:rsidRPr="001A3285" w:rsidRDefault="006030E9" w:rsidP="00DA4F53">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ciągu 7 dni od dnia podpisania Umowy przekaże Zamawiającemu wykaz osób, które realizują Przedmiot </w:t>
      </w:r>
      <w:r w:rsidR="00665115">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138164B2" w:rsidR="006030E9" w:rsidRPr="001A3285" w:rsidRDefault="006030E9" w:rsidP="00DA4F53">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trakcie realizacji Przedmiotu </w:t>
      </w:r>
      <w:r w:rsidR="00665115">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na każde wezwanie Zamawiającego w wyznaczonym w tym wezwaniu terminie</w:t>
      </w:r>
      <w:r w:rsidR="00FA0E72">
        <w:rPr>
          <w:rFonts w:ascii="Times New Roman" w:hAnsi="Times New Roman" w:cs="Times New Roman"/>
          <w:color w:val="000000" w:themeColor="text1"/>
          <w:sz w:val="24"/>
          <w:szCs w:val="24"/>
        </w:rPr>
        <w:t>, nie krótszym niż 7 dni</w:t>
      </w:r>
      <w:r w:rsidR="001536EB">
        <w:rPr>
          <w:rFonts w:ascii="Times New Roman" w:hAnsi="Times New Roman" w:cs="Times New Roman"/>
          <w:color w:val="000000" w:themeColor="text1"/>
          <w:sz w:val="24"/>
          <w:szCs w:val="24"/>
        </w:rPr>
        <w:t xml:space="preserve"> od dnia przekazania wezwania</w:t>
      </w:r>
      <w:r w:rsidR="00CA1F5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1A3285" w:rsidRDefault="006030E9" w:rsidP="00DA4F53">
      <w:pPr>
        <w:pStyle w:val="Akapitzlist"/>
        <w:numPr>
          <w:ilvl w:val="0"/>
          <w:numId w:val="40"/>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oświadczenie Wykonawcy lub podwykonawcy</w:t>
      </w:r>
      <w:r w:rsidRPr="001A3285">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1A3285" w:rsidRDefault="006030E9" w:rsidP="00DA4F53">
      <w:pPr>
        <w:pStyle w:val="Akapitzlist"/>
        <w:numPr>
          <w:ilvl w:val="0"/>
          <w:numId w:val="40"/>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poświadczoną za zgodność z oryginałem odpowiednio przez Wykonawcę lub podwykonawcę </w:t>
      </w:r>
      <w:r w:rsidRPr="001A3285">
        <w:rPr>
          <w:rFonts w:ascii="Times New Roman" w:hAnsi="Times New Roman" w:cs="Times New Roman"/>
          <w:bCs/>
          <w:color w:val="000000" w:themeColor="text1"/>
          <w:sz w:val="24"/>
          <w:szCs w:val="24"/>
        </w:rPr>
        <w:t>kopię umowy/umów o pracę</w:t>
      </w:r>
      <w:r w:rsidRPr="001A3285">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1A3285">
        <w:rPr>
          <w:rFonts w:ascii="Times New Roman" w:hAnsi="Times New Roman" w:cs="Times New Roman"/>
          <w:color w:val="000000" w:themeColor="text1"/>
          <w:sz w:val="24"/>
          <w:szCs w:val="24"/>
        </w:rPr>
        <w:t>anonimizacji</w:t>
      </w:r>
      <w:proofErr w:type="spellEnd"/>
      <w:r w:rsidRPr="001A3285">
        <w:rPr>
          <w:rFonts w:ascii="Times New Roman" w:hAnsi="Times New Roman" w:cs="Times New Roman"/>
          <w:color w:val="000000" w:themeColor="text1"/>
          <w:sz w:val="24"/>
          <w:szCs w:val="24"/>
        </w:rPr>
        <w:t>. Informacje takie jak: data zawarcia umowy, rodzaj umowy o pracę i wymiar etatu powinny być możliwe do zidentyfikowania;</w:t>
      </w:r>
    </w:p>
    <w:p w14:paraId="740E4FDA" w14:textId="398EDAF4" w:rsidR="006030E9" w:rsidRPr="001A3285" w:rsidRDefault="006030E9" w:rsidP="00DA4F53">
      <w:pPr>
        <w:pStyle w:val="Akapitzlist"/>
        <w:numPr>
          <w:ilvl w:val="0"/>
          <w:numId w:val="40"/>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zaświadczenie właściwego oddziału ZUS</w:t>
      </w:r>
      <w:r w:rsidRPr="001A3285">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1A3285" w:rsidRDefault="006030E9" w:rsidP="00DA4F53">
      <w:pPr>
        <w:pStyle w:val="Akapitzlist"/>
        <w:numPr>
          <w:ilvl w:val="0"/>
          <w:numId w:val="40"/>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poświadczoną za zgodność z oryginałem odpowiednio przez Wykonawcę lub podwykonawcę</w:t>
      </w:r>
      <w:r w:rsidRPr="001A3285">
        <w:rPr>
          <w:rFonts w:ascii="Times New Roman" w:hAnsi="Times New Roman" w:cs="Times New Roman"/>
          <w:b/>
          <w:color w:val="000000" w:themeColor="text1"/>
          <w:sz w:val="24"/>
          <w:szCs w:val="24"/>
        </w:rPr>
        <w:t xml:space="preserve"> </w:t>
      </w:r>
      <w:r w:rsidRPr="001A3285">
        <w:rPr>
          <w:rFonts w:ascii="Times New Roman" w:hAnsi="Times New Roman" w:cs="Times New Roman"/>
          <w:bCs/>
          <w:color w:val="000000" w:themeColor="text1"/>
          <w:sz w:val="24"/>
          <w:szCs w:val="24"/>
        </w:rPr>
        <w:t>kopię dowodu potwierdzającego zgłoszenie pracownika przez pracodawcę do ubezpieczeń,</w:t>
      </w:r>
      <w:r w:rsidRPr="001A3285">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w:t>
      </w:r>
      <w:proofErr w:type="spellStart"/>
      <w:r w:rsidRPr="001A3285">
        <w:rPr>
          <w:rFonts w:ascii="Times New Roman" w:hAnsi="Times New Roman" w:cs="Times New Roman"/>
          <w:color w:val="000000" w:themeColor="text1"/>
          <w:sz w:val="24"/>
          <w:szCs w:val="24"/>
        </w:rPr>
        <w:t>anonimizacji</w:t>
      </w:r>
      <w:proofErr w:type="spellEnd"/>
      <w:r w:rsidRPr="001A3285">
        <w:rPr>
          <w:rFonts w:ascii="Times New Roman" w:hAnsi="Times New Roman" w:cs="Times New Roman"/>
          <w:color w:val="000000" w:themeColor="text1"/>
          <w:sz w:val="24"/>
          <w:szCs w:val="24"/>
        </w:rPr>
        <w:t>.</w:t>
      </w:r>
    </w:p>
    <w:p w14:paraId="611A7298" w14:textId="77777777" w:rsidR="006030E9" w:rsidRPr="001A3285" w:rsidRDefault="006030E9" w:rsidP="00DA4F53">
      <w:pPr>
        <w:numPr>
          <w:ilvl w:val="0"/>
          <w:numId w:val="18"/>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1A3285" w:rsidRDefault="006030E9" w:rsidP="00DA4F53">
      <w:pPr>
        <w:numPr>
          <w:ilvl w:val="0"/>
          <w:numId w:val="18"/>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1A3285"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13</w:t>
      </w:r>
    </w:p>
    <w:p w14:paraId="44F421FD"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[Zabezpieczenie należytego wykonania Umowy]</w:t>
      </w:r>
    </w:p>
    <w:p w14:paraId="64C8D0DC"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30030B83"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łącznej wartości brutto oferty Wykonawcy określonej w § 5 ust. 1 Umowy, tj.  na kwotę ………….. zł, słownie: …………..</w:t>
      </w:r>
    </w:p>
    <w:p w14:paraId="5C4C7949" w14:textId="77777777"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8" w:name="_Hlk75514956"/>
      <w:r w:rsidRPr="001A3285">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1A3285">
        <w:rPr>
          <w:rFonts w:ascii="Times New Roman" w:hAnsi="Times New Roman" w:cs="Times New Roman"/>
          <w:color w:val="000000" w:themeColor="text1"/>
          <w:sz w:val="24"/>
          <w:szCs w:val="24"/>
        </w:rPr>
        <w:t xml:space="preserve">dotychczasowego zabezpieczenia </w:t>
      </w:r>
      <w:r w:rsidRPr="001A3285">
        <w:rPr>
          <w:rFonts w:ascii="Times New Roman" w:hAnsi="Times New Roman" w:cs="Times New Roman"/>
          <w:color w:val="000000" w:themeColor="text1"/>
          <w:sz w:val="24"/>
          <w:szCs w:val="24"/>
        </w:rPr>
        <w:t xml:space="preserve">należytego wykonania Umowy lub z zabezpieczenia roszczeń z tytułu rękojmi i gwarancji. </w:t>
      </w:r>
    </w:p>
    <w:bookmarkEnd w:id="8"/>
    <w:p w14:paraId="21C71EA3" w14:textId="77777777"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77777777"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bezusterkowego odbioru końcowego. </w:t>
      </w:r>
    </w:p>
    <w:p w14:paraId="682A690F" w14:textId="77777777"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1A3285" w:rsidRDefault="006030E9" w:rsidP="00DA4F53">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zakresie nieuregulowanym niniejszym paragrafem stosuje się postanowienia rozdziału XIII SWZ oraz przepisy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w:t>
      </w:r>
    </w:p>
    <w:p w14:paraId="1F60146F" w14:textId="77777777" w:rsidR="006030E9" w:rsidRPr="001A3285"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14</w:t>
      </w:r>
    </w:p>
    <w:p w14:paraId="4E4E8C01"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[Odstąpienie od Umowy]</w:t>
      </w:r>
    </w:p>
    <w:p w14:paraId="365DDFA6"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1A3285" w:rsidRDefault="006030E9" w:rsidP="00DA4F53">
      <w:pPr>
        <w:pStyle w:val="Akapitzlist"/>
        <w:numPr>
          <w:ilvl w:val="0"/>
          <w:numId w:val="10"/>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1A3285" w:rsidRDefault="006030E9" w:rsidP="00DA4F53">
      <w:pPr>
        <w:pStyle w:val="Akapitzlist"/>
        <w:numPr>
          <w:ilvl w:val="0"/>
          <w:numId w:val="10"/>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Poza postanowieniem </w:t>
      </w:r>
      <w:r w:rsidRPr="001A3285">
        <w:rPr>
          <w:rFonts w:ascii="Times New Roman" w:eastAsia="MS Mincho" w:hAnsi="Times New Roman" w:cs="Times New Roman"/>
          <w:bCs/>
          <w:color w:val="000000" w:themeColor="text1"/>
          <w:sz w:val="24"/>
          <w:szCs w:val="24"/>
        </w:rPr>
        <w:t>ust. 1</w:t>
      </w:r>
      <w:r w:rsidRPr="001A3285">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2756A264" w:rsidR="006030E9" w:rsidRPr="001A3285" w:rsidRDefault="006030E9" w:rsidP="00DA4F53">
      <w:pPr>
        <w:pStyle w:val="Zwykytekst"/>
        <w:numPr>
          <w:ilvl w:val="2"/>
          <w:numId w:val="24"/>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nie rozpoczął realizacji Przedmiotu </w:t>
      </w:r>
      <w:r w:rsidR="00A96061">
        <w:rPr>
          <w:rFonts w:ascii="Times New Roman" w:eastAsia="MS Mincho" w:hAnsi="Times New Roman" w:cs="Times New Roman"/>
          <w:color w:val="000000" w:themeColor="text1"/>
          <w:sz w:val="24"/>
          <w:szCs w:val="24"/>
        </w:rPr>
        <w:t>U</w:t>
      </w:r>
      <w:r w:rsidRPr="001A3285">
        <w:rPr>
          <w:rFonts w:ascii="Times New Roman" w:eastAsia="MS Mincho" w:hAnsi="Times New Roman" w:cs="Times New Roman"/>
          <w:color w:val="000000" w:themeColor="text1"/>
          <w:sz w:val="24"/>
          <w:szCs w:val="24"/>
        </w:rPr>
        <w:t>mowy w terminie, a jego opóźnienie w rozpoczęciu robót przekracza 10 dni,</w:t>
      </w:r>
    </w:p>
    <w:p w14:paraId="77F4B446" w14:textId="51B64E90" w:rsidR="006030E9" w:rsidRPr="001A3285" w:rsidRDefault="006030E9" w:rsidP="00DA4F53">
      <w:pPr>
        <w:pStyle w:val="Zwykytekst"/>
        <w:numPr>
          <w:ilvl w:val="2"/>
          <w:numId w:val="24"/>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pomimo pisemnych zastrzeżeń Zamawiającego nie wykonuje Przedmiotu </w:t>
      </w:r>
      <w:r w:rsidR="00A96061">
        <w:rPr>
          <w:rFonts w:ascii="Times New Roman" w:eastAsia="MS Mincho" w:hAnsi="Times New Roman" w:cs="Times New Roman"/>
          <w:color w:val="000000" w:themeColor="text1"/>
          <w:sz w:val="24"/>
          <w:szCs w:val="24"/>
        </w:rPr>
        <w:t>U</w:t>
      </w:r>
      <w:r w:rsidRPr="001A3285">
        <w:rPr>
          <w:rFonts w:ascii="Times New Roman" w:eastAsia="MS Mincho" w:hAnsi="Times New Roman" w:cs="Times New Roman"/>
          <w:color w:val="000000" w:themeColor="text1"/>
          <w:sz w:val="24"/>
          <w:szCs w:val="24"/>
        </w:rPr>
        <w:t>mowy zgodnie z warunkami umownymi, a w szczególności prowadzi prace budowlane sprzecznie z projektami,</w:t>
      </w:r>
      <w:r w:rsidR="00D47794" w:rsidRPr="001A3285">
        <w:rPr>
          <w:rFonts w:ascii="Times New Roman" w:eastAsia="MS Mincho" w:hAnsi="Times New Roman" w:cs="Times New Roman"/>
          <w:color w:val="000000" w:themeColor="text1"/>
          <w:sz w:val="24"/>
          <w:szCs w:val="24"/>
        </w:rPr>
        <w:t xml:space="preserve"> uzgodnieniami dokonanymi z Zamawiającym,</w:t>
      </w:r>
      <w:r w:rsidRPr="001A3285">
        <w:rPr>
          <w:rFonts w:ascii="Times New Roman" w:eastAsia="MS Mincho" w:hAnsi="Times New Roman" w:cs="Times New Roman"/>
          <w:color w:val="000000" w:themeColor="text1"/>
          <w:sz w:val="24"/>
          <w:szCs w:val="24"/>
        </w:rPr>
        <w:t xml:space="preserve"> przepisami Prawa budowlanego oraz zasadami </w:t>
      </w:r>
      <w:r w:rsidR="00D47794" w:rsidRPr="001A3285">
        <w:rPr>
          <w:rFonts w:ascii="Times New Roman" w:eastAsia="MS Mincho" w:hAnsi="Times New Roman" w:cs="Times New Roman"/>
          <w:color w:val="000000" w:themeColor="text1"/>
          <w:sz w:val="24"/>
          <w:szCs w:val="24"/>
        </w:rPr>
        <w:t xml:space="preserve">wiedzy technicznej, przepisami i zasadami BHP, </w:t>
      </w:r>
      <w:r w:rsidRPr="001A3285">
        <w:rPr>
          <w:rFonts w:ascii="Times New Roman" w:eastAsia="MS Mincho" w:hAnsi="Times New Roman" w:cs="Times New Roman"/>
          <w:color w:val="000000" w:themeColor="text1"/>
          <w:sz w:val="24"/>
          <w:szCs w:val="24"/>
        </w:rPr>
        <w:t xml:space="preserve">lub w rażący sposób zaniedbuje zobowiązania umowne,  </w:t>
      </w:r>
    </w:p>
    <w:p w14:paraId="01B4C696" w14:textId="5AF049E9" w:rsidR="006030E9" w:rsidRPr="001A3285" w:rsidRDefault="006030E9" w:rsidP="00DA4F53">
      <w:pPr>
        <w:pStyle w:val="Zwykytekst"/>
        <w:numPr>
          <w:ilvl w:val="2"/>
          <w:numId w:val="24"/>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bez pisemnego uzgodnienia z Zamawiającym przerwał realizację Przedmiotu </w:t>
      </w:r>
      <w:r w:rsidR="00A96061">
        <w:rPr>
          <w:rFonts w:ascii="Times New Roman" w:eastAsia="MS Mincho" w:hAnsi="Times New Roman" w:cs="Times New Roman"/>
          <w:color w:val="000000" w:themeColor="text1"/>
          <w:sz w:val="24"/>
          <w:szCs w:val="24"/>
        </w:rPr>
        <w:t>U</w:t>
      </w:r>
      <w:r w:rsidRPr="001A3285">
        <w:rPr>
          <w:rFonts w:ascii="Times New Roman" w:eastAsia="MS Mincho" w:hAnsi="Times New Roman" w:cs="Times New Roman"/>
          <w:color w:val="000000" w:themeColor="text1"/>
          <w:sz w:val="24"/>
          <w:szCs w:val="24"/>
        </w:rPr>
        <w:t xml:space="preserve">mowy na okres dłuższy niż 5 dni roboczych, </w:t>
      </w:r>
    </w:p>
    <w:p w14:paraId="0F33245D" w14:textId="7020F62E" w:rsidR="006030E9" w:rsidRPr="001A3285" w:rsidRDefault="006030E9" w:rsidP="00DA4F53">
      <w:pPr>
        <w:pStyle w:val="Zwykytekst"/>
        <w:numPr>
          <w:ilvl w:val="2"/>
          <w:numId w:val="24"/>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powtarzającego się (co najmniej trzykrotnego) naruszenia postanowień § </w:t>
      </w:r>
      <w:r w:rsidR="00CE4BD2" w:rsidRPr="001A3285">
        <w:rPr>
          <w:rFonts w:ascii="Times New Roman" w:eastAsia="MS Mincho" w:hAnsi="Times New Roman" w:cs="Times New Roman"/>
          <w:color w:val="000000" w:themeColor="text1"/>
          <w:sz w:val="24"/>
          <w:szCs w:val="24"/>
        </w:rPr>
        <w:t>12 U</w:t>
      </w:r>
      <w:r w:rsidRPr="001A3285">
        <w:rPr>
          <w:rFonts w:ascii="Times New Roman" w:eastAsia="MS Mincho" w:hAnsi="Times New Roman" w:cs="Times New Roman"/>
          <w:color w:val="000000" w:themeColor="text1"/>
          <w:sz w:val="24"/>
          <w:szCs w:val="24"/>
        </w:rPr>
        <w:t>mowy,</w:t>
      </w:r>
    </w:p>
    <w:p w14:paraId="3806BC49" w14:textId="77777777" w:rsidR="006030E9" w:rsidRPr="001A3285" w:rsidRDefault="006030E9" w:rsidP="00DA4F53">
      <w:pPr>
        <w:pStyle w:val="Zwykytekst"/>
        <w:numPr>
          <w:ilvl w:val="2"/>
          <w:numId w:val="24"/>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1A3285" w:rsidRDefault="006030E9" w:rsidP="00DA4F53">
      <w:pPr>
        <w:pStyle w:val="Zwykytekst"/>
        <w:numPr>
          <w:ilvl w:val="2"/>
          <w:numId w:val="24"/>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1A3285">
        <w:rPr>
          <w:rFonts w:ascii="Times New Roman" w:hAnsi="Times New Roman" w:cs="Times New Roman"/>
          <w:color w:val="000000" w:themeColor="text1"/>
          <w:sz w:val="24"/>
          <w:szCs w:val="24"/>
        </w:rPr>
        <w:br/>
        <w:t>w § 5 ust. 1 Umowy.</w:t>
      </w:r>
    </w:p>
    <w:p w14:paraId="32441674" w14:textId="77777777" w:rsidR="006030E9" w:rsidRPr="001A3285" w:rsidRDefault="006030E9" w:rsidP="00DA4F53">
      <w:pPr>
        <w:pStyle w:val="Zwykytekst"/>
        <w:numPr>
          <w:ilvl w:val="0"/>
          <w:numId w:val="10"/>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1A3285" w:rsidRDefault="006030E9" w:rsidP="00DA4F53">
      <w:pPr>
        <w:pStyle w:val="Zwykytekst"/>
        <w:numPr>
          <w:ilvl w:val="0"/>
          <w:numId w:val="10"/>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1A3285" w:rsidRDefault="006030E9" w:rsidP="00DA4F53">
      <w:pPr>
        <w:pStyle w:val="Akapitzlist"/>
        <w:numPr>
          <w:ilvl w:val="0"/>
          <w:numId w:val="9"/>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1A3285" w:rsidRDefault="006030E9"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15</w:t>
      </w:r>
    </w:p>
    <w:p w14:paraId="2A464449" w14:textId="6DD78835"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[Zmiany </w:t>
      </w:r>
      <w:r w:rsidR="006375D1">
        <w:rPr>
          <w:rFonts w:ascii="Times New Roman" w:hAnsi="Times New Roman" w:cs="Times New Roman"/>
          <w:b/>
          <w:color w:val="000000" w:themeColor="text1"/>
          <w:sz w:val="24"/>
          <w:szCs w:val="24"/>
        </w:rPr>
        <w:t>U</w:t>
      </w:r>
      <w:r w:rsidRPr="001A3285">
        <w:rPr>
          <w:rFonts w:ascii="Times New Roman" w:hAnsi="Times New Roman" w:cs="Times New Roman"/>
          <w:b/>
          <w:color w:val="000000" w:themeColor="text1"/>
          <w:sz w:val="24"/>
          <w:szCs w:val="24"/>
        </w:rPr>
        <w:t>mowy]</w:t>
      </w:r>
    </w:p>
    <w:p w14:paraId="45A4DD6B" w14:textId="77777777" w:rsidR="006030E9" w:rsidRPr="001A3285" w:rsidRDefault="006030E9"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1A3285" w:rsidRDefault="006030E9"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5C0FFA27" w:rsidR="006030E9" w:rsidRPr="001A3285" w:rsidRDefault="006030E9"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69548BCC"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sposobu wykonania Przedmiotu </w:t>
      </w:r>
      <w:r w:rsidR="00F437C5">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 xml:space="preserve">mowy, w tym materiałów i technologii wykonania Przedmiotu </w:t>
      </w:r>
      <w:r w:rsidR="00F437C5">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 xml:space="preserve">mowy; </w:t>
      </w:r>
    </w:p>
    <w:p w14:paraId="6E2743AA" w14:textId="74FACAB6"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terminu wykonania Przedmiotu </w:t>
      </w:r>
      <w:r w:rsidR="00F437C5">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 xml:space="preserve">mowy, o którym mowa w </w:t>
      </w:r>
      <w:r w:rsidRPr="001A3285">
        <w:rPr>
          <w:rFonts w:ascii="Times New Roman" w:hAnsi="Times New Roman" w:cs="Times New Roman"/>
          <w:color w:val="000000" w:themeColor="text1"/>
          <w:sz w:val="24"/>
          <w:szCs w:val="24"/>
        </w:rPr>
        <w:t xml:space="preserve">§ 2 ust. 1 Umowy </w:t>
      </w:r>
      <w:r w:rsidRPr="001A3285">
        <w:rPr>
          <w:rFonts w:ascii="Times New Roman" w:eastAsia="Times New Roman" w:hAnsi="Times New Roman" w:cs="Times New Roman"/>
          <w:color w:val="000000" w:themeColor="text1"/>
          <w:sz w:val="24"/>
          <w:szCs w:val="24"/>
          <w:lang w:eastAsia="pl-PL"/>
        </w:rPr>
        <w:t>oraz</w:t>
      </w:r>
    </w:p>
    <w:p w14:paraId="735BBD67"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wynagrodzenia Wykonawcy, o którym mowa w </w:t>
      </w:r>
      <w:r w:rsidRPr="001A3285">
        <w:rPr>
          <w:rFonts w:ascii="Times New Roman" w:hAnsi="Times New Roman" w:cs="Times New Roman"/>
          <w:color w:val="000000" w:themeColor="text1"/>
          <w:sz w:val="24"/>
          <w:szCs w:val="24"/>
        </w:rPr>
        <w:t>§ 5 ust. 1 Umowy</w:t>
      </w:r>
      <w:r w:rsidRPr="001A3285">
        <w:rPr>
          <w:rFonts w:ascii="Times New Roman" w:eastAsia="Times New Roman" w:hAnsi="Times New Roman" w:cs="Times New Roman"/>
          <w:color w:val="000000" w:themeColor="text1"/>
          <w:sz w:val="24"/>
          <w:szCs w:val="24"/>
          <w:lang w:eastAsia="pl-PL"/>
        </w:rPr>
        <w:t xml:space="preserve"> </w:t>
      </w:r>
    </w:p>
    <w:p w14:paraId="217E00F2" w14:textId="563FCFB4" w:rsidR="006030E9" w:rsidRPr="001A3285" w:rsidRDefault="006030E9" w:rsidP="00DA4F53">
      <w:pPr>
        <w:pStyle w:val="Akapitzlist"/>
        <w:numPr>
          <w:ilvl w:val="0"/>
          <w:numId w:val="41"/>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1A3285">
        <w:rPr>
          <w:rFonts w:ascii="Times New Roman" w:hAnsi="Times New Roman" w:cs="Times New Roman"/>
          <w:color w:val="000000" w:themeColor="text1"/>
          <w:sz w:val="24"/>
          <w:szCs w:val="24"/>
        </w:rPr>
        <w:t>Dz. U. z 2020 r. poz. 471, 695, 782).</w:t>
      </w:r>
    </w:p>
    <w:p w14:paraId="10D1AC0C" w14:textId="30A68D49" w:rsidR="007018E4" w:rsidRPr="001A3285" w:rsidRDefault="006030E9" w:rsidP="00DA4F53">
      <w:pPr>
        <w:pStyle w:val="Akapitzlist"/>
        <w:numPr>
          <w:ilvl w:val="0"/>
          <w:numId w:val="14"/>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terminu wykonania Przedmiotu </w:t>
      </w:r>
      <w:r w:rsidR="00A17D4F">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o którym mowa w § 2 ust. 1 Umowy będzie możliwa w sytuacjach, gdy:</w:t>
      </w:r>
    </w:p>
    <w:p w14:paraId="68FE9E73" w14:textId="00870131" w:rsidR="007018E4" w:rsidRPr="007018E4" w:rsidRDefault="006030E9" w:rsidP="00DA4F53">
      <w:pPr>
        <w:pStyle w:val="Akapitzlist"/>
        <w:numPr>
          <w:ilvl w:val="1"/>
          <w:numId w:val="14"/>
        </w:numPr>
        <w:spacing w:after="0" w:line="240" w:lineRule="auto"/>
        <w:ind w:right="-51"/>
        <w:jc w:val="both"/>
        <w:rPr>
          <w:rFonts w:ascii="Times New Roman" w:eastAsia="Times New Roman" w:hAnsi="Times New Roman" w:cs="Times New Roman"/>
          <w:bCs/>
          <w:color w:val="000000" w:themeColor="text1"/>
          <w:sz w:val="24"/>
          <w:szCs w:val="24"/>
          <w:lang w:eastAsia="pl-PL"/>
        </w:rPr>
      </w:pPr>
      <w:r w:rsidRPr="007018E4">
        <w:rPr>
          <w:rFonts w:ascii="Times New Roman" w:eastAsia="Times New Roman" w:hAnsi="Times New Roman" w:cs="Times New Roman"/>
          <w:bCs/>
          <w:noProof/>
          <w:color w:val="000000" w:themeColor="text1"/>
          <w:sz w:val="24"/>
          <w:szCs w:val="24"/>
          <w:lang w:eastAsia="pl-PL"/>
        </w:rPr>
        <w:t xml:space="preserve">wystąpi opóźnienie w przekazaniu terenu budowy, za które nie ponosi odpowiedzialności Wykonawca - możliwa jest zmiana terminu wykonania Przedmiotu </w:t>
      </w:r>
      <w:r w:rsidR="00900F1D" w:rsidRPr="007018E4">
        <w:rPr>
          <w:rFonts w:ascii="Times New Roman" w:eastAsia="Times New Roman" w:hAnsi="Times New Roman" w:cs="Times New Roman"/>
          <w:bCs/>
          <w:noProof/>
          <w:color w:val="000000" w:themeColor="text1"/>
          <w:sz w:val="24"/>
          <w:szCs w:val="24"/>
          <w:lang w:eastAsia="pl-PL"/>
        </w:rPr>
        <w:t>U</w:t>
      </w:r>
      <w:r w:rsidRPr="007018E4">
        <w:rPr>
          <w:rFonts w:ascii="Times New Roman" w:eastAsia="Times New Roman" w:hAnsi="Times New Roman" w:cs="Times New Roman"/>
          <w:bCs/>
          <w:noProof/>
          <w:color w:val="000000" w:themeColor="text1"/>
          <w:sz w:val="24"/>
          <w:szCs w:val="24"/>
          <w:lang w:eastAsia="pl-PL"/>
        </w:rPr>
        <w:t>mowy o okres równy opóźnieniu w stosunku do terminu przewidzianego w § 2</w:t>
      </w:r>
      <w:r w:rsidRPr="007018E4">
        <w:rPr>
          <w:rFonts w:ascii="Times New Roman" w:eastAsia="Times New Roman" w:hAnsi="Times New Roman" w:cs="Times New Roman"/>
          <w:bCs/>
          <w:color w:val="000000" w:themeColor="text1"/>
          <w:sz w:val="24"/>
          <w:szCs w:val="24"/>
          <w:lang w:eastAsia="pl-PL"/>
        </w:rPr>
        <w:t xml:space="preserve"> </w:t>
      </w:r>
      <w:r w:rsidRPr="007018E4">
        <w:rPr>
          <w:rFonts w:ascii="Times New Roman" w:hAnsi="Times New Roman" w:cs="Times New Roman"/>
          <w:color w:val="000000" w:themeColor="text1"/>
          <w:sz w:val="24"/>
          <w:szCs w:val="24"/>
        </w:rPr>
        <w:t>ust. 1 Umowy</w:t>
      </w:r>
      <w:r w:rsidRPr="007018E4">
        <w:rPr>
          <w:rFonts w:ascii="Times New Roman" w:eastAsia="Times New Roman" w:hAnsi="Times New Roman" w:cs="Times New Roman"/>
          <w:bCs/>
          <w:noProof/>
          <w:color w:val="000000" w:themeColor="text1"/>
          <w:sz w:val="24"/>
          <w:szCs w:val="24"/>
          <w:lang w:eastAsia="pl-PL"/>
        </w:rPr>
        <w:t>,</w:t>
      </w:r>
    </w:p>
    <w:p w14:paraId="1B59ADA2" w14:textId="564555D8" w:rsidR="00D96FBD" w:rsidRPr="007018E4" w:rsidRDefault="006030E9" w:rsidP="00DA4F53">
      <w:pPr>
        <w:pStyle w:val="Akapitzlist"/>
        <w:numPr>
          <w:ilvl w:val="1"/>
          <w:numId w:val="14"/>
        </w:numPr>
        <w:spacing w:after="0" w:line="240" w:lineRule="auto"/>
        <w:ind w:right="-51"/>
        <w:jc w:val="both"/>
        <w:rPr>
          <w:rFonts w:ascii="Times New Roman" w:eastAsia="Times New Roman" w:hAnsi="Times New Roman" w:cs="Times New Roman"/>
          <w:bCs/>
          <w:color w:val="000000" w:themeColor="text1"/>
          <w:sz w:val="24"/>
          <w:szCs w:val="24"/>
          <w:lang w:eastAsia="pl-PL"/>
        </w:rPr>
      </w:pPr>
      <w:r w:rsidRPr="007018E4">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2DABC052" w14:textId="3CFB1D48" w:rsidR="00D96FBD" w:rsidRPr="00D96FBD" w:rsidRDefault="006030E9" w:rsidP="00DA4F53">
      <w:pPr>
        <w:pStyle w:val="Akapitzlist"/>
        <w:numPr>
          <w:ilvl w:val="2"/>
          <w:numId w:val="14"/>
        </w:numPr>
        <w:spacing w:after="0" w:line="240" w:lineRule="auto"/>
        <w:ind w:left="1701" w:right="-51" w:hanging="708"/>
        <w:jc w:val="both"/>
        <w:rPr>
          <w:rFonts w:ascii="Times New Roman" w:eastAsia="Times New Roman" w:hAnsi="Times New Roman" w:cs="Times New Roman"/>
          <w:bCs/>
          <w:color w:val="000000" w:themeColor="text1"/>
          <w:sz w:val="24"/>
          <w:szCs w:val="24"/>
          <w:lang w:eastAsia="pl-PL"/>
        </w:rPr>
      </w:pPr>
      <w:r w:rsidRPr="00D96FBD">
        <w:rPr>
          <w:rFonts w:ascii="Times New Roman" w:eastAsia="Times New Roman" w:hAnsi="Times New Roman" w:cs="Times New Roman"/>
          <w:bCs/>
          <w:color w:val="000000" w:themeColor="text1"/>
          <w:sz w:val="24"/>
          <w:szCs w:val="24"/>
          <w:lang w:eastAsia="pl-PL"/>
        </w:rPr>
        <w:t>odkrycie niezinwentaryzowanych obiektów,</w:t>
      </w:r>
    </w:p>
    <w:p w14:paraId="66E18C8E" w14:textId="089F21FC" w:rsidR="00D96FBD" w:rsidRDefault="006030E9" w:rsidP="00DA4F53">
      <w:pPr>
        <w:pStyle w:val="Akapitzlist"/>
        <w:numPr>
          <w:ilvl w:val="2"/>
          <w:numId w:val="14"/>
        </w:numPr>
        <w:tabs>
          <w:tab w:val="left" w:pos="1701"/>
        </w:tabs>
        <w:autoSpaceDE w:val="0"/>
        <w:autoSpaceDN w:val="0"/>
        <w:adjustRightInd w:val="0"/>
        <w:spacing w:after="0" w:line="240" w:lineRule="auto"/>
        <w:ind w:left="1701" w:right="-51" w:hanging="708"/>
        <w:jc w:val="both"/>
        <w:rPr>
          <w:rFonts w:ascii="Times New Roman" w:eastAsia="Times New Roman" w:hAnsi="Times New Roman" w:cs="Times New Roman"/>
          <w:bCs/>
          <w:color w:val="000000" w:themeColor="text1"/>
          <w:sz w:val="24"/>
          <w:szCs w:val="24"/>
          <w:lang w:eastAsia="pl-PL"/>
        </w:rPr>
      </w:pPr>
      <w:r w:rsidRPr="00D96FBD">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42E4A814" w14:textId="57C620B4" w:rsidR="007018E4" w:rsidRPr="00D96FBD" w:rsidRDefault="00D96FBD" w:rsidP="00D96FBD">
      <w:pPr>
        <w:tabs>
          <w:tab w:val="left" w:pos="1701"/>
        </w:tabs>
        <w:autoSpaceDE w:val="0"/>
        <w:autoSpaceDN w:val="0"/>
        <w:adjustRightInd w:val="0"/>
        <w:spacing w:after="0" w:line="240" w:lineRule="auto"/>
        <w:ind w:left="993" w:right="-51"/>
        <w:jc w:val="both"/>
        <w:rPr>
          <w:rFonts w:ascii="Times New Roman" w:eastAsia="Times New Roman" w:hAnsi="Times New Roman" w:cs="Times New Roman"/>
          <w:bCs/>
          <w:color w:val="000000" w:themeColor="text1"/>
          <w:sz w:val="24"/>
          <w:szCs w:val="24"/>
          <w:lang w:eastAsia="pl-PL"/>
        </w:rPr>
      </w:pPr>
      <w:r w:rsidRPr="00D96FBD">
        <w:rPr>
          <w:rFonts w:ascii="Times New Roman" w:eastAsia="Times New Roman" w:hAnsi="Times New Roman" w:cs="Times New Roman"/>
          <w:bCs/>
          <w:noProof/>
          <w:color w:val="000000" w:themeColor="text1"/>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ED9F9A5" w14:textId="55E48535" w:rsidR="00D96FBD" w:rsidRPr="00D96FBD" w:rsidRDefault="00D96FBD" w:rsidP="00DA4F53">
      <w:pPr>
        <w:pStyle w:val="Akapitzlist"/>
        <w:numPr>
          <w:ilvl w:val="1"/>
          <w:numId w:val="14"/>
        </w:numPr>
        <w:spacing w:after="0" w:line="240" w:lineRule="auto"/>
        <w:ind w:right="-51"/>
        <w:jc w:val="both"/>
        <w:rPr>
          <w:lang w:eastAsia="pl-PL"/>
        </w:rPr>
      </w:pPr>
      <w:r w:rsidRPr="00D96FBD">
        <w:rPr>
          <w:rFonts w:ascii="Times New Roman" w:eastAsia="Times New Roman" w:hAnsi="Times New Roman" w:cs="Times New Roman"/>
          <w:bCs/>
          <w:color w:val="595959" w:themeColor="text1" w:themeTint="A6"/>
          <w:sz w:val="24"/>
          <w:szCs w:val="24"/>
          <w:lang w:eastAsia="pl-PL"/>
        </w:rPr>
        <w:t xml:space="preserve">wystąpi konieczność uwzględnienia wpływu innych przedsięwzięć lub działań powiązanych z Przedmiotem Umowy - </w:t>
      </w:r>
      <w:r w:rsidRPr="00D96FBD">
        <w:rPr>
          <w:rFonts w:ascii="Times New Roman" w:eastAsia="Times New Roman" w:hAnsi="Times New Roman" w:cs="Times New Roman"/>
          <w:bCs/>
          <w:noProof/>
          <w:color w:val="595959" w:themeColor="text1" w:themeTint="A6"/>
          <w:sz w:val="24"/>
          <w:szCs w:val="24"/>
          <w:lang w:eastAsia="pl-PL"/>
        </w:rPr>
        <w:t>możliwa jest zmiana terminu wykonania Przedmiotu Umowy o ilość dni nieprzekraczających okresu trwania przeszkody i umożliwiających prawidłowe wykonanie Umowy</w:t>
      </w:r>
      <w:r>
        <w:rPr>
          <w:rFonts w:ascii="Times New Roman" w:eastAsia="Times New Roman" w:hAnsi="Times New Roman" w:cs="Times New Roman"/>
          <w:bCs/>
          <w:noProof/>
          <w:color w:val="595959" w:themeColor="text1" w:themeTint="A6"/>
          <w:sz w:val="24"/>
          <w:szCs w:val="24"/>
          <w:lang w:eastAsia="pl-PL"/>
        </w:rPr>
        <w:t>;</w:t>
      </w:r>
    </w:p>
    <w:p w14:paraId="3AD72935" w14:textId="42B0500E"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eastAsia="Times New Roman" w:hAnsi="Times New Roman" w:cs="Times New Roman"/>
          <w:bCs/>
          <w:color w:val="000000" w:themeColor="text1"/>
          <w:sz w:val="24"/>
          <w:szCs w:val="24"/>
          <w:lang w:eastAsia="pl-PL"/>
        </w:rPr>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w:t>
      </w:r>
      <w:r>
        <w:rPr>
          <w:rFonts w:ascii="Times New Roman" w:eastAsia="Times New Roman" w:hAnsi="Times New Roman" w:cs="Times New Roman"/>
          <w:bCs/>
          <w:color w:val="000000" w:themeColor="text1"/>
          <w:sz w:val="24"/>
          <w:szCs w:val="24"/>
          <w:lang w:eastAsia="pl-PL"/>
        </w:rPr>
        <w:t>U</w:t>
      </w:r>
      <w:r w:rsidRPr="001A3285">
        <w:rPr>
          <w:rFonts w:ascii="Times New Roman" w:eastAsia="Times New Roman" w:hAnsi="Times New Roman" w:cs="Times New Roman"/>
          <w:bCs/>
          <w:color w:val="000000" w:themeColor="text1"/>
          <w:sz w:val="24"/>
          <w:szCs w:val="24"/>
          <w:lang w:eastAsia="pl-PL"/>
        </w:rPr>
        <w:t xml:space="preserve">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w:t>
      </w:r>
      <w:r>
        <w:rPr>
          <w:rFonts w:ascii="Times New Roman" w:eastAsia="Times New Roman" w:hAnsi="Times New Roman" w:cs="Times New Roman"/>
          <w:bCs/>
          <w:noProof/>
          <w:color w:val="000000" w:themeColor="text1"/>
          <w:sz w:val="24"/>
          <w:szCs w:val="24"/>
          <w:lang w:eastAsia="pl-PL"/>
        </w:rPr>
        <w:t>U</w:t>
      </w:r>
      <w:r w:rsidRPr="001A3285">
        <w:rPr>
          <w:rFonts w:ascii="Times New Roman" w:eastAsia="Times New Roman" w:hAnsi="Times New Roman" w:cs="Times New Roman"/>
          <w:bCs/>
          <w:noProof/>
          <w:color w:val="000000" w:themeColor="text1"/>
          <w:sz w:val="24"/>
          <w:szCs w:val="24"/>
          <w:lang w:eastAsia="pl-PL"/>
        </w:rPr>
        <w:t xml:space="preserve">mowy o ilość dni  nieprzekraczajacych czasu na uzyskanie odpowiednich zezwoleń lub uzgodnień lub wytycznych lub decyzji oraz wykonanie robót zamiennych </w:t>
      </w:r>
      <w:r w:rsidRPr="001A3285">
        <w:rPr>
          <w:rFonts w:ascii="Times New Roman" w:eastAsia="Times New Roman" w:hAnsi="Times New Roman" w:cs="Times New Roman"/>
          <w:bCs/>
          <w:color w:val="000000" w:themeColor="text1"/>
          <w:sz w:val="24"/>
          <w:szCs w:val="24"/>
          <w:lang w:eastAsia="pl-PL"/>
        </w:rPr>
        <w:t>lub robót dodatkowych</w:t>
      </w:r>
      <w:r>
        <w:rPr>
          <w:rFonts w:ascii="Times New Roman" w:eastAsia="Times New Roman" w:hAnsi="Times New Roman" w:cs="Times New Roman"/>
          <w:bCs/>
          <w:color w:val="000000" w:themeColor="text1"/>
          <w:sz w:val="24"/>
          <w:szCs w:val="24"/>
          <w:lang w:eastAsia="pl-PL"/>
        </w:rPr>
        <w:t>;</w:t>
      </w:r>
    </w:p>
    <w:p w14:paraId="00FBF764" w14:textId="143BFA72"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eastAsia="Times New Roman" w:hAnsi="Times New Roman" w:cs="Times New Roman"/>
          <w:bCs/>
          <w:color w:val="000000" w:themeColor="text1"/>
          <w:sz w:val="24"/>
          <w:szCs w:val="24"/>
          <w:lang w:eastAsia="pl-PL"/>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w:t>
      </w:r>
      <w:r>
        <w:rPr>
          <w:rFonts w:ascii="Times New Roman" w:eastAsia="Times New Roman" w:hAnsi="Times New Roman" w:cs="Times New Roman"/>
          <w:bCs/>
          <w:color w:val="000000" w:themeColor="text1"/>
          <w:sz w:val="24"/>
          <w:szCs w:val="24"/>
          <w:lang w:eastAsia="pl-PL"/>
        </w:rPr>
        <w:t>zi</w:t>
      </w:r>
      <w:r w:rsidRPr="001A3285">
        <w:rPr>
          <w:rFonts w:ascii="Times New Roman" w:eastAsia="Times New Roman" w:hAnsi="Times New Roman" w:cs="Times New Roman"/>
          <w:bCs/>
          <w:color w:val="000000" w:themeColor="text1"/>
          <w:sz w:val="24"/>
          <w:szCs w:val="24"/>
          <w:lang w:eastAsia="pl-PL"/>
        </w:rPr>
        <w:t xml:space="preserve"> Inżynier Kontraktu</w:t>
      </w:r>
      <w:r>
        <w:rPr>
          <w:rFonts w:ascii="Times New Roman" w:hAnsi="Times New Roman" w:cs="Times New Roman"/>
          <w:color w:val="000000" w:themeColor="text1"/>
          <w:sz w:val="24"/>
          <w:szCs w:val="24"/>
        </w:rPr>
        <w:t>/Inspektorowie nadzoru</w:t>
      </w:r>
      <w:r w:rsidRPr="001A3285">
        <w:rPr>
          <w:rFonts w:ascii="Times New Roman" w:eastAsia="Times New Roman" w:hAnsi="Times New Roman" w:cs="Times New Roman"/>
          <w:bCs/>
          <w:color w:val="000000" w:themeColor="text1"/>
          <w:sz w:val="24"/>
          <w:szCs w:val="24"/>
          <w:lang w:eastAsia="pl-PL"/>
        </w:rPr>
        <w:t xml:space="preserve">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z uwzględnieniem reżimu technologicznego</w:t>
      </w:r>
      <w:r>
        <w:rPr>
          <w:rFonts w:ascii="Times New Roman" w:eastAsia="Times New Roman" w:hAnsi="Times New Roman" w:cs="Times New Roman"/>
          <w:bCs/>
          <w:noProof/>
          <w:color w:val="000000" w:themeColor="text1"/>
          <w:sz w:val="24"/>
          <w:szCs w:val="24"/>
          <w:lang w:eastAsia="pl-PL"/>
        </w:rPr>
        <w:t>;</w:t>
      </w:r>
    </w:p>
    <w:p w14:paraId="5C03AC6C" w14:textId="379D5149"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eastAsia="Times New Roman" w:hAnsi="Times New Roman" w:cs="Times New Roman"/>
          <w:bCs/>
          <w:color w:val="000000" w:themeColor="text1"/>
          <w:sz w:val="24"/>
          <w:szCs w:val="24"/>
          <w:lang w:eastAsia="pl-PL"/>
        </w:rPr>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w:t>
      </w:r>
      <w:r>
        <w:rPr>
          <w:rFonts w:ascii="Times New Roman" w:eastAsia="Times New Roman" w:hAnsi="Times New Roman" w:cs="Times New Roman"/>
          <w:bCs/>
          <w:noProof/>
          <w:color w:val="000000" w:themeColor="text1"/>
          <w:sz w:val="24"/>
          <w:szCs w:val="24"/>
          <w:lang w:eastAsia="pl-PL"/>
        </w:rPr>
        <w:t>U</w:t>
      </w:r>
      <w:r w:rsidRPr="001A3285">
        <w:rPr>
          <w:rFonts w:ascii="Times New Roman" w:eastAsia="Times New Roman" w:hAnsi="Times New Roman" w:cs="Times New Roman"/>
          <w:bCs/>
          <w:noProof/>
          <w:color w:val="000000" w:themeColor="text1"/>
          <w:sz w:val="24"/>
          <w:szCs w:val="24"/>
          <w:lang w:eastAsia="pl-PL"/>
        </w:rPr>
        <w:t xml:space="preserve">mowy o ilość dni nieprzekraczających czasu wstrzymania całości lub części robót oraz niezbędnych na uzyskanie odpowiednich </w:t>
      </w:r>
      <w:r w:rsidRPr="001A3285">
        <w:rPr>
          <w:rFonts w:ascii="Times New Roman" w:eastAsia="Times New Roman" w:hAnsi="Times New Roman" w:cs="Times New Roman"/>
          <w:bCs/>
          <w:color w:val="000000" w:themeColor="text1"/>
          <w:sz w:val="24"/>
          <w:szCs w:val="24"/>
          <w:lang w:eastAsia="pl-PL"/>
        </w:rPr>
        <w:t>decyzji, postanowień, zezwoleń, uzgodnień lub warunków technicznych</w:t>
      </w:r>
      <w:r>
        <w:rPr>
          <w:rFonts w:ascii="Times New Roman" w:eastAsia="Times New Roman" w:hAnsi="Times New Roman" w:cs="Times New Roman"/>
          <w:bCs/>
          <w:color w:val="000000" w:themeColor="text1"/>
          <w:sz w:val="24"/>
          <w:szCs w:val="24"/>
          <w:lang w:eastAsia="pl-PL"/>
        </w:rPr>
        <w:t>;</w:t>
      </w:r>
    </w:p>
    <w:p w14:paraId="294428C0" w14:textId="3FCC514F"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eastAsia="Times New Roman" w:hAnsi="Times New Roman" w:cs="Times New Roman"/>
          <w:bCs/>
          <w:color w:val="000000" w:themeColor="text1"/>
          <w:sz w:val="24"/>
          <w:szCs w:val="24"/>
          <w:lang w:eastAsia="pl-PL"/>
        </w:rPr>
        <w:t xml:space="preserve">wystąpi konieczność wykonania zamówienia dodatkowego, które będzie miało wpływ na przedłużenie terminu wykonania Przedmiotu </w:t>
      </w:r>
      <w:r>
        <w:rPr>
          <w:rFonts w:ascii="Times New Roman" w:eastAsia="Times New Roman" w:hAnsi="Times New Roman" w:cs="Times New Roman"/>
          <w:bCs/>
          <w:color w:val="000000" w:themeColor="text1"/>
          <w:sz w:val="24"/>
          <w:szCs w:val="24"/>
          <w:lang w:eastAsia="pl-PL"/>
        </w:rPr>
        <w:t>U</w:t>
      </w:r>
      <w:r w:rsidRPr="001A3285">
        <w:rPr>
          <w:rFonts w:ascii="Times New Roman" w:eastAsia="Times New Roman" w:hAnsi="Times New Roman" w:cs="Times New Roman"/>
          <w:bCs/>
          <w:color w:val="000000" w:themeColor="text1"/>
          <w:sz w:val="24"/>
          <w:szCs w:val="24"/>
          <w:lang w:eastAsia="pl-PL"/>
        </w:rPr>
        <w:t xml:space="preserve">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Przedmiotu </w:t>
      </w:r>
      <w:r>
        <w:rPr>
          <w:rFonts w:ascii="Times New Roman" w:eastAsia="Times New Roman" w:hAnsi="Times New Roman" w:cs="Times New Roman"/>
          <w:bCs/>
          <w:noProof/>
          <w:color w:val="000000" w:themeColor="text1"/>
          <w:sz w:val="24"/>
          <w:szCs w:val="24"/>
          <w:lang w:eastAsia="pl-PL"/>
        </w:rPr>
        <w:t>U</w:t>
      </w:r>
      <w:r w:rsidRPr="001A3285">
        <w:rPr>
          <w:rFonts w:ascii="Times New Roman" w:eastAsia="Times New Roman" w:hAnsi="Times New Roman" w:cs="Times New Roman"/>
          <w:bCs/>
          <w:noProof/>
          <w:color w:val="000000" w:themeColor="text1"/>
          <w:sz w:val="24"/>
          <w:szCs w:val="24"/>
          <w:lang w:eastAsia="pl-PL"/>
        </w:rPr>
        <w:t>mowy o ilość dni nieprzekraczających czasu na wykonanie zamówienia dodatkowego</w:t>
      </w:r>
      <w:r>
        <w:rPr>
          <w:rFonts w:ascii="Times New Roman" w:eastAsia="Times New Roman" w:hAnsi="Times New Roman" w:cs="Times New Roman"/>
          <w:bCs/>
          <w:noProof/>
          <w:color w:val="000000" w:themeColor="text1"/>
          <w:sz w:val="24"/>
          <w:szCs w:val="24"/>
          <w:lang w:eastAsia="pl-PL"/>
        </w:rPr>
        <w:t>;</w:t>
      </w:r>
    </w:p>
    <w:p w14:paraId="1C581A3E" w14:textId="02235DC8"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eastAsia="Times New Roman" w:hAnsi="Times New Roman" w:cs="Times New Roman"/>
          <w:bCs/>
          <w:color w:val="000000" w:themeColor="text1"/>
          <w:sz w:val="24"/>
          <w:szCs w:val="24"/>
          <w:lang w:eastAsia="pl-PL"/>
        </w:rPr>
        <w:t xml:space="preserve">w związku ze zmianą sposobu spełnienia świadczenia lub sposobu przeprowadzenia robót lub ograniczeniem zakresu Przedmiotu </w:t>
      </w:r>
      <w:r>
        <w:rPr>
          <w:rFonts w:ascii="Times New Roman" w:eastAsia="Times New Roman" w:hAnsi="Times New Roman" w:cs="Times New Roman"/>
          <w:bCs/>
          <w:color w:val="000000" w:themeColor="text1"/>
          <w:sz w:val="24"/>
          <w:szCs w:val="24"/>
          <w:lang w:eastAsia="pl-PL"/>
        </w:rPr>
        <w:t>U</w:t>
      </w:r>
      <w:r w:rsidRPr="001A3285">
        <w:rPr>
          <w:rFonts w:ascii="Times New Roman" w:eastAsia="Times New Roman" w:hAnsi="Times New Roman" w:cs="Times New Roman"/>
          <w:bCs/>
          <w:color w:val="000000" w:themeColor="text1"/>
          <w:sz w:val="24"/>
          <w:szCs w:val="24"/>
          <w:lang w:eastAsia="pl-PL"/>
        </w:rPr>
        <w:t xml:space="preserve">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w:t>
      </w:r>
      <w:r>
        <w:rPr>
          <w:rFonts w:ascii="Times New Roman" w:eastAsia="Times New Roman" w:hAnsi="Times New Roman" w:cs="Times New Roman"/>
          <w:bCs/>
          <w:noProof/>
          <w:color w:val="000000" w:themeColor="text1"/>
          <w:sz w:val="24"/>
          <w:szCs w:val="24"/>
          <w:lang w:eastAsia="pl-PL"/>
        </w:rPr>
        <w:t>U</w:t>
      </w:r>
      <w:r w:rsidRPr="001A3285">
        <w:rPr>
          <w:rFonts w:ascii="Times New Roman" w:eastAsia="Times New Roman" w:hAnsi="Times New Roman" w:cs="Times New Roman"/>
          <w:bCs/>
          <w:noProof/>
          <w:color w:val="000000" w:themeColor="text1"/>
          <w:sz w:val="24"/>
          <w:szCs w:val="24"/>
          <w:lang w:eastAsia="pl-PL"/>
        </w:rPr>
        <w:t xml:space="preserve">mowy (wydłużenie lub skrócenie) o ilość dni nieprzekraczających czasu na wykonanie robót związanych ze </w:t>
      </w:r>
      <w:r w:rsidRPr="001A3285">
        <w:rPr>
          <w:rFonts w:ascii="Times New Roman" w:eastAsia="Times New Roman" w:hAnsi="Times New Roman" w:cs="Times New Roman"/>
          <w:bCs/>
          <w:color w:val="000000" w:themeColor="text1"/>
          <w:sz w:val="24"/>
          <w:szCs w:val="24"/>
          <w:lang w:eastAsia="pl-PL"/>
        </w:rPr>
        <w:t xml:space="preserve">zmianą sposobu spełnienia świadczenia lub sposobu przeprowadzenia robót lub ograniczeniem zakresu Przedmiotu </w:t>
      </w:r>
      <w:r>
        <w:rPr>
          <w:rFonts w:ascii="Times New Roman" w:eastAsia="Times New Roman" w:hAnsi="Times New Roman" w:cs="Times New Roman"/>
          <w:bCs/>
          <w:color w:val="000000" w:themeColor="text1"/>
          <w:sz w:val="24"/>
          <w:szCs w:val="24"/>
          <w:lang w:eastAsia="pl-PL"/>
        </w:rPr>
        <w:t>U</w:t>
      </w:r>
      <w:r w:rsidRPr="001A3285">
        <w:rPr>
          <w:rFonts w:ascii="Times New Roman" w:eastAsia="Times New Roman" w:hAnsi="Times New Roman" w:cs="Times New Roman"/>
          <w:bCs/>
          <w:color w:val="000000" w:themeColor="text1"/>
          <w:sz w:val="24"/>
          <w:szCs w:val="24"/>
          <w:lang w:eastAsia="pl-PL"/>
        </w:rPr>
        <w:t>mowy</w:t>
      </w:r>
      <w:r>
        <w:rPr>
          <w:rFonts w:ascii="Times New Roman" w:eastAsia="Times New Roman" w:hAnsi="Times New Roman" w:cs="Times New Roman"/>
          <w:bCs/>
          <w:noProof/>
          <w:color w:val="000000" w:themeColor="text1"/>
          <w:sz w:val="24"/>
          <w:szCs w:val="24"/>
          <w:lang w:eastAsia="pl-PL"/>
        </w:rPr>
        <w:t>;</w:t>
      </w:r>
    </w:p>
    <w:p w14:paraId="21D16DCB" w14:textId="432ACE47"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hAnsi="Times New Roman" w:cs="Times New Roman"/>
          <w:color w:val="000000" w:themeColor="text1"/>
          <w:sz w:val="24"/>
          <w:szCs w:val="24"/>
        </w:rPr>
        <w:t xml:space="preserve">udokumentowanego wystąpienia awarii nie zawinionej czynnościami lub nie wynikającej z zaniechania czynności, do których Wykonawca był zobowiązany – </w:t>
      </w:r>
      <w:r w:rsidRPr="001A3285">
        <w:rPr>
          <w:rFonts w:ascii="Times New Roman" w:hAnsi="Times New Roman" w:cs="Times New Roman"/>
          <w:color w:val="000000" w:themeColor="text1"/>
          <w:sz w:val="24"/>
          <w:szCs w:val="24"/>
        </w:rPr>
        <w:br/>
        <w:t xml:space="preserve">w przypadku, jeśli awaria wpływa na możliwość wykonywania części lub całości Przedmiotu </w:t>
      </w:r>
      <w:r>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w:t>
      </w:r>
      <w:r>
        <w:rPr>
          <w:rFonts w:ascii="Times New Roman" w:eastAsia="Times New Roman" w:hAnsi="Times New Roman" w:cs="Times New Roman"/>
          <w:bCs/>
          <w:noProof/>
          <w:color w:val="000000" w:themeColor="text1"/>
          <w:sz w:val="24"/>
          <w:szCs w:val="24"/>
          <w:lang w:eastAsia="pl-PL"/>
        </w:rPr>
        <w:t>U</w:t>
      </w:r>
      <w:r w:rsidRPr="001A3285">
        <w:rPr>
          <w:rFonts w:ascii="Times New Roman" w:eastAsia="Times New Roman" w:hAnsi="Times New Roman" w:cs="Times New Roman"/>
          <w:bCs/>
          <w:noProof/>
          <w:color w:val="000000" w:themeColor="text1"/>
          <w:sz w:val="24"/>
          <w:szCs w:val="24"/>
          <w:lang w:eastAsia="pl-PL"/>
        </w:rPr>
        <w:t>mowy</w:t>
      </w:r>
      <w:r w:rsidRPr="001A3285">
        <w:rPr>
          <w:rFonts w:ascii="Times New Roman" w:hAnsi="Times New Roman" w:cs="Times New Roman"/>
          <w:color w:val="000000" w:themeColor="text1"/>
          <w:sz w:val="24"/>
          <w:szCs w:val="24"/>
        </w:rPr>
        <w:t xml:space="preserve"> odpowiadająca tym okolicznościom</w:t>
      </w:r>
      <w:r>
        <w:rPr>
          <w:rFonts w:ascii="Times New Roman" w:hAnsi="Times New Roman" w:cs="Times New Roman"/>
          <w:color w:val="000000" w:themeColor="text1"/>
          <w:sz w:val="24"/>
          <w:szCs w:val="24"/>
        </w:rPr>
        <w:t>;</w:t>
      </w:r>
    </w:p>
    <w:p w14:paraId="5C384791" w14:textId="50C70533"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w:t>
      </w:r>
      <w:r>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w całości bądź w istotnym zakresie – w przypadku, jeśli działania podmiotów trzecich lub organów władzy publicznej wpływają na możliwość wykonywania istotnej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w:t>
      </w:r>
      <w:r>
        <w:rPr>
          <w:rFonts w:ascii="Times New Roman" w:eastAsia="Times New Roman" w:hAnsi="Times New Roman" w:cs="Times New Roman"/>
          <w:bCs/>
          <w:noProof/>
          <w:color w:val="000000" w:themeColor="text1"/>
          <w:sz w:val="24"/>
          <w:szCs w:val="24"/>
          <w:lang w:eastAsia="pl-PL"/>
        </w:rPr>
        <w:t>U</w:t>
      </w:r>
      <w:r w:rsidRPr="001A3285">
        <w:rPr>
          <w:rFonts w:ascii="Times New Roman" w:eastAsia="Times New Roman" w:hAnsi="Times New Roman" w:cs="Times New Roman"/>
          <w:bCs/>
          <w:noProof/>
          <w:color w:val="000000" w:themeColor="text1"/>
          <w:sz w:val="24"/>
          <w:szCs w:val="24"/>
          <w:lang w:eastAsia="pl-PL"/>
        </w:rPr>
        <w:t>mowy</w:t>
      </w:r>
      <w:r w:rsidRPr="001A3285">
        <w:rPr>
          <w:rFonts w:ascii="Times New Roman" w:hAnsi="Times New Roman" w:cs="Times New Roman"/>
          <w:color w:val="000000" w:themeColor="text1"/>
          <w:sz w:val="24"/>
          <w:szCs w:val="24"/>
        </w:rPr>
        <w:t xml:space="preserve"> odpowiadająca tym okolicznościom</w:t>
      </w:r>
      <w:r>
        <w:rPr>
          <w:rFonts w:ascii="Times New Roman" w:hAnsi="Times New Roman" w:cs="Times New Roman"/>
          <w:color w:val="000000" w:themeColor="text1"/>
          <w:sz w:val="24"/>
          <w:szCs w:val="24"/>
        </w:rPr>
        <w:t>;</w:t>
      </w:r>
    </w:p>
    <w:p w14:paraId="7E1F6624" w14:textId="5DF64740" w:rsidR="00D96FBD" w:rsidRPr="00D96FBD" w:rsidRDefault="00D96FBD" w:rsidP="00DA4F53">
      <w:pPr>
        <w:pStyle w:val="Akapitzlist"/>
        <w:numPr>
          <w:ilvl w:val="1"/>
          <w:numId w:val="14"/>
        </w:numPr>
        <w:spacing w:after="0" w:line="240" w:lineRule="auto"/>
        <w:ind w:right="-51"/>
        <w:jc w:val="both"/>
        <w:rPr>
          <w:lang w:eastAsia="pl-PL"/>
        </w:rPr>
      </w:pPr>
      <w:r w:rsidRPr="001A3285">
        <w:rPr>
          <w:rFonts w:ascii="Times New Roman" w:hAnsi="Times New Roman" w:cs="Times New Roman"/>
          <w:color w:val="000000" w:themeColor="text1"/>
          <w:sz w:val="24"/>
          <w:szCs w:val="24"/>
        </w:rPr>
        <w:t xml:space="preserve">przerwania realizacji zamówienia w sytuacjach określonych w art. 32 ust. 1 ustawy </w:t>
      </w:r>
      <w:r w:rsidRPr="001A3285">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w:t>
      </w:r>
      <w:r>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w:t>
      </w:r>
      <w:r>
        <w:rPr>
          <w:rFonts w:ascii="Times New Roman" w:eastAsia="Times New Roman" w:hAnsi="Times New Roman" w:cs="Times New Roman"/>
          <w:bCs/>
          <w:noProof/>
          <w:color w:val="000000" w:themeColor="text1"/>
          <w:sz w:val="24"/>
          <w:szCs w:val="24"/>
          <w:lang w:eastAsia="pl-PL"/>
        </w:rPr>
        <w:t>U</w:t>
      </w:r>
      <w:r w:rsidRPr="001A3285">
        <w:rPr>
          <w:rFonts w:ascii="Times New Roman" w:eastAsia="Times New Roman" w:hAnsi="Times New Roman" w:cs="Times New Roman"/>
          <w:bCs/>
          <w:noProof/>
          <w:color w:val="000000" w:themeColor="text1"/>
          <w:sz w:val="24"/>
          <w:szCs w:val="24"/>
          <w:lang w:eastAsia="pl-PL"/>
        </w:rPr>
        <w:t>mowy</w:t>
      </w:r>
      <w:r w:rsidRPr="001A3285">
        <w:rPr>
          <w:rFonts w:ascii="Times New Roman" w:hAnsi="Times New Roman" w:cs="Times New Roman"/>
          <w:color w:val="000000" w:themeColor="text1"/>
          <w:sz w:val="24"/>
          <w:szCs w:val="24"/>
        </w:rPr>
        <w:t xml:space="preserve"> odpowiadająca tym okolicznościom</w:t>
      </w:r>
      <w:r>
        <w:rPr>
          <w:rFonts w:ascii="Times New Roman" w:hAnsi="Times New Roman" w:cs="Times New Roman"/>
          <w:color w:val="000000" w:themeColor="text1"/>
          <w:sz w:val="24"/>
          <w:szCs w:val="24"/>
        </w:rPr>
        <w:t>;</w:t>
      </w:r>
    </w:p>
    <w:p w14:paraId="4C184B13" w14:textId="527C8FC4" w:rsidR="00D96FBD" w:rsidRPr="007B326E" w:rsidRDefault="00D96FBD" w:rsidP="00DA4F53">
      <w:pPr>
        <w:pStyle w:val="Akapitzlist"/>
        <w:numPr>
          <w:ilvl w:val="1"/>
          <w:numId w:val="14"/>
        </w:numPr>
        <w:spacing w:after="0" w:line="240" w:lineRule="auto"/>
        <w:ind w:right="-51"/>
        <w:jc w:val="both"/>
        <w:rPr>
          <w:lang w:eastAsia="pl-PL"/>
        </w:rPr>
      </w:pPr>
      <w:r w:rsidRPr="001A3285">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1A3285">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umowy </w:t>
      </w:r>
      <w:r w:rsidRPr="001A3285">
        <w:rPr>
          <w:rFonts w:ascii="Times New Roman" w:hAnsi="Times New Roman" w:cs="Times New Roman"/>
          <w:color w:val="000000" w:themeColor="text1"/>
          <w:sz w:val="24"/>
          <w:szCs w:val="24"/>
        </w:rPr>
        <w:t>poprzez wydłużenie o okres takiego opóźnienia lub o okres jaki okaże się konieczny dla wykonania Przedmiotu umowy po wprowadzonych zmianach</w:t>
      </w:r>
      <w:r>
        <w:rPr>
          <w:rFonts w:ascii="Times New Roman" w:hAnsi="Times New Roman" w:cs="Times New Roman"/>
          <w:color w:val="000000" w:themeColor="text1"/>
          <w:sz w:val="24"/>
          <w:szCs w:val="24"/>
        </w:rPr>
        <w:t>;</w:t>
      </w:r>
    </w:p>
    <w:p w14:paraId="0FA42B12" w14:textId="4EB7F057" w:rsidR="007B326E" w:rsidRDefault="007B326E"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7B326E">
        <w:rPr>
          <w:rFonts w:ascii="Times New Roman" w:eastAsia="Times New Roman" w:hAnsi="Times New Roman" w:cs="Times New Roman"/>
          <w:color w:val="000000" w:themeColor="text1"/>
          <w:sz w:val="24"/>
          <w:szCs w:val="24"/>
          <w:lang w:eastAsia="pl-PL"/>
        </w:rPr>
        <w:t>W przypadku uzgodnienia pomiędzy stronami skrócenia terminu realizacji Przedmiotu Umowy, określonego w § 2 ust. 1 Umowy, Zamawiający dopuszcza zmianę skutkującą skróceniem terminu realizacji Przedmiotu umowy o uzgodniony okres</w:t>
      </w:r>
      <w:r>
        <w:rPr>
          <w:rFonts w:ascii="Times New Roman" w:eastAsia="Times New Roman" w:hAnsi="Times New Roman" w:cs="Times New Roman"/>
          <w:color w:val="000000" w:themeColor="text1"/>
          <w:sz w:val="24"/>
          <w:szCs w:val="24"/>
          <w:lang w:eastAsia="pl-PL"/>
        </w:rPr>
        <w:t>.</w:t>
      </w:r>
    </w:p>
    <w:p w14:paraId="018C1B17" w14:textId="2BEFB53B" w:rsidR="007B326E" w:rsidRDefault="007B326E"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Przez zmianę terminu realizacji Przedmiotu </w:t>
      </w:r>
      <w:r>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mowy, o której mowa w niniejszym paragrafie, strony rozumieją również zmianę terminów wynikających z harmonogramu rzeczowo – finansowego, o którym mowa w § 3 Umowy</w:t>
      </w:r>
      <w:r>
        <w:rPr>
          <w:rFonts w:ascii="Times New Roman" w:eastAsia="Times New Roman" w:hAnsi="Times New Roman" w:cs="Times New Roman"/>
          <w:color w:val="000000" w:themeColor="text1"/>
          <w:sz w:val="24"/>
          <w:szCs w:val="24"/>
          <w:lang w:eastAsia="pl-PL"/>
        </w:rPr>
        <w:t>.</w:t>
      </w:r>
    </w:p>
    <w:p w14:paraId="260869E2" w14:textId="415CE26B" w:rsidR="007B326E" w:rsidRDefault="007B326E"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w:t>
      </w:r>
      <w:r w:rsidRPr="001A3285">
        <w:rPr>
          <w:rFonts w:ascii="Times New Roman" w:eastAsia="Times New Roman" w:hAnsi="Times New Roman" w:cs="Times New Roman"/>
          <w:color w:val="000000" w:themeColor="text1"/>
          <w:sz w:val="24"/>
          <w:szCs w:val="24"/>
          <w:lang w:eastAsia="pl-PL"/>
        </w:rPr>
        <w:t>miana wynagrodzenia umownego będzie możliwa w następujących przypadkach:</w:t>
      </w:r>
    </w:p>
    <w:p w14:paraId="2366F96A" w14:textId="78511385" w:rsidR="007B326E" w:rsidRPr="007B326E" w:rsidRDefault="007B326E"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wystąpi konieczność zrealizowania Przedmiotu umowy przy zastosowaniu innych rozwiązań technicznych lub materiałowych ze względu na zmiany obowiązującego prawa lub niedostępność na rynku;</w:t>
      </w:r>
    </w:p>
    <w:p w14:paraId="5966C69B" w14:textId="3E646B3B" w:rsidR="007B326E" w:rsidRPr="007B326E" w:rsidRDefault="007B326E"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rPr>
        <w:t>nastąpi konieczność wykonania prac dodatkowych, których nie można było przewidzieć na etapie projektowania;</w:t>
      </w:r>
    </w:p>
    <w:p w14:paraId="2D729718" w14:textId="766FE188" w:rsidR="007B326E" w:rsidRPr="007B326E" w:rsidRDefault="007B326E"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rPr>
        <w:t xml:space="preserve">nastąpi konieczność uwzględnienia wpływu innych przedsięwzięć lub działań powiązanych z </w:t>
      </w:r>
      <w:r w:rsidRPr="001A3285">
        <w:rPr>
          <w:rFonts w:ascii="Times New Roman" w:eastAsia="Times New Roman" w:hAnsi="Times New Roman" w:cs="Times New Roman"/>
          <w:bCs/>
          <w:color w:val="000000" w:themeColor="text1"/>
          <w:sz w:val="24"/>
          <w:szCs w:val="24"/>
          <w:lang w:eastAsia="pl-PL"/>
        </w:rPr>
        <w:t>Przedmiotem umowy;</w:t>
      </w:r>
    </w:p>
    <w:p w14:paraId="3D2C10E6" w14:textId="6C4A0271" w:rsidR="007B326E" w:rsidRPr="007B326E" w:rsidRDefault="007B326E"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6E4C9D30" w14:textId="3B877408" w:rsidR="007B326E" w:rsidRPr="007B326E" w:rsidRDefault="007B326E"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Pr>
          <w:rFonts w:ascii="Times New Roman" w:hAnsi="Times New Roman" w:cs="Times New Roman"/>
          <w:color w:val="000000" w:themeColor="text1"/>
          <w:sz w:val="24"/>
          <w:szCs w:val="24"/>
        </w:rPr>
        <w:t>.</w:t>
      </w:r>
    </w:p>
    <w:p w14:paraId="567B31CB" w14:textId="451B0DC3" w:rsidR="007B326E" w:rsidRDefault="007B326E"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 polegająca na zmianie sposobu spełnienia świadczenia, zwiększeniu zakresu Przedmiotu </w:t>
      </w:r>
      <w:r>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 xml:space="preserve">mowy lub ograniczeniu zakresu Przedmiotu </w:t>
      </w:r>
      <w:r>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mowy, w tym zmiany technologiczne</w:t>
      </w:r>
      <w:r>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w szczególności</w:t>
      </w:r>
      <w:r>
        <w:rPr>
          <w:rFonts w:ascii="Times New Roman" w:eastAsia="Times New Roman" w:hAnsi="Times New Roman" w:cs="Times New Roman"/>
          <w:color w:val="000000" w:themeColor="text1"/>
          <w:sz w:val="24"/>
          <w:szCs w:val="24"/>
          <w:lang w:eastAsia="pl-PL"/>
        </w:rPr>
        <w:t>,</w:t>
      </w:r>
      <w:r w:rsidRPr="001A3285">
        <w:rPr>
          <w:rFonts w:ascii="Times New Roman" w:eastAsia="Times New Roman" w:hAnsi="Times New Roman" w:cs="Times New Roman"/>
          <w:color w:val="000000" w:themeColor="text1"/>
          <w:sz w:val="24"/>
          <w:szCs w:val="24"/>
          <w:lang w:eastAsia="pl-PL"/>
        </w:rPr>
        <w:t xml:space="preserve"> jeżeli nastąpi</w:t>
      </w:r>
      <w:r>
        <w:rPr>
          <w:rFonts w:ascii="Times New Roman" w:eastAsia="Times New Roman" w:hAnsi="Times New Roman" w:cs="Times New Roman"/>
          <w:color w:val="000000" w:themeColor="text1"/>
          <w:sz w:val="24"/>
          <w:szCs w:val="24"/>
          <w:lang w:eastAsia="pl-PL"/>
        </w:rPr>
        <w:t>:</w:t>
      </w:r>
    </w:p>
    <w:p w14:paraId="32F2248C" w14:textId="77777777" w:rsidR="007B326E" w:rsidRPr="007B326E" w:rsidRDefault="007B326E"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7B326E">
        <w:rPr>
          <w:rFonts w:ascii="Times New Roman" w:eastAsia="Times New Roman" w:hAnsi="Times New Roman" w:cs="Times New Roman"/>
          <w:color w:val="000000" w:themeColor="text1"/>
          <w:sz w:val="24"/>
          <w:szCs w:val="24"/>
          <w:lang w:eastAsia="pl-PL"/>
        </w:rPr>
        <w:t xml:space="preserve">konieczność zrealizowania Przedmiotu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39EBCB3B" w14:textId="27CB1332" w:rsidR="007B326E" w:rsidRDefault="007B326E"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7B326E">
        <w:rPr>
          <w:rFonts w:ascii="Times New Roman" w:eastAsia="Times New Roman" w:hAnsi="Times New Roman" w:cs="Times New Roman"/>
          <w:color w:val="000000" w:themeColor="text1"/>
          <w:sz w:val="24"/>
          <w:szCs w:val="24"/>
          <w:lang w:eastAsia="pl-PL"/>
        </w:rPr>
        <w:t>konieczność zrealizowania Przedmiotu Umowy przy zastosowaniu innych rozwiązań technicznych lub materiałowych ze względu na zmiany obowiązującego prawa;</w:t>
      </w:r>
    </w:p>
    <w:p w14:paraId="1B24675C" w14:textId="6A394D63" w:rsidR="00324BD6" w:rsidRDefault="00324BD6"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7B326E">
        <w:rPr>
          <w:rFonts w:ascii="Times New Roman" w:eastAsia="Times New Roman" w:hAnsi="Times New Roman" w:cs="Times New Roman"/>
          <w:color w:val="000000" w:themeColor="text1"/>
          <w:sz w:val="24"/>
          <w:szCs w:val="24"/>
          <w:lang w:eastAsia="pl-PL"/>
        </w:rPr>
        <w:t>konieczność zrealizowania Przedmiotu Umowy przy zastosowaniu innych rozwiązań technicznych lub materiałowych z uwagi na czasową lub całkowitą niedostępność materiałów lub technologii (np. zaprzestania produkcji);</w:t>
      </w:r>
    </w:p>
    <w:p w14:paraId="335AB10C" w14:textId="2405E0EB" w:rsidR="00324BD6" w:rsidRPr="007B326E" w:rsidRDefault="00324BD6"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7B326E">
        <w:rPr>
          <w:rFonts w:ascii="Times New Roman" w:eastAsia="Times New Roman" w:hAnsi="Times New Roman" w:cs="Times New Roman"/>
          <w:color w:val="000000" w:themeColor="text1"/>
          <w:sz w:val="24"/>
          <w:szCs w:val="24"/>
          <w:lang w:eastAsia="pl-PL"/>
        </w:rPr>
        <w:t>konieczność zmiany sposobu realizacji</w:t>
      </w:r>
      <w:r w:rsidRPr="001A3285">
        <w:rPr>
          <w:rFonts w:ascii="Times New Roman" w:hAnsi="Times New Roman" w:cs="Times New Roman"/>
          <w:color w:val="000000" w:themeColor="text1"/>
          <w:sz w:val="24"/>
          <w:szCs w:val="24"/>
        </w:rPr>
        <w:t xml:space="preserve"> Przedmiotu </w:t>
      </w:r>
      <w:r>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w sytuacji wystąpienia niemożliwych do przewidzenia warunków terenowych, w szczególności podziemnych sieci, instalacji, urządzeń lub niezinwentaryzowanych obiektów budowlanych (bunkrów, fundamentów, ścian szczelnych</w:t>
      </w:r>
      <w:r>
        <w:rPr>
          <w:rFonts w:ascii="Times New Roman" w:hAnsi="Times New Roman" w:cs="Times New Roman"/>
          <w:color w:val="000000" w:themeColor="text1"/>
          <w:sz w:val="24"/>
          <w:szCs w:val="24"/>
        </w:rPr>
        <w:t>.</w:t>
      </w:r>
    </w:p>
    <w:p w14:paraId="6CD8F861" w14:textId="7F8D8F07" w:rsidR="00324BD6" w:rsidRDefault="00324BD6"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24BD6">
        <w:rPr>
          <w:rFonts w:ascii="Times New Roman" w:eastAsia="Times New Roman" w:hAnsi="Times New Roman" w:cs="Times New Roman"/>
          <w:color w:val="000000" w:themeColor="text1"/>
          <w:sz w:val="24"/>
          <w:szCs w:val="24"/>
          <w:lang w:eastAsia="pl-PL"/>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5F05072" w14:textId="77777777" w:rsidR="00324BD6" w:rsidRPr="00324BD6" w:rsidRDefault="00324BD6"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24BD6">
        <w:rPr>
          <w:rFonts w:ascii="Times New Roman" w:eastAsia="Times New Roman" w:hAnsi="Times New Roman" w:cs="Times New Roman"/>
          <w:color w:val="000000" w:themeColor="text1"/>
          <w:sz w:val="24"/>
          <w:szCs w:val="24"/>
          <w:lang w:eastAsia="pl-P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556EF7E9"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zmianach mających wpływ na przyspieszenie wykonania Przedmiotu </w:t>
      </w:r>
      <w:r w:rsidR="0090589A">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mowy,</w:t>
      </w:r>
    </w:p>
    <w:p w14:paraId="088A2315" w14:textId="7200CA94"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78DDC167" w14:textId="1164696B" w:rsidR="00324BD6" w:rsidRDefault="006030E9" w:rsidP="00324BD6">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5C99EA5A" w14:textId="77777777" w:rsidR="00324BD6" w:rsidRPr="00324BD6" w:rsidRDefault="00324BD6" w:rsidP="00324BD6">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324BD6">
        <w:rPr>
          <w:rFonts w:ascii="Times New Roman" w:eastAsia="Times New Roman" w:hAnsi="Times New Roman" w:cs="Times New Roman"/>
          <w:color w:val="000000" w:themeColor="text1"/>
          <w:sz w:val="24"/>
          <w:szCs w:val="24"/>
          <w:lang w:eastAsia="pl-PL"/>
        </w:rPr>
        <w:t>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53500ACA" w14:textId="6B71708E" w:rsidR="00BD6B14" w:rsidRDefault="006030E9"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24BD6">
        <w:rPr>
          <w:rFonts w:ascii="Times New Roman" w:eastAsia="Times New Roman" w:hAnsi="Times New Roman" w:cs="Times New Roman"/>
          <w:color w:val="000000" w:themeColor="text1"/>
          <w:sz w:val="24"/>
          <w:szCs w:val="24"/>
          <w:lang w:eastAsia="pl-PL"/>
        </w:rPr>
        <w:t xml:space="preserve">W przypadku zmniejszenia zakresu Przedmiotu </w:t>
      </w:r>
      <w:r w:rsidR="0090589A" w:rsidRPr="00324BD6">
        <w:rPr>
          <w:rFonts w:ascii="Times New Roman" w:eastAsia="Times New Roman" w:hAnsi="Times New Roman" w:cs="Times New Roman"/>
          <w:color w:val="000000" w:themeColor="text1"/>
          <w:sz w:val="24"/>
          <w:szCs w:val="24"/>
          <w:lang w:eastAsia="pl-PL"/>
        </w:rPr>
        <w:t>U</w:t>
      </w:r>
      <w:r w:rsidRPr="00324BD6">
        <w:rPr>
          <w:rFonts w:ascii="Times New Roman" w:eastAsia="Times New Roman" w:hAnsi="Times New Roman" w:cs="Times New Roman"/>
          <w:color w:val="000000" w:themeColor="text1"/>
          <w:sz w:val="24"/>
          <w:szCs w:val="24"/>
          <w:lang w:eastAsia="pl-PL"/>
        </w:rPr>
        <w:t>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w:t>
      </w:r>
      <w:r w:rsidR="007018E4" w:rsidRPr="00324BD6">
        <w:rPr>
          <w:rFonts w:ascii="Times New Roman" w:eastAsia="Times New Roman" w:hAnsi="Times New Roman" w:cs="Times New Roman"/>
          <w:color w:val="000000" w:themeColor="text1"/>
          <w:sz w:val="24"/>
          <w:szCs w:val="24"/>
          <w:lang w:eastAsia="pl-PL"/>
        </w:rPr>
        <w:t xml:space="preserve"> </w:t>
      </w:r>
      <w:r w:rsidRPr="00324BD6">
        <w:rPr>
          <w:rFonts w:ascii="Times New Roman" w:eastAsia="Times New Roman" w:hAnsi="Times New Roman" w:cs="Times New Roman"/>
          <w:color w:val="000000" w:themeColor="text1"/>
          <w:sz w:val="24"/>
          <w:szCs w:val="24"/>
          <w:lang w:eastAsia="pl-PL"/>
        </w:rPr>
        <w:t>o</w:t>
      </w:r>
      <w:r w:rsidR="007018E4" w:rsidRPr="00324BD6">
        <w:rPr>
          <w:rFonts w:ascii="Times New Roman" w:eastAsia="Times New Roman" w:hAnsi="Times New Roman" w:cs="Times New Roman"/>
          <w:color w:val="000000" w:themeColor="text1"/>
          <w:sz w:val="24"/>
          <w:szCs w:val="24"/>
          <w:lang w:eastAsia="pl-PL"/>
        </w:rPr>
        <w:t xml:space="preserve"> </w:t>
      </w:r>
      <w:r w:rsidRPr="00324BD6">
        <w:rPr>
          <w:rFonts w:ascii="Times New Roman" w:eastAsia="Times New Roman" w:hAnsi="Times New Roman" w:cs="Times New Roman"/>
          <w:color w:val="000000" w:themeColor="text1"/>
          <w:sz w:val="24"/>
          <w:szCs w:val="24"/>
          <w:lang w:eastAsia="pl-PL"/>
        </w:rPr>
        <w:t>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324BD6">
        <w:rPr>
          <w:rFonts w:ascii="Times New Roman" w:eastAsia="Times New Roman" w:hAnsi="Times New Roman" w:cs="Times New Roman"/>
          <w:color w:val="000000" w:themeColor="text1"/>
          <w:sz w:val="24"/>
          <w:szCs w:val="24"/>
          <w:lang w:eastAsia="pl-PL"/>
        </w:rPr>
        <w:t>Kp</w:t>
      </w:r>
      <w:proofErr w:type="spellEnd"/>
      <w:r w:rsidRPr="00324BD6">
        <w:rPr>
          <w:rFonts w:ascii="Times New Roman" w:eastAsia="Times New Roman" w:hAnsi="Times New Roman" w:cs="Times New Roman"/>
          <w:color w:val="000000" w:themeColor="text1"/>
          <w:sz w:val="24"/>
          <w:szCs w:val="24"/>
          <w:lang w:eastAsia="pl-PL"/>
        </w:rPr>
        <w:t>), koszty zakupu (</w:t>
      </w:r>
      <w:proofErr w:type="spellStart"/>
      <w:r w:rsidRPr="00324BD6">
        <w:rPr>
          <w:rFonts w:ascii="Times New Roman" w:eastAsia="Times New Roman" w:hAnsi="Times New Roman" w:cs="Times New Roman"/>
          <w:color w:val="000000" w:themeColor="text1"/>
          <w:sz w:val="24"/>
          <w:szCs w:val="24"/>
          <w:lang w:eastAsia="pl-PL"/>
        </w:rPr>
        <w:t>Kz</w:t>
      </w:r>
      <w:proofErr w:type="spellEnd"/>
      <w:r w:rsidRPr="00324BD6">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324BD6">
        <w:rPr>
          <w:rFonts w:ascii="Times New Roman" w:eastAsia="Times New Roman" w:hAnsi="Times New Roman" w:cs="Times New Roman"/>
          <w:color w:val="000000" w:themeColor="text1"/>
          <w:sz w:val="24"/>
          <w:szCs w:val="24"/>
          <w:lang w:eastAsia="pl-PL"/>
        </w:rPr>
        <w:t>Sekocenbud</w:t>
      </w:r>
      <w:proofErr w:type="spellEnd"/>
      <w:r w:rsidRPr="00324BD6">
        <w:rPr>
          <w:rFonts w:ascii="Times New Roman" w:eastAsia="Times New Roman" w:hAnsi="Times New Roman" w:cs="Times New Roman"/>
          <w:color w:val="000000" w:themeColor="text1"/>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324BD6">
        <w:rPr>
          <w:rFonts w:ascii="Times New Roman" w:eastAsia="Times New Roman" w:hAnsi="Times New Roman" w:cs="Times New Roman"/>
          <w:color w:val="000000" w:themeColor="text1"/>
          <w:sz w:val="24"/>
          <w:szCs w:val="24"/>
          <w:lang w:eastAsia="pl-PL"/>
        </w:rPr>
        <w:t>Sekocenbudzie</w:t>
      </w:r>
      <w:proofErr w:type="spellEnd"/>
      <w:r w:rsidRPr="00324BD6">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w:t>
      </w:r>
      <w:r w:rsidR="007018E4" w:rsidRPr="00324BD6">
        <w:rPr>
          <w:rFonts w:ascii="Times New Roman" w:eastAsia="Times New Roman" w:hAnsi="Times New Roman" w:cs="Times New Roman"/>
          <w:color w:val="000000" w:themeColor="text1"/>
          <w:sz w:val="24"/>
          <w:szCs w:val="24"/>
          <w:lang w:eastAsia="pl-PL"/>
        </w:rPr>
        <w:t xml:space="preserve"> </w:t>
      </w:r>
      <w:r w:rsidR="001645C1">
        <w:rPr>
          <w:rFonts w:ascii="Times New Roman" w:eastAsia="Times New Roman" w:hAnsi="Times New Roman" w:cs="Times New Roman"/>
          <w:color w:val="000000" w:themeColor="text1"/>
          <w:sz w:val="24"/>
          <w:szCs w:val="24"/>
          <w:lang w:eastAsia="pl-PL"/>
        </w:rPr>
        <w:t>Wykonawca zobowiązany jest dostarczyć szczegółowy kosztorys robót zaniechanych.</w:t>
      </w:r>
    </w:p>
    <w:p w14:paraId="7AC4C131" w14:textId="2919D144" w:rsidR="00324BD6" w:rsidRPr="00BD6B14" w:rsidRDefault="00BD6B14"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BD6B14">
        <w:rPr>
          <w:rFonts w:ascii="Times New Roman" w:eastAsia="Times New Roman" w:hAnsi="Times New Roman" w:cs="Times New Roman"/>
          <w:color w:val="000000" w:themeColor="text1"/>
          <w:sz w:val="24"/>
          <w:szCs w:val="24"/>
          <w:lang w:eastAsia="pl-PL"/>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BD6B14">
        <w:rPr>
          <w:rFonts w:ascii="Times New Roman" w:eastAsia="Times New Roman" w:hAnsi="Times New Roman" w:cs="Times New Roman"/>
          <w:color w:val="000000" w:themeColor="text1"/>
          <w:sz w:val="24"/>
          <w:szCs w:val="24"/>
          <w:lang w:eastAsia="pl-PL"/>
        </w:rPr>
        <w:t>Kp</w:t>
      </w:r>
      <w:proofErr w:type="spellEnd"/>
      <w:r w:rsidRPr="00BD6B14">
        <w:rPr>
          <w:rFonts w:ascii="Times New Roman" w:eastAsia="Times New Roman" w:hAnsi="Times New Roman" w:cs="Times New Roman"/>
          <w:color w:val="000000" w:themeColor="text1"/>
          <w:sz w:val="24"/>
          <w:szCs w:val="24"/>
          <w:lang w:eastAsia="pl-PL"/>
        </w:rPr>
        <w:t>), koszty zakupu (</w:t>
      </w:r>
      <w:proofErr w:type="spellStart"/>
      <w:r w:rsidRPr="00BD6B14">
        <w:rPr>
          <w:rFonts w:ascii="Times New Roman" w:eastAsia="Times New Roman" w:hAnsi="Times New Roman" w:cs="Times New Roman"/>
          <w:color w:val="000000" w:themeColor="text1"/>
          <w:sz w:val="24"/>
          <w:szCs w:val="24"/>
          <w:lang w:eastAsia="pl-PL"/>
        </w:rPr>
        <w:t>Kz</w:t>
      </w:r>
      <w:proofErr w:type="spellEnd"/>
      <w:r w:rsidRPr="00BD6B14">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BD6B14">
        <w:rPr>
          <w:rFonts w:ascii="Times New Roman" w:eastAsia="Times New Roman" w:hAnsi="Times New Roman" w:cs="Times New Roman"/>
          <w:color w:val="000000" w:themeColor="text1"/>
          <w:sz w:val="24"/>
          <w:szCs w:val="24"/>
          <w:lang w:eastAsia="pl-PL"/>
        </w:rPr>
        <w:t>Sekocenbud</w:t>
      </w:r>
      <w:proofErr w:type="spellEnd"/>
      <w:r w:rsidRPr="00BD6B14">
        <w:rPr>
          <w:rFonts w:ascii="Times New Roman" w:eastAsia="Times New Roman" w:hAnsi="Times New Roman" w:cs="Times New Roman"/>
          <w:color w:val="000000" w:themeColor="text1"/>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BD6B14">
        <w:rPr>
          <w:rFonts w:ascii="Times New Roman" w:eastAsia="Times New Roman" w:hAnsi="Times New Roman" w:cs="Times New Roman"/>
          <w:color w:val="000000" w:themeColor="text1"/>
          <w:sz w:val="24"/>
          <w:szCs w:val="24"/>
          <w:lang w:eastAsia="pl-PL"/>
        </w:rPr>
        <w:t>Sekocenbudzie</w:t>
      </w:r>
      <w:proofErr w:type="spellEnd"/>
      <w:r w:rsidRPr="00BD6B14">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BD6B14">
        <w:rPr>
          <w:rFonts w:ascii="Times New Roman" w:eastAsia="Times New Roman" w:hAnsi="Times New Roman" w:cs="Times New Roman"/>
          <w:color w:val="000000" w:themeColor="text1"/>
          <w:sz w:val="24"/>
          <w:szCs w:val="24"/>
          <w:lang w:eastAsia="pl-PL"/>
        </w:rPr>
        <w:t>Kp</w:t>
      </w:r>
      <w:proofErr w:type="spellEnd"/>
      <w:r w:rsidRPr="00BD6B14">
        <w:rPr>
          <w:rFonts w:ascii="Times New Roman" w:eastAsia="Times New Roman" w:hAnsi="Times New Roman" w:cs="Times New Roman"/>
          <w:color w:val="000000" w:themeColor="text1"/>
          <w:sz w:val="24"/>
          <w:szCs w:val="24"/>
          <w:lang w:eastAsia="pl-PL"/>
        </w:rPr>
        <w:t>), koszty zakupu (</w:t>
      </w:r>
      <w:proofErr w:type="spellStart"/>
      <w:r w:rsidRPr="00BD6B14">
        <w:rPr>
          <w:rFonts w:ascii="Times New Roman" w:eastAsia="Times New Roman" w:hAnsi="Times New Roman" w:cs="Times New Roman"/>
          <w:color w:val="000000" w:themeColor="text1"/>
          <w:sz w:val="24"/>
          <w:szCs w:val="24"/>
          <w:lang w:eastAsia="pl-PL"/>
        </w:rPr>
        <w:t>Kz</w:t>
      </w:r>
      <w:proofErr w:type="spellEnd"/>
      <w:r w:rsidRPr="00BD6B14">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BD6B14">
        <w:rPr>
          <w:rFonts w:ascii="Times New Roman" w:eastAsia="Times New Roman" w:hAnsi="Times New Roman" w:cs="Times New Roman"/>
          <w:color w:val="000000" w:themeColor="text1"/>
          <w:sz w:val="24"/>
          <w:szCs w:val="24"/>
          <w:lang w:eastAsia="pl-PL"/>
        </w:rPr>
        <w:t>Sekocenbud</w:t>
      </w:r>
      <w:proofErr w:type="spellEnd"/>
      <w:r w:rsidRPr="00BD6B14">
        <w:rPr>
          <w:rFonts w:ascii="Times New Roman" w:eastAsia="Times New Roman" w:hAnsi="Times New Roman" w:cs="Times New Roman"/>
          <w:color w:val="000000" w:themeColor="text1"/>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BD6B14">
        <w:rPr>
          <w:rFonts w:ascii="Times New Roman" w:eastAsia="Times New Roman" w:hAnsi="Times New Roman" w:cs="Times New Roman"/>
          <w:color w:val="000000" w:themeColor="text1"/>
          <w:sz w:val="24"/>
          <w:szCs w:val="24"/>
          <w:lang w:eastAsia="pl-PL"/>
        </w:rPr>
        <w:t>Sekocenbudzie</w:t>
      </w:r>
      <w:proofErr w:type="spellEnd"/>
      <w:r w:rsidRPr="00BD6B14">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Wykonawca zobowiązany jest dostarczyć y kosztorys robót dodatkowych  sporządzony zgodnie z wymaganiami określonymi dla kosztorysu inwestorskiego w  Rozporządzeniu</w:t>
      </w:r>
      <w:r>
        <w:rPr>
          <w:rFonts w:ascii="Times New Roman" w:eastAsia="Times New Roman" w:hAnsi="Times New Roman" w:cs="Times New Roman"/>
          <w:color w:val="000000" w:themeColor="text1"/>
          <w:sz w:val="24"/>
          <w:szCs w:val="24"/>
          <w:lang w:eastAsia="pl-PL"/>
        </w:rPr>
        <w:t xml:space="preserve"> </w:t>
      </w:r>
      <w:r w:rsidRPr="00832385">
        <w:rPr>
          <w:rFonts w:ascii="Times New Roman" w:hAnsi="Times New Roman" w:cs="Times New Roman"/>
          <w:sz w:val="24"/>
          <w:szCs w:val="24"/>
        </w:rPr>
        <w:t xml:space="preserve">Ministra Rozwoju i Technologii z dnia 20 grudnia 2021 r. w sprawie określenia metod i podstaw sporządzania </w:t>
      </w:r>
      <w:r w:rsidRPr="00832385">
        <w:rPr>
          <w:rStyle w:val="Uwydatnienie"/>
          <w:rFonts w:ascii="Times New Roman" w:hAnsi="Times New Roman" w:cs="Times New Roman"/>
          <w:sz w:val="24"/>
          <w:szCs w:val="24"/>
        </w:rPr>
        <w:t>kosztorysu inwestorskiego</w:t>
      </w:r>
      <w:r w:rsidRPr="00832385">
        <w:rPr>
          <w:rFonts w:ascii="Times New Roman" w:hAnsi="Times New Roman" w:cs="Times New Roman"/>
          <w:sz w:val="24"/>
          <w:szCs w:val="24"/>
        </w:rPr>
        <w:t>, obliczania planowanych kosztów prac projektowych oraz planowanych kosztów robót budowlanych określonych w programie funkcjonalno-użytkowym</w:t>
      </w:r>
      <w:r>
        <w:rPr>
          <w:rFonts w:ascii="Times New Roman" w:hAnsi="Times New Roman" w:cs="Times New Roman"/>
          <w:sz w:val="24"/>
          <w:szCs w:val="24"/>
        </w:rPr>
        <w:t>.</w:t>
      </w:r>
    </w:p>
    <w:p w14:paraId="5E7DE45C" w14:textId="370B93FA" w:rsidR="00BD6B14" w:rsidRDefault="00BD6B14"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przypadkach, o których mowa w ust. 11 i 12, Zamawiający dopuszcza w uzasadnionych przypadkach ustalenie kosztów materiałów i sprzętu na podstawie cen rynkowych, na podstawie cenników, ofert lub faktur zakupu.</w:t>
      </w:r>
    </w:p>
    <w:p w14:paraId="52389F62" w14:textId="609E6A1D" w:rsidR="00BD6B14" w:rsidRDefault="00BD6B14"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859CBC1" w14:textId="17C3D4C1" w:rsidR="00BD6B14" w:rsidRPr="00BD6B14" w:rsidRDefault="00BD6B14"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rPr>
        <w:t>W przypadku, gdy Wykonawca wystąpi</w:t>
      </w:r>
      <w:r w:rsidRPr="001A3285">
        <w:rPr>
          <w:rFonts w:ascii="Times New Roman" w:hAnsi="Times New Roman" w:cs="Times New Roman"/>
          <w:bCs/>
          <w:color w:val="000000" w:themeColor="text1"/>
          <w:sz w:val="24"/>
          <w:szCs w:val="24"/>
        </w:rPr>
        <w:t xml:space="preserve"> z </w:t>
      </w:r>
      <w:r w:rsidRPr="001A3285">
        <w:rPr>
          <w:rFonts w:ascii="Times New Roman" w:hAnsi="Times New Roman" w:cs="Times New Roman"/>
          <w:color w:val="000000" w:themeColor="text1"/>
          <w:sz w:val="24"/>
          <w:szCs w:val="24"/>
        </w:rPr>
        <w:t>inicjatywą zmiany albo rezygnacji z</w:t>
      </w:r>
      <w:r>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podwykonawcy, na którego zasoby Wykonawca powoływał się, na zasadach określonych w art. 118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4EC5B173" w14:textId="59D2962D" w:rsidR="00BD6B14" w:rsidRPr="00BD6B14" w:rsidRDefault="00BD6B14"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rPr>
        <w:t>Zmiany do Umowy może inicjow</w:t>
      </w:r>
      <w:r w:rsidRPr="001A3285">
        <w:rPr>
          <w:rFonts w:ascii="Times New Roman" w:eastAsia="TimesNewRoman" w:hAnsi="Times New Roman" w:cs="Times New Roman"/>
          <w:color w:val="000000" w:themeColor="text1"/>
          <w:sz w:val="24"/>
          <w:szCs w:val="24"/>
        </w:rPr>
        <w:t xml:space="preserve">ać </w:t>
      </w:r>
      <w:r w:rsidRPr="001A3285">
        <w:rPr>
          <w:rFonts w:ascii="Times New Roman" w:hAnsi="Times New Roman" w:cs="Times New Roman"/>
          <w:color w:val="000000" w:themeColor="text1"/>
          <w:sz w:val="24"/>
          <w:szCs w:val="24"/>
        </w:rPr>
        <w:t>zarówno Zamawia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jak i Wykonawca. Wykonawca składa pisemny wniosek drugiej stronie, zawiera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w szczególn</w:t>
      </w:r>
      <w:r w:rsidRPr="001A3285">
        <w:rPr>
          <w:rFonts w:ascii="Times New Roman" w:eastAsia="TimesNewRoman" w:hAnsi="Times New Roman" w:cs="Times New Roman"/>
          <w:color w:val="000000" w:themeColor="text1"/>
          <w:sz w:val="24"/>
          <w:szCs w:val="24"/>
        </w:rPr>
        <w:t>oś</w:t>
      </w:r>
      <w:r w:rsidRPr="001A3285">
        <w:rPr>
          <w:rFonts w:ascii="Times New Roman" w:hAnsi="Times New Roman" w:cs="Times New Roman"/>
          <w:color w:val="000000" w:themeColor="text1"/>
          <w:sz w:val="24"/>
          <w:szCs w:val="24"/>
        </w:rPr>
        <w:t>ci:</w:t>
      </w:r>
    </w:p>
    <w:p w14:paraId="7ED82DB6" w14:textId="5271450A" w:rsidR="00BD6B14" w:rsidRDefault="00BD6B14"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propozycji zmiany</w:t>
      </w:r>
      <w:r>
        <w:rPr>
          <w:rFonts w:ascii="Times New Roman" w:eastAsia="Times New Roman" w:hAnsi="Times New Roman" w:cs="Times New Roman"/>
          <w:color w:val="000000" w:themeColor="text1"/>
          <w:sz w:val="24"/>
          <w:szCs w:val="24"/>
          <w:lang w:eastAsia="pl-PL"/>
        </w:rPr>
        <w:t>;</w:t>
      </w:r>
    </w:p>
    <w:p w14:paraId="5E72775C" w14:textId="271F5FD0" w:rsidR="00BD6B14" w:rsidRDefault="00BD6B14"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uzasadnienie zmiany – faktyczne i prawne wraz ze wskazaniem podstawy prawnej</w:t>
      </w:r>
      <w:r>
        <w:rPr>
          <w:rFonts w:ascii="Times New Roman" w:eastAsia="Times New Roman" w:hAnsi="Times New Roman" w:cs="Times New Roman"/>
          <w:color w:val="000000" w:themeColor="text1"/>
          <w:sz w:val="24"/>
          <w:szCs w:val="24"/>
          <w:lang w:eastAsia="pl-PL"/>
        </w:rPr>
        <w:t>;</w:t>
      </w:r>
    </w:p>
    <w:p w14:paraId="79AB634F" w14:textId="2A6F8713" w:rsidR="00BD6B14" w:rsidRDefault="00BD6B14"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opis wpływu zmiany na Harmonogram i termin wykonania Przedmiotu </w:t>
      </w:r>
      <w:r>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 xml:space="preserve">mowy, z określeniem którejkolwiek z okoliczności wskazanej w ustępach powyżej niniejszego paragrafu, jej wpływu na roboty prowadzone przez Wykonawcę; Zamawiający zastrzega sobie prawo do określenia zmiany terminu wykonania Przedmiotu </w:t>
      </w:r>
      <w:r>
        <w:rPr>
          <w:rFonts w:ascii="Times New Roman" w:eastAsia="Times New Roman" w:hAnsi="Times New Roman" w:cs="Times New Roman"/>
          <w:color w:val="000000" w:themeColor="text1"/>
          <w:sz w:val="24"/>
          <w:szCs w:val="24"/>
          <w:lang w:eastAsia="pl-PL"/>
        </w:rPr>
        <w:t>U</w:t>
      </w:r>
      <w:r w:rsidRPr="001A3285">
        <w:rPr>
          <w:rFonts w:ascii="Times New Roman" w:eastAsia="Times New Roman" w:hAnsi="Times New Roman" w:cs="Times New Roman"/>
          <w:color w:val="000000" w:themeColor="text1"/>
          <w:sz w:val="24"/>
          <w:szCs w:val="24"/>
          <w:lang w:eastAsia="pl-PL"/>
        </w:rPr>
        <w:t>mowy oraz z uwzględnieniem zakresu robót jakie nie były możliwie do wykonania i ich wpływu na pozostałe roboty prowadzone przez Wykonawcę</w:t>
      </w:r>
      <w:r>
        <w:rPr>
          <w:rFonts w:ascii="Times New Roman" w:eastAsia="Times New Roman" w:hAnsi="Times New Roman" w:cs="Times New Roman"/>
          <w:color w:val="000000" w:themeColor="text1"/>
          <w:sz w:val="24"/>
          <w:szCs w:val="24"/>
          <w:lang w:eastAsia="pl-PL"/>
        </w:rPr>
        <w:t>;</w:t>
      </w:r>
    </w:p>
    <w:p w14:paraId="139DA2C5" w14:textId="4EAB26DF" w:rsidR="00BD6B14" w:rsidRDefault="00BD6B14"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r>
        <w:rPr>
          <w:rFonts w:ascii="Times New Roman" w:eastAsia="Times New Roman" w:hAnsi="Times New Roman" w:cs="Times New Roman"/>
          <w:color w:val="000000" w:themeColor="text1"/>
          <w:sz w:val="24"/>
          <w:szCs w:val="24"/>
          <w:lang w:eastAsia="pl-PL"/>
        </w:rPr>
        <w:t>.</w:t>
      </w:r>
    </w:p>
    <w:p w14:paraId="16FF1A1F" w14:textId="48F17900" w:rsidR="00BD6B14" w:rsidRPr="00BD6B14" w:rsidRDefault="00BD6B14"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w:t>
      </w:r>
      <w:r w:rsidRPr="001A3285">
        <w:rPr>
          <w:rFonts w:ascii="Times New Roman" w:hAnsi="Times New Roman" w:cs="Times New Roman"/>
          <w:color w:val="000000" w:themeColor="text1"/>
          <w:sz w:val="24"/>
          <w:szCs w:val="24"/>
        </w:rPr>
        <w:t>prowadzenie zmian wskazanych w niniejszym paragrafie nastąpi aneksem do Umowy sporządzonym na podstawie protokołu konieczności zatwierdzonego przez Zamawiającego</w:t>
      </w:r>
      <w:r>
        <w:rPr>
          <w:rFonts w:ascii="Times New Roman" w:hAnsi="Times New Roman" w:cs="Times New Roman"/>
          <w:color w:val="000000" w:themeColor="text1"/>
          <w:sz w:val="24"/>
          <w:szCs w:val="24"/>
        </w:rPr>
        <w:t>.</w:t>
      </w:r>
    </w:p>
    <w:p w14:paraId="0023175C" w14:textId="53CD312C" w:rsidR="00BD6B14" w:rsidRDefault="00BD6B14" w:rsidP="00DA4F53">
      <w:pPr>
        <w:numPr>
          <w:ilvl w:val="0"/>
          <w:numId w:val="14"/>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przypadku zmian budżetu Miasta, Zamawiający dopuszcza zmiany:</w:t>
      </w:r>
    </w:p>
    <w:p w14:paraId="01E455FB" w14:textId="44FC970A" w:rsidR="00BD6B14" w:rsidRDefault="00BD6B14"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sposobu rozliczania lub warunków dokonywania płatności,</w:t>
      </w:r>
    </w:p>
    <w:p w14:paraId="293B29FC" w14:textId="7B6E23B4" w:rsidR="00BD6B14" w:rsidRDefault="00BD6B14"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terminu realizacji Umowy, określonego w § 2 ust. 1 Umowy,</w:t>
      </w:r>
    </w:p>
    <w:p w14:paraId="4B5CBBD5" w14:textId="43CFF620" w:rsidR="00BD6B14" w:rsidRDefault="00BD6B14" w:rsidP="00DA4F53">
      <w:pPr>
        <w:numPr>
          <w:ilvl w:val="1"/>
          <w:numId w:val="14"/>
        </w:numPr>
        <w:spacing w:after="0" w:line="240" w:lineRule="auto"/>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harmonogramu rzeczowo-finansowego, o którym mowa w § 3 Umowy.</w:t>
      </w:r>
    </w:p>
    <w:p w14:paraId="1C21FB13" w14:textId="3DE7D2F3" w:rsidR="00BD6B14" w:rsidRDefault="00BD6B14" w:rsidP="00DA4F53">
      <w:pPr>
        <w:numPr>
          <w:ilvl w:val="0"/>
          <w:numId w:val="14"/>
        </w:numPr>
        <w:tabs>
          <w:tab w:val="clear" w:pos="720"/>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cy dopuszcza możliwość zmiany zakresu (rob</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w, je</w:t>
      </w:r>
      <w:r w:rsidRPr="001A3285">
        <w:rPr>
          <w:rFonts w:ascii="Times New Roman" w:hAnsi="Times New Roman" w:cs="Times New Roman"/>
          <w:color w:val="000000" w:themeColor="text1"/>
          <w:sz w:val="24"/>
          <w:szCs w:val="24"/>
          <w:lang w:eastAsia="pl-PL"/>
        </w:rPr>
        <w:t>ż</w:t>
      </w:r>
      <w:r w:rsidRPr="001A3285">
        <w:rPr>
          <w:rFonts w:ascii="Times New Roman" w:eastAsia="Times New Roman" w:hAnsi="Times New Roman" w:cs="Times New Roman"/>
          <w:color w:val="000000" w:themeColor="text1"/>
          <w:sz w:val="24"/>
          <w:szCs w:val="24"/>
          <w:lang w:eastAsia="pl-PL"/>
        </w:rPr>
        <w:t>eli w odniesieniu do danej części nie została wył</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czona dopuszczalno</w:t>
      </w:r>
      <w:r w:rsidRPr="001A3285">
        <w:rPr>
          <w:rFonts w:ascii="Times New Roman" w:hAnsi="Times New Roman" w:cs="Times New Roman"/>
          <w:color w:val="000000" w:themeColor="text1"/>
          <w:sz w:val="24"/>
          <w:szCs w:val="24"/>
          <w:lang w:eastAsia="pl-PL"/>
        </w:rPr>
        <w:t>ść</w:t>
      </w:r>
      <w:r w:rsidRPr="001A3285">
        <w:rPr>
          <w:rFonts w:ascii="Times New Roman" w:eastAsia="Times New Roman" w:hAnsi="Times New Roman" w:cs="Times New Roman"/>
          <w:color w:val="000000" w:themeColor="text1"/>
          <w:sz w:val="24"/>
          <w:szCs w:val="24"/>
          <w:lang w:eastAsia="pl-PL"/>
        </w:rPr>
        <w:t xml:space="preserve"> podwykonawstwa.</w:t>
      </w:r>
    </w:p>
    <w:p w14:paraId="01949038" w14:textId="6766D08B" w:rsidR="00BD6B14" w:rsidRPr="00BD6B14" w:rsidRDefault="00BD6B14" w:rsidP="00DA4F53">
      <w:pPr>
        <w:numPr>
          <w:ilvl w:val="0"/>
          <w:numId w:val="14"/>
        </w:numPr>
        <w:tabs>
          <w:tab w:val="clear" w:pos="720"/>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6E5B4381" w14:textId="168E012F" w:rsidR="00BD6B14" w:rsidRDefault="00BD6B14" w:rsidP="00DA4F53">
      <w:pPr>
        <w:numPr>
          <w:ilvl w:val="0"/>
          <w:numId w:val="14"/>
        </w:numPr>
        <w:tabs>
          <w:tab w:val="clear" w:pos="720"/>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Wszystkie powyższe postanowienia stanowią katalog zmian, na które Zamawiający może wyrazić zgodę. Nie stanowią jednocześnie zobowiązania Zamawiającego do wyrażenia takiej zgody.</w:t>
      </w:r>
    </w:p>
    <w:p w14:paraId="225FE04D" w14:textId="24795AA4" w:rsidR="009D326F" w:rsidRDefault="009D326F" w:rsidP="00320885">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p>
    <w:p w14:paraId="2117A411" w14:textId="21226FB5" w:rsidR="009D326F" w:rsidRDefault="009D326F" w:rsidP="00CB421F">
      <w:pPr>
        <w:spacing w:after="0" w:line="240" w:lineRule="auto"/>
        <w:ind w:left="426" w:hanging="426"/>
        <w:contextualSpacing/>
        <w:jc w:val="center"/>
        <w:rPr>
          <w:rFonts w:ascii="Times New Roman" w:eastAsia="Times New Roman" w:hAnsi="Times New Roman" w:cs="Times New Roman"/>
          <w:b/>
          <w:bCs/>
          <w:color w:val="000000" w:themeColor="text1"/>
          <w:sz w:val="24"/>
          <w:szCs w:val="24"/>
          <w:lang w:eastAsia="pl-PL"/>
        </w:rPr>
      </w:pPr>
      <w:r w:rsidRPr="009D326F">
        <w:rPr>
          <w:rFonts w:ascii="Times New Roman" w:eastAsia="Times New Roman" w:hAnsi="Times New Roman" w:cs="Times New Roman"/>
          <w:b/>
          <w:bCs/>
          <w:color w:val="000000" w:themeColor="text1"/>
          <w:sz w:val="24"/>
          <w:szCs w:val="24"/>
          <w:lang w:eastAsia="pl-PL"/>
        </w:rPr>
        <w:t>§15a</w:t>
      </w:r>
    </w:p>
    <w:p w14:paraId="41243045" w14:textId="08DA4F30" w:rsidR="00D53414" w:rsidRPr="009D326F" w:rsidRDefault="00D53414" w:rsidP="00CB421F">
      <w:pPr>
        <w:spacing w:after="0" w:line="240" w:lineRule="auto"/>
        <w:ind w:left="426" w:hanging="426"/>
        <w:contextualSpacing/>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[Waloryzacja wynagrodzenia za serwis widy]</w:t>
      </w:r>
    </w:p>
    <w:p w14:paraId="7282158C" w14:textId="77777777" w:rsidR="00D53414"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 xml:space="preserve">Strony zobowiązują się dokonać zmiany wysokości wynagrodzenia należnego Wykonawcy, o którym mowa w § </w:t>
      </w:r>
      <w:r w:rsidR="00D53414" w:rsidRPr="00D53414">
        <w:rPr>
          <w:rFonts w:ascii="Times New Roman" w:eastAsia="Times New Roman" w:hAnsi="Times New Roman" w:cs="Times New Roman"/>
          <w:color w:val="000000" w:themeColor="text1"/>
          <w:sz w:val="24"/>
          <w:szCs w:val="24"/>
          <w:lang w:eastAsia="pl-PL"/>
        </w:rPr>
        <w:t>5</w:t>
      </w:r>
      <w:r w:rsidRPr="00D53414">
        <w:rPr>
          <w:rFonts w:ascii="Times New Roman" w:eastAsia="Times New Roman" w:hAnsi="Times New Roman" w:cs="Times New Roman"/>
          <w:color w:val="000000" w:themeColor="text1"/>
          <w:sz w:val="24"/>
          <w:szCs w:val="24"/>
          <w:lang w:eastAsia="pl-PL"/>
        </w:rPr>
        <w:t xml:space="preserve"> ust. </w:t>
      </w:r>
      <w:r w:rsidR="00D53414" w:rsidRPr="00D53414">
        <w:rPr>
          <w:rFonts w:ascii="Times New Roman" w:eastAsia="Times New Roman" w:hAnsi="Times New Roman" w:cs="Times New Roman"/>
          <w:color w:val="000000" w:themeColor="text1"/>
          <w:sz w:val="24"/>
          <w:szCs w:val="24"/>
          <w:lang w:eastAsia="pl-PL"/>
        </w:rPr>
        <w:t>2</w:t>
      </w:r>
      <w:r w:rsidRPr="00D53414">
        <w:rPr>
          <w:rFonts w:ascii="Times New Roman" w:eastAsia="Times New Roman" w:hAnsi="Times New Roman" w:cs="Times New Roman"/>
          <w:color w:val="000000" w:themeColor="text1"/>
          <w:sz w:val="24"/>
          <w:szCs w:val="24"/>
          <w:lang w:eastAsia="pl-PL"/>
        </w:rPr>
        <w:t xml:space="preserve"> Umowy, w formie pisemnego aneksu, każdorazowo w przypadku wystąpienia jednej z następujących okoliczności:</w:t>
      </w:r>
      <w:r w:rsidR="00D53414" w:rsidRPr="00D53414">
        <w:rPr>
          <w:rFonts w:ascii="Times New Roman" w:eastAsia="Times New Roman" w:hAnsi="Times New Roman" w:cs="Times New Roman"/>
          <w:color w:val="000000" w:themeColor="text1"/>
          <w:sz w:val="24"/>
          <w:szCs w:val="24"/>
          <w:lang w:eastAsia="pl-PL"/>
        </w:rPr>
        <w:t xml:space="preserve"> </w:t>
      </w:r>
    </w:p>
    <w:p w14:paraId="49E5F288" w14:textId="77777777" w:rsidR="00D53414"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zmiany stawki podatku od towarów i usług</w:t>
      </w:r>
      <w:r w:rsidR="00D53414">
        <w:rPr>
          <w:rFonts w:ascii="Times New Roman" w:eastAsia="Times New Roman" w:hAnsi="Times New Roman" w:cs="Times New Roman"/>
          <w:color w:val="000000" w:themeColor="text1"/>
          <w:sz w:val="24"/>
          <w:szCs w:val="24"/>
          <w:lang w:eastAsia="pl-PL"/>
        </w:rPr>
        <w:t>;</w:t>
      </w:r>
    </w:p>
    <w:p w14:paraId="01C339F5" w14:textId="118A0CE6" w:rsidR="00D53414"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zmiany wysokości minimalnego wynagrodzenia albo wysokości minimalnej stawki godzinowej, ustalonych na podstawie przepisów o minimalnym wynagrodzeniu za pracę</w:t>
      </w:r>
      <w:r w:rsidR="00DA4F53">
        <w:rPr>
          <w:rFonts w:ascii="Times New Roman" w:eastAsia="Times New Roman" w:hAnsi="Times New Roman" w:cs="Times New Roman"/>
          <w:color w:val="000000" w:themeColor="text1"/>
          <w:sz w:val="24"/>
          <w:szCs w:val="24"/>
          <w:lang w:eastAsia="pl-PL"/>
        </w:rPr>
        <w:t>;</w:t>
      </w:r>
    </w:p>
    <w:p w14:paraId="163234C1" w14:textId="77777777" w:rsidR="00D53414"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zmiany zasad podlegania ubezpieczeniom społecznym lub ubezpieczeniu zdrowotnemu lub wysokości stawki składki na ubezpieczenia społeczne lub zdrowotne</w:t>
      </w:r>
      <w:r w:rsidR="00D53414">
        <w:rPr>
          <w:rFonts w:ascii="Times New Roman" w:eastAsia="Times New Roman" w:hAnsi="Times New Roman" w:cs="Times New Roman"/>
          <w:color w:val="000000" w:themeColor="text1"/>
          <w:sz w:val="24"/>
          <w:szCs w:val="24"/>
          <w:lang w:eastAsia="pl-PL"/>
        </w:rPr>
        <w:t>;</w:t>
      </w:r>
    </w:p>
    <w:p w14:paraId="54981691" w14:textId="77777777" w:rsidR="00D53414"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zmiany zasad gromadzenia i wysokości</w:t>
      </w:r>
      <w:r w:rsidR="00D53414">
        <w:rPr>
          <w:rFonts w:ascii="Times New Roman" w:eastAsia="Times New Roman" w:hAnsi="Times New Roman" w:cs="Times New Roman"/>
          <w:color w:val="000000" w:themeColor="text1"/>
          <w:sz w:val="24"/>
          <w:szCs w:val="24"/>
          <w:lang w:eastAsia="pl-PL"/>
        </w:rPr>
        <w:t xml:space="preserve"> </w:t>
      </w:r>
      <w:r w:rsidRPr="00D53414">
        <w:rPr>
          <w:rFonts w:ascii="Times New Roman" w:eastAsia="Times New Roman" w:hAnsi="Times New Roman" w:cs="Times New Roman"/>
          <w:color w:val="000000" w:themeColor="text1"/>
          <w:sz w:val="24"/>
          <w:szCs w:val="24"/>
          <w:lang w:eastAsia="pl-PL"/>
        </w:rPr>
        <w:t>wpłat do pracowniczych planów kapitałowych, o których mowa w ustawie z dnia 4 października 2018 r. o pracowniczych planach kapitałowych (Dz.U. z 2020 poz. 1342 z późn.zm.) - na zasadach i w sposób określony w ust. 2 - 11, jeżeli zmiany te będą miały wpływ na koszty wykonania Umowy przez Wykonawcę</w:t>
      </w:r>
      <w:r w:rsidR="00D53414">
        <w:rPr>
          <w:rFonts w:ascii="Times New Roman" w:eastAsia="Times New Roman" w:hAnsi="Times New Roman" w:cs="Times New Roman"/>
          <w:color w:val="000000" w:themeColor="text1"/>
          <w:sz w:val="24"/>
          <w:szCs w:val="24"/>
          <w:lang w:eastAsia="pl-PL"/>
        </w:rPr>
        <w:t>;</w:t>
      </w:r>
    </w:p>
    <w:p w14:paraId="008DE953" w14:textId="77777777" w:rsidR="00D53414"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 xml:space="preserve">zmiany ceny materiałów lub kosztów związanych z realizacją zamówienia (w rozumieniu art. 439 ust. 4 Ustawy </w:t>
      </w:r>
      <w:proofErr w:type="spellStart"/>
      <w:r w:rsidRPr="00D53414">
        <w:rPr>
          <w:rFonts w:ascii="Times New Roman" w:eastAsia="Times New Roman" w:hAnsi="Times New Roman" w:cs="Times New Roman"/>
          <w:color w:val="000000" w:themeColor="text1"/>
          <w:sz w:val="24"/>
          <w:szCs w:val="24"/>
          <w:lang w:eastAsia="pl-PL"/>
        </w:rPr>
        <w:t>Pzp</w:t>
      </w:r>
      <w:proofErr w:type="spellEnd"/>
      <w:r w:rsidRPr="00D53414">
        <w:rPr>
          <w:rFonts w:ascii="Times New Roman" w:eastAsia="Times New Roman" w:hAnsi="Times New Roman" w:cs="Times New Roman"/>
          <w:color w:val="000000" w:themeColor="text1"/>
          <w:sz w:val="24"/>
          <w:szCs w:val="24"/>
          <w:lang w:eastAsia="pl-PL"/>
        </w:rPr>
        <w:t xml:space="preserve">), na zasadach opisanych w ust. 12. </w:t>
      </w:r>
    </w:p>
    <w:p w14:paraId="2368CFDC" w14:textId="77777777" w:rsidR="009B63D8"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Zmiana wysokości wynagrodzenia należnego</w:t>
      </w:r>
      <w:r w:rsidR="00D53414">
        <w:rPr>
          <w:rFonts w:ascii="Times New Roman" w:eastAsia="Times New Roman" w:hAnsi="Times New Roman" w:cs="Times New Roman"/>
          <w:color w:val="000000" w:themeColor="text1"/>
          <w:sz w:val="24"/>
          <w:szCs w:val="24"/>
          <w:lang w:eastAsia="pl-PL"/>
        </w:rPr>
        <w:t xml:space="preserve"> </w:t>
      </w:r>
      <w:r w:rsidRPr="00D53414">
        <w:rPr>
          <w:rFonts w:ascii="Times New Roman" w:eastAsia="Times New Roman" w:hAnsi="Times New Roman" w:cs="Times New Roman"/>
          <w:color w:val="000000" w:themeColor="text1"/>
          <w:sz w:val="24"/>
          <w:szCs w:val="24"/>
          <w:lang w:eastAsia="pl-PL"/>
        </w:rPr>
        <w:t>Wykonawcy w przypadku zaistnienia przesłanki, o której mowa w ust. 1 pkt 1),</w:t>
      </w:r>
      <w:r w:rsidR="009B63D8">
        <w:rPr>
          <w:rFonts w:ascii="Times New Roman" w:eastAsia="Times New Roman" w:hAnsi="Times New Roman" w:cs="Times New Roman"/>
          <w:color w:val="000000" w:themeColor="text1"/>
          <w:sz w:val="24"/>
          <w:szCs w:val="24"/>
          <w:lang w:eastAsia="pl-PL"/>
        </w:rPr>
        <w:t xml:space="preserve"> </w:t>
      </w:r>
      <w:r w:rsidRPr="00D53414">
        <w:rPr>
          <w:rFonts w:ascii="Times New Roman" w:eastAsia="Times New Roman" w:hAnsi="Times New Roman" w:cs="Times New Roman"/>
          <w:color w:val="000000" w:themeColor="text1"/>
          <w:sz w:val="24"/>
          <w:szCs w:val="24"/>
          <w:lang w:eastAsia="pl-PL"/>
        </w:rPr>
        <w:t>będzi</w:t>
      </w:r>
      <w:r w:rsidR="009B63D8">
        <w:rPr>
          <w:rFonts w:ascii="Times New Roman" w:eastAsia="Times New Roman" w:hAnsi="Times New Roman" w:cs="Times New Roman"/>
          <w:color w:val="000000" w:themeColor="text1"/>
          <w:sz w:val="24"/>
          <w:szCs w:val="24"/>
          <w:lang w:eastAsia="pl-PL"/>
        </w:rPr>
        <w:t>e</w:t>
      </w:r>
      <w:r w:rsidRPr="00D53414">
        <w:rPr>
          <w:rFonts w:ascii="Times New Roman" w:eastAsia="Times New Roman" w:hAnsi="Times New Roman" w:cs="Times New Roman"/>
          <w:color w:val="000000" w:themeColor="text1"/>
          <w:sz w:val="24"/>
          <w:szCs w:val="24"/>
          <w:lang w:eastAsia="pl-PL"/>
        </w:rPr>
        <w:t xml:space="preserve"> odnosić się wyłącznie do części Przedmiotu Umowy zrealizowanej, zgodnie terminami </w:t>
      </w:r>
      <w:r w:rsidR="009B63D8">
        <w:rPr>
          <w:rFonts w:ascii="Times New Roman" w:eastAsia="Times New Roman" w:hAnsi="Times New Roman" w:cs="Times New Roman"/>
          <w:color w:val="000000" w:themeColor="text1"/>
          <w:sz w:val="24"/>
          <w:szCs w:val="24"/>
          <w:lang w:eastAsia="pl-PL"/>
        </w:rPr>
        <w:t>u</w:t>
      </w:r>
      <w:r w:rsidRPr="00D53414">
        <w:rPr>
          <w:rFonts w:ascii="Times New Roman" w:eastAsia="Times New Roman" w:hAnsi="Times New Roman" w:cs="Times New Roman"/>
          <w:color w:val="000000" w:themeColor="text1"/>
          <w:sz w:val="24"/>
          <w:szCs w:val="24"/>
          <w:lang w:eastAsia="pl-PL"/>
        </w:rPr>
        <w:t xml:space="preserve">stalonymi Umową, po dniu wejścia w życie przepisów zmieniających stawkę podatku od towarów i usług oraz wyłącznie do części Przedmiotu Umowy, do której zastosowanie znajdzie zmiana stawki podatku od towarów i usług. </w:t>
      </w:r>
    </w:p>
    <w:p w14:paraId="79EF9E14" w14:textId="77777777" w:rsidR="009B63D8"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W przypadku zmiany, o której mowa w ust. 1 pkt 1), wartość wynagrodzenia netto nie zmieni się, a war</w:t>
      </w:r>
      <w:r w:rsidR="009B63D8">
        <w:rPr>
          <w:rFonts w:ascii="Times New Roman" w:eastAsia="Times New Roman" w:hAnsi="Times New Roman" w:cs="Times New Roman"/>
          <w:color w:val="000000" w:themeColor="text1"/>
          <w:sz w:val="24"/>
          <w:szCs w:val="24"/>
          <w:lang w:eastAsia="pl-PL"/>
        </w:rPr>
        <w:t>t</w:t>
      </w:r>
      <w:r w:rsidRPr="00D53414">
        <w:rPr>
          <w:rFonts w:ascii="Times New Roman" w:eastAsia="Times New Roman" w:hAnsi="Times New Roman" w:cs="Times New Roman"/>
          <w:color w:val="000000" w:themeColor="text1"/>
          <w:sz w:val="24"/>
          <w:szCs w:val="24"/>
          <w:lang w:eastAsia="pl-PL"/>
        </w:rPr>
        <w:t xml:space="preserve">ość wynagrodzenia brutto zostanie wyliczona na podstawie nowych przepisów. </w:t>
      </w:r>
    </w:p>
    <w:p w14:paraId="4299A2C4" w14:textId="77777777" w:rsidR="00A008BF"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 xml:space="preserve">Zmiana wysokości wynagrodzenia w przypadku zaistnienia przesłanki, o której mowa w ust. 1 pkt 2-4, będzie obejmować wyłącznie część wynagrodzenia należnego Wykonawcy, w odniesieniu do której nastąpiła zmiana. </w:t>
      </w:r>
    </w:p>
    <w:p w14:paraId="2AF40347" w14:textId="77777777" w:rsidR="00A008BF"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D53414">
        <w:rPr>
          <w:rFonts w:ascii="Times New Roman" w:eastAsia="Times New Roman" w:hAnsi="Times New Roman" w:cs="Times New Roman"/>
          <w:color w:val="000000" w:themeColor="text1"/>
          <w:sz w:val="24"/>
          <w:szCs w:val="24"/>
          <w:lang w:eastAsia="pl-PL"/>
        </w:rPr>
        <w:t xml:space="preserve">W przypadku zmiany, o której mowa w ust. 1 pkt 2), wynagrodzenie Wykonawcy ulegnie zmianie o kwotę odpowiadającą wzrostowi kosztu Wykonawcy w </w:t>
      </w:r>
      <w:r w:rsidR="00A008BF">
        <w:rPr>
          <w:rFonts w:ascii="Times New Roman" w:eastAsia="Times New Roman" w:hAnsi="Times New Roman" w:cs="Times New Roman"/>
          <w:color w:val="000000" w:themeColor="text1"/>
          <w:sz w:val="24"/>
          <w:szCs w:val="24"/>
          <w:lang w:eastAsia="pl-PL"/>
        </w:rPr>
        <w:t>z</w:t>
      </w:r>
      <w:r w:rsidRPr="00D53414">
        <w:rPr>
          <w:rFonts w:ascii="Times New Roman" w:eastAsia="Times New Roman" w:hAnsi="Times New Roman" w:cs="Times New Roman"/>
          <w:color w:val="000000" w:themeColor="text1"/>
          <w:sz w:val="24"/>
          <w:szCs w:val="24"/>
          <w:lang w:eastAsia="pl-PL"/>
        </w:rPr>
        <w:t>wiązku ze zwiększeniem wysokości wynagrodzeń pracowników świadczących usługi do wysokości</w:t>
      </w:r>
      <w:r w:rsidR="00A008BF">
        <w:rPr>
          <w:rFonts w:ascii="Times New Roman" w:eastAsia="Times New Roman" w:hAnsi="Times New Roman" w:cs="Times New Roman"/>
          <w:color w:val="000000" w:themeColor="text1"/>
          <w:sz w:val="24"/>
          <w:szCs w:val="24"/>
          <w:lang w:eastAsia="pl-PL"/>
        </w:rPr>
        <w:t xml:space="preserve"> </w:t>
      </w:r>
      <w:r w:rsidRPr="00D53414">
        <w:rPr>
          <w:rFonts w:ascii="Times New Roman" w:eastAsia="Times New Roman" w:hAnsi="Times New Roman" w:cs="Times New Roman"/>
          <w:color w:val="000000" w:themeColor="text1"/>
          <w:sz w:val="24"/>
          <w:szCs w:val="24"/>
          <w:lang w:eastAsia="pl-PL"/>
        </w:rPr>
        <w:t>aktualnie obowiązującego minimalnego wynagrodzenia za pracę albo wysokości minimalne stawki</w:t>
      </w:r>
      <w:r w:rsidR="00A008BF">
        <w:rPr>
          <w:rFonts w:ascii="Times New Roman" w:eastAsia="Times New Roman" w:hAnsi="Times New Roman" w:cs="Times New Roman"/>
          <w:color w:val="000000" w:themeColor="text1"/>
          <w:sz w:val="24"/>
          <w:szCs w:val="24"/>
          <w:lang w:eastAsia="pl-PL"/>
        </w:rPr>
        <w:t xml:space="preserve"> </w:t>
      </w:r>
      <w:r w:rsidRPr="00D53414">
        <w:rPr>
          <w:rFonts w:ascii="Times New Roman" w:eastAsia="Times New Roman" w:hAnsi="Times New Roman" w:cs="Times New Roman"/>
          <w:color w:val="000000" w:themeColor="text1"/>
          <w:sz w:val="24"/>
          <w:szCs w:val="24"/>
          <w:lang w:eastAsia="pl-PL"/>
        </w:rPr>
        <w:t>godzinowej z uwzględnieniem wszystkich obciążeń publicznoprawnych od kwoty wzrost minimalnego wynagrodzenia. Kwota odpowiadająca wzrostowi kosztu Wykonawcy będzie odnosić się wyłącznie d</w:t>
      </w:r>
      <w:r w:rsidR="00A008BF">
        <w:rPr>
          <w:rFonts w:ascii="Times New Roman" w:eastAsia="Times New Roman" w:hAnsi="Times New Roman" w:cs="Times New Roman"/>
          <w:color w:val="000000" w:themeColor="text1"/>
          <w:sz w:val="24"/>
          <w:szCs w:val="24"/>
          <w:lang w:eastAsia="pl-PL"/>
        </w:rPr>
        <w:t>o</w:t>
      </w:r>
      <w:r w:rsidRPr="00D53414">
        <w:rPr>
          <w:rFonts w:ascii="Times New Roman" w:eastAsia="Times New Roman" w:hAnsi="Times New Roman" w:cs="Times New Roman"/>
          <w:color w:val="000000" w:themeColor="text1"/>
          <w:sz w:val="24"/>
          <w:szCs w:val="24"/>
          <w:lang w:eastAsia="pl-PL"/>
        </w:rPr>
        <w:t xml:space="preserve"> części wynagrodzenia Pracowników świadczących Usługi, o których mowa w zdaniu poprzedzającym, odpowiadającej zakresowi, w jakim wykonują oni prace bezpośrednio związane z realizacją Przedmiotu Umowy.</w:t>
      </w:r>
    </w:p>
    <w:p w14:paraId="1E6BC9AF" w14:textId="77777777" w:rsidR="00A008BF"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 xml:space="preserve">W przypadku zmiany, o której mowa w ust. 1 pkt 3) i 4), wynagrodzenie Wykonawcy ulegnie zmianie o </w:t>
      </w:r>
      <w:r w:rsidR="00A008BF">
        <w:rPr>
          <w:rFonts w:ascii="Times New Roman" w:eastAsia="Times New Roman" w:hAnsi="Times New Roman" w:cs="Times New Roman"/>
          <w:color w:val="000000" w:themeColor="text1"/>
          <w:sz w:val="24"/>
          <w:szCs w:val="24"/>
          <w:lang w:eastAsia="pl-PL"/>
        </w:rPr>
        <w:t>k</w:t>
      </w:r>
      <w:r w:rsidRPr="00A008BF">
        <w:rPr>
          <w:rFonts w:ascii="Times New Roman" w:eastAsia="Times New Roman" w:hAnsi="Times New Roman" w:cs="Times New Roman"/>
          <w:color w:val="000000" w:themeColor="text1"/>
          <w:sz w:val="24"/>
          <w:szCs w:val="24"/>
          <w:lang w:eastAsia="pl-PL"/>
        </w:rPr>
        <w:t xml:space="preserve">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w:t>
      </w:r>
      <w:r w:rsidR="00A008BF">
        <w:rPr>
          <w:rFonts w:ascii="Times New Roman" w:eastAsia="Times New Roman" w:hAnsi="Times New Roman" w:cs="Times New Roman"/>
          <w:color w:val="000000" w:themeColor="text1"/>
          <w:sz w:val="24"/>
          <w:szCs w:val="24"/>
          <w:lang w:eastAsia="pl-PL"/>
        </w:rPr>
        <w:t>z</w:t>
      </w:r>
      <w:r w:rsidRPr="00A008BF">
        <w:rPr>
          <w:rFonts w:ascii="Times New Roman" w:eastAsia="Times New Roman" w:hAnsi="Times New Roman" w:cs="Times New Roman"/>
          <w:color w:val="000000" w:themeColor="text1"/>
          <w:sz w:val="24"/>
          <w:szCs w:val="24"/>
          <w:lang w:eastAsia="pl-PL"/>
        </w:rPr>
        <w:t xml:space="preserve">akresowi, w jaki wykonują oni prace bezpośrednio związane z realizacją Przedmiotu Umowy. </w:t>
      </w:r>
    </w:p>
    <w:p w14:paraId="4EC00A04" w14:textId="77777777" w:rsidR="00A008BF"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W celu zawarcia aneksu, o którym mowa w ust. 1, każda ze Stron może wystąpić do drugiej Strony z wnioskiem o dokonanie zmian</w:t>
      </w:r>
      <w:r w:rsidR="00A008BF">
        <w:rPr>
          <w:rFonts w:ascii="Times New Roman" w:eastAsia="Times New Roman" w:hAnsi="Times New Roman" w:cs="Times New Roman"/>
          <w:color w:val="000000" w:themeColor="text1"/>
          <w:sz w:val="24"/>
          <w:szCs w:val="24"/>
          <w:lang w:eastAsia="pl-PL"/>
        </w:rPr>
        <w:t>y</w:t>
      </w:r>
      <w:r w:rsidRPr="00A008BF">
        <w:rPr>
          <w:rFonts w:ascii="Times New Roman" w:eastAsia="Times New Roman" w:hAnsi="Times New Roman" w:cs="Times New Roman"/>
          <w:color w:val="000000" w:themeColor="text1"/>
          <w:sz w:val="24"/>
          <w:szCs w:val="24"/>
          <w:lang w:eastAsia="pl-PL"/>
        </w:rPr>
        <w:t xml:space="preserve"> wysokości wynagrodzenia należnego </w:t>
      </w:r>
      <w:r w:rsidR="00A008BF">
        <w:rPr>
          <w:rFonts w:ascii="Times New Roman" w:eastAsia="Times New Roman" w:hAnsi="Times New Roman" w:cs="Times New Roman"/>
          <w:color w:val="000000" w:themeColor="text1"/>
          <w:sz w:val="24"/>
          <w:szCs w:val="24"/>
          <w:lang w:eastAsia="pl-PL"/>
        </w:rPr>
        <w:t>wy</w:t>
      </w:r>
      <w:r w:rsidRPr="00A008BF">
        <w:rPr>
          <w:rFonts w:ascii="Times New Roman" w:eastAsia="Times New Roman" w:hAnsi="Times New Roman" w:cs="Times New Roman"/>
          <w:color w:val="000000" w:themeColor="text1"/>
          <w:sz w:val="24"/>
          <w:szCs w:val="24"/>
          <w:lang w:eastAsia="pl-PL"/>
        </w:rPr>
        <w:t>konawcy, wraz z uzasadnieniem zawierającym w szczególności szczegółowe wyliczenie całkowitej kwoty, o jaką wynagrodzenie Wykonawcy powinno ulec zmianie oraz wyliczenie zmiany stawek, o których mowa  w formularzu ofertowym i cenowym Wykonawcy a także wskazaniem daty, od której nastąpiła bądź nastąpi zmian</w:t>
      </w:r>
      <w:r w:rsidR="00A008BF">
        <w:rPr>
          <w:rFonts w:ascii="Times New Roman" w:eastAsia="Times New Roman" w:hAnsi="Times New Roman" w:cs="Times New Roman"/>
          <w:color w:val="000000" w:themeColor="text1"/>
          <w:sz w:val="24"/>
          <w:szCs w:val="24"/>
          <w:lang w:eastAsia="pl-PL"/>
        </w:rPr>
        <w:t>y</w:t>
      </w:r>
      <w:r w:rsidRPr="00A008BF">
        <w:rPr>
          <w:rFonts w:ascii="Times New Roman" w:eastAsia="Times New Roman" w:hAnsi="Times New Roman" w:cs="Times New Roman"/>
          <w:color w:val="000000" w:themeColor="text1"/>
          <w:sz w:val="24"/>
          <w:szCs w:val="24"/>
          <w:lang w:eastAsia="pl-PL"/>
        </w:rPr>
        <w:t xml:space="preserve"> wysokości kosztów wykonani</w:t>
      </w:r>
      <w:r w:rsidR="00A008BF">
        <w:rPr>
          <w:rFonts w:ascii="Times New Roman" w:eastAsia="Times New Roman" w:hAnsi="Times New Roman" w:cs="Times New Roman"/>
          <w:color w:val="000000" w:themeColor="text1"/>
          <w:sz w:val="24"/>
          <w:szCs w:val="24"/>
          <w:lang w:eastAsia="pl-PL"/>
        </w:rPr>
        <w:t>a</w:t>
      </w:r>
      <w:r w:rsidRPr="00A008BF">
        <w:rPr>
          <w:rFonts w:ascii="Times New Roman" w:eastAsia="Times New Roman" w:hAnsi="Times New Roman" w:cs="Times New Roman"/>
          <w:color w:val="000000" w:themeColor="text1"/>
          <w:sz w:val="24"/>
          <w:szCs w:val="24"/>
          <w:lang w:eastAsia="pl-PL"/>
        </w:rPr>
        <w:t xml:space="preserve"> Umowy uzasadniająca zmianę </w:t>
      </w:r>
      <w:r w:rsidR="00A008BF">
        <w:rPr>
          <w:rFonts w:ascii="Times New Roman" w:eastAsia="Times New Roman" w:hAnsi="Times New Roman" w:cs="Times New Roman"/>
          <w:color w:val="000000" w:themeColor="text1"/>
          <w:sz w:val="24"/>
          <w:szCs w:val="24"/>
          <w:lang w:eastAsia="pl-PL"/>
        </w:rPr>
        <w:t>w</w:t>
      </w:r>
      <w:r w:rsidRPr="00A008BF">
        <w:rPr>
          <w:rFonts w:ascii="Times New Roman" w:eastAsia="Times New Roman" w:hAnsi="Times New Roman" w:cs="Times New Roman"/>
          <w:color w:val="000000" w:themeColor="text1"/>
          <w:sz w:val="24"/>
          <w:szCs w:val="24"/>
          <w:lang w:eastAsia="pl-PL"/>
        </w:rPr>
        <w:t xml:space="preserve">ysokości wynagrodzenia należnego Wykonawcy. </w:t>
      </w:r>
    </w:p>
    <w:p w14:paraId="40C16448" w14:textId="77777777" w:rsidR="00A008BF"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W przypadku zmian, o których mowa w ust. 1 pkt 2)</w:t>
      </w:r>
      <w:r w:rsidR="00A008BF">
        <w:rPr>
          <w:rFonts w:ascii="Times New Roman" w:eastAsia="Times New Roman" w:hAnsi="Times New Roman" w:cs="Times New Roman"/>
          <w:color w:val="000000" w:themeColor="text1"/>
          <w:sz w:val="24"/>
          <w:szCs w:val="24"/>
          <w:lang w:eastAsia="pl-PL"/>
        </w:rPr>
        <w:t xml:space="preserve"> </w:t>
      </w:r>
      <w:r w:rsidRPr="00A008BF">
        <w:rPr>
          <w:rFonts w:ascii="Times New Roman" w:eastAsia="Times New Roman" w:hAnsi="Times New Roman" w:cs="Times New Roman"/>
          <w:color w:val="000000" w:themeColor="text1"/>
          <w:sz w:val="24"/>
          <w:szCs w:val="24"/>
          <w:lang w:eastAsia="pl-PL"/>
        </w:rPr>
        <w:t>-</w:t>
      </w:r>
      <w:r w:rsidR="00A008BF">
        <w:rPr>
          <w:rFonts w:ascii="Times New Roman" w:eastAsia="Times New Roman" w:hAnsi="Times New Roman" w:cs="Times New Roman"/>
          <w:color w:val="000000" w:themeColor="text1"/>
          <w:sz w:val="24"/>
          <w:szCs w:val="24"/>
          <w:lang w:eastAsia="pl-PL"/>
        </w:rPr>
        <w:t xml:space="preserve"> </w:t>
      </w:r>
      <w:r w:rsidRPr="00A008BF">
        <w:rPr>
          <w:rFonts w:ascii="Times New Roman" w:eastAsia="Times New Roman" w:hAnsi="Times New Roman" w:cs="Times New Roman"/>
          <w:color w:val="000000" w:themeColor="text1"/>
          <w:sz w:val="24"/>
          <w:szCs w:val="24"/>
          <w:lang w:eastAsia="pl-PL"/>
        </w:rPr>
        <w:t xml:space="preserve">4), jeżeli z wnioskiem występuje Wykonawca, jest on zobowiązany dołączyć do wniosku dokumenty, z których będzie wynikać, w jakim zakresie zmiany te mają wpływ na koszty wykonania Umowy, w szczególności: </w:t>
      </w:r>
    </w:p>
    <w:p w14:paraId="757B4D1D" w14:textId="77777777" w:rsidR="00A008BF"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pisemne zbiorcze zestawienie wynagrodzeń (zarówno przed jak i po zmianie) nieujawniające imion i nazwisk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4207521C" w14:textId="77777777" w:rsidR="00BD346C"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pisemne zbiorcze zestawienie wynagrodzeń (zarówno przed jak i po zmianie) nieujawniające imion i nazwisk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wraz z drukami ZUS RCA lub ZUS DRA oraz dowodami opłacenia należnych składe</w:t>
      </w:r>
      <w:r w:rsidR="00BD346C">
        <w:rPr>
          <w:rFonts w:ascii="Times New Roman" w:eastAsia="Times New Roman" w:hAnsi="Times New Roman" w:cs="Times New Roman"/>
          <w:color w:val="000000" w:themeColor="text1"/>
          <w:sz w:val="24"/>
          <w:szCs w:val="24"/>
          <w:lang w:eastAsia="pl-PL"/>
        </w:rPr>
        <w:t>k</w:t>
      </w:r>
      <w:r w:rsidRPr="00A008BF">
        <w:rPr>
          <w:rFonts w:ascii="Times New Roman" w:eastAsia="Times New Roman" w:hAnsi="Times New Roman" w:cs="Times New Roman"/>
          <w:color w:val="000000" w:themeColor="text1"/>
          <w:sz w:val="24"/>
          <w:szCs w:val="24"/>
          <w:lang w:eastAsia="pl-PL"/>
        </w:rPr>
        <w:t xml:space="preserve"> na ubezpieczenie społeczne lub zdrowotne (zarówno przed jak i po zmianie) pracowników świadczących usługi - w przypadku zmiany, o której mowa w ust. 1 pkt 3). </w:t>
      </w:r>
    </w:p>
    <w:p w14:paraId="5F72AF48" w14:textId="77777777" w:rsidR="00BD346C"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W przypadku zmiany, o której mowa w ust. 1 pkt 3, jeżeli z wnioskiem występuje Zamawiający, jest on uprawniony do obowiązania Wykonawcy do przedstawienia w</w:t>
      </w:r>
      <w:r w:rsidR="00BD346C">
        <w:rPr>
          <w:rFonts w:ascii="Times New Roman" w:eastAsia="Times New Roman" w:hAnsi="Times New Roman" w:cs="Times New Roman"/>
          <w:color w:val="000000" w:themeColor="text1"/>
          <w:sz w:val="24"/>
          <w:szCs w:val="24"/>
          <w:lang w:eastAsia="pl-PL"/>
        </w:rPr>
        <w:t xml:space="preserve"> </w:t>
      </w:r>
      <w:r w:rsidRPr="00A008BF">
        <w:rPr>
          <w:rFonts w:ascii="Times New Roman" w:eastAsia="Times New Roman" w:hAnsi="Times New Roman" w:cs="Times New Roman"/>
          <w:color w:val="000000" w:themeColor="text1"/>
          <w:sz w:val="24"/>
          <w:szCs w:val="24"/>
          <w:lang w:eastAsia="pl-PL"/>
        </w:rPr>
        <w:t xml:space="preserve">wyznaczonym terminie, nie krótszym niż 7 dni, dokumentów, z których będzie wynikać w jakim zakresie zmiana ta ma wpływ na koszty wykonania Umowy, w tym pisemnego zestawienia wynagrodzeń, o którym mowa w ust. 8 pkt 2). </w:t>
      </w:r>
    </w:p>
    <w:p w14:paraId="2DB0377E" w14:textId="77777777" w:rsidR="00BD346C"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W terminie 14 dni od dnia przekazania wniosku, o którym mowa w ust. 7, Strona, która otrzymała wniosek, przekaże drugiej Stronie informację o zakresie, w jakim zatwierdza wniosek oraz wskaże kwotę, o któr</w:t>
      </w:r>
      <w:r w:rsidR="00BD346C">
        <w:rPr>
          <w:rFonts w:ascii="Times New Roman" w:eastAsia="Times New Roman" w:hAnsi="Times New Roman" w:cs="Times New Roman"/>
          <w:color w:val="000000" w:themeColor="text1"/>
          <w:sz w:val="24"/>
          <w:szCs w:val="24"/>
          <w:lang w:eastAsia="pl-PL"/>
        </w:rPr>
        <w:t>ej</w:t>
      </w:r>
      <w:r w:rsidRPr="00A008BF">
        <w:rPr>
          <w:rFonts w:ascii="Times New Roman" w:eastAsia="Times New Roman" w:hAnsi="Times New Roman" w:cs="Times New Roman"/>
          <w:color w:val="000000" w:themeColor="text1"/>
          <w:sz w:val="24"/>
          <w:szCs w:val="24"/>
          <w:lang w:eastAsia="pl-PL"/>
        </w:rPr>
        <w:t xml:space="preserve"> wynagrodzenie należne Wykonawcy powinno ulec zmianie, albo informację o niezatwierdzeniu wniosku wraz z uzasadnieniem. </w:t>
      </w:r>
    </w:p>
    <w:p w14:paraId="65ACFC4A" w14:textId="77777777" w:rsidR="00BD346C"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 xml:space="preserve">W przypadku otrzymania przez Stronę informacji o niezatwierdzeniu wniosku lub częściowym zatwierdzeniu wniosku, Strona ta może ponownie wystąpić z wnioskiem, o którym mowa w ust. 7. W takim przypadku postanowienia ust. 8 - 10 oraz ust. 12 stosuje się odpowiednio. </w:t>
      </w:r>
    </w:p>
    <w:p w14:paraId="15D43CCD" w14:textId="77777777" w:rsidR="00BD346C"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W przypadku zmiany, o której mowa w ust. 1 pkt 5), po złożeniu stosownego wniosku przez którąkolwiek ze Stron, wynagrodzenie Wykonawcy ulegnie zmianie na następujących zasadach:</w:t>
      </w:r>
    </w:p>
    <w:p w14:paraId="11C5F42A" w14:textId="2DC93F42" w:rsidR="00CB421F"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 xml:space="preserve">Strona uprawniona jest do żądani zmiany wynagrodzenia w przypadku, w którym udokumentowana przez Stronę zmiana cen materiałów lub kosztów (w rozumieniu art. 439 ust. 4 </w:t>
      </w:r>
      <w:proofErr w:type="spellStart"/>
      <w:r w:rsidRPr="00A008BF">
        <w:rPr>
          <w:rFonts w:ascii="Times New Roman" w:eastAsia="Times New Roman" w:hAnsi="Times New Roman" w:cs="Times New Roman"/>
          <w:color w:val="000000" w:themeColor="text1"/>
          <w:sz w:val="24"/>
          <w:szCs w:val="24"/>
          <w:lang w:eastAsia="pl-PL"/>
        </w:rPr>
        <w:t>Pzp</w:t>
      </w:r>
      <w:proofErr w:type="spellEnd"/>
      <w:r w:rsidRPr="00A008BF">
        <w:rPr>
          <w:rFonts w:ascii="Times New Roman" w:eastAsia="Times New Roman" w:hAnsi="Times New Roman" w:cs="Times New Roman"/>
          <w:color w:val="000000" w:themeColor="text1"/>
          <w:sz w:val="24"/>
          <w:szCs w:val="24"/>
          <w:lang w:eastAsia="pl-PL"/>
        </w:rPr>
        <w:t>) związanych z realizacją zamówienia przekroczy 4% względem ceny lub kosztu przyjętych w celu ustalenia wynagrodzenia Wykonawcy zawartego w ofercie, przy czym Strona przedłoży dokumenty potwierdzające zmianę ceny materiałów lub kosztów oraz kalkulację wpływu tej zmiany na koszt wykonania zamówienia w formie analizy porównawczej cen materiałów lub kosztów. Analiza powinna zawierać szczególności udzia</w:t>
      </w:r>
      <w:r w:rsidR="00BD346C">
        <w:rPr>
          <w:rFonts w:ascii="Times New Roman" w:eastAsia="Times New Roman" w:hAnsi="Times New Roman" w:cs="Times New Roman"/>
          <w:color w:val="000000" w:themeColor="text1"/>
          <w:sz w:val="24"/>
          <w:szCs w:val="24"/>
          <w:lang w:eastAsia="pl-PL"/>
        </w:rPr>
        <w:t>ł</w:t>
      </w:r>
      <w:r w:rsidRPr="00A008BF">
        <w:rPr>
          <w:rFonts w:ascii="Times New Roman" w:eastAsia="Times New Roman" w:hAnsi="Times New Roman" w:cs="Times New Roman"/>
          <w:color w:val="000000" w:themeColor="text1"/>
          <w:sz w:val="24"/>
          <w:szCs w:val="24"/>
          <w:lang w:eastAsia="pl-PL"/>
        </w:rPr>
        <w:t xml:space="preserve"> cen</w:t>
      </w:r>
      <w:r w:rsidR="00BD346C">
        <w:rPr>
          <w:rFonts w:ascii="Times New Roman" w:eastAsia="Times New Roman" w:hAnsi="Times New Roman" w:cs="Times New Roman"/>
          <w:color w:val="000000" w:themeColor="text1"/>
          <w:sz w:val="24"/>
          <w:szCs w:val="24"/>
          <w:lang w:eastAsia="pl-PL"/>
        </w:rPr>
        <w:t xml:space="preserve"> m</w:t>
      </w:r>
      <w:r w:rsidRPr="00A008BF">
        <w:rPr>
          <w:rFonts w:ascii="Times New Roman" w:eastAsia="Times New Roman" w:hAnsi="Times New Roman" w:cs="Times New Roman"/>
          <w:color w:val="000000" w:themeColor="text1"/>
          <w:sz w:val="24"/>
          <w:szCs w:val="24"/>
          <w:lang w:eastAsia="pl-PL"/>
        </w:rPr>
        <w:t>ateriałów i kosztów w miesięcznej stawce wynagrodzenia za usługę określonego w formularzu cenowym Wykonawcy. Zmianie ulegnie wysokość wynagrodzenia w części przeznaczonej na zakup materiałów i pokrycie pozostałych kosztów przez Wykonawcę w realizacji zamówienia, z wyłączeniem kosztów Wykonawcy podlegających waloryzacji na podstawie innych postanowień Umowy</w:t>
      </w:r>
      <w:r w:rsidR="00CB421F">
        <w:rPr>
          <w:rFonts w:ascii="Times New Roman" w:eastAsia="Times New Roman" w:hAnsi="Times New Roman" w:cs="Times New Roman"/>
          <w:color w:val="000000" w:themeColor="text1"/>
          <w:sz w:val="24"/>
          <w:szCs w:val="24"/>
          <w:lang w:eastAsia="pl-PL"/>
        </w:rPr>
        <w:t>;</w:t>
      </w:r>
    </w:p>
    <w:p w14:paraId="086022D7" w14:textId="77777777" w:rsidR="00CB421F"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A008BF">
        <w:rPr>
          <w:rFonts w:ascii="Times New Roman" w:eastAsia="Times New Roman" w:hAnsi="Times New Roman" w:cs="Times New Roman"/>
          <w:color w:val="000000" w:themeColor="text1"/>
          <w:sz w:val="24"/>
          <w:szCs w:val="24"/>
          <w:lang w:eastAsia="pl-PL"/>
        </w:rPr>
        <w:t>Sposób ustalenia ww. zmiany nastąpi w oparciu o wartość zmiany średniorocznego wskaźnika cen towarów i usług konsumpcyjnych ogółem za rok poprzedni, ogłaszanego przez Prezesa Głównego Urzędu Statystycznego i ogłaszanego w Dzienniku Urzędowym RP „Monitor Polski” (dalej: Wskaźnik), zgodnie z przepisami ustawy z dnia 17 grudnia 1998 roku o emeryturach</w:t>
      </w:r>
      <w:r w:rsidR="00CB421F">
        <w:rPr>
          <w:rFonts w:ascii="Times New Roman" w:eastAsia="Times New Roman" w:hAnsi="Times New Roman" w:cs="Times New Roman"/>
          <w:color w:val="000000" w:themeColor="text1"/>
          <w:sz w:val="24"/>
          <w:szCs w:val="24"/>
          <w:lang w:eastAsia="pl-PL"/>
        </w:rPr>
        <w:t xml:space="preserve"> i </w:t>
      </w:r>
      <w:r w:rsidRPr="00CB421F">
        <w:rPr>
          <w:rFonts w:ascii="Times New Roman" w:eastAsia="Times New Roman" w:hAnsi="Times New Roman" w:cs="Times New Roman"/>
          <w:color w:val="000000" w:themeColor="text1"/>
          <w:sz w:val="24"/>
          <w:szCs w:val="24"/>
          <w:lang w:eastAsia="pl-PL"/>
        </w:rPr>
        <w:t xml:space="preserve">rentach z Funduszu Ubezpieczeń Społecznych (tj. Dz.U. z 2022 r, poz. 504 z </w:t>
      </w:r>
      <w:proofErr w:type="spellStart"/>
      <w:r w:rsidRPr="00CB421F">
        <w:rPr>
          <w:rFonts w:ascii="Times New Roman" w:eastAsia="Times New Roman" w:hAnsi="Times New Roman" w:cs="Times New Roman"/>
          <w:color w:val="000000" w:themeColor="text1"/>
          <w:sz w:val="24"/>
          <w:szCs w:val="24"/>
          <w:lang w:eastAsia="pl-PL"/>
        </w:rPr>
        <w:t>późn</w:t>
      </w:r>
      <w:proofErr w:type="spellEnd"/>
      <w:r w:rsidRPr="00CB421F">
        <w:rPr>
          <w:rFonts w:ascii="Times New Roman" w:eastAsia="Times New Roman" w:hAnsi="Times New Roman" w:cs="Times New Roman"/>
          <w:color w:val="000000" w:themeColor="text1"/>
          <w:sz w:val="24"/>
          <w:szCs w:val="24"/>
          <w:lang w:eastAsia="pl-PL"/>
        </w:rPr>
        <w:t>. zm.),  w przypadku likwidacji Wskaźnika lub zmiany podmiotu, który urzędowo ustala lub ogłasza Wskaźnik, przepisy niniejszego ustępu stosuje się odpowiednio do wskaźnika i podmiotu, który zgodnie z odpowiednimi przepisami prawa zastąpi dotychczasowy Wskaźnik lub podmiot</w:t>
      </w:r>
      <w:r w:rsidR="00CB421F">
        <w:rPr>
          <w:rFonts w:ascii="Times New Roman" w:eastAsia="Times New Roman" w:hAnsi="Times New Roman" w:cs="Times New Roman"/>
          <w:color w:val="000000" w:themeColor="text1"/>
          <w:sz w:val="24"/>
          <w:szCs w:val="24"/>
          <w:lang w:eastAsia="pl-PL"/>
        </w:rPr>
        <w:t>;</w:t>
      </w:r>
    </w:p>
    <w:p w14:paraId="68FFF024" w14:textId="77777777" w:rsidR="00CB421F"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CB421F">
        <w:rPr>
          <w:rFonts w:ascii="Times New Roman" w:eastAsia="Times New Roman" w:hAnsi="Times New Roman" w:cs="Times New Roman"/>
          <w:color w:val="000000" w:themeColor="text1"/>
          <w:sz w:val="24"/>
          <w:szCs w:val="24"/>
          <w:lang w:eastAsia="pl-PL"/>
        </w:rPr>
        <w:t xml:space="preserve">Zamawiający dopuszcza w efekcie zastosowania postanowień niniejszego ustępu zmianę wartości wynagrodzenia nie większą niż 5% wynagrodzenia wskazanego w § 6 ust.1 Umowy w całym okresie trwania Umowy, d) Z wnioskiem o waloryzację Strona może wystąpić jeden raz w roku, po zmianie Wskaźnika ogłoszonego  przez  Prezesa Głównego Urzędu Statystycznego jednak nie wcześniej </w:t>
      </w:r>
      <w:proofErr w:type="spellStart"/>
      <w:r w:rsidRPr="00CB421F">
        <w:rPr>
          <w:rFonts w:ascii="Times New Roman" w:eastAsia="Times New Roman" w:hAnsi="Times New Roman" w:cs="Times New Roman"/>
          <w:color w:val="000000" w:themeColor="text1"/>
          <w:sz w:val="24"/>
          <w:szCs w:val="24"/>
          <w:lang w:eastAsia="pl-PL"/>
        </w:rPr>
        <w:t>niżpo</w:t>
      </w:r>
      <w:proofErr w:type="spellEnd"/>
      <w:r w:rsidRPr="00CB421F">
        <w:rPr>
          <w:rFonts w:ascii="Times New Roman" w:eastAsia="Times New Roman" w:hAnsi="Times New Roman" w:cs="Times New Roman"/>
          <w:color w:val="000000" w:themeColor="text1"/>
          <w:sz w:val="24"/>
          <w:szCs w:val="24"/>
          <w:lang w:eastAsia="pl-PL"/>
        </w:rPr>
        <w:t xml:space="preserve"> upływie 12 miesięcy od rozpoczęcia realizacji Umowy oraz po upływie kolejnych 12 miesięcy, licząc od dnia zawarcia aneksu zmieniającego wysokość wynagrodzenia Wykonawcy</w:t>
      </w:r>
      <w:r w:rsidR="00CB421F">
        <w:rPr>
          <w:rFonts w:ascii="Times New Roman" w:eastAsia="Times New Roman" w:hAnsi="Times New Roman" w:cs="Times New Roman"/>
          <w:color w:val="000000" w:themeColor="text1"/>
          <w:sz w:val="24"/>
          <w:szCs w:val="24"/>
          <w:lang w:eastAsia="pl-PL"/>
        </w:rPr>
        <w:t>;;</w:t>
      </w:r>
    </w:p>
    <w:p w14:paraId="5F5A354B" w14:textId="77777777" w:rsidR="00CB421F" w:rsidRDefault="009D326F" w:rsidP="00DA4F53">
      <w:pPr>
        <w:pStyle w:val="Akapitzlist"/>
        <w:numPr>
          <w:ilvl w:val="1"/>
          <w:numId w:val="44"/>
        </w:numPr>
        <w:spacing w:after="0" w:line="240" w:lineRule="auto"/>
        <w:jc w:val="both"/>
        <w:rPr>
          <w:rFonts w:ascii="Times New Roman" w:eastAsia="Times New Roman" w:hAnsi="Times New Roman" w:cs="Times New Roman"/>
          <w:color w:val="000000" w:themeColor="text1"/>
          <w:sz w:val="24"/>
          <w:szCs w:val="24"/>
          <w:lang w:eastAsia="pl-PL"/>
        </w:rPr>
      </w:pPr>
      <w:r w:rsidRPr="00CB421F">
        <w:rPr>
          <w:rFonts w:ascii="Times New Roman" w:eastAsia="Times New Roman" w:hAnsi="Times New Roman" w:cs="Times New Roman"/>
          <w:color w:val="000000" w:themeColor="text1"/>
          <w:sz w:val="24"/>
          <w:szCs w:val="24"/>
          <w:lang w:eastAsia="pl-PL"/>
        </w:rPr>
        <w:t>Zmiana</w:t>
      </w:r>
      <w:r w:rsidR="00CB421F">
        <w:rPr>
          <w:rFonts w:ascii="Times New Roman" w:eastAsia="Times New Roman" w:hAnsi="Times New Roman" w:cs="Times New Roman"/>
          <w:color w:val="000000" w:themeColor="text1"/>
          <w:sz w:val="24"/>
          <w:szCs w:val="24"/>
          <w:lang w:eastAsia="pl-PL"/>
        </w:rPr>
        <w:t xml:space="preserve"> </w:t>
      </w:r>
      <w:r w:rsidRPr="00CB421F">
        <w:rPr>
          <w:rFonts w:ascii="Times New Roman" w:eastAsia="Times New Roman" w:hAnsi="Times New Roman" w:cs="Times New Roman"/>
          <w:color w:val="000000" w:themeColor="text1"/>
          <w:sz w:val="24"/>
          <w:szCs w:val="24"/>
          <w:lang w:eastAsia="pl-PL"/>
        </w:rPr>
        <w:t xml:space="preserve">wynagrodzenia wchodzi w życie nie wcześniej niż od pierwszego dnia miesiąca następującego po miesiącu, w którym został złożony wniosek, </w:t>
      </w:r>
      <w:r w:rsidR="00CB421F">
        <w:rPr>
          <w:rFonts w:ascii="Times New Roman" w:eastAsia="Times New Roman" w:hAnsi="Times New Roman" w:cs="Times New Roman"/>
          <w:color w:val="000000" w:themeColor="text1"/>
          <w:sz w:val="24"/>
          <w:szCs w:val="24"/>
          <w:lang w:eastAsia="pl-PL"/>
        </w:rPr>
        <w:t>i</w:t>
      </w:r>
      <w:r w:rsidRPr="00CB421F">
        <w:rPr>
          <w:rFonts w:ascii="Times New Roman" w:eastAsia="Times New Roman" w:hAnsi="Times New Roman" w:cs="Times New Roman"/>
          <w:color w:val="000000" w:themeColor="text1"/>
          <w:sz w:val="24"/>
          <w:szCs w:val="24"/>
          <w:lang w:eastAsia="pl-PL"/>
        </w:rPr>
        <w:t xml:space="preserve"> dotyczy wyłącznie niezrealizowanej części Umowy</w:t>
      </w:r>
      <w:r w:rsidR="00CB421F">
        <w:rPr>
          <w:rFonts w:ascii="Times New Roman" w:eastAsia="Times New Roman" w:hAnsi="Times New Roman" w:cs="Times New Roman"/>
          <w:color w:val="000000" w:themeColor="text1"/>
          <w:sz w:val="24"/>
          <w:szCs w:val="24"/>
          <w:lang w:eastAsia="pl-PL"/>
        </w:rPr>
        <w:t>.</w:t>
      </w:r>
    </w:p>
    <w:p w14:paraId="71D9B8FE" w14:textId="7801F99C" w:rsidR="00CB421F"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CB421F">
        <w:rPr>
          <w:rFonts w:ascii="Times New Roman" w:eastAsia="Times New Roman" w:hAnsi="Times New Roman" w:cs="Times New Roman"/>
          <w:color w:val="000000" w:themeColor="text1"/>
          <w:sz w:val="24"/>
          <w:szCs w:val="24"/>
          <w:lang w:eastAsia="pl-PL"/>
        </w:rPr>
        <w:t>Zawarcie aneksu nastąpi nie później niż w terminie 14 dni od dnia zatwierdzenia wniosku o dokonanie zmiany wysokości wynagrodzenia należnego Wykonawcy.</w:t>
      </w:r>
    </w:p>
    <w:p w14:paraId="57435E87" w14:textId="53A1662D" w:rsidR="009D326F" w:rsidRPr="00CB421F" w:rsidRDefault="009D326F" w:rsidP="00DA4F53">
      <w:pPr>
        <w:pStyle w:val="Akapitzlist"/>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CB421F">
        <w:rPr>
          <w:rFonts w:ascii="Times New Roman" w:eastAsia="Times New Roman" w:hAnsi="Times New Roman" w:cs="Times New Roman"/>
          <w:color w:val="000000" w:themeColor="text1"/>
          <w:sz w:val="24"/>
          <w:szCs w:val="24"/>
          <w:lang w:eastAsia="pl-PL"/>
        </w:rPr>
        <w:t xml:space="preserve">Wykonawca, którego wynagrodzenie zostało zmienione zgodnie z powyższym, zobowiązany jest do zmiany wynagrodzenia przysługującego podwykonawcy, z którym zawarł umowę, na podstawie art. 439 ust 5 Ustawy </w:t>
      </w:r>
      <w:proofErr w:type="spellStart"/>
      <w:r w:rsidRPr="00CB421F">
        <w:rPr>
          <w:rFonts w:ascii="Times New Roman" w:eastAsia="Times New Roman" w:hAnsi="Times New Roman" w:cs="Times New Roman"/>
          <w:color w:val="000000" w:themeColor="text1"/>
          <w:sz w:val="24"/>
          <w:szCs w:val="24"/>
          <w:lang w:eastAsia="pl-PL"/>
        </w:rPr>
        <w:t>Pzp</w:t>
      </w:r>
      <w:proofErr w:type="spellEnd"/>
      <w:r w:rsidRPr="00CB421F">
        <w:rPr>
          <w:rFonts w:ascii="Times New Roman" w:eastAsia="Times New Roman" w:hAnsi="Times New Roman" w:cs="Times New Roman"/>
          <w:color w:val="000000" w:themeColor="text1"/>
          <w:sz w:val="24"/>
          <w:szCs w:val="24"/>
          <w:lang w:eastAsia="pl-PL"/>
        </w:rPr>
        <w:t>.</w:t>
      </w:r>
    </w:p>
    <w:p w14:paraId="480FDCBC" w14:textId="77777777" w:rsidR="009D326F" w:rsidRPr="001A3285" w:rsidRDefault="009D326F" w:rsidP="00320885">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p>
    <w:p w14:paraId="04E88453" w14:textId="77777777" w:rsidR="006030E9" w:rsidRPr="001A3285" w:rsidRDefault="006030E9" w:rsidP="00320885">
      <w:pPr>
        <w:spacing w:after="0" w:line="240" w:lineRule="auto"/>
        <w:ind w:left="426" w:hanging="426"/>
        <w:contextualSpacing/>
        <w:rPr>
          <w:rFonts w:ascii="Times New Roman" w:eastAsia="Times New Roman" w:hAnsi="Times New Roman" w:cs="Times New Roman"/>
          <w:color w:val="000000" w:themeColor="text1"/>
          <w:sz w:val="24"/>
          <w:szCs w:val="24"/>
          <w:lang w:eastAsia="pl-PL"/>
        </w:rPr>
      </w:pPr>
    </w:p>
    <w:p w14:paraId="67290532" w14:textId="77777777" w:rsidR="006030E9" w:rsidRPr="001A3285" w:rsidRDefault="006030E9" w:rsidP="00320885">
      <w:pPr>
        <w:pStyle w:val="Default"/>
        <w:jc w:val="center"/>
        <w:rPr>
          <w:b/>
          <w:color w:val="000000" w:themeColor="text1"/>
        </w:rPr>
      </w:pPr>
      <w:r w:rsidRPr="001A3285">
        <w:rPr>
          <w:b/>
          <w:color w:val="000000" w:themeColor="text1"/>
        </w:rPr>
        <w:t>§ 16</w:t>
      </w:r>
    </w:p>
    <w:p w14:paraId="2BB92CFA" w14:textId="77777777" w:rsidR="006030E9" w:rsidRPr="001A3285" w:rsidRDefault="006030E9" w:rsidP="00320885">
      <w:pPr>
        <w:pStyle w:val="Default"/>
        <w:jc w:val="center"/>
        <w:rPr>
          <w:b/>
          <w:color w:val="000000" w:themeColor="text1"/>
        </w:rPr>
      </w:pPr>
      <w:r w:rsidRPr="001A3285">
        <w:rPr>
          <w:b/>
          <w:color w:val="000000" w:themeColor="text1"/>
        </w:rPr>
        <w:t>[RODO]</w:t>
      </w:r>
    </w:p>
    <w:p w14:paraId="79FF362D" w14:textId="77777777" w:rsidR="006030E9" w:rsidRPr="001A3285" w:rsidRDefault="006030E9" w:rsidP="00320885">
      <w:pPr>
        <w:pStyle w:val="Default"/>
        <w:jc w:val="center"/>
        <w:rPr>
          <w:b/>
          <w:color w:val="000000" w:themeColor="text1"/>
        </w:rPr>
      </w:pPr>
    </w:p>
    <w:p w14:paraId="4ECE67DD" w14:textId="769C152E" w:rsidR="006030E9" w:rsidRPr="001A3285" w:rsidRDefault="006030E9" w:rsidP="00320885">
      <w:pPr>
        <w:pStyle w:val="Default"/>
        <w:jc w:val="both"/>
        <w:rPr>
          <w:color w:val="000000" w:themeColor="text1"/>
        </w:rPr>
      </w:pPr>
      <w:r w:rsidRPr="001A3285">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1A3285">
        <w:rPr>
          <w:b/>
          <w:bCs/>
          <w:color w:val="000000" w:themeColor="text1"/>
        </w:rPr>
        <w:t xml:space="preserve">załącznik nr </w:t>
      </w:r>
      <w:r w:rsidR="003215F7">
        <w:rPr>
          <w:b/>
          <w:bCs/>
          <w:color w:val="000000" w:themeColor="text1"/>
        </w:rPr>
        <w:t>4</w:t>
      </w:r>
      <w:r w:rsidRPr="001A3285">
        <w:rPr>
          <w:color w:val="000000" w:themeColor="text1"/>
        </w:rPr>
        <w:t xml:space="preserve"> do Umowy. </w:t>
      </w:r>
    </w:p>
    <w:p w14:paraId="3943ADFD" w14:textId="77777777" w:rsidR="00A3790D" w:rsidRPr="001A3285" w:rsidRDefault="00A3790D" w:rsidP="00320885">
      <w:pPr>
        <w:spacing w:after="0" w:line="240" w:lineRule="auto"/>
        <w:rPr>
          <w:rFonts w:ascii="Times New Roman" w:hAnsi="Times New Roman" w:cs="Times New Roman"/>
          <w:color w:val="000000" w:themeColor="text1"/>
          <w:sz w:val="24"/>
          <w:szCs w:val="24"/>
        </w:rPr>
      </w:pPr>
    </w:p>
    <w:p w14:paraId="24777F3A"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17</w:t>
      </w:r>
    </w:p>
    <w:p w14:paraId="1758A78B"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[Postanowienia końcowe]</w:t>
      </w:r>
    </w:p>
    <w:p w14:paraId="3F20404F"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1A3285" w:rsidRDefault="006030E9" w:rsidP="00DA4F53">
      <w:pPr>
        <w:pStyle w:val="Akapitzlist"/>
        <w:numPr>
          <w:ilvl w:val="0"/>
          <w:numId w:val="11"/>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oraz Kodeksu cywilnego.</w:t>
      </w:r>
    </w:p>
    <w:p w14:paraId="3D7B07EB" w14:textId="77777777" w:rsidR="006030E9" w:rsidRPr="001A3285" w:rsidRDefault="006030E9" w:rsidP="00DA4F53">
      <w:pPr>
        <w:pStyle w:val="Akapitzlist"/>
        <w:numPr>
          <w:ilvl w:val="0"/>
          <w:numId w:val="11"/>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1A3285" w:rsidRDefault="006030E9" w:rsidP="00DA4F53">
      <w:pPr>
        <w:pStyle w:val="Teksttreci20"/>
        <w:numPr>
          <w:ilvl w:val="0"/>
          <w:numId w:val="11"/>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Integralną część Umowy stanowią:</w:t>
      </w:r>
    </w:p>
    <w:p w14:paraId="6D95DAA9" w14:textId="77777777" w:rsidR="006030E9" w:rsidRPr="001A3285" w:rsidRDefault="006030E9" w:rsidP="00DA4F53">
      <w:pPr>
        <w:pStyle w:val="Teksttreci20"/>
        <w:numPr>
          <w:ilvl w:val="0"/>
          <w:numId w:val="36"/>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załączniki do Umowy:</w:t>
      </w:r>
    </w:p>
    <w:p w14:paraId="28F286DF" w14:textId="77777777" w:rsidR="006030E9" w:rsidRPr="001A3285" w:rsidRDefault="006030E9" w:rsidP="00DA4F53">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 nr 1</w:t>
      </w:r>
      <w:r w:rsidRPr="001A3285">
        <w:rPr>
          <w:rFonts w:ascii="Times New Roman" w:hAnsi="Times New Roman" w:cs="Times New Roman"/>
          <w:color w:val="000000" w:themeColor="text1"/>
          <w:sz w:val="24"/>
          <w:szCs w:val="24"/>
        </w:rPr>
        <w:tab/>
        <w:t xml:space="preserve"> – opis przedmiotu zamówienia,</w:t>
      </w:r>
    </w:p>
    <w:p w14:paraId="7B2CEE0D" w14:textId="1A13B393" w:rsidR="006030E9" w:rsidRPr="001A3285" w:rsidRDefault="006030E9" w:rsidP="00DA4F53">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A86F52" w:rsidRPr="001A3285">
        <w:rPr>
          <w:rFonts w:ascii="Times New Roman" w:hAnsi="Times New Roman" w:cs="Times New Roman"/>
          <w:color w:val="000000" w:themeColor="text1"/>
          <w:sz w:val="24"/>
          <w:szCs w:val="24"/>
        </w:rPr>
        <w:t>2</w:t>
      </w:r>
      <w:r w:rsidR="00A86F52" w:rsidRPr="001A3285">
        <w:rPr>
          <w:rFonts w:ascii="Times New Roman" w:hAnsi="Times New Roman" w:cs="Times New Roman"/>
          <w:color w:val="000000" w:themeColor="text1"/>
          <w:sz w:val="24"/>
          <w:szCs w:val="24"/>
        </w:rPr>
        <w:tab/>
        <w:t xml:space="preserve"> – zakres rzeczowo-finansowy</w:t>
      </w:r>
      <w:r w:rsidRPr="001A3285">
        <w:rPr>
          <w:rFonts w:ascii="Times New Roman" w:hAnsi="Times New Roman" w:cs="Times New Roman"/>
          <w:color w:val="000000" w:themeColor="text1"/>
          <w:sz w:val="24"/>
          <w:szCs w:val="24"/>
        </w:rPr>
        <w:t>,</w:t>
      </w:r>
    </w:p>
    <w:p w14:paraId="2A6E8B1C" w14:textId="3EB1B6F5" w:rsidR="00312F63" w:rsidRPr="00312F63" w:rsidRDefault="00312F63" w:rsidP="00DA4F53">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3</w:t>
      </w:r>
      <w:r w:rsidRPr="001A3285">
        <w:rPr>
          <w:rFonts w:ascii="Times New Roman" w:hAnsi="Times New Roman" w:cs="Times New Roman"/>
          <w:color w:val="000000" w:themeColor="text1"/>
          <w:sz w:val="24"/>
          <w:szCs w:val="24"/>
        </w:rPr>
        <w:tab/>
        <w:t xml:space="preserve"> – karta gwarancyjna - wzór,</w:t>
      </w:r>
    </w:p>
    <w:p w14:paraId="325344D7" w14:textId="42C49CC9" w:rsidR="006030E9" w:rsidRPr="001A3285" w:rsidRDefault="006030E9" w:rsidP="00DA4F53">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4</w:t>
      </w:r>
      <w:r w:rsidRPr="001A3285">
        <w:rPr>
          <w:rFonts w:ascii="Times New Roman" w:hAnsi="Times New Roman" w:cs="Times New Roman"/>
          <w:color w:val="000000" w:themeColor="text1"/>
          <w:sz w:val="24"/>
          <w:szCs w:val="24"/>
        </w:rPr>
        <w:tab/>
        <w:t xml:space="preserve"> – Klauzula informacyjna RODO.</w:t>
      </w:r>
    </w:p>
    <w:p w14:paraId="7772AA05" w14:textId="0ED5351E" w:rsidR="006030E9" w:rsidRPr="001A3285" w:rsidRDefault="006030E9" w:rsidP="00DA4F53">
      <w:pPr>
        <w:pStyle w:val="Teksttreci20"/>
        <w:numPr>
          <w:ilvl w:val="0"/>
          <w:numId w:val="36"/>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oferta Wykonawcy.</w:t>
      </w:r>
    </w:p>
    <w:p w14:paraId="04F17CC7" w14:textId="77777777" w:rsidR="006030E9" w:rsidRPr="001A3285" w:rsidRDefault="006030E9" w:rsidP="00DA4F53">
      <w:pPr>
        <w:numPr>
          <w:ilvl w:val="0"/>
          <w:numId w:val="37"/>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1A3285" w:rsidRDefault="006030E9" w:rsidP="00DA4F53">
      <w:pPr>
        <w:numPr>
          <w:ilvl w:val="0"/>
          <w:numId w:val="37"/>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1A3285"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1A3285"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1A3285" w:rsidRDefault="006030E9" w:rsidP="00320885">
      <w:pPr>
        <w:tabs>
          <w:tab w:val="left" w:pos="426"/>
        </w:tabs>
        <w:spacing w:after="0" w:line="240" w:lineRule="auto"/>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ab/>
        <w:t>WYKONAWCA                                                                            ZAMAWIAJĄCY</w:t>
      </w:r>
    </w:p>
    <w:p w14:paraId="2B806B6D"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78A5ECB7"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10772A8F"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zadanie  ……………………</w:t>
      </w:r>
    </w:p>
    <w:p w14:paraId="457BABAD"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ab/>
        <w:t xml:space="preserve">………………………… ...............................................     </w:t>
      </w:r>
      <w:r w:rsidRPr="001A3285">
        <w:rPr>
          <w:rFonts w:ascii="Times New Roman" w:hAnsi="Times New Roman" w:cs="Times New Roman"/>
          <w:color w:val="000000" w:themeColor="text1"/>
          <w:sz w:val="24"/>
          <w:szCs w:val="24"/>
        </w:rPr>
        <w:br/>
        <w:t>Sporządził</w:t>
      </w:r>
      <w:r w:rsidRPr="001A3285">
        <w:rPr>
          <w:rFonts w:ascii="Times New Roman" w:hAnsi="Times New Roman" w:cs="Times New Roman"/>
          <w:color w:val="000000" w:themeColor="text1"/>
          <w:sz w:val="24"/>
          <w:szCs w:val="24"/>
        </w:rPr>
        <w:tab/>
      </w:r>
      <w:r w:rsidRPr="001A3285">
        <w:rPr>
          <w:rFonts w:ascii="Times New Roman" w:hAnsi="Times New Roman" w:cs="Times New Roman"/>
          <w:color w:val="000000" w:themeColor="text1"/>
          <w:sz w:val="24"/>
          <w:szCs w:val="24"/>
        </w:rPr>
        <w:tab/>
        <w:t xml:space="preserve">            Biuro Prawne</w:t>
      </w:r>
      <w:r w:rsidRPr="001A3285">
        <w:rPr>
          <w:rFonts w:ascii="Times New Roman" w:hAnsi="Times New Roman" w:cs="Times New Roman"/>
          <w:color w:val="000000" w:themeColor="text1"/>
          <w:sz w:val="24"/>
          <w:szCs w:val="24"/>
        </w:rPr>
        <w:tab/>
        <w:t xml:space="preserve">                         Dysponent</w:t>
      </w:r>
      <w:r w:rsidR="00DD325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6D186CC2" w14:textId="5D1140BE"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70C8" w16cex:dateUtc="2022-08-04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DD3A8" w16cid:durableId="269670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CC9C" w14:textId="77777777" w:rsidR="006B1CB1" w:rsidRDefault="006B1CB1" w:rsidP="00151C05">
      <w:pPr>
        <w:spacing w:after="0" w:line="240" w:lineRule="auto"/>
      </w:pPr>
      <w:r>
        <w:separator/>
      </w:r>
    </w:p>
  </w:endnote>
  <w:endnote w:type="continuationSeparator" w:id="0">
    <w:p w14:paraId="38011496" w14:textId="77777777" w:rsidR="006B1CB1" w:rsidRDefault="006B1CB1" w:rsidP="00151C05">
      <w:pPr>
        <w:spacing w:after="0" w:line="240" w:lineRule="auto"/>
      </w:pPr>
      <w:r>
        <w:continuationSeparator/>
      </w:r>
    </w:p>
  </w:endnote>
  <w:endnote w:type="continuationNotice" w:id="1">
    <w:p w14:paraId="6312A86F" w14:textId="77777777" w:rsidR="006B1CB1" w:rsidRDefault="006B1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75E70051" w:rsidR="006B1CB1" w:rsidRDefault="006B1CB1">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3F79C8">
          <w:rPr>
            <w:rFonts w:ascii="Times New Roman" w:hAnsi="Times New Roman" w:cs="Times New Roman"/>
            <w:noProof/>
            <w:sz w:val="20"/>
            <w:szCs w:val="20"/>
          </w:rPr>
          <w:t>21</w:t>
        </w:r>
        <w:r w:rsidRPr="00312F63">
          <w:rPr>
            <w:rFonts w:ascii="Times New Roman" w:hAnsi="Times New Roman" w:cs="Times New Roman"/>
            <w:sz w:val="20"/>
            <w:szCs w:val="20"/>
          </w:rPr>
          <w:fldChar w:fldCharType="end"/>
        </w:r>
      </w:p>
    </w:sdtContent>
  </w:sdt>
  <w:p w14:paraId="3FCB8DDB" w14:textId="77777777" w:rsidR="006B1CB1" w:rsidRDefault="006B1C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7B7F" w14:textId="77777777" w:rsidR="006B1CB1" w:rsidRDefault="006B1CB1" w:rsidP="00151C05">
      <w:pPr>
        <w:spacing w:after="0" w:line="240" w:lineRule="auto"/>
      </w:pPr>
      <w:r>
        <w:separator/>
      </w:r>
    </w:p>
  </w:footnote>
  <w:footnote w:type="continuationSeparator" w:id="0">
    <w:p w14:paraId="42E1FE2F" w14:textId="77777777" w:rsidR="006B1CB1" w:rsidRDefault="006B1CB1" w:rsidP="00151C05">
      <w:pPr>
        <w:spacing w:after="0" w:line="240" w:lineRule="auto"/>
      </w:pPr>
      <w:r>
        <w:continuationSeparator/>
      </w:r>
    </w:p>
  </w:footnote>
  <w:footnote w:type="continuationNotice" w:id="1">
    <w:p w14:paraId="44B0B3BD" w14:textId="77777777" w:rsidR="006B1CB1" w:rsidRDefault="006B1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031A2AD7" w:rsidR="006B1CB1" w:rsidRDefault="006B1CB1">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267F075A" w:rsidR="006B1CB1" w:rsidRDefault="006B1CB1" w:rsidP="00536EC1">
    <w:pPr>
      <w:pStyle w:val="Nagwek"/>
      <w:jc w:val="right"/>
      <w:rPr>
        <w:b/>
      </w:rPr>
    </w:pPr>
    <w:r>
      <w:rPr>
        <w:b/>
      </w:rPr>
      <w:t xml:space="preserve">Załącznik nr … do SWZ/……………..2022 </w:t>
    </w:r>
  </w:p>
  <w:p w14:paraId="468392BC" w14:textId="77777777" w:rsidR="006B1CB1" w:rsidRDefault="006B1C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E0E86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BC647E"/>
    <w:multiLevelType w:val="hybridMultilevel"/>
    <w:tmpl w:val="B3BE2DD8"/>
    <w:lvl w:ilvl="0" w:tplc="7D300DCE">
      <w:start w:val="1"/>
      <w:numFmt w:val="decimal"/>
      <w:lvlText w:val="%1."/>
      <w:lvlJc w:val="left"/>
      <w:pPr>
        <w:tabs>
          <w:tab w:val="num" w:pos="720"/>
        </w:tabs>
        <w:ind w:left="720" w:hanging="360"/>
      </w:pPr>
      <w:rPr>
        <w:rFonts w:hint="default"/>
      </w:rPr>
    </w:lvl>
    <w:lvl w:ilvl="1" w:tplc="F60A71A0">
      <w:start w:val="1"/>
      <w:numFmt w:val="decimal"/>
      <w:lvlText w:val="%2)"/>
      <w:lvlJc w:val="left"/>
      <w:pPr>
        <w:ind w:left="720" w:hanging="360"/>
      </w:pPr>
      <w:rPr>
        <w:rFonts w:ascii="Times New Roman" w:hAnsi="Times New Roman" w:cs="Times New Roman" w:hint="default"/>
      </w:rPr>
    </w:lvl>
    <w:lvl w:ilvl="2" w:tplc="04150017">
      <w:start w:val="1"/>
      <w:numFmt w:val="lowerLetter"/>
      <w:lvlText w:val="%3)"/>
      <w:lvlJc w:val="left"/>
      <w:pPr>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7"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0483F"/>
    <w:multiLevelType w:val="hybridMultilevel"/>
    <w:tmpl w:val="0D1C46C8"/>
    <w:lvl w:ilvl="0" w:tplc="0415000F">
      <w:start w:val="1"/>
      <w:numFmt w:val="decimal"/>
      <w:lvlText w:val="%1."/>
      <w:lvlJc w:val="left"/>
      <w:pPr>
        <w:ind w:left="360" w:hanging="360"/>
      </w:pPr>
    </w:lvl>
    <w:lvl w:ilvl="1" w:tplc="04150011">
      <w:start w:val="1"/>
      <w:numFmt w:val="decimal"/>
      <w:lvlText w:val="%2)"/>
      <w:lvlJc w:val="left"/>
      <w:pPr>
        <w:ind w:left="100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E17A46"/>
    <w:multiLevelType w:val="hybridMultilevel"/>
    <w:tmpl w:val="35485374"/>
    <w:lvl w:ilvl="0" w:tplc="71CAAA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2"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C33A8F"/>
    <w:multiLevelType w:val="hybridMultilevel"/>
    <w:tmpl w:val="54B2BA3E"/>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E48CD"/>
    <w:multiLevelType w:val="hybridMultilevel"/>
    <w:tmpl w:val="5554EDAC"/>
    <w:lvl w:ilvl="0" w:tplc="04150011">
      <w:start w:val="1"/>
      <w:numFmt w:val="decimal"/>
      <w:lvlText w:val="%1)"/>
      <w:lvlJc w:val="left"/>
      <w:pPr>
        <w:ind w:left="-700" w:hanging="360"/>
      </w:pPr>
    </w:lvl>
    <w:lvl w:ilvl="1" w:tplc="04150019" w:tentative="1">
      <w:start w:val="1"/>
      <w:numFmt w:val="lowerLetter"/>
      <w:lvlText w:val="%2."/>
      <w:lvlJc w:val="left"/>
      <w:pPr>
        <w:ind w:left="20" w:hanging="360"/>
      </w:pPr>
    </w:lvl>
    <w:lvl w:ilvl="2" w:tplc="0415001B" w:tentative="1">
      <w:start w:val="1"/>
      <w:numFmt w:val="lowerRoman"/>
      <w:lvlText w:val="%3."/>
      <w:lvlJc w:val="right"/>
      <w:pPr>
        <w:ind w:left="740" w:hanging="180"/>
      </w:pPr>
    </w:lvl>
    <w:lvl w:ilvl="3" w:tplc="0415000F" w:tentative="1">
      <w:start w:val="1"/>
      <w:numFmt w:val="decimal"/>
      <w:lvlText w:val="%4."/>
      <w:lvlJc w:val="left"/>
      <w:pPr>
        <w:ind w:left="1460" w:hanging="360"/>
      </w:pPr>
    </w:lvl>
    <w:lvl w:ilvl="4" w:tplc="04150019" w:tentative="1">
      <w:start w:val="1"/>
      <w:numFmt w:val="lowerLetter"/>
      <w:lvlText w:val="%5."/>
      <w:lvlJc w:val="left"/>
      <w:pPr>
        <w:ind w:left="2180" w:hanging="360"/>
      </w:pPr>
    </w:lvl>
    <w:lvl w:ilvl="5" w:tplc="0415001B" w:tentative="1">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4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996C0A"/>
    <w:multiLevelType w:val="hybridMultilevel"/>
    <w:tmpl w:val="353CBD38"/>
    <w:lvl w:ilvl="0" w:tplc="D266164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39"/>
  </w:num>
  <w:num w:numId="4">
    <w:abstractNumId w:val="36"/>
  </w:num>
  <w:num w:numId="5">
    <w:abstractNumId w:val="5"/>
  </w:num>
  <w:num w:numId="6">
    <w:abstractNumId w:val="16"/>
  </w:num>
  <w:num w:numId="7">
    <w:abstractNumId w:val="43"/>
  </w:num>
  <w:num w:numId="8">
    <w:abstractNumId w:val="45"/>
  </w:num>
  <w:num w:numId="9">
    <w:abstractNumId w:val="19"/>
  </w:num>
  <w:num w:numId="10">
    <w:abstractNumId w:val="42"/>
  </w:num>
  <w:num w:numId="11">
    <w:abstractNumId w:val="4"/>
  </w:num>
  <w:num w:numId="12">
    <w:abstractNumId w:val="38"/>
  </w:num>
  <w:num w:numId="13">
    <w:abstractNumId w:val="14"/>
  </w:num>
  <w:num w:numId="14">
    <w:abstractNumId w:val="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5"/>
  </w:num>
  <w:num w:numId="18">
    <w:abstractNumId w:val="25"/>
  </w:num>
  <w:num w:numId="19">
    <w:abstractNumId w:val="10"/>
  </w:num>
  <w:num w:numId="20">
    <w:abstractNumId w:val="15"/>
  </w:num>
  <w:num w:numId="21">
    <w:abstractNumId w:val="3"/>
  </w:num>
  <w:num w:numId="22">
    <w:abstractNumId w:val="8"/>
  </w:num>
  <w:num w:numId="23">
    <w:abstractNumId w:val="33"/>
  </w:num>
  <w:num w:numId="24">
    <w:abstractNumId w:val="24"/>
  </w:num>
  <w:num w:numId="25">
    <w:abstractNumId w:val="26"/>
  </w:num>
  <w:num w:numId="26">
    <w:abstractNumId w:val="11"/>
  </w:num>
  <w:num w:numId="27">
    <w:abstractNumId w:val="6"/>
  </w:num>
  <w:num w:numId="28">
    <w:abstractNumId w:val="7"/>
  </w:num>
  <w:num w:numId="29">
    <w:abstractNumId w:val="30"/>
  </w:num>
  <w:num w:numId="30">
    <w:abstractNumId w:val="41"/>
  </w:num>
  <w:num w:numId="31">
    <w:abstractNumId w:val="32"/>
  </w:num>
  <w:num w:numId="32">
    <w:abstractNumId w:val="34"/>
  </w:num>
  <w:num w:numId="33">
    <w:abstractNumId w:val="46"/>
  </w:num>
  <w:num w:numId="34">
    <w:abstractNumId w:val="9"/>
  </w:num>
  <w:num w:numId="35">
    <w:abstractNumId w:val="40"/>
  </w:num>
  <w:num w:numId="36">
    <w:abstractNumId w:val="12"/>
  </w:num>
  <w:num w:numId="37">
    <w:abstractNumId w:val="21"/>
  </w:num>
  <w:num w:numId="38">
    <w:abstractNumId w:val="1"/>
  </w:num>
  <w:num w:numId="39">
    <w:abstractNumId w:val="28"/>
  </w:num>
  <w:num w:numId="40">
    <w:abstractNumId w:val="18"/>
  </w:num>
  <w:num w:numId="41">
    <w:abstractNumId w:val="17"/>
  </w:num>
  <w:num w:numId="42">
    <w:abstractNumId w:val="13"/>
  </w:num>
  <w:num w:numId="43">
    <w:abstractNumId w:val="20"/>
  </w:num>
  <w:num w:numId="44">
    <w:abstractNumId w:val="23"/>
  </w:num>
  <w:num w:numId="45">
    <w:abstractNumId w:val="0"/>
  </w:num>
  <w:num w:numId="46">
    <w:abstractNumId w:val="44"/>
  </w:num>
  <w:num w:numId="47">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0650E"/>
    <w:rsid w:val="00010B4A"/>
    <w:rsid w:val="00010DEE"/>
    <w:rsid w:val="00014843"/>
    <w:rsid w:val="000163E9"/>
    <w:rsid w:val="00022DE6"/>
    <w:rsid w:val="0002357F"/>
    <w:rsid w:val="00024089"/>
    <w:rsid w:val="00025D06"/>
    <w:rsid w:val="000262D4"/>
    <w:rsid w:val="00026A31"/>
    <w:rsid w:val="0002722A"/>
    <w:rsid w:val="00035CC6"/>
    <w:rsid w:val="000463D5"/>
    <w:rsid w:val="00050C08"/>
    <w:rsid w:val="00054962"/>
    <w:rsid w:val="00057952"/>
    <w:rsid w:val="0005798F"/>
    <w:rsid w:val="00060155"/>
    <w:rsid w:val="0006068E"/>
    <w:rsid w:val="0006218A"/>
    <w:rsid w:val="00062895"/>
    <w:rsid w:val="00063D1A"/>
    <w:rsid w:val="00067E19"/>
    <w:rsid w:val="00070185"/>
    <w:rsid w:val="00071940"/>
    <w:rsid w:val="00072AAB"/>
    <w:rsid w:val="0008491B"/>
    <w:rsid w:val="00086E69"/>
    <w:rsid w:val="00087379"/>
    <w:rsid w:val="0009391C"/>
    <w:rsid w:val="000A0A22"/>
    <w:rsid w:val="000A2397"/>
    <w:rsid w:val="000A3EC8"/>
    <w:rsid w:val="000A6EAD"/>
    <w:rsid w:val="000B4AF1"/>
    <w:rsid w:val="000C7259"/>
    <w:rsid w:val="000D0136"/>
    <w:rsid w:val="000F2595"/>
    <w:rsid w:val="000F45ED"/>
    <w:rsid w:val="001027BF"/>
    <w:rsid w:val="001038F9"/>
    <w:rsid w:val="00104A97"/>
    <w:rsid w:val="00105048"/>
    <w:rsid w:val="00106D53"/>
    <w:rsid w:val="0012308C"/>
    <w:rsid w:val="00127E6E"/>
    <w:rsid w:val="00142157"/>
    <w:rsid w:val="00146579"/>
    <w:rsid w:val="00146AA3"/>
    <w:rsid w:val="00151C05"/>
    <w:rsid w:val="001536EB"/>
    <w:rsid w:val="001570AA"/>
    <w:rsid w:val="00157CE9"/>
    <w:rsid w:val="0016453F"/>
    <w:rsid w:val="001645C1"/>
    <w:rsid w:val="00170F8C"/>
    <w:rsid w:val="001724AC"/>
    <w:rsid w:val="001774C8"/>
    <w:rsid w:val="0019015A"/>
    <w:rsid w:val="00190C9C"/>
    <w:rsid w:val="001A21A4"/>
    <w:rsid w:val="001A2285"/>
    <w:rsid w:val="001A3285"/>
    <w:rsid w:val="001A53F5"/>
    <w:rsid w:val="001A560A"/>
    <w:rsid w:val="001A7D82"/>
    <w:rsid w:val="001B2AFF"/>
    <w:rsid w:val="001B2B5A"/>
    <w:rsid w:val="001C08B4"/>
    <w:rsid w:val="001C1558"/>
    <w:rsid w:val="001C16CF"/>
    <w:rsid w:val="001C2F4E"/>
    <w:rsid w:val="001C6A07"/>
    <w:rsid w:val="001E1A87"/>
    <w:rsid w:val="001E365F"/>
    <w:rsid w:val="001E6530"/>
    <w:rsid w:val="001F585D"/>
    <w:rsid w:val="0020428F"/>
    <w:rsid w:val="00204DDA"/>
    <w:rsid w:val="00210EB3"/>
    <w:rsid w:val="0021523C"/>
    <w:rsid w:val="002166AE"/>
    <w:rsid w:val="0021797B"/>
    <w:rsid w:val="002214F2"/>
    <w:rsid w:val="00224B7E"/>
    <w:rsid w:val="00230929"/>
    <w:rsid w:val="002325F2"/>
    <w:rsid w:val="00234112"/>
    <w:rsid w:val="00237910"/>
    <w:rsid w:val="0024276A"/>
    <w:rsid w:val="00250E62"/>
    <w:rsid w:val="00255C9D"/>
    <w:rsid w:val="002612E0"/>
    <w:rsid w:val="00264A68"/>
    <w:rsid w:val="00266C30"/>
    <w:rsid w:val="00270952"/>
    <w:rsid w:val="0027116C"/>
    <w:rsid w:val="00271589"/>
    <w:rsid w:val="00271E1C"/>
    <w:rsid w:val="002772F6"/>
    <w:rsid w:val="00285AA2"/>
    <w:rsid w:val="00285F31"/>
    <w:rsid w:val="00290040"/>
    <w:rsid w:val="00292BC3"/>
    <w:rsid w:val="00295E06"/>
    <w:rsid w:val="002A2F96"/>
    <w:rsid w:val="002A5DCE"/>
    <w:rsid w:val="002B24E4"/>
    <w:rsid w:val="002C4602"/>
    <w:rsid w:val="002D00DE"/>
    <w:rsid w:val="002D6FC6"/>
    <w:rsid w:val="002E0650"/>
    <w:rsid w:val="002E0AF9"/>
    <w:rsid w:val="002E3F7F"/>
    <w:rsid w:val="002F0D7F"/>
    <w:rsid w:val="002F4311"/>
    <w:rsid w:val="002F4341"/>
    <w:rsid w:val="002F5FDF"/>
    <w:rsid w:val="00303591"/>
    <w:rsid w:val="00303665"/>
    <w:rsid w:val="00303B61"/>
    <w:rsid w:val="003101B1"/>
    <w:rsid w:val="00310C3B"/>
    <w:rsid w:val="00311D11"/>
    <w:rsid w:val="00312F63"/>
    <w:rsid w:val="00320885"/>
    <w:rsid w:val="003215F7"/>
    <w:rsid w:val="00324BD6"/>
    <w:rsid w:val="00327CE7"/>
    <w:rsid w:val="003342B7"/>
    <w:rsid w:val="003368B9"/>
    <w:rsid w:val="00337379"/>
    <w:rsid w:val="003403CE"/>
    <w:rsid w:val="00341C01"/>
    <w:rsid w:val="0034257D"/>
    <w:rsid w:val="00342DE6"/>
    <w:rsid w:val="00343126"/>
    <w:rsid w:val="0034427D"/>
    <w:rsid w:val="003463E5"/>
    <w:rsid w:val="0034647B"/>
    <w:rsid w:val="00355A6F"/>
    <w:rsid w:val="00357A94"/>
    <w:rsid w:val="00357D18"/>
    <w:rsid w:val="00364448"/>
    <w:rsid w:val="0036463F"/>
    <w:rsid w:val="00364C25"/>
    <w:rsid w:val="003969AD"/>
    <w:rsid w:val="003A6E3D"/>
    <w:rsid w:val="003C68C6"/>
    <w:rsid w:val="003D00F2"/>
    <w:rsid w:val="003D0C3B"/>
    <w:rsid w:val="003D538B"/>
    <w:rsid w:val="003E76E2"/>
    <w:rsid w:val="003E79A1"/>
    <w:rsid w:val="003F3666"/>
    <w:rsid w:val="003F3B8A"/>
    <w:rsid w:val="003F5A49"/>
    <w:rsid w:val="003F5D62"/>
    <w:rsid w:val="003F79C8"/>
    <w:rsid w:val="004011FD"/>
    <w:rsid w:val="0040225E"/>
    <w:rsid w:val="0040228D"/>
    <w:rsid w:val="004040AD"/>
    <w:rsid w:val="004046F8"/>
    <w:rsid w:val="00406EA1"/>
    <w:rsid w:val="0041672C"/>
    <w:rsid w:val="00427912"/>
    <w:rsid w:val="00434606"/>
    <w:rsid w:val="00442A39"/>
    <w:rsid w:val="004444E7"/>
    <w:rsid w:val="00445022"/>
    <w:rsid w:val="00445998"/>
    <w:rsid w:val="00452FB8"/>
    <w:rsid w:val="004559C6"/>
    <w:rsid w:val="0045727E"/>
    <w:rsid w:val="004604F9"/>
    <w:rsid w:val="0046087D"/>
    <w:rsid w:val="00474ED1"/>
    <w:rsid w:val="004839E3"/>
    <w:rsid w:val="0048547B"/>
    <w:rsid w:val="00496945"/>
    <w:rsid w:val="004A18B4"/>
    <w:rsid w:val="004A3A1E"/>
    <w:rsid w:val="004A54FC"/>
    <w:rsid w:val="004A6045"/>
    <w:rsid w:val="004C2520"/>
    <w:rsid w:val="004D6EFE"/>
    <w:rsid w:val="004E2DEE"/>
    <w:rsid w:val="004E59E2"/>
    <w:rsid w:val="004F1D28"/>
    <w:rsid w:val="00507EC1"/>
    <w:rsid w:val="00510F85"/>
    <w:rsid w:val="00511867"/>
    <w:rsid w:val="005168AA"/>
    <w:rsid w:val="00517176"/>
    <w:rsid w:val="00517D4F"/>
    <w:rsid w:val="005203F8"/>
    <w:rsid w:val="00524AC6"/>
    <w:rsid w:val="00526582"/>
    <w:rsid w:val="00526CC4"/>
    <w:rsid w:val="00526E88"/>
    <w:rsid w:val="00536EC1"/>
    <w:rsid w:val="00564267"/>
    <w:rsid w:val="00565EF4"/>
    <w:rsid w:val="005663CE"/>
    <w:rsid w:val="00572659"/>
    <w:rsid w:val="0058076F"/>
    <w:rsid w:val="00581204"/>
    <w:rsid w:val="00585323"/>
    <w:rsid w:val="00586607"/>
    <w:rsid w:val="005867B7"/>
    <w:rsid w:val="00586EE7"/>
    <w:rsid w:val="00596DAE"/>
    <w:rsid w:val="005A674B"/>
    <w:rsid w:val="005B3B50"/>
    <w:rsid w:val="005B445F"/>
    <w:rsid w:val="005B585D"/>
    <w:rsid w:val="005C59CB"/>
    <w:rsid w:val="005C7CEE"/>
    <w:rsid w:val="005D17E1"/>
    <w:rsid w:val="005D1D65"/>
    <w:rsid w:val="005D3A19"/>
    <w:rsid w:val="005D6358"/>
    <w:rsid w:val="005E0E85"/>
    <w:rsid w:val="005E323E"/>
    <w:rsid w:val="005F1DB9"/>
    <w:rsid w:val="005F6286"/>
    <w:rsid w:val="00601D0E"/>
    <w:rsid w:val="006022F3"/>
    <w:rsid w:val="006030E9"/>
    <w:rsid w:val="0060449B"/>
    <w:rsid w:val="00605335"/>
    <w:rsid w:val="006148CC"/>
    <w:rsid w:val="0061784E"/>
    <w:rsid w:val="00617CCC"/>
    <w:rsid w:val="00622273"/>
    <w:rsid w:val="00623B6F"/>
    <w:rsid w:val="006242A9"/>
    <w:rsid w:val="00627F09"/>
    <w:rsid w:val="00635515"/>
    <w:rsid w:val="006375D1"/>
    <w:rsid w:val="00637A4E"/>
    <w:rsid w:val="00640BDF"/>
    <w:rsid w:val="0064265A"/>
    <w:rsid w:val="00642C8C"/>
    <w:rsid w:val="0064675F"/>
    <w:rsid w:val="00650121"/>
    <w:rsid w:val="006516BE"/>
    <w:rsid w:val="00661F96"/>
    <w:rsid w:val="00665115"/>
    <w:rsid w:val="00681FED"/>
    <w:rsid w:val="00683B63"/>
    <w:rsid w:val="0069317D"/>
    <w:rsid w:val="00693A79"/>
    <w:rsid w:val="006945DD"/>
    <w:rsid w:val="006959A5"/>
    <w:rsid w:val="006A3AB5"/>
    <w:rsid w:val="006B17A1"/>
    <w:rsid w:val="006B1CB1"/>
    <w:rsid w:val="006B3C2B"/>
    <w:rsid w:val="006C0038"/>
    <w:rsid w:val="006C6FF8"/>
    <w:rsid w:val="006D0D5B"/>
    <w:rsid w:val="006E0455"/>
    <w:rsid w:val="006E0D3B"/>
    <w:rsid w:val="006E48B1"/>
    <w:rsid w:val="006F2A35"/>
    <w:rsid w:val="00700944"/>
    <w:rsid w:val="007018E4"/>
    <w:rsid w:val="00701ADA"/>
    <w:rsid w:val="00704934"/>
    <w:rsid w:val="00706FE7"/>
    <w:rsid w:val="0071235C"/>
    <w:rsid w:val="00716C70"/>
    <w:rsid w:val="007209CC"/>
    <w:rsid w:val="00724989"/>
    <w:rsid w:val="0072658C"/>
    <w:rsid w:val="00727F51"/>
    <w:rsid w:val="0073313E"/>
    <w:rsid w:val="00737355"/>
    <w:rsid w:val="007509A9"/>
    <w:rsid w:val="007560FF"/>
    <w:rsid w:val="00757983"/>
    <w:rsid w:val="00760CF5"/>
    <w:rsid w:val="00761DAD"/>
    <w:rsid w:val="00767D47"/>
    <w:rsid w:val="00770801"/>
    <w:rsid w:val="0077466F"/>
    <w:rsid w:val="00783592"/>
    <w:rsid w:val="00790C77"/>
    <w:rsid w:val="00790CE4"/>
    <w:rsid w:val="00794356"/>
    <w:rsid w:val="00794616"/>
    <w:rsid w:val="007947AC"/>
    <w:rsid w:val="007A3548"/>
    <w:rsid w:val="007A61F2"/>
    <w:rsid w:val="007A7A85"/>
    <w:rsid w:val="007B26B4"/>
    <w:rsid w:val="007B326E"/>
    <w:rsid w:val="007B651F"/>
    <w:rsid w:val="007D088A"/>
    <w:rsid w:val="007D321C"/>
    <w:rsid w:val="007D3E94"/>
    <w:rsid w:val="007E10CE"/>
    <w:rsid w:val="007E709A"/>
    <w:rsid w:val="007F622D"/>
    <w:rsid w:val="007F6815"/>
    <w:rsid w:val="0080323D"/>
    <w:rsid w:val="00803A98"/>
    <w:rsid w:val="00824F8C"/>
    <w:rsid w:val="00825B30"/>
    <w:rsid w:val="00826B2A"/>
    <w:rsid w:val="00831B51"/>
    <w:rsid w:val="00832385"/>
    <w:rsid w:val="0083282A"/>
    <w:rsid w:val="00836E76"/>
    <w:rsid w:val="00837251"/>
    <w:rsid w:val="008466CF"/>
    <w:rsid w:val="00854DF6"/>
    <w:rsid w:val="00855E4B"/>
    <w:rsid w:val="00856608"/>
    <w:rsid w:val="00856FB6"/>
    <w:rsid w:val="00861317"/>
    <w:rsid w:val="00861C0F"/>
    <w:rsid w:val="00871005"/>
    <w:rsid w:val="00874D60"/>
    <w:rsid w:val="00875BCC"/>
    <w:rsid w:val="00880014"/>
    <w:rsid w:val="00881868"/>
    <w:rsid w:val="00885F6A"/>
    <w:rsid w:val="008866FC"/>
    <w:rsid w:val="008908C7"/>
    <w:rsid w:val="008928F8"/>
    <w:rsid w:val="008A0CE5"/>
    <w:rsid w:val="008A15B7"/>
    <w:rsid w:val="008A262B"/>
    <w:rsid w:val="008A3EED"/>
    <w:rsid w:val="008B48A1"/>
    <w:rsid w:val="008C2309"/>
    <w:rsid w:val="008C2C5A"/>
    <w:rsid w:val="008C4A77"/>
    <w:rsid w:val="008D1C32"/>
    <w:rsid w:val="008D3A91"/>
    <w:rsid w:val="008D4622"/>
    <w:rsid w:val="008E7DFC"/>
    <w:rsid w:val="008F3794"/>
    <w:rsid w:val="008F5A4C"/>
    <w:rsid w:val="008F6875"/>
    <w:rsid w:val="00900F1D"/>
    <w:rsid w:val="009048D0"/>
    <w:rsid w:val="0090589A"/>
    <w:rsid w:val="00910B26"/>
    <w:rsid w:val="00917FF8"/>
    <w:rsid w:val="00921552"/>
    <w:rsid w:val="0092542D"/>
    <w:rsid w:val="00925C68"/>
    <w:rsid w:val="00926CFB"/>
    <w:rsid w:val="00932049"/>
    <w:rsid w:val="0093478F"/>
    <w:rsid w:val="00941FCE"/>
    <w:rsid w:val="009441B0"/>
    <w:rsid w:val="00944936"/>
    <w:rsid w:val="00946C68"/>
    <w:rsid w:val="00952C60"/>
    <w:rsid w:val="00953542"/>
    <w:rsid w:val="00960437"/>
    <w:rsid w:val="0096686F"/>
    <w:rsid w:val="0097516E"/>
    <w:rsid w:val="00984C7C"/>
    <w:rsid w:val="00987F71"/>
    <w:rsid w:val="009A182D"/>
    <w:rsid w:val="009A27C9"/>
    <w:rsid w:val="009A501F"/>
    <w:rsid w:val="009A7231"/>
    <w:rsid w:val="009B1C0D"/>
    <w:rsid w:val="009B63D8"/>
    <w:rsid w:val="009C04F8"/>
    <w:rsid w:val="009C1C0D"/>
    <w:rsid w:val="009C6BEC"/>
    <w:rsid w:val="009D326F"/>
    <w:rsid w:val="009D5F6F"/>
    <w:rsid w:val="009D752E"/>
    <w:rsid w:val="009E1FCE"/>
    <w:rsid w:val="009E212F"/>
    <w:rsid w:val="009E428E"/>
    <w:rsid w:val="009E57EE"/>
    <w:rsid w:val="009F511D"/>
    <w:rsid w:val="009F65D9"/>
    <w:rsid w:val="00A008BF"/>
    <w:rsid w:val="00A00E2E"/>
    <w:rsid w:val="00A0570C"/>
    <w:rsid w:val="00A13B25"/>
    <w:rsid w:val="00A14B36"/>
    <w:rsid w:val="00A158F4"/>
    <w:rsid w:val="00A1744E"/>
    <w:rsid w:val="00A17D4F"/>
    <w:rsid w:val="00A35927"/>
    <w:rsid w:val="00A3790D"/>
    <w:rsid w:val="00A40A18"/>
    <w:rsid w:val="00A416F6"/>
    <w:rsid w:val="00A44850"/>
    <w:rsid w:val="00A467FC"/>
    <w:rsid w:val="00A630A6"/>
    <w:rsid w:val="00A6390B"/>
    <w:rsid w:val="00A645CF"/>
    <w:rsid w:val="00A667AE"/>
    <w:rsid w:val="00A67249"/>
    <w:rsid w:val="00A74296"/>
    <w:rsid w:val="00A8051F"/>
    <w:rsid w:val="00A86F52"/>
    <w:rsid w:val="00A90A62"/>
    <w:rsid w:val="00A96061"/>
    <w:rsid w:val="00AA0169"/>
    <w:rsid w:val="00AA465C"/>
    <w:rsid w:val="00AA6BF1"/>
    <w:rsid w:val="00AA6E00"/>
    <w:rsid w:val="00AB0E73"/>
    <w:rsid w:val="00AB4F6D"/>
    <w:rsid w:val="00AB6A72"/>
    <w:rsid w:val="00AC1745"/>
    <w:rsid w:val="00AC5C30"/>
    <w:rsid w:val="00AC6E36"/>
    <w:rsid w:val="00AD38F5"/>
    <w:rsid w:val="00AD66B1"/>
    <w:rsid w:val="00AE5D54"/>
    <w:rsid w:val="00AE6ACC"/>
    <w:rsid w:val="00AE76E6"/>
    <w:rsid w:val="00AF1ED0"/>
    <w:rsid w:val="00AF2D35"/>
    <w:rsid w:val="00B22E40"/>
    <w:rsid w:val="00B2324C"/>
    <w:rsid w:val="00B2396D"/>
    <w:rsid w:val="00B25F00"/>
    <w:rsid w:val="00B26B1D"/>
    <w:rsid w:val="00B3019F"/>
    <w:rsid w:val="00B32C40"/>
    <w:rsid w:val="00B34684"/>
    <w:rsid w:val="00B4501C"/>
    <w:rsid w:val="00B464D6"/>
    <w:rsid w:val="00B565D6"/>
    <w:rsid w:val="00B60975"/>
    <w:rsid w:val="00B61A0E"/>
    <w:rsid w:val="00B661C3"/>
    <w:rsid w:val="00B70434"/>
    <w:rsid w:val="00B73384"/>
    <w:rsid w:val="00B838E5"/>
    <w:rsid w:val="00B908C9"/>
    <w:rsid w:val="00B94CD7"/>
    <w:rsid w:val="00B96A3C"/>
    <w:rsid w:val="00B970BB"/>
    <w:rsid w:val="00BA01CA"/>
    <w:rsid w:val="00BA051D"/>
    <w:rsid w:val="00BA245C"/>
    <w:rsid w:val="00BB38E9"/>
    <w:rsid w:val="00BB459F"/>
    <w:rsid w:val="00BB590D"/>
    <w:rsid w:val="00BB711F"/>
    <w:rsid w:val="00BB7E50"/>
    <w:rsid w:val="00BC17BC"/>
    <w:rsid w:val="00BC1909"/>
    <w:rsid w:val="00BC29BF"/>
    <w:rsid w:val="00BC47E4"/>
    <w:rsid w:val="00BD01B5"/>
    <w:rsid w:val="00BD1FC4"/>
    <w:rsid w:val="00BD23CB"/>
    <w:rsid w:val="00BD346C"/>
    <w:rsid w:val="00BD6B14"/>
    <w:rsid w:val="00BE36D1"/>
    <w:rsid w:val="00BE45FC"/>
    <w:rsid w:val="00BF0F64"/>
    <w:rsid w:val="00BF174C"/>
    <w:rsid w:val="00BF1E39"/>
    <w:rsid w:val="00BF3BE9"/>
    <w:rsid w:val="00BF5859"/>
    <w:rsid w:val="00BF5EF7"/>
    <w:rsid w:val="00BF6FB8"/>
    <w:rsid w:val="00C027D3"/>
    <w:rsid w:val="00C02D63"/>
    <w:rsid w:val="00C05FF6"/>
    <w:rsid w:val="00C22906"/>
    <w:rsid w:val="00C310CB"/>
    <w:rsid w:val="00C312DC"/>
    <w:rsid w:val="00C316C7"/>
    <w:rsid w:val="00C35E41"/>
    <w:rsid w:val="00C46C9E"/>
    <w:rsid w:val="00C532D9"/>
    <w:rsid w:val="00C56DEC"/>
    <w:rsid w:val="00C57627"/>
    <w:rsid w:val="00C760C1"/>
    <w:rsid w:val="00C7729F"/>
    <w:rsid w:val="00C85372"/>
    <w:rsid w:val="00C95ADE"/>
    <w:rsid w:val="00CA1F59"/>
    <w:rsid w:val="00CA523D"/>
    <w:rsid w:val="00CA601B"/>
    <w:rsid w:val="00CA7201"/>
    <w:rsid w:val="00CB0068"/>
    <w:rsid w:val="00CB1F1B"/>
    <w:rsid w:val="00CB421F"/>
    <w:rsid w:val="00CB4BA6"/>
    <w:rsid w:val="00CC0A1D"/>
    <w:rsid w:val="00CC0C13"/>
    <w:rsid w:val="00CD1C98"/>
    <w:rsid w:val="00CD3A5F"/>
    <w:rsid w:val="00CD557E"/>
    <w:rsid w:val="00CE0203"/>
    <w:rsid w:val="00CE338C"/>
    <w:rsid w:val="00CE3DB4"/>
    <w:rsid w:val="00CE4BD2"/>
    <w:rsid w:val="00CE7EA2"/>
    <w:rsid w:val="00CF1BA5"/>
    <w:rsid w:val="00CF69FF"/>
    <w:rsid w:val="00D01618"/>
    <w:rsid w:val="00D02F2A"/>
    <w:rsid w:val="00D05A91"/>
    <w:rsid w:val="00D06442"/>
    <w:rsid w:val="00D07CA9"/>
    <w:rsid w:val="00D07CC6"/>
    <w:rsid w:val="00D15A14"/>
    <w:rsid w:val="00D177CE"/>
    <w:rsid w:val="00D213BD"/>
    <w:rsid w:val="00D23B5A"/>
    <w:rsid w:val="00D325A2"/>
    <w:rsid w:val="00D3287C"/>
    <w:rsid w:val="00D33162"/>
    <w:rsid w:val="00D34083"/>
    <w:rsid w:val="00D36AD8"/>
    <w:rsid w:val="00D37EE4"/>
    <w:rsid w:val="00D419CD"/>
    <w:rsid w:val="00D46434"/>
    <w:rsid w:val="00D46487"/>
    <w:rsid w:val="00D47794"/>
    <w:rsid w:val="00D50389"/>
    <w:rsid w:val="00D50CEE"/>
    <w:rsid w:val="00D5327A"/>
    <w:rsid w:val="00D53414"/>
    <w:rsid w:val="00D64F12"/>
    <w:rsid w:val="00D66152"/>
    <w:rsid w:val="00D674FA"/>
    <w:rsid w:val="00D735D9"/>
    <w:rsid w:val="00D828A4"/>
    <w:rsid w:val="00D87066"/>
    <w:rsid w:val="00D96FBD"/>
    <w:rsid w:val="00D97230"/>
    <w:rsid w:val="00DA2D25"/>
    <w:rsid w:val="00DA4F53"/>
    <w:rsid w:val="00DA5497"/>
    <w:rsid w:val="00DA5B6F"/>
    <w:rsid w:val="00DA6562"/>
    <w:rsid w:val="00DB1AA7"/>
    <w:rsid w:val="00DB7A38"/>
    <w:rsid w:val="00DC0100"/>
    <w:rsid w:val="00DC3D19"/>
    <w:rsid w:val="00DC61F9"/>
    <w:rsid w:val="00DD3259"/>
    <w:rsid w:val="00DD50D0"/>
    <w:rsid w:val="00DE5AAE"/>
    <w:rsid w:val="00DE6770"/>
    <w:rsid w:val="00DF1A89"/>
    <w:rsid w:val="00DF3C1D"/>
    <w:rsid w:val="00DF4D35"/>
    <w:rsid w:val="00E13B58"/>
    <w:rsid w:val="00E17A56"/>
    <w:rsid w:val="00E17FD1"/>
    <w:rsid w:val="00E20D4E"/>
    <w:rsid w:val="00E25E21"/>
    <w:rsid w:val="00E30CA6"/>
    <w:rsid w:val="00E34A9C"/>
    <w:rsid w:val="00E4288C"/>
    <w:rsid w:val="00E45C64"/>
    <w:rsid w:val="00E557BF"/>
    <w:rsid w:val="00E5654D"/>
    <w:rsid w:val="00E64BD3"/>
    <w:rsid w:val="00E6754A"/>
    <w:rsid w:val="00E67EB8"/>
    <w:rsid w:val="00E71F00"/>
    <w:rsid w:val="00E7247E"/>
    <w:rsid w:val="00E95B7F"/>
    <w:rsid w:val="00EA2ED2"/>
    <w:rsid w:val="00EA352D"/>
    <w:rsid w:val="00EA6486"/>
    <w:rsid w:val="00EB771F"/>
    <w:rsid w:val="00EC1F58"/>
    <w:rsid w:val="00EC4C19"/>
    <w:rsid w:val="00EC7078"/>
    <w:rsid w:val="00ED2602"/>
    <w:rsid w:val="00ED3960"/>
    <w:rsid w:val="00EE1640"/>
    <w:rsid w:val="00EE2130"/>
    <w:rsid w:val="00EE265E"/>
    <w:rsid w:val="00EE362E"/>
    <w:rsid w:val="00EE3B94"/>
    <w:rsid w:val="00EF2434"/>
    <w:rsid w:val="00EF4732"/>
    <w:rsid w:val="00EF5C64"/>
    <w:rsid w:val="00EF6E1B"/>
    <w:rsid w:val="00F0064B"/>
    <w:rsid w:val="00F10A6D"/>
    <w:rsid w:val="00F13D31"/>
    <w:rsid w:val="00F342F3"/>
    <w:rsid w:val="00F35563"/>
    <w:rsid w:val="00F437C5"/>
    <w:rsid w:val="00F461D1"/>
    <w:rsid w:val="00F50552"/>
    <w:rsid w:val="00F60542"/>
    <w:rsid w:val="00F60A08"/>
    <w:rsid w:val="00F613BE"/>
    <w:rsid w:val="00F63AC9"/>
    <w:rsid w:val="00F659B0"/>
    <w:rsid w:val="00F72226"/>
    <w:rsid w:val="00F80764"/>
    <w:rsid w:val="00F84E8D"/>
    <w:rsid w:val="00F8567F"/>
    <w:rsid w:val="00F85E1C"/>
    <w:rsid w:val="00F92428"/>
    <w:rsid w:val="00F942CA"/>
    <w:rsid w:val="00F957AA"/>
    <w:rsid w:val="00FA0E72"/>
    <w:rsid w:val="00FA11A5"/>
    <w:rsid w:val="00FA136C"/>
    <w:rsid w:val="00FA676E"/>
    <w:rsid w:val="00FB116E"/>
    <w:rsid w:val="00FB50B3"/>
    <w:rsid w:val="00FB7053"/>
    <w:rsid w:val="00FB7EDA"/>
    <w:rsid w:val="00FC1811"/>
    <w:rsid w:val="00FC66E4"/>
    <w:rsid w:val="00FD060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CF72B543-44AC-4591-AD1F-EA663ED1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0873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3"/>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paragraph" w:styleId="Tekstpodstawowywcity3">
    <w:name w:val="Body Text Indent 3"/>
    <w:basedOn w:val="Normalny"/>
    <w:link w:val="Tekstpodstawowywcity3Znak"/>
    <w:uiPriority w:val="99"/>
    <w:semiHidden/>
    <w:unhideWhenUsed/>
    <w:rsid w:val="0034427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27D"/>
    <w:rPr>
      <w:sz w:val="16"/>
      <w:szCs w:val="16"/>
    </w:rPr>
  </w:style>
  <w:style w:type="character" w:customStyle="1" w:styleId="Nagwek2Znak">
    <w:name w:val="Nagłówek 2 Znak"/>
    <w:basedOn w:val="Domylnaczcionkaakapitu"/>
    <w:link w:val="Nagwek2"/>
    <w:uiPriority w:val="9"/>
    <w:semiHidden/>
    <w:rsid w:val="00087379"/>
    <w:rPr>
      <w:rFonts w:asciiTheme="majorHAnsi" w:eastAsiaTheme="majorEastAsia" w:hAnsiTheme="majorHAnsi" w:cstheme="majorBidi"/>
      <w:b/>
      <w:bCs/>
      <w:color w:val="4472C4" w:themeColor="accent1"/>
      <w:sz w:val="26"/>
      <w:szCs w:val="26"/>
    </w:rPr>
  </w:style>
  <w:style w:type="paragraph" w:styleId="Lista">
    <w:name w:val="List"/>
    <w:basedOn w:val="Normalny"/>
    <w:uiPriority w:val="99"/>
    <w:unhideWhenUsed/>
    <w:rsid w:val="00BD346C"/>
    <w:pPr>
      <w:ind w:left="283" w:hanging="283"/>
      <w:contextualSpacing/>
    </w:pPr>
  </w:style>
  <w:style w:type="paragraph" w:styleId="Lista3">
    <w:name w:val="List 3"/>
    <w:basedOn w:val="Normalny"/>
    <w:uiPriority w:val="99"/>
    <w:unhideWhenUsed/>
    <w:rsid w:val="00BD346C"/>
    <w:pPr>
      <w:ind w:left="849" w:hanging="283"/>
      <w:contextualSpacing/>
    </w:pPr>
  </w:style>
  <w:style w:type="paragraph" w:styleId="Zwrotgrzecznociowy">
    <w:name w:val="Salutation"/>
    <w:basedOn w:val="Normalny"/>
    <w:next w:val="Normalny"/>
    <w:link w:val="ZwrotgrzecznociowyZnak"/>
    <w:uiPriority w:val="99"/>
    <w:unhideWhenUsed/>
    <w:rsid w:val="00BD346C"/>
  </w:style>
  <w:style w:type="character" w:customStyle="1" w:styleId="ZwrotgrzecznociowyZnak">
    <w:name w:val="Zwrot grzecznościowy Znak"/>
    <w:basedOn w:val="Domylnaczcionkaakapitu"/>
    <w:link w:val="Zwrotgrzecznociowy"/>
    <w:uiPriority w:val="99"/>
    <w:rsid w:val="00BD346C"/>
  </w:style>
  <w:style w:type="paragraph" w:styleId="Listapunktowana2">
    <w:name w:val="List Bullet 2"/>
    <w:basedOn w:val="Normalny"/>
    <w:uiPriority w:val="99"/>
    <w:unhideWhenUsed/>
    <w:rsid w:val="00BD346C"/>
    <w:pPr>
      <w:numPr>
        <w:numId w:val="45"/>
      </w:numPr>
      <w:contextualSpacing/>
    </w:pPr>
  </w:style>
  <w:style w:type="paragraph" w:styleId="Lista-kontynuacja">
    <w:name w:val="List Continue"/>
    <w:basedOn w:val="Normalny"/>
    <w:uiPriority w:val="99"/>
    <w:unhideWhenUsed/>
    <w:rsid w:val="00BD346C"/>
    <w:pPr>
      <w:spacing w:after="120"/>
      <w:ind w:left="283"/>
      <w:contextualSpacing/>
    </w:pPr>
  </w:style>
  <w:style w:type="paragraph" w:styleId="Podtytu">
    <w:name w:val="Subtitle"/>
    <w:basedOn w:val="Normalny"/>
    <w:next w:val="Normalny"/>
    <w:link w:val="PodtytuZnak"/>
    <w:uiPriority w:val="11"/>
    <w:qFormat/>
    <w:rsid w:val="00BD346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D346C"/>
    <w:rPr>
      <w:rFonts w:eastAsiaTheme="minorEastAsia"/>
      <w:color w:val="5A5A5A" w:themeColor="text1" w:themeTint="A5"/>
      <w:spacing w:val="15"/>
    </w:rPr>
  </w:style>
  <w:style w:type="paragraph" w:styleId="Tekstpodstawowyzwciciem">
    <w:name w:val="Body Text First Indent"/>
    <w:basedOn w:val="Tekstpodstawowy"/>
    <w:link w:val="TekstpodstawowyzwciciemZnak"/>
    <w:uiPriority w:val="99"/>
    <w:unhideWhenUsed/>
    <w:rsid w:val="00BD346C"/>
    <w:pPr>
      <w:spacing w:after="160"/>
      <w:ind w:firstLine="360"/>
    </w:pPr>
  </w:style>
  <w:style w:type="character" w:customStyle="1" w:styleId="TekstpodstawowyzwciciemZnak">
    <w:name w:val="Tekst podstawowy z wcięciem Znak"/>
    <w:basedOn w:val="TekstpodstawowyZnak"/>
    <w:link w:val="Tekstpodstawowyzwciciem"/>
    <w:uiPriority w:val="99"/>
    <w:rsid w:val="00BD346C"/>
  </w:style>
  <w:style w:type="paragraph" w:styleId="Tekstpodstawowyzwciciem2">
    <w:name w:val="Body Text First Indent 2"/>
    <w:basedOn w:val="Tekstpodstawowywcity"/>
    <w:link w:val="Tekstpodstawowyzwciciem2Znak"/>
    <w:uiPriority w:val="99"/>
    <w:unhideWhenUsed/>
    <w:rsid w:val="00BD346C"/>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BD346C"/>
  </w:style>
  <w:style w:type="character" w:customStyle="1" w:styleId="UnresolvedMention">
    <w:name w:val="Unresolved Mention"/>
    <w:basedOn w:val="Domylnaczcionkaakapitu"/>
    <w:uiPriority w:val="99"/>
    <w:semiHidden/>
    <w:unhideWhenUsed/>
    <w:rsid w:val="00BD3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031301914">
      <w:bodyDiv w:val="1"/>
      <w:marLeft w:val="0"/>
      <w:marRight w:val="0"/>
      <w:marTop w:val="0"/>
      <w:marBottom w:val="0"/>
      <w:divBdr>
        <w:top w:val="none" w:sz="0" w:space="0" w:color="auto"/>
        <w:left w:val="none" w:sz="0" w:space="0" w:color="auto"/>
        <w:bottom w:val="none" w:sz="0" w:space="0" w:color="auto"/>
        <w:right w:val="none" w:sz="0" w:space="0" w:color="auto"/>
      </w:divBdr>
      <w:divsChild>
        <w:div w:id="669601335">
          <w:marLeft w:val="0"/>
          <w:marRight w:val="0"/>
          <w:marTop w:val="15"/>
          <w:marBottom w:val="0"/>
          <w:divBdr>
            <w:top w:val="single" w:sz="48" w:space="0" w:color="auto"/>
            <w:left w:val="single" w:sz="48" w:space="0" w:color="auto"/>
            <w:bottom w:val="single" w:sz="48" w:space="0" w:color="auto"/>
            <w:right w:val="single" w:sz="48" w:space="0" w:color="auto"/>
          </w:divBdr>
          <w:divsChild>
            <w:div w:id="1806851616">
              <w:marLeft w:val="0"/>
              <w:marRight w:val="0"/>
              <w:marTop w:val="0"/>
              <w:marBottom w:val="0"/>
              <w:divBdr>
                <w:top w:val="none" w:sz="0" w:space="0" w:color="auto"/>
                <w:left w:val="none" w:sz="0" w:space="0" w:color="auto"/>
                <w:bottom w:val="none" w:sz="0" w:space="0" w:color="auto"/>
                <w:right w:val="none" w:sz="0" w:space="0" w:color="auto"/>
              </w:divBdr>
            </w:div>
          </w:divsChild>
        </w:div>
        <w:div w:id="1409230914">
          <w:marLeft w:val="0"/>
          <w:marRight w:val="0"/>
          <w:marTop w:val="15"/>
          <w:marBottom w:val="0"/>
          <w:divBdr>
            <w:top w:val="single" w:sz="48" w:space="0" w:color="auto"/>
            <w:left w:val="single" w:sz="48" w:space="0" w:color="auto"/>
            <w:bottom w:val="single" w:sz="48" w:space="0" w:color="auto"/>
            <w:right w:val="single" w:sz="48" w:space="0" w:color="auto"/>
          </w:divBdr>
          <w:divsChild>
            <w:div w:id="882599195">
              <w:marLeft w:val="0"/>
              <w:marRight w:val="0"/>
              <w:marTop w:val="0"/>
              <w:marBottom w:val="0"/>
              <w:divBdr>
                <w:top w:val="none" w:sz="0" w:space="0" w:color="auto"/>
                <w:left w:val="none" w:sz="0" w:space="0" w:color="auto"/>
                <w:bottom w:val="none" w:sz="0" w:space="0" w:color="auto"/>
                <w:right w:val="none" w:sz="0" w:space="0" w:color="auto"/>
              </w:divBdr>
            </w:div>
          </w:divsChild>
        </w:div>
        <w:div w:id="1427187116">
          <w:marLeft w:val="0"/>
          <w:marRight w:val="0"/>
          <w:marTop w:val="15"/>
          <w:marBottom w:val="0"/>
          <w:divBdr>
            <w:top w:val="single" w:sz="48" w:space="0" w:color="auto"/>
            <w:left w:val="single" w:sz="48" w:space="0" w:color="auto"/>
            <w:bottom w:val="single" w:sz="48" w:space="0" w:color="auto"/>
            <w:right w:val="single" w:sz="48" w:space="0" w:color="auto"/>
          </w:divBdr>
          <w:divsChild>
            <w:div w:id="19320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464271273">
      <w:bodyDiv w:val="1"/>
      <w:marLeft w:val="0"/>
      <w:marRight w:val="0"/>
      <w:marTop w:val="0"/>
      <w:marBottom w:val="0"/>
      <w:divBdr>
        <w:top w:val="none" w:sz="0" w:space="0" w:color="auto"/>
        <w:left w:val="none" w:sz="0" w:space="0" w:color="auto"/>
        <w:bottom w:val="none" w:sz="0" w:space="0" w:color="auto"/>
        <w:right w:val="none" w:sz="0" w:space="0" w:color="auto"/>
      </w:divBdr>
      <w:divsChild>
        <w:div w:id="300962285">
          <w:marLeft w:val="0"/>
          <w:marRight w:val="0"/>
          <w:marTop w:val="0"/>
          <w:marBottom w:val="0"/>
          <w:divBdr>
            <w:top w:val="none" w:sz="0" w:space="0" w:color="auto"/>
            <w:left w:val="none" w:sz="0" w:space="0" w:color="auto"/>
            <w:bottom w:val="none" w:sz="0" w:space="0" w:color="auto"/>
            <w:right w:val="none" w:sz="0" w:space="0" w:color="auto"/>
          </w:divBdr>
        </w:div>
        <w:div w:id="470638486">
          <w:marLeft w:val="0"/>
          <w:marRight w:val="0"/>
          <w:marTop w:val="0"/>
          <w:marBottom w:val="0"/>
          <w:divBdr>
            <w:top w:val="none" w:sz="0" w:space="0" w:color="auto"/>
            <w:left w:val="none" w:sz="0" w:space="0" w:color="auto"/>
            <w:bottom w:val="none" w:sz="0" w:space="0" w:color="auto"/>
            <w:right w:val="none" w:sz="0" w:space="0" w:color="auto"/>
          </w:divBdr>
        </w:div>
        <w:div w:id="578903615">
          <w:marLeft w:val="0"/>
          <w:marRight w:val="0"/>
          <w:marTop w:val="0"/>
          <w:marBottom w:val="0"/>
          <w:divBdr>
            <w:top w:val="none" w:sz="0" w:space="0" w:color="auto"/>
            <w:left w:val="none" w:sz="0" w:space="0" w:color="auto"/>
            <w:bottom w:val="none" w:sz="0" w:space="0" w:color="auto"/>
            <w:right w:val="none" w:sz="0" w:space="0" w:color="auto"/>
          </w:divBdr>
        </w:div>
        <w:div w:id="860389187">
          <w:marLeft w:val="0"/>
          <w:marRight w:val="0"/>
          <w:marTop w:val="0"/>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3C42-F819-40E1-BA86-9CBAB7E5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13330</Words>
  <Characters>79984</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Bimkiewicz Ewa</cp:lastModifiedBy>
  <cp:revision>7</cp:revision>
  <cp:lastPrinted>2022-08-04T13:41:00Z</cp:lastPrinted>
  <dcterms:created xsi:type="dcterms:W3CDTF">2022-08-04T14:20:00Z</dcterms:created>
  <dcterms:modified xsi:type="dcterms:W3CDTF">2022-08-09T11:15:00Z</dcterms:modified>
</cp:coreProperties>
</file>