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4C22" w14:textId="1F908D9C" w:rsidR="00C4281F" w:rsidRPr="0001622B" w:rsidRDefault="00D564E7" w:rsidP="0001622B">
      <w:pPr>
        <w:spacing w:after="0" w:line="276" w:lineRule="auto"/>
        <w:ind w:left="7088"/>
        <w:rPr>
          <w:rFonts w:ascii="Arial" w:hAnsi="Arial" w:cs="Arial"/>
          <w:sz w:val="18"/>
          <w:szCs w:val="18"/>
        </w:rPr>
      </w:pPr>
      <w:r w:rsidRPr="0001622B">
        <w:rPr>
          <w:rFonts w:ascii="Arial" w:hAnsi="Arial" w:cs="Arial"/>
          <w:sz w:val="18"/>
          <w:szCs w:val="18"/>
        </w:rPr>
        <w:t xml:space="preserve">Załącznik Nr </w:t>
      </w:r>
      <w:r w:rsidR="0001622B">
        <w:rPr>
          <w:rFonts w:ascii="Arial" w:hAnsi="Arial" w:cs="Arial"/>
          <w:sz w:val="18"/>
          <w:szCs w:val="18"/>
        </w:rPr>
        <w:t>1</w:t>
      </w:r>
      <w:r w:rsidR="002665B6">
        <w:rPr>
          <w:rFonts w:ascii="Arial" w:hAnsi="Arial" w:cs="Arial"/>
          <w:sz w:val="18"/>
          <w:szCs w:val="18"/>
        </w:rPr>
        <w:t>a</w:t>
      </w:r>
      <w:r w:rsidRPr="0001622B">
        <w:rPr>
          <w:rFonts w:ascii="Arial" w:hAnsi="Arial" w:cs="Arial"/>
          <w:sz w:val="18"/>
          <w:szCs w:val="18"/>
        </w:rPr>
        <w:br/>
        <w:t xml:space="preserve">do </w:t>
      </w:r>
      <w:r w:rsidRPr="0001622B">
        <w:rPr>
          <w:rFonts w:ascii="Arial" w:hAnsi="Arial" w:cs="Arial"/>
          <w:i/>
          <w:iCs/>
          <w:sz w:val="18"/>
          <w:szCs w:val="18"/>
        </w:rPr>
        <w:t>Zapytania ofertowego</w:t>
      </w:r>
      <w:r w:rsidRPr="0001622B">
        <w:rPr>
          <w:rFonts w:ascii="Arial" w:hAnsi="Arial" w:cs="Arial"/>
          <w:i/>
          <w:iCs/>
          <w:sz w:val="18"/>
          <w:szCs w:val="18"/>
        </w:rPr>
        <w:br/>
      </w:r>
      <w:r w:rsidR="00DD4C9D" w:rsidRPr="0001622B">
        <w:rPr>
          <w:rFonts w:ascii="Arial" w:hAnsi="Arial" w:cs="Arial"/>
          <w:sz w:val="18"/>
          <w:szCs w:val="18"/>
        </w:rPr>
        <w:t>(</w:t>
      </w:r>
      <w:r w:rsidR="0001622B">
        <w:rPr>
          <w:rFonts w:ascii="Arial" w:hAnsi="Arial" w:cs="Arial"/>
          <w:sz w:val="18"/>
          <w:szCs w:val="18"/>
        </w:rPr>
        <w:t>MZDiM.271.17.2022</w:t>
      </w:r>
      <w:r w:rsidRPr="0001622B">
        <w:rPr>
          <w:rFonts w:ascii="Arial" w:hAnsi="Arial" w:cs="Arial"/>
          <w:sz w:val="18"/>
          <w:szCs w:val="18"/>
        </w:rPr>
        <w:t>)</w:t>
      </w:r>
    </w:p>
    <w:p w14:paraId="1072626C" w14:textId="77777777" w:rsidR="002C30CB" w:rsidRPr="0001622B" w:rsidRDefault="002C30CB" w:rsidP="002C30CB">
      <w:pPr>
        <w:spacing w:after="0" w:line="276" w:lineRule="auto"/>
        <w:rPr>
          <w:rFonts w:ascii="Arial" w:hAnsi="Arial" w:cs="Arial"/>
          <w:b/>
        </w:rPr>
      </w:pPr>
      <w:r w:rsidRPr="0001622B">
        <w:rPr>
          <w:rFonts w:ascii="Arial" w:eastAsia="Times New Roman" w:hAnsi="Arial" w:cs="Arial"/>
          <w:b/>
          <w:bCs/>
          <w:color w:val="000000"/>
          <w:lang w:eastAsia="pl-PL"/>
        </w:rPr>
        <w:t xml:space="preserve">Dane </w:t>
      </w:r>
      <w:r w:rsidRPr="0001622B">
        <w:rPr>
          <w:rFonts w:ascii="Arial" w:hAnsi="Arial" w:cs="Arial"/>
          <w:b/>
        </w:rPr>
        <w:t>Wykonawcy (nazwa i adres):</w:t>
      </w:r>
    </w:p>
    <w:p w14:paraId="0F369152" w14:textId="77777777" w:rsidR="002C30CB" w:rsidRPr="0001622B" w:rsidRDefault="002C30CB" w:rsidP="002C30CB">
      <w:pPr>
        <w:tabs>
          <w:tab w:val="right" w:leader="dot" w:pos="3969"/>
        </w:tabs>
        <w:spacing w:after="0" w:line="276" w:lineRule="auto"/>
        <w:ind w:right="5954"/>
        <w:rPr>
          <w:rFonts w:ascii="Arial" w:hAnsi="Arial" w:cs="Arial"/>
          <w:sz w:val="24"/>
          <w:szCs w:val="24"/>
        </w:rPr>
      </w:pPr>
    </w:p>
    <w:p w14:paraId="3B71A03A" w14:textId="77777777" w:rsidR="002C30CB" w:rsidRPr="0001622B" w:rsidRDefault="002C30CB" w:rsidP="002C30CB">
      <w:pPr>
        <w:tabs>
          <w:tab w:val="right" w:leader="dot" w:pos="3969"/>
        </w:tabs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01622B">
        <w:rPr>
          <w:rFonts w:ascii="Arial" w:hAnsi="Arial" w:cs="Arial"/>
          <w:sz w:val="24"/>
          <w:szCs w:val="24"/>
        </w:rPr>
        <w:tab/>
      </w:r>
    </w:p>
    <w:p w14:paraId="111C95B5" w14:textId="77777777" w:rsidR="002C30CB" w:rsidRPr="0001622B" w:rsidRDefault="002C30CB" w:rsidP="002C30CB">
      <w:pPr>
        <w:tabs>
          <w:tab w:val="right" w:leader="dot" w:pos="3969"/>
        </w:tabs>
        <w:spacing w:after="0" w:line="276" w:lineRule="auto"/>
        <w:ind w:right="5954"/>
        <w:rPr>
          <w:rFonts w:ascii="Arial" w:hAnsi="Arial" w:cs="Arial"/>
          <w:sz w:val="24"/>
          <w:szCs w:val="24"/>
        </w:rPr>
      </w:pPr>
    </w:p>
    <w:p w14:paraId="10A802EB" w14:textId="77777777" w:rsidR="002C30CB" w:rsidRPr="0001622B" w:rsidRDefault="002C30CB" w:rsidP="002C30CB">
      <w:pPr>
        <w:tabs>
          <w:tab w:val="right" w:leader="dot" w:pos="3969"/>
        </w:tabs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01622B">
        <w:rPr>
          <w:rFonts w:ascii="Arial" w:hAnsi="Arial" w:cs="Arial"/>
          <w:sz w:val="24"/>
          <w:szCs w:val="24"/>
        </w:rPr>
        <w:tab/>
      </w:r>
    </w:p>
    <w:p w14:paraId="35F0F0C5" w14:textId="77777777" w:rsidR="002C30CB" w:rsidRPr="00B72010" w:rsidRDefault="002C30CB" w:rsidP="00B720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pl-PL"/>
        </w:rPr>
      </w:pPr>
    </w:p>
    <w:p w14:paraId="24FBFFBC" w14:textId="1884B3C3" w:rsidR="008F7C39" w:rsidRPr="0001622B" w:rsidRDefault="00C4281F" w:rsidP="00B720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1622B">
        <w:rPr>
          <w:rFonts w:ascii="Arial" w:hAnsi="Arial" w:cs="Arial"/>
          <w:b/>
          <w:sz w:val="24"/>
          <w:szCs w:val="24"/>
          <w:lang w:eastAsia="pl-PL"/>
        </w:rPr>
        <w:t xml:space="preserve">OPIS OFEROWANEGO PRODUKTU </w:t>
      </w:r>
      <w:r w:rsidR="008F7C39" w:rsidRPr="0001622B">
        <w:rPr>
          <w:rFonts w:ascii="Arial" w:hAnsi="Arial" w:cs="Arial"/>
          <w:b/>
          <w:sz w:val="24"/>
          <w:szCs w:val="24"/>
          <w:lang w:eastAsia="pl-PL"/>
        </w:rPr>
        <w:t>(wypełnia Wykonawca):</w:t>
      </w:r>
    </w:p>
    <w:p w14:paraId="1E648EDC" w14:textId="77777777" w:rsidR="0001622B" w:rsidRPr="0001622B" w:rsidRDefault="0001622B" w:rsidP="00B720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773135A0" w14:textId="1C2D7246" w:rsidR="00FA2A54" w:rsidRPr="0001622B" w:rsidRDefault="006D4668" w:rsidP="00110C76">
      <w:pPr>
        <w:pStyle w:val="Akapitzlist"/>
        <w:numPr>
          <w:ilvl w:val="0"/>
          <w:numId w:val="6"/>
        </w:numPr>
        <w:spacing w:before="240" w:after="0" w:line="276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FA2A54">
        <w:rPr>
          <w:rFonts w:ascii="Arial" w:hAnsi="Arial" w:cs="Arial"/>
          <w:b/>
          <w:sz w:val="24"/>
          <w:szCs w:val="24"/>
        </w:rPr>
        <w:t>Zestaw komputerowy – 1 szt.</w:t>
      </w:r>
      <w:r w:rsidR="00110C76">
        <w:rPr>
          <w:rFonts w:ascii="Arial" w:hAnsi="Arial" w:cs="Arial"/>
          <w:b/>
          <w:sz w:val="24"/>
          <w:szCs w:val="24"/>
        </w:rPr>
        <w:t>:</w:t>
      </w:r>
    </w:p>
    <w:p w14:paraId="35E34153" w14:textId="77777777" w:rsidR="00FA2A54" w:rsidRPr="0001622B" w:rsidRDefault="00FA2A54" w:rsidP="00FA2A54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5046" w:type="pct"/>
        <w:tblLayout w:type="fixed"/>
        <w:tblLook w:val="04A0" w:firstRow="1" w:lastRow="0" w:firstColumn="1" w:lastColumn="0" w:noHBand="0" w:noVBand="1"/>
      </w:tblPr>
      <w:tblGrid>
        <w:gridCol w:w="576"/>
        <w:gridCol w:w="1660"/>
        <w:gridCol w:w="3624"/>
        <w:gridCol w:w="1013"/>
        <w:gridCol w:w="3300"/>
      </w:tblGrid>
      <w:tr w:rsidR="00FA2A54" w:rsidRPr="00E3520C" w14:paraId="405330BE" w14:textId="77777777" w:rsidTr="00987373">
        <w:trPr>
          <w:cantSplit/>
        </w:trPr>
        <w:tc>
          <w:tcPr>
            <w:tcW w:w="283" w:type="pct"/>
            <w:shd w:val="clear" w:color="auto" w:fill="808080" w:themeFill="background1" w:themeFillShade="80"/>
            <w:vAlign w:val="center"/>
          </w:tcPr>
          <w:p w14:paraId="6A4DCCEA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Hlk105671491"/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816" w:type="pct"/>
            <w:shd w:val="clear" w:color="auto" w:fill="808080" w:themeFill="background1" w:themeFillShade="80"/>
            <w:vAlign w:val="center"/>
          </w:tcPr>
          <w:p w14:paraId="45BB1CF3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Opis podzespołów</w:t>
            </w:r>
          </w:p>
        </w:tc>
        <w:tc>
          <w:tcPr>
            <w:tcW w:w="1781" w:type="pct"/>
            <w:shd w:val="clear" w:color="auto" w:fill="808080" w:themeFill="background1" w:themeFillShade="80"/>
            <w:vAlign w:val="center"/>
          </w:tcPr>
          <w:p w14:paraId="36527E5B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Opis minimalnych parametrów</w:t>
            </w:r>
          </w:p>
          <w:p w14:paraId="15C62800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(wymaganych przez Zamawiającego)</w:t>
            </w:r>
          </w:p>
        </w:tc>
        <w:tc>
          <w:tcPr>
            <w:tcW w:w="498" w:type="pct"/>
            <w:shd w:val="clear" w:color="auto" w:fill="808080" w:themeFill="background1" w:themeFillShade="80"/>
            <w:vAlign w:val="center"/>
          </w:tcPr>
          <w:p w14:paraId="6DF951A7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Spełnia</w:t>
            </w:r>
          </w:p>
          <w:p w14:paraId="10BE62B7" w14:textId="77777777" w:rsidR="00FA2A54" w:rsidRPr="00E3520C" w:rsidRDefault="00FA2A54" w:rsidP="00987373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TAK / NIE</w:t>
            </w:r>
            <w:r w:rsidRPr="00E3520C">
              <w:rPr>
                <w:rStyle w:val="Odwoanieprzypisudolnego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  <w:tc>
          <w:tcPr>
            <w:tcW w:w="1622" w:type="pct"/>
            <w:shd w:val="clear" w:color="auto" w:fill="808080" w:themeFill="background1" w:themeFillShade="80"/>
            <w:vAlign w:val="center"/>
          </w:tcPr>
          <w:p w14:paraId="72DDC172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Opis parametrów oferowanych przez Wykonawcę</w:t>
            </w:r>
          </w:p>
        </w:tc>
      </w:tr>
      <w:bookmarkEnd w:id="0"/>
      <w:tr w:rsidR="00FA2A54" w:rsidRPr="00E3520C" w14:paraId="701EC22C" w14:textId="77777777" w:rsidTr="00E3520C">
        <w:trPr>
          <w:cantSplit/>
          <w:trHeight w:val="1174"/>
        </w:trPr>
        <w:tc>
          <w:tcPr>
            <w:tcW w:w="283" w:type="pct"/>
          </w:tcPr>
          <w:p w14:paraId="5281CC74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6" w:type="pct"/>
          </w:tcPr>
          <w:p w14:paraId="588D5967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1781" w:type="pct"/>
          </w:tcPr>
          <w:p w14:paraId="15C3ECE9" w14:textId="031EF125" w:rsidR="00E3520C" w:rsidRPr="00E3520C" w:rsidRDefault="00E3520C" w:rsidP="00E3520C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4-rdzeniowy</w:t>
            </w:r>
          </w:p>
          <w:p w14:paraId="186467AF" w14:textId="77777777" w:rsidR="00E3520C" w:rsidRPr="00E3520C" w:rsidRDefault="00E3520C" w:rsidP="00E3520C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taktowanie: 3,1 GHz</w:t>
            </w:r>
          </w:p>
          <w:p w14:paraId="5EEA7186" w14:textId="77777777" w:rsidR="00E3520C" w:rsidRPr="00E3520C" w:rsidRDefault="00E3520C" w:rsidP="00E3520C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Cache: 10 MB</w:t>
            </w:r>
          </w:p>
          <w:p w14:paraId="41ABA766" w14:textId="3076FEBF" w:rsidR="00FA2A54" w:rsidRPr="00E3520C" w:rsidRDefault="00110C76" w:rsidP="00E3520C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E3520C" w:rsidRPr="00E3520C">
              <w:rPr>
                <w:rFonts w:ascii="Arial" w:hAnsi="Arial" w:cs="Arial"/>
                <w:sz w:val="20"/>
                <w:szCs w:val="20"/>
              </w:rPr>
              <w:t>łącze zgodne z płytą główną</w:t>
            </w:r>
          </w:p>
        </w:tc>
        <w:tc>
          <w:tcPr>
            <w:tcW w:w="498" w:type="pct"/>
            <w:vAlign w:val="center"/>
          </w:tcPr>
          <w:p w14:paraId="7141CBDE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0436FF5C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 xml:space="preserve">Producent/Model: </w:t>
            </w:r>
          </w:p>
          <w:p w14:paraId="4CEF1BB3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069379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79317D32" w14:textId="77777777" w:rsidR="00A058F2" w:rsidRPr="00A058F2" w:rsidRDefault="00A058F2" w:rsidP="00A058F2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58F2">
              <w:rPr>
                <w:rFonts w:ascii="Arial" w:hAnsi="Arial" w:cs="Arial"/>
                <w:sz w:val="20"/>
                <w:szCs w:val="20"/>
              </w:rPr>
              <w:t>4-rdzeniowy</w:t>
            </w:r>
          </w:p>
          <w:p w14:paraId="7A9CD754" w14:textId="3C5681EA" w:rsidR="00A058F2" w:rsidRPr="00A058F2" w:rsidRDefault="00A058F2" w:rsidP="00A058F2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58F2">
              <w:rPr>
                <w:rFonts w:ascii="Arial" w:hAnsi="Arial" w:cs="Arial"/>
                <w:sz w:val="20"/>
                <w:szCs w:val="20"/>
              </w:rPr>
              <w:t xml:space="preserve">taktowanie: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A058F2">
              <w:rPr>
                <w:rFonts w:ascii="Arial" w:hAnsi="Arial" w:cs="Arial"/>
                <w:sz w:val="20"/>
                <w:szCs w:val="20"/>
              </w:rPr>
              <w:t xml:space="preserve"> GHz</w:t>
            </w:r>
          </w:p>
          <w:p w14:paraId="6DFDAE92" w14:textId="43E53D6A" w:rsidR="00A058F2" w:rsidRPr="00A058F2" w:rsidRDefault="00A058F2" w:rsidP="00A058F2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58F2">
              <w:rPr>
                <w:rFonts w:ascii="Arial" w:hAnsi="Arial" w:cs="Arial"/>
                <w:sz w:val="20"/>
                <w:szCs w:val="20"/>
              </w:rPr>
              <w:t xml:space="preserve">Cache: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A058F2">
              <w:rPr>
                <w:rFonts w:ascii="Arial" w:hAnsi="Arial" w:cs="Arial"/>
                <w:sz w:val="20"/>
                <w:szCs w:val="20"/>
              </w:rPr>
              <w:t xml:space="preserve"> MB</w:t>
            </w:r>
          </w:p>
          <w:p w14:paraId="31F3C6CF" w14:textId="381EF706" w:rsidR="00FA2A54" w:rsidRPr="00E3520C" w:rsidRDefault="00A058F2" w:rsidP="00A058F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3520C">
              <w:rPr>
                <w:rFonts w:ascii="Arial" w:hAnsi="Arial" w:cs="Arial"/>
                <w:sz w:val="20"/>
                <w:szCs w:val="20"/>
              </w:rPr>
              <w:t>łącze zgodne z płytą główną</w:t>
            </w:r>
          </w:p>
        </w:tc>
      </w:tr>
      <w:tr w:rsidR="00FA2A54" w:rsidRPr="00E3520C" w14:paraId="6266BF85" w14:textId="77777777" w:rsidTr="00987373">
        <w:trPr>
          <w:cantSplit/>
        </w:trPr>
        <w:tc>
          <w:tcPr>
            <w:tcW w:w="283" w:type="pct"/>
          </w:tcPr>
          <w:p w14:paraId="670C088E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6" w:type="pct"/>
          </w:tcPr>
          <w:p w14:paraId="53B12DD7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1781" w:type="pct"/>
          </w:tcPr>
          <w:p w14:paraId="4F386D6B" w14:textId="77777777" w:rsidR="00FA2A54" w:rsidRPr="00E3520C" w:rsidRDefault="00FA2A54" w:rsidP="00987373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zintegrowana</w:t>
            </w:r>
          </w:p>
        </w:tc>
        <w:tc>
          <w:tcPr>
            <w:tcW w:w="498" w:type="pct"/>
            <w:vAlign w:val="center"/>
          </w:tcPr>
          <w:p w14:paraId="42CA7351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6BB6D545" w14:textId="06A32D31" w:rsidR="00FA2A54" w:rsidRPr="00E3520C" w:rsidRDefault="00110C76" w:rsidP="00987373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A2A54" w:rsidRPr="00E3520C">
              <w:rPr>
                <w:rFonts w:ascii="Arial" w:hAnsi="Arial" w:cs="Arial"/>
                <w:sz w:val="20"/>
                <w:szCs w:val="20"/>
              </w:rPr>
              <w:t>integrowana</w:t>
            </w:r>
          </w:p>
          <w:p w14:paraId="6020B904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54" w:rsidRPr="00E3520C" w14:paraId="4B3AEB3C" w14:textId="77777777" w:rsidTr="00987373">
        <w:trPr>
          <w:cantSplit/>
        </w:trPr>
        <w:tc>
          <w:tcPr>
            <w:tcW w:w="283" w:type="pct"/>
          </w:tcPr>
          <w:p w14:paraId="1ACE2ED4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6" w:type="pct"/>
          </w:tcPr>
          <w:p w14:paraId="72E748DD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1781" w:type="pct"/>
          </w:tcPr>
          <w:p w14:paraId="0D10B67E" w14:textId="77777777" w:rsidR="00110C76" w:rsidRPr="00110C76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110C76">
              <w:rPr>
                <w:rFonts w:ascii="Arial" w:hAnsi="Arial" w:cs="Arial"/>
                <w:sz w:val="20"/>
                <w:szCs w:val="20"/>
              </w:rPr>
              <w:t xml:space="preserve">pojemność: minimum 8GB </w:t>
            </w:r>
          </w:p>
          <w:p w14:paraId="5535AF5A" w14:textId="77777777" w:rsidR="00110C76" w:rsidRPr="00110C76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110C76">
              <w:rPr>
                <w:rFonts w:ascii="Arial" w:hAnsi="Arial" w:cs="Arial"/>
                <w:sz w:val="20"/>
                <w:szCs w:val="20"/>
              </w:rPr>
              <w:t>rodzaj pamięci: DDR4</w:t>
            </w:r>
          </w:p>
          <w:p w14:paraId="0794F6A7" w14:textId="77777777" w:rsidR="00110C76" w:rsidRPr="00110C76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110C76">
              <w:rPr>
                <w:rFonts w:ascii="Arial" w:hAnsi="Arial" w:cs="Arial"/>
                <w:sz w:val="20"/>
                <w:szCs w:val="20"/>
              </w:rPr>
              <w:t>taktowanie: 3000 MHz</w:t>
            </w:r>
          </w:p>
          <w:p w14:paraId="2DE33BED" w14:textId="78C707CE" w:rsidR="00110C76" w:rsidRPr="00E3520C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110C76">
              <w:rPr>
                <w:rFonts w:ascii="Arial" w:hAnsi="Arial" w:cs="Arial"/>
                <w:sz w:val="20"/>
                <w:szCs w:val="20"/>
              </w:rPr>
              <w:t>opóźnienie: CL 16</w:t>
            </w:r>
          </w:p>
        </w:tc>
        <w:tc>
          <w:tcPr>
            <w:tcW w:w="498" w:type="pct"/>
            <w:vAlign w:val="center"/>
          </w:tcPr>
          <w:p w14:paraId="017EAD79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37128320" w14:textId="30472B82" w:rsidR="00FA2A54" w:rsidRDefault="00110C76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A2A54" w:rsidRPr="00E3520C">
              <w:rPr>
                <w:rFonts w:ascii="Arial" w:hAnsi="Arial" w:cs="Arial"/>
                <w:sz w:val="20"/>
                <w:szCs w:val="20"/>
              </w:rPr>
              <w:t xml:space="preserve">ojemność: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FA2A54" w:rsidRPr="00E3520C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  <w:p w14:paraId="338A53F1" w14:textId="1B4011D4" w:rsidR="00110C76" w:rsidRDefault="00110C76" w:rsidP="00110C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pamięci: DDR4</w:t>
            </w:r>
          </w:p>
          <w:p w14:paraId="3678C021" w14:textId="4518AA18" w:rsidR="00110C76" w:rsidRDefault="00110C76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taktowanie: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110C76">
              <w:rPr>
                <w:rFonts w:ascii="Arial" w:hAnsi="Arial" w:cs="Arial"/>
                <w:sz w:val="20"/>
                <w:szCs w:val="20"/>
              </w:rPr>
              <w:t xml:space="preserve"> MHz</w:t>
            </w:r>
          </w:p>
          <w:p w14:paraId="73D19B2C" w14:textId="77AA3DF7" w:rsidR="00110C76" w:rsidRPr="00E3520C" w:rsidRDefault="00110C76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C76">
              <w:rPr>
                <w:rFonts w:ascii="Arial" w:hAnsi="Arial" w:cs="Arial"/>
                <w:sz w:val="20"/>
                <w:szCs w:val="20"/>
              </w:rPr>
              <w:t>opóźnienie: CL 16</w:t>
            </w:r>
          </w:p>
        </w:tc>
      </w:tr>
      <w:tr w:rsidR="00FA2A54" w:rsidRPr="00E3520C" w14:paraId="36ECD5C7" w14:textId="77777777" w:rsidTr="00987373">
        <w:trPr>
          <w:cantSplit/>
        </w:trPr>
        <w:tc>
          <w:tcPr>
            <w:tcW w:w="283" w:type="pct"/>
          </w:tcPr>
          <w:p w14:paraId="2E5F32BE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6" w:type="pct"/>
          </w:tcPr>
          <w:p w14:paraId="152A639D" w14:textId="1B30651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 xml:space="preserve">Dysk </w:t>
            </w:r>
            <w:r w:rsidR="00110C76">
              <w:rPr>
                <w:rFonts w:ascii="Arial" w:hAnsi="Arial" w:cs="Arial"/>
                <w:sz w:val="20"/>
                <w:szCs w:val="20"/>
              </w:rPr>
              <w:t>twardy</w:t>
            </w:r>
          </w:p>
        </w:tc>
        <w:tc>
          <w:tcPr>
            <w:tcW w:w="1781" w:type="pct"/>
          </w:tcPr>
          <w:p w14:paraId="51B0FE08" w14:textId="2602E31C" w:rsidR="00110C76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110C76">
              <w:rPr>
                <w:rFonts w:ascii="Arial" w:hAnsi="Arial" w:cs="Arial"/>
                <w:sz w:val="20"/>
                <w:szCs w:val="20"/>
              </w:rPr>
              <w:t>pojemność min. 512 GB SSD</w:t>
            </w:r>
          </w:p>
          <w:p w14:paraId="0E0E55F8" w14:textId="0A5DE8A7" w:rsidR="00110C76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110C76">
              <w:rPr>
                <w:rFonts w:ascii="Arial" w:hAnsi="Arial" w:cs="Arial"/>
                <w:sz w:val="20"/>
                <w:szCs w:val="20"/>
              </w:rPr>
              <w:t>interfejs: 2,5’’ SATA</w:t>
            </w:r>
          </w:p>
          <w:p w14:paraId="5704D57F" w14:textId="62C9126B" w:rsidR="00110C76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110C76">
              <w:rPr>
                <w:rFonts w:ascii="Arial" w:hAnsi="Arial" w:cs="Arial"/>
                <w:sz w:val="20"/>
                <w:szCs w:val="20"/>
              </w:rPr>
              <w:t xml:space="preserve">prędkość odczytu: 550 </w:t>
            </w:r>
            <w:proofErr w:type="spellStart"/>
            <w:r w:rsidRPr="00110C76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110C76">
              <w:rPr>
                <w:rFonts w:ascii="Arial" w:hAnsi="Arial" w:cs="Arial"/>
                <w:sz w:val="20"/>
                <w:szCs w:val="20"/>
              </w:rPr>
              <w:t>/s</w:t>
            </w:r>
          </w:p>
          <w:p w14:paraId="163C478B" w14:textId="566A6766" w:rsidR="00FA2A54" w:rsidRPr="00110C76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110C76">
              <w:rPr>
                <w:rFonts w:ascii="Arial" w:hAnsi="Arial" w:cs="Arial"/>
                <w:sz w:val="20"/>
                <w:szCs w:val="20"/>
              </w:rPr>
              <w:t>prędkość zapisu: 500 MB/s</w:t>
            </w:r>
          </w:p>
        </w:tc>
        <w:tc>
          <w:tcPr>
            <w:tcW w:w="498" w:type="pct"/>
            <w:vAlign w:val="center"/>
          </w:tcPr>
          <w:p w14:paraId="21915A3E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06F9116B" w14:textId="1AECDA91" w:rsidR="00110C76" w:rsidRDefault="00110C76" w:rsidP="00110C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3520C">
              <w:rPr>
                <w:rFonts w:ascii="Arial" w:hAnsi="Arial" w:cs="Arial"/>
                <w:sz w:val="20"/>
                <w:szCs w:val="20"/>
              </w:rPr>
              <w:t xml:space="preserve">ojemność: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E3520C">
              <w:rPr>
                <w:rFonts w:ascii="Arial" w:hAnsi="Arial" w:cs="Arial"/>
                <w:sz w:val="20"/>
                <w:szCs w:val="20"/>
              </w:rPr>
              <w:t xml:space="preserve"> GB</w:t>
            </w:r>
            <w:r w:rsidR="001A41C4">
              <w:rPr>
                <w:rFonts w:ascii="Arial" w:hAnsi="Arial" w:cs="Arial"/>
                <w:sz w:val="20"/>
                <w:szCs w:val="20"/>
              </w:rPr>
              <w:t xml:space="preserve"> SSD</w:t>
            </w:r>
          </w:p>
          <w:p w14:paraId="7EE177DD" w14:textId="29AAC233" w:rsidR="00D6213A" w:rsidRPr="00D6213A" w:rsidRDefault="00D6213A" w:rsidP="00D621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13A">
              <w:rPr>
                <w:rFonts w:ascii="Arial" w:hAnsi="Arial" w:cs="Arial"/>
                <w:sz w:val="20"/>
                <w:szCs w:val="20"/>
              </w:rPr>
              <w:t>interfejs: 2,5’’ SATA</w:t>
            </w:r>
          </w:p>
          <w:p w14:paraId="2AC0639B" w14:textId="7F5320CE" w:rsidR="00D6213A" w:rsidRPr="00D6213A" w:rsidRDefault="00D6213A" w:rsidP="00D621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13A">
              <w:rPr>
                <w:rFonts w:ascii="Arial" w:hAnsi="Arial" w:cs="Arial"/>
                <w:sz w:val="20"/>
                <w:szCs w:val="20"/>
              </w:rPr>
              <w:t xml:space="preserve">prędkość odczytu: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621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213A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D6213A">
              <w:rPr>
                <w:rFonts w:ascii="Arial" w:hAnsi="Arial" w:cs="Arial"/>
                <w:sz w:val="20"/>
                <w:szCs w:val="20"/>
              </w:rPr>
              <w:t>/s</w:t>
            </w:r>
          </w:p>
          <w:p w14:paraId="55FBC621" w14:textId="4021D230" w:rsidR="00FA2A54" w:rsidRPr="00E3520C" w:rsidRDefault="00D6213A" w:rsidP="00D621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13A">
              <w:rPr>
                <w:rFonts w:ascii="Arial" w:hAnsi="Arial" w:cs="Arial"/>
                <w:sz w:val="20"/>
                <w:szCs w:val="20"/>
              </w:rPr>
              <w:t xml:space="preserve">prędkość zapisu: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6213A">
              <w:rPr>
                <w:rFonts w:ascii="Arial" w:hAnsi="Arial" w:cs="Arial"/>
                <w:sz w:val="20"/>
                <w:szCs w:val="20"/>
              </w:rPr>
              <w:t xml:space="preserve"> MB/s</w:t>
            </w:r>
          </w:p>
        </w:tc>
      </w:tr>
      <w:tr w:rsidR="00FA2A54" w:rsidRPr="004257C3" w14:paraId="73764A26" w14:textId="77777777" w:rsidTr="00987373">
        <w:trPr>
          <w:cantSplit/>
        </w:trPr>
        <w:tc>
          <w:tcPr>
            <w:tcW w:w="283" w:type="pct"/>
          </w:tcPr>
          <w:p w14:paraId="248ACC1E" w14:textId="202D1269" w:rsidR="00FA2A54" w:rsidRPr="00E3520C" w:rsidRDefault="00110C76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FA2A54" w:rsidRPr="00E3520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</w:tcPr>
          <w:p w14:paraId="7BC55557" w14:textId="2E3FC635" w:rsidR="00FA2A54" w:rsidRPr="00E3520C" w:rsidRDefault="00110C76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Płyta główna</w:t>
            </w:r>
          </w:p>
        </w:tc>
        <w:tc>
          <w:tcPr>
            <w:tcW w:w="1781" w:type="pct"/>
          </w:tcPr>
          <w:p w14:paraId="24997B11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DDR4-3000 MHz</w:t>
            </w:r>
          </w:p>
          <w:p w14:paraId="2F13141E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2 x DIMM</w:t>
            </w:r>
          </w:p>
          <w:p w14:paraId="09F78DAE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 xml:space="preserve">SATA III (6 </w:t>
            </w:r>
            <w:proofErr w:type="spellStart"/>
            <w:r w:rsidRPr="00401DB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401DB5">
              <w:rPr>
                <w:rFonts w:ascii="Arial" w:hAnsi="Arial" w:cs="Arial"/>
                <w:sz w:val="20"/>
                <w:szCs w:val="20"/>
              </w:rPr>
              <w:t>/s) - 4 szt.</w:t>
            </w:r>
          </w:p>
          <w:p w14:paraId="79030A53" w14:textId="62EA5E84" w:rsidR="00110C76" w:rsidRPr="00401DB5" w:rsidRDefault="00110C76" w:rsidP="00F161E7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18" w:hanging="312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 xml:space="preserve">M.2 </w:t>
            </w:r>
            <w:proofErr w:type="spellStart"/>
            <w:r w:rsidRPr="00401DB5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401D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1DB5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  <w:r w:rsidRPr="00401DB5">
              <w:rPr>
                <w:rFonts w:ascii="Arial" w:hAnsi="Arial" w:cs="Arial"/>
                <w:sz w:val="20"/>
                <w:szCs w:val="20"/>
              </w:rPr>
              <w:t xml:space="preserve"> 3.0 x4 / SATA </w:t>
            </w:r>
            <w:r w:rsidR="00F161E7">
              <w:rPr>
                <w:rFonts w:ascii="Arial" w:hAnsi="Arial" w:cs="Arial"/>
                <w:sz w:val="20"/>
                <w:szCs w:val="20"/>
              </w:rPr>
              <w:t>–</w:t>
            </w:r>
            <w:r w:rsidRPr="00401DB5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161E7">
              <w:rPr>
                <w:rFonts w:ascii="Arial" w:hAnsi="Arial" w:cs="Arial"/>
                <w:sz w:val="20"/>
                <w:szCs w:val="20"/>
              </w:rPr>
              <w:t> </w:t>
            </w:r>
            <w:r w:rsidRPr="00401DB5">
              <w:rPr>
                <w:rFonts w:ascii="Arial" w:hAnsi="Arial" w:cs="Arial"/>
                <w:sz w:val="20"/>
                <w:szCs w:val="20"/>
              </w:rPr>
              <w:t>szt.</w:t>
            </w:r>
          </w:p>
          <w:p w14:paraId="04B00240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1DB5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401DB5">
              <w:rPr>
                <w:rFonts w:ascii="Arial" w:hAnsi="Arial" w:cs="Arial"/>
                <w:sz w:val="20"/>
                <w:szCs w:val="20"/>
              </w:rPr>
              <w:t xml:space="preserve"> 3.0 x16 - 1 szt.</w:t>
            </w:r>
          </w:p>
          <w:p w14:paraId="6F52FA88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1DB5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401DB5">
              <w:rPr>
                <w:rFonts w:ascii="Arial" w:hAnsi="Arial" w:cs="Arial"/>
                <w:sz w:val="20"/>
                <w:szCs w:val="20"/>
              </w:rPr>
              <w:t xml:space="preserve"> 2.0 x1 - 1 szt.</w:t>
            </w:r>
          </w:p>
          <w:p w14:paraId="5D6236D4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USB 3.2 Gen. 1 - 1 szt.</w:t>
            </w:r>
          </w:p>
          <w:p w14:paraId="1BDE53EF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USB 2.0 - 2 szt.</w:t>
            </w:r>
          </w:p>
          <w:p w14:paraId="3B46C766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Złącze COM - 1 szt.</w:t>
            </w:r>
          </w:p>
          <w:p w14:paraId="255C6A26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Front Panel Audio</w:t>
            </w:r>
          </w:p>
          <w:p w14:paraId="65610254" w14:textId="4D3D156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 xml:space="preserve">Złącze wentylatora CPU 4 pin </w:t>
            </w:r>
            <w:r w:rsidR="00F161E7">
              <w:rPr>
                <w:rFonts w:ascii="Arial" w:hAnsi="Arial" w:cs="Arial"/>
                <w:sz w:val="20"/>
                <w:szCs w:val="20"/>
              </w:rPr>
              <w:t>–</w:t>
            </w:r>
            <w:r w:rsidRPr="00401DB5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161E7">
              <w:rPr>
                <w:rFonts w:ascii="Arial" w:hAnsi="Arial" w:cs="Arial"/>
                <w:sz w:val="20"/>
                <w:szCs w:val="20"/>
              </w:rPr>
              <w:t> </w:t>
            </w:r>
            <w:r w:rsidRPr="00401DB5">
              <w:rPr>
                <w:rFonts w:ascii="Arial" w:hAnsi="Arial" w:cs="Arial"/>
                <w:sz w:val="20"/>
                <w:szCs w:val="20"/>
              </w:rPr>
              <w:t>szt.</w:t>
            </w:r>
          </w:p>
          <w:p w14:paraId="55A33824" w14:textId="0C2ED39D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 xml:space="preserve">Złącze wentylatora SYS/CHA </w:t>
            </w:r>
            <w:r w:rsidR="00F161E7">
              <w:rPr>
                <w:rFonts w:ascii="Arial" w:hAnsi="Arial" w:cs="Arial"/>
                <w:sz w:val="20"/>
                <w:szCs w:val="20"/>
              </w:rPr>
              <w:t>–</w:t>
            </w:r>
            <w:r w:rsidRPr="00401DB5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161E7">
              <w:rPr>
                <w:rFonts w:ascii="Arial" w:hAnsi="Arial" w:cs="Arial"/>
                <w:sz w:val="20"/>
                <w:szCs w:val="20"/>
              </w:rPr>
              <w:t> </w:t>
            </w:r>
            <w:r w:rsidRPr="00401DB5">
              <w:rPr>
                <w:rFonts w:ascii="Arial" w:hAnsi="Arial" w:cs="Arial"/>
                <w:sz w:val="20"/>
                <w:szCs w:val="20"/>
              </w:rPr>
              <w:t>szt.</w:t>
            </w:r>
          </w:p>
          <w:p w14:paraId="71AD9EEF" w14:textId="66173FC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Złącze zasilania 4 pin - 1 szt.</w:t>
            </w:r>
          </w:p>
          <w:p w14:paraId="2CB71935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Złącze zasilania 24 pin - 1 szt.</w:t>
            </w:r>
          </w:p>
          <w:p w14:paraId="074ECCC4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Złącze modułu TPM - 1 szt.</w:t>
            </w:r>
          </w:p>
          <w:p w14:paraId="75122BC1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DVI-D - 1 szt.</w:t>
            </w:r>
          </w:p>
          <w:p w14:paraId="55257FED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HDMI - 1 szt.</w:t>
            </w:r>
          </w:p>
          <w:p w14:paraId="1AA987D5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 xml:space="preserve">RJ45 (LAN) 1 </w:t>
            </w:r>
            <w:proofErr w:type="spellStart"/>
            <w:r w:rsidRPr="00401DB5">
              <w:rPr>
                <w:rFonts w:ascii="Arial" w:hAnsi="Arial" w:cs="Arial"/>
                <w:sz w:val="20"/>
                <w:szCs w:val="20"/>
              </w:rPr>
              <w:t>Gbps</w:t>
            </w:r>
            <w:proofErr w:type="spellEnd"/>
            <w:r w:rsidRPr="00401DB5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  <w:p w14:paraId="74CCBCF5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USB 3.2 Gen. 1 - 4 szt.</w:t>
            </w:r>
          </w:p>
          <w:p w14:paraId="6D7A0740" w14:textId="77777777" w:rsidR="00110C76" w:rsidRPr="00401DB5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USB 2.0 - 2 szt.</w:t>
            </w:r>
          </w:p>
          <w:p w14:paraId="7D751303" w14:textId="24F6B100" w:rsidR="00110C76" w:rsidRDefault="00110C76" w:rsidP="00110C76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PS/2 - 2 szt.</w:t>
            </w:r>
          </w:p>
          <w:p w14:paraId="5C67DE85" w14:textId="0F676888" w:rsidR="00FA2A54" w:rsidRPr="00F161E7" w:rsidRDefault="00110C76" w:rsidP="00F161E7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F161E7">
              <w:rPr>
                <w:rFonts w:ascii="Arial" w:hAnsi="Arial" w:cs="Arial"/>
                <w:sz w:val="20"/>
                <w:szCs w:val="20"/>
              </w:rPr>
              <w:t xml:space="preserve">Audio </w:t>
            </w:r>
            <w:proofErr w:type="spellStart"/>
            <w:r w:rsidRPr="00F161E7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F161E7">
              <w:rPr>
                <w:rFonts w:ascii="Arial" w:hAnsi="Arial" w:cs="Arial"/>
                <w:sz w:val="20"/>
                <w:szCs w:val="20"/>
              </w:rPr>
              <w:t xml:space="preserve"> - 3 szt.</w:t>
            </w:r>
          </w:p>
        </w:tc>
        <w:tc>
          <w:tcPr>
            <w:tcW w:w="498" w:type="pct"/>
            <w:vAlign w:val="center"/>
          </w:tcPr>
          <w:p w14:paraId="17D06E29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56AFD08A" w14:textId="55D7ED58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>DDR4-</w:t>
            </w:r>
            <w:r w:rsidR="00D831A9">
              <w:rPr>
                <w:rFonts w:ascii="Arial" w:hAnsi="Arial" w:cs="Arial"/>
                <w:sz w:val="20"/>
                <w:szCs w:val="20"/>
              </w:rPr>
              <w:t xml:space="preserve"> ………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MHz</w:t>
            </w:r>
          </w:p>
          <w:p w14:paraId="31E02875" w14:textId="77777777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>2 x DIMM</w:t>
            </w:r>
          </w:p>
          <w:p w14:paraId="7F7CE0AC" w14:textId="4B6F1436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SATA III (6 </w:t>
            </w:r>
            <w:proofErr w:type="spellStart"/>
            <w:r w:rsidRPr="00D5066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D50665">
              <w:rPr>
                <w:rFonts w:ascii="Arial" w:hAnsi="Arial" w:cs="Arial"/>
                <w:sz w:val="20"/>
                <w:szCs w:val="20"/>
              </w:rPr>
              <w:t xml:space="preserve">/s) - </w:t>
            </w:r>
            <w:r w:rsidR="00DC209D">
              <w:rPr>
                <w:rFonts w:ascii="Arial" w:hAnsi="Arial" w:cs="Arial"/>
                <w:sz w:val="20"/>
                <w:szCs w:val="20"/>
              </w:rPr>
              <w:t>..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74C43452" w14:textId="53BA4D78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M.2 </w:t>
            </w:r>
            <w:proofErr w:type="spellStart"/>
            <w:r w:rsidRPr="00D50665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D506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665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  <w:r w:rsidRPr="00D50665">
              <w:rPr>
                <w:rFonts w:ascii="Arial" w:hAnsi="Arial" w:cs="Arial"/>
                <w:sz w:val="20"/>
                <w:szCs w:val="20"/>
              </w:rPr>
              <w:t xml:space="preserve"> 3.0 x</w:t>
            </w:r>
            <w:r w:rsidR="00DC2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4 / SATA –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> szt.</w:t>
            </w:r>
          </w:p>
          <w:p w14:paraId="26182826" w14:textId="359EDE5F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0665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D50665">
              <w:rPr>
                <w:rFonts w:ascii="Arial" w:hAnsi="Arial" w:cs="Arial"/>
                <w:sz w:val="20"/>
                <w:szCs w:val="20"/>
              </w:rPr>
              <w:t xml:space="preserve"> 3.0 x16 -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07C9051D" w14:textId="65CE7816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0665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D50665">
              <w:rPr>
                <w:rFonts w:ascii="Arial" w:hAnsi="Arial" w:cs="Arial"/>
                <w:sz w:val="20"/>
                <w:szCs w:val="20"/>
              </w:rPr>
              <w:t xml:space="preserve"> 2.0 x1 -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45D5CBB4" w14:textId="277B563F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USB 3.2 Gen. 1 -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35F48BA3" w14:textId="59AF8EC5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USB 2.0 -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019DBE7E" w14:textId="30EC5716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Złącze COM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1BA185D2" w14:textId="77777777" w:rsidR="00D50665" w:rsidRPr="00D831A9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Front Panel Audio</w:t>
            </w:r>
          </w:p>
          <w:p w14:paraId="1E979CEA" w14:textId="33074A11" w:rsidR="00D50665" w:rsidRPr="00D831A9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Złącze</w:t>
            </w:r>
            <w:proofErr w:type="spellEnd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wentylatora</w:t>
            </w:r>
            <w:proofErr w:type="spellEnd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 xml:space="preserve"> CPU 4 pin – </w:t>
            </w:r>
            <w:r w:rsidR="00DC209D" w:rsidRPr="00D831A9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proofErr w:type="spellStart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96B70E5" w14:textId="296CB449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Złącze wentylatora SYS/CHA –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> szt.</w:t>
            </w:r>
          </w:p>
          <w:p w14:paraId="69D6E601" w14:textId="2A9F3BFB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Złącze zasilania 4 pin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7442B097" w14:textId="78C2D2DD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Złącze zasilania 24 pin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3D7D9734" w14:textId="04AF7FB3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Złącze modułu TPM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161E7398" w14:textId="41D8099C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DVI-D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29454F8F" w14:textId="6EE157E6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HDMI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6309E369" w14:textId="40B6BC99" w:rsidR="00D50665" w:rsidRPr="00D50665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50665">
              <w:rPr>
                <w:rFonts w:ascii="Arial" w:hAnsi="Arial" w:cs="Arial"/>
                <w:sz w:val="20"/>
                <w:szCs w:val="20"/>
              </w:rPr>
              <w:t xml:space="preserve">RJ45 (LAN) 1 </w:t>
            </w:r>
            <w:proofErr w:type="spellStart"/>
            <w:r w:rsidRPr="00D50665">
              <w:rPr>
                <w:rFonts w:ascii="Arial" w:hAnsi="Arial" w:cs="Arial"/>
                <w:sz w:val="20"/>
                <w:szCs w:val="20"/>
              </w:rPr>
              <w:t>Gbps</w:t>
            </w:r>
            <w:proofErr w:type="spellEnd"/>
            <w:r w:rsidRPr="00D5066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C209D">
              <w:rPr>
                <w:rFonts w:ascii="Arial" w:hAnsi="Arial" w:cs="Arial"/>
                <w:sz w:val="20"/>
                <w:szCs w:val="20"/>
              </w:rPr>
              <w:t>…</w:t>
            </w:r>
            <w:r w:rsidRPr="00D5066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0D661168" w14:textId="49DBD6E4" w:rsidR="00D50665" w:rsidRPr="00D831A9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 xml:space="preserve">USB 3.2 Gen. 1 - </w:t>
            </w:r>
            <w:r w:rsidR="00DC209D" w:rsidRPr="00D831A9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FB68997" w14:textId="0DADE432" w:rsidR="00D50665" w:rsidRPr="00D831A9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 xml:space="preserve">USB 2.0 - </w:t>
            </w:r>
            <w:r w:rsidR="00DC209D" w:rsidRPr="00D831A9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8C93248" w14:textId="5918869D" w:rsidR="00D50665" w:rsidRPr="00D831A9" w:rsidRDefault="00D50665" w:rsidP="00D5066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 xml:space="preserve">PS/2 - </w:t>
            </w:r>
            <w:r w:rsidR="00DC209D" w:rsidRPr="00D831A9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167500A" w14:textId="260AEE77" w:rsidR="00FA2A54" w:rsidRPr="00D831A9" w:rsidRDefault="00D50665" w:rsidP="00D5066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 xml:space="preserve">Audio jack - </w:t>
            </w:r>
            <w:r w:rsidR="00DC209D" w:rsidRPr="00D831A9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D831A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FA2A54" w:rsidRPr="00E3520C" w14:paraId="2F6FCB43" w14:textId="77777777" w:rsidTr="00987373">
        <w:trPr>
          <w:cantSplit/>
        </w:trPr>
        <w:tc>
          <w:tcPr>
            <w:tcW w:w="283" w:type="pct"/>
          </w:tcPr>
          <w:p w14:paraId="1C078EB1" w14:textId="1D66818A" w:rsidR="00FA2A54" w:rsidRPr="00E3520C" w:rsidRDefault="000D4393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A2A54" w:rsidRPr="00E352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68F9D71E" w14:textId="147BA27C" w:rsidR="00FA2A54" w:rsidRPr="00E3520C" w:rsidRDefault="00DC209D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1781" w:type="pct"/>
          </w:tcPr>
          <w:p w14:paraId="563E84CE" w14:textId="77777777" w:rsidR="00DC209D" w:rsidRPr="00401DB5" w:rsidRDefault="00DC209D" w:rsidP="00DC209D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moc: 400 W</w:t>
            </w:r>
          </w:p>
          <w:p w14:paraId="3779B0CC" w14:textId="77777777" w:rsidR="00DC209D" w:rsidRPr="00401DB5" w:rsidRDefault="00DC209D" w:rsidP="00DC209D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typ okablowania: niemodularny</w:t>
            </w:r>
          </w:p>
          <w:p w14:paraId="52805368" w14:textId="77777777" w:rsidR="00DC209D" w:rsidRPr="00401DB5" w:rsidRDefault="00DC209D" w:rsidP="00DC209D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CPU 4+4 (8) pin - 1 szt.</w:t>
            </w:r>
          </w:p>
          <w:p w14:paraId="200C99B2" w14:textId="77777777" w:rsidR="00DC209D" w:rsidRPr="00401DB5" w:rsidRDefault="00DC209D" w:rsidP="00DC209D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MOLEX 4-pin - 4 szt.</w:t>
            </w:r>
          </w:p>
          <w:p w14:paraId="1E70FE22" w14:textId="77777777" w:rsidR="00DC209D" w:rsidRPr="00401DB5" w:rsidRDefault="00DC209D" w:rsidP="00DC209D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63" w:hanging="357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SATA - 3 szt.</w:t>
            </w:r>
          </w:p>
          <w:p w14:paraId="64D27353" w14:textId="6FD2283A" w:rsidR="00FA2A54" w:rsidRPr="00E3520C" w:rsidRDefault="00DC209D" w:rsidP="00DC209D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EPS12V 20+4 (24) pin - 1 szt.</w:t>
            </w:r>
          </w:p>
        </w:tc>
        <w:tc>
          <w:tcPr>
            <w:tcW w:w="498" w:type="pct"/>
            <w:vAlign w:val="center"/>
          </w:tcPr>
          <w:p w14:paraId="789F1110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72AF33DF" w14:textId="451C05F7" w:rsidR="00DC209D" w:rsidRPr="00DC209D" w:rsidRDefault="00DC209D" w:rsidP="00DC209D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C209D">
              <w:rPr>
                <w:rFonts w:ascii="Arial" w:hAnsi="Arial" w:cs="Arial"/>
                <w:sz w:val="20"/>
                <w:szCs w:val="20"/>
              </w:rPr>
              <w:t xml:space="preserve">moc: </w:t>
            </w:r>
            <w:r w:rsidR="005D059A">
              <w:rPr>
                <w:rFonts w:ascii="Arial" w:hAnsi="Arial" w:cs="Arial"/>
                <w:sz w:val="20"/>
                <w:szCs w:val="20"/>
              </w:rPr>
              <w:t>…</w:t>
            </w:r>
            <w:r w:rsidRPr="00DC209D">
              <w:rPr>
                <w:rFonts w:ascii="Arial" w:hAnsi="Arial" w:cs="Arial"/>
                <w:sz w:val="20"/>
                <w:szCs w:val="20"/>
              </w:rPr>
              <w:t xml:space="preserve"> W</w:t>
            </w:r>
          </w:p>
          <w:p w14:paraId="4665EB8C" w14:textId="77777777" w:rsidR="00DC209D" w:rsidRPr="00DC209D" w:rsidRDefault="00DC209D" w:rsidP="00DC209D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C209D">
              <w:rPr>
                <w:rFonts w:ascii="Arial" w:hAnsi="Arial" w:cs="Arial"/>
                <w:sz w:val="20"/>
                <w:szCs w:val="20"/>
              </w:rPr>
              <w:t>typ okablowania: niemodularny</w:t>
            </w:r>
          </w:p>
          <w:p w14:paraId="4F0A2550" w14:textId="7605D58F" w:rsidR="00DC209D" w:rsidRPr="00DC209D" w:rsidRDefault="00DC209D" w:rsidP="00DC209D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C209D">
              <w:rPr>
                <w:rFonts w:ascii="Arial" w:hAnsi="Arial" w:cs="Arial"/>
                <w:sz w:val="20"/>
                <w:szCs w:val="20"/>
              </w:rPr>
              <w:t xml:space="preserve">CPU 4+4 (8) pin - </w:t>
            </w:r>
            <w:r w:rsidR="005D059A">
              <w:rPr>
                <w:rFonts w:ascii="Arial" w:hAnsi="Arial" w:cs="Arial"/>
                <w:sz w:val="20"/>
                <w:szCs w:val="20"/>
              </w:rPr>
              <w:t>…</w:t>
            </w:r>
            <w:r w:rsidRPr="00DC209D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07B8C73D" w14:textId="0B98B4E3" w:rsidR="00DC209D" w:rsidRDefault="00DC209D" w:rsidP="00DC209D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C209D">
              <w:rPr>
                <w:rFonts w:ascii="Arial" w:hAnsi="Arial" w:cs="Arial"/>
                <w:sz w:val="20"/>
                <w:szCs w:val="20"/>
              </w:rPr>
              <w:t xml:space="preserve">MOLEX 4-pin - </w:t>
            </w:r>
            <w:r w:rsidR="005D059A">
              <w:rPr>
                <w:rFonts w:ascii="Arial" w:hAnsi="Arial" w:cs="Arial"/>
                <w:sz w:val="20"/>
                <w:szCs w:val="20"/>
              </w:rPr>
              <w:t>…</w:t>
            </w:r>
            <w:r w:rsidRPr="00DC209D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49BFE069" w14:textId="0E83324A" w:rsidR="00DC209D" w:rsidRPr="00DC209D" w:rsidRDefault="00DC209D" w:rsidP="00DC209D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DC209D">
              <w:rPr>
                <w:rFonts w:ascii="Arial" w:hAnsi="Arial" w:cs="Arial"/>
                <w:sz w:val="20"/>
                <w:szCs w:val="20"/>
              </w:rPr>
              <w:t xml:space="preserve">SATA - </w:t>
            </w:r>
            <w:r w:rsidR="005D059A">
              <w:rPr>
                <w:rFonts w:ascii="Arial" w:hAnsi="Arial" w:cs="Arial"/>
                <w:sz w:val="20"/>
                <w:szCs w:val="20"/>
              </w:rPr>
              <w:t>…</w:t>
            </w:r>
            <w:r w:rsidRPr="00DC209D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7DAEA152" w14:textId="00730F18" w:rsidR="00FA2A54" w:rsidRPr="00E3520C" w:rsidRDefault="00DC209D" w:rsidP="00DC20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 xml:space="preserve">EPS12V 20+4 (24) pin - </w:t>
            </w:r>
            <w:r w:rsidR="005D059A">
              <w:rPr>
                <w:rFonts w:ascii="Arial" w:hAnsi="Arial" w:cs="Arial"/>
                <w:sz w:val="20"/>
                <w:szCs w:val="20"/>
              </w:rPr>
              <w:t>…</w:t>
            </w:r>
            <w:r w:rsidRPr="00401DB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FA2A54" w:rsidRPr="00E3520C" w14:paraId="0CEAFEE2" w14:textId="77777777" w:rsidTr="00987373">
        <w:trPr>
          <w:cantSplit/>
        </w:trPr>
        <w:tc>
          <w:tcPr>
            <w:tcW w:w="283" w:type="pct"/>
          </w:tcPr>
          <w:p w14:paraId="6ED5A892" w14:textId="6E6B00EF" w:rsidR="00FA2A54" w:rsidRPr="00E3520C" w:rsidRDefault="000D4393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A2A54" w:rsidRPr="00E352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15B0E413" w14:textId="7ED9DC09" w:rsidR="00FA2A54" w:rsidRPr="00E3520C" w:rsidRDefault="000D4393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1781" w:type="pct"/>
          </w:tcPr>
          <w:p w14:paraId="236606D4" w14:textId="77777777" w:rsidR="000D4393" w:rsidRPr="00401DB5" w:rsidRDefault="000D4393" w:rsidP="000D439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Typ: Middle Tower</w:t>
            </w:r>
          </w:p>
          <w:p w14:paraId="1C20B900" w14:textId="77777777" w:rsidR="000D4393" w:rsidRPr="00401DB5" w:rsidRDefault="000D4393" w:rsidP="000D439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 xml:space="preserve">Standard płyty: ATX, </w:t>
            </w:r>
            <w:proofErr w:type="spellStart"/>
            <w:r w:rsidRPr="00401DB5">
              <w:rPr>
                <w:rFonts w:ascii="Arial" w:hAnsi="Arial" w:cs="Arial"/>
                <w:sz w:val="20"/>
                <w:szCs w:val="20"/>
              </w:rPr>
              <w:t>microATX</w:t>
            </w:r>
            <w:proofErr w:type="spellEnd"/>
          </w:p>
          <w:p w14:paraId="2D45F178" w14:textId="1C6E8148" w:rsidR="00FA2A54" w:rsidRPr="00E3520C" w:rsidRDefault="000D4393" w:rsidP="000D4393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Przedni panel z co najmniej 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01DB5">
              <w:rPr>
                <w:rFonts w:ascii="Arial" w:hAnsi="Arial" w:cs="Arial"/>
                <w:sz w:val="20"/>
                <w:szCs w:val="20"/>
              </w:rPr>
              <w:t>portami USB i portami na słuchawki</w:t>
            </w:r>
          </w:p>
        </w:tc>
        <w:tc>
          <w:tcPr>
            <w:tcW w:w="498" w:type="pct"/>
            <w:vAlign w:val="center"/>
          </w:tcPr>
          <w:p w14:paraId="6F4D5458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5434F1AF" w14:textId="7492F092" w:rsidR="000D4393" w:rsidRPr="000D4393" w:rsidRDefault="000D4393" w:rsidP="000D4393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D4393">
              <w:rPr>
                <w:rFonts w:ascii="Arial" w:hAnsi="Arial" w:cs="Arial"/>
                <w:sz w:val="20"/>
                <w:szCs w:val="20"/>
                <w:lang w:val="en-US"/>
              </w:rPr>
              <w:t>typ</w:t>
            </w:r>
            <w:proofErr w:type="spellEnd"/>
            <w:r w:rsidRPr="000D4393">
              <w:rPr>
                <w:rFonts w:ascii="Arial" w:hAnsi="Arial" w:cs="Arial"/>
                <w:sz w:val="20"/>
                <w:szCs w:val="20"/>
                <w:lang w:val="en-US"/>
              </w:rPr>
              <w:t>: Middle Tower</w:t>
            </w:r>
          </w:p>
          <w:p w14:paraId="0E28A357" w14:textId="7FBFBD72" w:rsidR="000D4393" w:rsidRPr="000D4393" w:rsidRDefault="000D4393" w:rsidP="000D4393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4393">
              <w:rPr>
                <w:rFonts w:ascii="Arial" w:hAnsi="Arial" w:cs="Arial"/>
                <w:sz w:val="20"/>
                <w:szCs w:val="20"/>
                <w:lang w:val="en-US"/>
              </w:rPr>
              <w:t xml:space="preserve">standard </w:t>
            </w:r>
            <w:proofErr w:type="spellStart"/>
            <w:r w:rsidRPr="000D4393">
              <w:rPr>
                <w:rFonts w:ascii="Arial" w:hAnsi="Arial" w:cs="Arial"/>
                <w:sz w:val="20"/>
                <w:szCs w:val="20"/>
                <w:lang w:val="en-US"/>
              </w:rPr>
              <w:t>płyty</w:t>
            </w:r>
            <w:proofErr w:type="spellEnd"/>
            <w:r w:rsidRPr="000D4393">
              <w:rPr>
                <w:rFonts w:ascii="Arial" w:hAnsi="Arial" w:cs="Arial"/>
                <w:sz w:val="20"/>
                <w:szCs w:val="20"/>
                <w:lang w:val="en-US"/>
              </w:rPr>
              <w:t xml:space="preserve">: ATX, </w:t>
            </w:r>
            <w:proofErr w:type="spellStart"/>
            <w:r w:rsidRPr="000D4393">
              <w:rPr>
                <w:rFonts w:ascii="Arial" w:hAnsi="Arial" w:cs="Arial"/>
                <w:sz w:val="20"/>
                <w:szCs w:val="20"/>
                <w:lang w:val="en-US"/>
              </w:rPr>
              <w:t>microATX</w:t>
            </w:r>
            <w:proofErr w:type="spellEnd"/>
          </w:p>
          <w:p w14:paraId="610EB963" w14:textId="0F11FF3B" w:rsidR="00FA2A54" w:rsidRPr="00E3520C" w:rsidRDefault="000D4393" w:rsidP="000D43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01DB5">
              <w:rPr>
                <w:rFonts w:ascii="Arial" w:hAnsi="Arial" w:cs="Arial"/>
                <w:sz w:val="20"/>
                <w:szCs w:val="20"/>
              </w:rPr>
              <w:t xml:space="preserve">rzedni panel z </w:t>
            </w:r>
            <w:r>
              <w:rPr>
                <w:rFonts w:ascii="Arial" w:hAnsi="Arial" w:cs="Arial"/>
                <w:sz w:val="20"/>
                <w:szCs w:val="20"/>
              </w:rPr>
              <w:t>… </w:t>
            </w:r>
            <w:r w:rsidRPr="00401DB5">
              <w:rPr>
                <w:rFonts w:ascii="Arial" w:hAnsi="Arial" w:cs="Arial"/>
                <w:sz w:val="20"/>
                <w:szCs w:val="20"/>
              </w:rPr>
              <w:t>portami USB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01DB5">
              <w:rPr>
                <w:rFonts w:ascii="Arial" w:hAnsi="Arial" w:cs="Arial"/>
                <w:sz w:val="20"/>
                <w:szCs w:val="20"/>
              </w:rPr>
              <w:t>portami na słuchawki</w:t>
            </w:r>
          </w:p>
        </w:tc>
      </w:tr>
      <w:tr w:rsidR="00FA2A54" w:rsidRPr="00E3520C" w14:paraId="541FA10B" w14:textId="77777777" w:rsidTr="00987373">
        <w:trPr>
          <w:cantSplit/>
        </w:trPr>
        <w:tc>
          <w:tcPr>
            <w:tcW w:w="283" w:type="pct"/>
          </w:tcPr>
          <w:p w14:paraId="2E40D781" w14:textId="693514E2" w:rsidR="00FA2A54" w:rsidRPr="00E3520C" w:rsidRDefault="000D4393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A2A54" w:rsidRPr="00E352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530BAA2F" w14:textId="7AA8CCBB" w:rsidR="00FA2A54" w:rsidRPr="00E3520C" w:rsidRDefault="00F97EF9" w:rsidP="00F97E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1781" w:type="pct"/>
          </w:tcPr>
          <w:p w14:paraId="38C324E9" w14:textId="77777777" w:rsidR="00F97EF9" w:rsidRPr="00401DB5" w:rsidRDefault="00F97EF9" w:rsidP="00F97EF9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przekątna 23 cale</w:t>
            </w:r>
          </w:p>
          <w:p w14:paraId="316BC59A" w14:textId="600E0B2C" w:rsidR="00F97EF9" w:rsidRDefault="00F97EF9" w:rsidP="00F97EF9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Obsługa rozdzielczości 1920x1080</w:t>
            </w:r>
          </w:p>
          <w:p w14:paraId="018CC14B" w14:textId="0E887F50" w:rsidR="00FA2A54" w:rsidRPr="00F97EF9" w:rsidRDefault="00F97EF9" w:rsidP="00F97EF9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F97EF9">
              <w:rPr>
                <w:rFonts w:ascii="Arial" w:hAnsi="Arial" w:cs="Arial"/>
                <w:sz w:val="20"/>
                <w:szCs w:val="20"/>
              </w:rPr>
              <w:t>Porty: VGA, HDMI, DVI</w:t>
            </w:r>
          </w:p>
        </w:tc>
        <w:tc>
          <w:tcPr>
            <w:tcW w:w="498" w:type="pct"/>
            <w:vAlign w:val="center"/>
          </w:tcPr>
          <w:p w14:paraId="0FE00329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40ED4682" w14:textId="77777777" w:rsidR="00CC0381" w:rsidRPr="00E3520C" w:rsidRDefault="00CC0381" w:rsidP="00CC03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 xml:space="preserve">Producent/Model: </w:t>
            </w:r>
          </w:p>
          <w:p w14:paraId="69B6BAF9" w14:textId="77777777" w:rsidR="00CC0381" w:rsidRPr="00E3520C" w:rsidRDefault="00CC0381" w:rsidP="00CC03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FC2D1" w14:textId="77777777" w:rsidR="00CC0381" w:rsidRPr="00E3520C" w:rsidRDefault="00CC0381" w:rsidP="00CC03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606CB0CF" w14:textId="14AFCDC6" w:rsidR="00F97EF9" w:rsidRPr="00F97EF9" w:rsidRDefault="005F4C47" w:rsidP="00F97EF9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97EF9" w:rsidRPr="00F97EF9">
              <w:rPr>
                <w:rFonts w:ascii="Arial" w:hAnsi="Arial" w:cs="Arial"/>
                <w:sz w:val="20"/>
                <w:szCs w:val="20"/>
              </w:rPr>
              <w:t>rzekątna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97EF9" w:rsidRPr="00F97E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F97EF9" w:rsidRPr="00F97EF9">
              <w:rPr>
                <w:rFonts w:ascii="Arial" w:hAnsi="Arial" w:cs="Arial"/>
                <w:sz w:val="20"/>
                <w:szCs w:val="20"/>
              </w:rPr>
              <w:t xml:space="preserve"> cale</w:t>
            </w:r>
          </w:p>
          <w:p w14:paraId="44C7EDD5" w14:textId="220345EE" w:rsidR="00F97EF9" w:rsidRPr="0032034F" w:rsidRDefault="0032034F" w:rsidP="0032034F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97EF9" w:rsidRPr="0032034F">
              <w:rPr>
                <w:rFonts w:ascii="Arial" w:hAnsi="Arial" w:cs="Arial"/>
                <w:sz w:val="20"/>
                <w:szCs w:val="20"/>
              </w:rPr>
              <w:t>bsługa rozdzielczości 1920x1080</w:t>
            </w:r>
          </w:p>
          <w:p w14:paraId="1FE5F61E" w14:textId="46881707" w:rsidR="00FA2A54" w:rsidRPr="00E3520C" w:rsidRDefault="0032034F" w:rsidP="00F97E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97EF9" w:rsidRPr="00F97EF9">
              <w:rPr>
                <w:rFonts w:ascii="Arial" w:hAnsi="Arial" w:cs="Arial"/>
                <w:sz w:val="20"/>
                <w:szCs w:val="20"/>
              </w:rPr>
              <w:t>orty: VGA, HDMI, DVI</w:t>
            </w:r>
          </w:p>
        </w:tc>
      </w:tr>
      <w:tr w:rsidR="00FA2A54" w:rsidRPr="00E3520C" w14:paraId="742BD8F6" w14:textId="77777777" w:rsidTr="00987373">
        <w:tc>
          <w:tcPr>
            <w:tcW w:w="283" w:type="pct"/>
          </w:tcPr>
          <w:p w14:paraId="671EA701" w14:textId="2CC5A867" w:rsidR="00FA2A54" w:rsidRPr="00E3520C" w:rsidRDefault="00345B7E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A2A54" w:rsidRPr="00E352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1DF9B4CC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1781" w:type="pct"/>
          </w:tcPr>
          <w:p w14:paraId="6D18E700" w14:textId="18F62E95" w:rsidR="00CC0381" w:rsidRPr="00CC0381" w:rsidRDefault="00CC0381" w:rsidP="00CC0381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Wraz z komputerem stacjonarnym musi być dostarczony i zainstalowany system operacyjny Windows Profes</w:t>
            </w:r>
            <w:r w:rsidR="00406CDA">
              <w:rPr>
                <w:rFonts w:ascii="Arial" w:hAnsi="Arial" w:cs="Arial"/>
                <w:sz w:val="20"/>
                <w:szCs w:val="20"/>
              </w:rPr>
              <w:t>s</w:t>
            </w:r>
            <w:r w:rsidRPr="00CC0381">
              <w:rPr>
                <w:rFonts w:ascii="Arial" w:hAnsi="Arial" w:cs="Arial"/>
                <w:sz w:val="20"/>
                <w:szCs w:val="20"/>
              </w:rPr>
              <w:t>ional lub równoważny, tzn. spełniający funkcjonalności osiągane poprzez natywne dla systemy mechanizmy, bez użycia dodatkowych aplikacji, zapewniający:</w:t>
            </w:r>
          </w:p>
          <w:p w14:paraId="6F62D399" w14:textId="489F940E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polską wersję językową</w:t>
            </w:r>
          </w:p>
          <w:p w14:paraId="3D5C844D" w14:textId="4433C4CC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możliwość wyboru instalowanych poprawek do systemu</w:t>
            </w:r>
          </w:p>
          <w:p w14:paraId="214C5138" w14:textId="089BB671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lastRenderedPageBreak/>
              <w:t>możliwość zarządzania rozbudowanymi politykami bezpieczeństwa - polityki dla systemu operacyjnego i dla wskazanych aplikacji</w:t>
            </w:r>
          </w:p>
          <w:p w14:paraId="07D4A39E" w14:textId="04477EA3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umożliwienie współpracy z usługą Active Directory,</w:t>
            </w:r>
          </w:p>
          <w:p w14:paraId="1F79E0D2" w14:textId="15EDA52C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dostępność bezpłatnych aktualizacji i poprawek do systemu u producenta – bez dodatkowych opłat licencyjnych</w:t>
            </w:r>
          </w:p>
          <w:p w14:paraId="705CCAA1" w14:textId="77777777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 xml:space="preserve">możliwość zdalnej, automatycznej instalacji, konfiguracji, </w:t>
            </w:r>
          </w:p>
          <w:p w14:paraId="21B2A70A" w14:textId="32D6779A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administrowania i aktualizowania systemu</w:t>
            </w:r>
          </w:p>
          <w:p w14:paraId="5DBF00CD" w14:textId="043F9902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graficzne środowisko instalacji i</w:t>
            </w:r>
            <w:r w:rsidR="000C2F2E">
              <w:rPr>
                <w:rFonts w:ascii="Arial" w:hAnsi="Arial" w:cs="Arial"/>
                <w:sz w:val="20"/>
                <w:szCs w:val="20"/>
              </w:rPr>
              <w:t> </w:t>
            </w:r>
            <w:r w:rsidRPr="00CC0381">
              <w:rPr>
                <w:rFonts w:ascii="Arial" w:hAnsi="Arial" w:cs="Arial"/>
                <w:sz w:val="20"/>
                <w:szCs w:val="20"/>
              </w:rPr>
              <w:t>konfiguracji</w:t>
            </w:r>
          </w:p>
          <w:p w14:paraId="038E8DF8" w14:textId="4F556AAE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możliwość udostępniania i</w:t>
            </w:r>
            <w:r w:rsidR="000C2F2E">
              <w:rPr>
                <w:rFonts w:ascii="Arial" w:hAnsi="Arial" w:cs="Arial"/>
                <w:sz w:val="20"/>
                <w:szCs w:val="20"/>
              </w:rPr>
              <w:t> </w:t>
            </w:r>
            <w:r w:rsidRPr="00CC0381">
              <w:rPr>
                <w:rFonts w:ascii="Arial" w:hAnsi="Arial" w:cs="Arial"/>
                <w:sz w:val="20"/>
                <w:szCs w:val="20"/>
              </w:rPr>
              <w:t>przejmowania pulpitu zdalnego</w:t>
            </w:r>
          </w:p>
          <w:p w14:paraId="0EE9203D" w14:textId="30738339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możliwość udostępniania plików i</w:t>
            </w:r>
            <w:r w:rsidR="000C2F2E">
              <w:rPr>
                <w:rFonts w:ascii="Arial" w:hAnsi="Arial" w:cs="Arial"/>
                <w:sz w:val="20"/>
                <w:szCs w:val="20"/>
              </w:rPr>
              <w:t> </w:t>
            </w:r>
            <w:r w:rsidRPr="004A4006">
              <w:rPr>
                <w:rFonts w:ascii="Arial" w:hAnsi="Arial" w:cs="Arial"/>
                <w:sz w:val="20"/>
                <w:szCs w:val="20"/>
              </w:rPr>
              <w:t>drukarek</w:t>
            </w:r>
          </w:p>
          <w:p w14:paraId="20868008" w14:textId="4F393A58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 xml:space="preserve">zapewnienie wsparcia dla większości powszechnie używanych urządzeń (drukarek, urządzeń sieciowych, standardów USB, </w:t>
            </w:r>
            <w:proofErr w:type="spellStart"/>
            <w:r w:rsidRPr="004A4006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4A40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EA6B66" w14:textId="79024940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zapewnienie pełnej kompatybilności z oferowanym sprzętem</w:t>
            </w:r>
          </w:p>
          <w:p w14:paraId="3701007F" w14:textId="2E90F3A2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wyposażenie systemu w graficzny interfejs użytkownika w języku polskim</w:t>
            </w:r>
          </w:p>
          <w:p w14:paraId="3C7CC91A" w14:textId="29BB6E7D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możliwość wykonywania kopii bezpieczeństwa (całego dysku, wybranych folderów) wraz z</w:t>
            </w:r>
            <w:r w:rsidR="000C2F2E">
              <w:rPr>
                <w:rFonts w:ascii="Arial" w:hAnsi="Arial" w:cs="Arial"/>
                <w:sz w:val="20"/>
                <w:szCs w:val="20"/>
              </w:rPr>
              <w:t> </w:t>
            </w:r>
            <w:r w:rsidRPr="004A4006">
              <w:rPr>
                <w:rFonts w:ascii="Arial" w:hAnsi="Arial" w:cs="Arial"/>
                <w:sz w:val="20"/>
                <w:szCs w:val="20"/>
              </w:rPr>
              <w:t>możliwością automatycznego odzyskania wersji wcześniejszej</w:t>
            </w:r>
          </w:p>
          <w:p w14:paraId="1A3BB06E" w14:textId="0659AB78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nieograniczona w czasie licencja na system, umożliwiająca wielokrotne instalowanie systemu na oferowanym sprzęcie bez konieczności kontaktowania się Zamawiającego z producentem systemu lub sprzętu</w:t>
            </w:r>
          </w:p>
          <w:p w14:paraId="7EEC3876" w14:textId="32F3AC34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oprogramowanie musi posiadać certyfikat autentyczności lub unikalny kod aktywacyjny</w:t>
            </w:r>
          </w:p>
          <w:p w14:paraId="473EF22A" w14:textId="08E45535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 xml:space="preserve">możliwość sprawdzenia konfiguracji oraz pobrania </w:t>
            </w:r>
            <w:r w:rsidRPr="004A4006">
              <w:rPr>
                <w:rFonts w:ascii="Arial" w:hAnsi="Arial" w:cs="Arial"/>
                <w:sz w:val="20"/>
                <w:szCs w:val="20"/>
              </w:rPr>
              <w:lastRenderedPageBreak/>
              <w:t>sterowników na stronie producenta po podaniu numeru seryjnego sprzętu</w:t>
            </w:r>
          </w:p>
          <w:p w14:paraId="54DD134B" w14:textId="22553C6D" w:rsidR="00CC0381" w:rsidRDefault="00CC0381" w:rsidP="00CC0381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Zamawiający nie dopuszcza w</w:t>
            </w:r>
            <w:r w:rsidR="009D7D30">
              <w:rPr>
                <w:rFonts w:ascii="Arial" w:hAnsi="Arial" w:cs="Arial"/>
                <w:sz w:val="20"/>
                <w:szCs w:val="20"/>
              </w:rPr>
              <w:t> </w:t>
            </w:r>
            <w:r w:rsidRPr="004A4006">
              <w:rPr>
                <w:rFonts w:ascii="Arial" w:hAnsi="Arial" w:cs="Arial"/>
                <w:sz w:val="20"/>
                <w:szCs w:val="20"/>
              </w:rPr>
              <w:t>dostarczonym systemie możliwości instalacji dodatkowych narzędzi emulujących działanie systemów</w:t>
            </w:r>
          </w:p>
          <w:p w14:paraId="334FEEDC" w14:textId="7AB229C4" w:rsidR="00FA2A54" w:rsidRPr="004A4006" w:rsidRDefault="00CC0381" w:rsidP="004A4006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 xml:space="preserve">system operacyjny musi być kompatybilny z pakietem biurowym MS OFFICE oraz aplikacją MS </w:t>
            </w:r>
            <w:proofErr w:type="spellStart"/>
            <w:r w:rsidRPr="004A4006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98" w:type="pct"/>
            <w:vAlign w:val="center"/>
          </w:tcPr>
          <w:p w14:paraId="1C8B3AE0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245E6BC2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Producent i wersja oferowanego systemu operacyjnego:</w:t>
            </w:r>
          </w:p>
          <w:p w14:paraId="5558B6C9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691788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712A05C2" w14:textId="77777777" w:rsidR="00FA2A54" w:rsidRPr="00E3520C" w:rsidRDefault="00FA2A54" w:rsidP="00E01B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54" w:rsidRPr="00E3520C" w14:paraId="13336D28" w14:textId="77777777" w:rsidTr="00987373">
        <w:trPr>
          <w:cantSplit/>
        </w:trPr>
        <w:tc>
          <w:tcPr>
            <w:tcW w:w="283" w:type="pct"/>
          </w:tcPr>
          <w:p w14:paraId="6FC2E4FE" w14:textId="6CDFD38F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2B5E6C">
              <w:rPr>
                <w:rFonts w:ascii="Arial" w:hAnsi="Arial" w:cs="Arial"/>
                <w:sz w:val="20"/>
                <w:szCs w:val="20"/>
              </w:rPr>
              <w:t>0</w:t>
            </w:r>
            <w:r w:rsidRPr="00E352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22D7CF80" w14:textId="77777777" w:rsidR="00FA2A54" w:rsidRPr="00E3520C" w:rsidRDefault="00FA2A54" w:rsidP="00987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1781" w:type="pct"/>
          </w:tcPr>
          <w:p w14:paraId="0127D3B1" w14:textId="77777777" w:rsidR="00BA7988" w:rsidRPr="00401DB5" w:rsidRDefault="00BA7988" w:rsidP="00BA7988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 xml:space="preserve">minimum 3 lata </w:t>
            </w:r>
          </w:p>
          <w:p w14:paraId="6FF0E917" w14:textId="77777777" w:rsidR="00BA7988" w:rsidRPr="00401DB5" w:rsidRDefault="00BA7988" w:rsidP="00BA7988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gwarancja producenta</w:t>
            </w:r>
          </w:p>
          <w:p w14:paraId="5A6B45A4" w14:textId="082B159D" w:rsidR="00FA2A54" w:rsidRPr="00E3520C" w:rsidRDefault="00BA7988" w:rsidP="00BA7988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serwis realizowany przez producenta lub autoryzowany serwis</w:t>
            </w:r>
          </w:p>
        </w:tc>
        <w:tc>
          <w:tcPr>
            <w:tcW w:w="498" w:type="pct"/>
            <w:vAlign w:val="center"/>
          </w:tcPr>
          <w:p w14:paraId="605B8B3A" w14:textId="77777777" w:rsidR="00FA2A54" w:rsidRPr="00E3520C" w:rsidRDefault="00FA2A54" w:rsidP="009873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720892B7" w14:textId="77777777" w:rsidR="00C6123F" w:rsidRPr="00C6123F" w:rsidRDefault="00C6123F" w:rsidP="00C612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6123F">
              <w:rPr>
                <w:rFonts w:ascii="Arial" w:hAnsi="Arial" w:cs="Arial"/>
                <w:sz w:val="20"/>
                <w:szCs w:val="20"/>
              </w:rPr>
              <w:t xml:space="preserve">ferowany okres gwarancji </w:t>
            </w:r>
          </w:p>
          <w:p w14:paraId="4DF15D35" w14:textId="7FF00E8E" w:rsidR="00C6123F" w:rsidRDefault="00C6123F" w:rsidP="00C6123F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123F">
              <w:rPr>
                <w:rFonts w:ascii="Arial" w:hAnsi="Arial" w:cs="Arial"/>
                <w:sz w:val="20"/>
                <w:szCs w:val="20"/>
              </w:rPr>
              <w:t xml:space="preserve">(w </w:t>
            </w:r>
            <w:r>
              <w:rPr>
                <w:rFonts w:ascii="Arial" w:hAnsi="Arial" w:cs="Arial"/>
                <w:sz w:val="20"/>
                <w:szCs w:val="20"/>
              </w:rPr>
              <w:t>latach</w:t>
            </w:r>
            <w:r w:rsidRPr="00C6123F">
              <w:rPr>
                <w:rFonts w:ascii="Arial" w:hAnsi="Arial" w:cs="Arial"/>
                <w:sz w:val="20"/>
                <w:szCs w:val="20"/>
              </w:rPr>
              <w:t>): …………………</w:t>
            </w:r>
            <w:r w:rsidR="00E01B32">
              <w:rPr>
                <w:rFonts w:ascii="Arial" w:hAnsi="Arial" w:cs="Arial"/>
                <w:sz w:val="20"/>
                <w:szCs w:val="20"/>
              </w:rPr>
              <w:t xml:space="preserve"> (obejmuje komputer stacjonarny i monitor)</w:t>
            </w:r>
          </w:p>
          <w:p w14:paraId="5C8EA789" w14:textId="77777777" w:rsidR="00FA2A54" w:rsidRDefault="002B5E6C" w:rsidP="002B5E6C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A2A54" w:rsidRPr="00E3520C">
              <w:rPr>
                <w:rFonts w:ascii="Arial" w:hAnsi="Arial" w:cs="Arial"/>
                <w:sz w:val="20"/>
                <w:szCs w:val="20"/>
              </w:rPr>
              <w:t>warancja producenta</w:t>
            </w:r>
          </w:p>
          <w:p w14:paraId="1CE4DE5E" w14:textId="6478A9D7" w:rsidR="002B5E6C" w:rsidRPr="00E3520C" w:rsidRDefault="002B5E6C" w:rsidP="002B5E6C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serwis realizowany przez producenta lub autoryzowany serwis</w:t>
            </w:r>
          </w:p>
        </w:tc>
      </w:tr>
    </w:tbl>
    <w:p w14:paraId="0E994190" w14:textId="5D8B024B" w:rsidR="00580508" w:rsidRDefault="00580508" w:rsidP="00580508">
      <w:pPr>
        <w:pStyle w:val="Akapitzlist"/>
        <w:spacing w:before="240" w:after="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38E3EE88" w14:textId="77777777" w:rsidR="00580508" w:rsidRDefault="005805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9DB4FA4" w14:textId="77777777" w:rsidR="00580508" w:rsidRPr="009D4D77" w:rsidRDefault="00580508" w:rsidP="00580508">
      <w:pPr>
        <w:pStyle w:val="Akapitzlist"/>
        <w:spacing w:before="240" w:after="0"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1C34EF87" w14:textId="333836C0" w:rsidR="00F6419E" w:rsidRDefault="00F6419E" w:rsidP="00FA2A54">
      <w:pPr>
        <w:pStyle w:val="Akapitzlist"/>
        <w:numPr>
          <w:ilvl w:val="0"/>
          <w:numId w:val="6"/>
        </w:numPr>
        <w:spacing w:before="240"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System operacyjny – 1 szt.:</w:t>
      </w:r>
    </w:p>
    <w:p w14:paraId="5E26E6A2" w14:textId="77777777" w:rsidR="00962A43" w:rsidRPr="00580508" w:rsidRDefault="00962A43" w:rsidP="00580508">
      <w:pPr>
        <w:spacing w:after="0" w:line="276" w:lineRule="auto"/>
        <w:rPr>
          <w:rFonts w:ascii="Arial" w:hAnsi="Arial" w:cs="Arial"/>
          <w:iCs/>
          <w:sz w:val="18"/>
          <w:szCs w:val="18"/>
        </w:rPr>
      </w:pPr>
    </w:p>
    <w:tbl>
      <w:tblPr>
        <w:tblStyle w:val="Tabela-Siatka"/>
        <w:tblW w:w="5046" w:type="pct"/>
        <w:tblLayout w:type="fixed"/>
        <w:tblLook w:val="04A0" w:firstRow="1" w:lastRow="0" w:firstColumn="1" w:lastColumn="0" w:noHBand="0" w:noVBand="1"/>
      </w:tblPr>
      <w:tblGrid>
        <w:gridCol w:w="576"/>
        <w:gridCol w:w="1660"/>
        <w:gridCol w:w="3624"/>
        <w:gridCol w:w="1013"/>
        <w:gridCol w:w="3300"/>
      </w:tblGrid>
      <w:tr w:rsidR="00580508" w:rsidRPr="00E3520C" w14:paraId="084A6BD8" w14:textId="77777777" w:rsidTr="00E8486B">
        <w:trPr>
          <w:cantSplit/>
        </w:trPr>
        <w:tc>
          <w:tcPr>
            <w:tcW w:w="283" w:type="pct"/>
            <w:shd w:val="clear" w:color="auto" w:fill="808080" w:themeFill="background1" w:themeFillShade="80"/>
            <w:vAlign w:val="center"/>
          </w:tcPr>
          <w:p w14:paraId="6E3F6ECA" w14:textId="77777777" w:rsidR="00580508" w:rsidRPr="00E3520C" w:rsidRDefault="00580508" w:rsidP="00E8486B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816" w:type="pct"/>
            <w:shd w:val="clear" w:color="auto" w:fill="808080" w:themeFill="background1" w:themeFillShade="80"/>
            <w:vAlign w:val="center"/>
          </w:tcPr>
          <w:p w14:paraId="128A34C5" w14:textId="77777777" w:rsidR="00580508" w:rsidRPr="00E3520C" w:rsidRDefault="00580508" w:rsidP="00E8486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Opis podzespołów</w:t>
            </w:r>
          </w:p>
        </w:tc>
        <w:tc>
          <w:tcPr>
            <w:tcW w:w="1781" w:type="pct"/>
            <w:shd w:val="clear" w:color="auto" w:fill="808080" w:themeFill="background1" w:themeFillShade="80"/>
            <w:vAlign w:val="center"/>
          </w:tcPr>
          <w:p w14:paraId="5B1726EE" w14:textId="77777777" w:rsidR="00580508" w:rsidRPr="00E3520C" w:rsidRDefault="00580508" w:rsidP="00E8486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Opis minimalnych parametrów</w:t>
            </w:r>
          </w:p>
          <w:p w14:paraId="223D6F99" w14:textId="77777777" w:rsidR="00580508" w:rsidRPr="00E3520C" w:rsidRDefault="00580508" w:rsidP="00E8486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(wymaganych przez Zamawiającego)</w:t>
            </w:r>
          </w:p>
        </w:tc>
        <w:tc>
          <w:tcPr>
            <w:tcW w:w="498" w:type="pct"/>
            <w:shd w:val="clear" w:color="auto" w:fill="808080" w:themeFill="background1" w:themeFillShade="80"/>
            <w:vAlign w:val="center"/>
          </w:tcPr>
          <w:p w14:paraId="29EF1314" w14:textId="77777777" w:rsidR="00580508" w:rsidRPr="00E3520C" w:rsidRDefault="00580508" w:rsidP="00E8486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Spełnia</w:t>
            </w:r>
          </w:p>
          <w:p w14:paraId="53BBBF94" w14:textId="77777777" w:rsidR="00580508" w:rsidRPr="00E3520C" w:rsidRDefault="00580508" w:rsidP="00E8486B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TAK / NIE</w:t>
            </w:r>
            <w:r w:rsidRPr="00E3520C">
              <w:rPr>
                <w:rStyle w:val="Odwoanieprzypisudolnego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2"/>
            </w:r>
          </w:p>
        </w:tc>
        <w:tc>
          <w:tcPr>
            <w:tcW w:w="1622" w:type="pct"/>
            <w:shd w:val="clear" w:color="auto" w:fill="808080" w:themeFill="background1" w:themeFillShade="80"/>
            <w:vAlign w:val="center"/>
          </w:tcPr>
          <w:p w14:paraId="64B17E62" w14:textId="77777777" w:rsidR="00580508" w:rsidRPr="00E3520C" w:rsidRDefault="00580508" w:rsidP="00E8486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52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Opis parametrów oferowanych przez Wykonawcę</w:t>
            </w:r>
          </w:p>
        </w:tc>
      </w:tr>
      <w:tr w:rsidR="00580508" w:rsidRPr="00E3520C" w14:paraId="42422F8E" w14:textId="77777777" w:rsidTr="00E8486B">
        <w:tc>
          <w:tcPr>
            <w:tcW w:w="283" w:type="pct"/>
          </w:tcPr>
          <w:p w14:paraId="776D566A" w14:textId="5BDE557F" w:rsidR="00580508" w:rsidRPr="00E3520C" w:rsidRDefault="00580508" w:rsidP="005805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52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3899158C" w14:textId="77777777" w:rsidR="00580508" w:rsidRPr="00E3520C" w:rsidRDefault="00580508" w:rsidP="005805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1781" w:type="pct"/>
          </w:tcPr>
          <w:p w14:paraId="63DC6B35" w14:textId="48B3133F" w:rsidR="00580508" w:rsidRPr="00CC0381" w:rsidRDefault="00580508" w:rsidP="00580508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Wraz z komputerem stacjonarnym musi być dostarczony i zainstalowany system operacyjny Windows Profes</w:t>
            </w:r>
            <w:r w:rsidR="00406CDA">
              <w:rPr>
                <w:rFonts w:ascii="Arial" w:hAnsi="Arial" w:cs="Arial"/>
                <w:sz w:val="20"/>
                <w:szCs w:val="20"/>
              </w:rPr>
              <w:t>s</w:t>
            </w:r>
            <w:r w:rsidRPr="00CC0381">
              <w:rPr>
                <w:rFonts w:ascii="Arial" w:hAnsi="Arial" w:cs="Arial"/>
                <w:sz w:val="20"/>
                <w:szCs w:val="20"/>
              </w:rPr>
              <w:t>ional lub równoważny, tzn. spełniający funkcjonalności osiągane poprzez natywne dla systemy mechanizmy, bez użycia dodatkowych aplikacji, zapewniający:</w:t>
            </w:r>
          </w:p>
          <w:p w14:paraId="1A09B7CF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polską wersję językową</w:t>
            </w:r>
          </w:p>
          <w:p w14:paraId="01DD34BA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możliwość wyboru instalowanych poprawek do systemu</w:t>
            </w:r>
          </w:p>
          <w:p w14:paraId="1E3C83B6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możliwość zarządzania rozbudowanymi politykami bezpieczeństwa - polityki dla systemu operacyjnego i dla wskazanych aplikacji</w:t>
            </w:r>
          </w:p>
          <w:p w14:paraId="1295A32E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umożliwienie współpracy z usługą Active Directory,</w:t>
            </w:r>
          </w:p>
          <w:p w14:paraId="11A1DFD3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dostępność bezpłatnych aktualizacji i poprawek do systemu u producenta – bez dodatkowych opłat licencyjnych</w:t>
            </w:r>
          </w:p>
          <w:p w14:paraId="0A145967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 xml:space="preserve">możliwość zdalnej, automatycznej instalacji, konfiguracji, </w:t>
            </w:r>
          </w:p>
          <w:p w14:paraId="49B67D4A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administrowania i aktualizowania systemu</w:t>
            </w:r>
          </w:p>
          <w:p w14:paraId="78F1548C" w14:textId="6C291E66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graficzne środowisko instalacji i</w:t>
            </w:r>
            <w:r w:rsidR="009D7D30">
              <w:rPr>
                <w:rFonts w:ascii="Arial" w:hAnsi="Arial" w:cs="Arial"/>
                <w:sz w:val="20"/>
                <w:szCs w:val="20"/>
              </w:rPr>
              <w:t> </w:t>
            </w:r>
            <w:r w:rsidRPr="00CC0381">
              <w:rPr>
                <w:rFonts w:ascii="Arial" w:hAnsi="Arial" w:cs="Arial"/>
                <w:sz w:val="20"/>
                <w:szCs w:val="20"/>
              </w:rPr>
              <w:t>konfiguracji</w:t>
            </w:r>
          </w:p>
          <w:p w14:paraId="5D4588CD" w14:textId="50120F30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C0381">
              <w:rPr>
                <w:rFonts w:ascii="Arial" w:hAnsi="Arial" w:cs="Arial"/>
                <w:sz w:val="20"/>
                <w:szCs w:val="20"/>
              </w:rPr>
              <w:t>możliwość udostępniania i</w:t>
            </w:r>
            <w:r w:rsidR="009D7D30">
              <w:rPr>
                <w:rFonts w:ascii="Arial" w:hAnsi="Arial" w:cs="Arial"/>
                <w:sz w:val="20"/>
                <w:szCs w:val="20"/>
              </w:rPr>
              <w:t> </w:t>
            </w:r>
            <w:r w:rsidRPr="00CC0381">
              <w:rPr>
                <w:rFonts w:ascii="Arial" w:hAnsi="Arial" w:cs="Arial"/>
                <w:sz w:val="20"/>
                <w:szCs w:val="20"/>
              </w:rPr>
              <w:t>przejmowania pulpitu zdalnego</w:t>
            </w:r>
          </w:p>
          <w:p w14:paraId="4F9E09BF" w14:textId="525E831B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możliwość udostępniania plików i</w:t>
            </w:r>
            <w:r w:rsidR="009D7D30">
              <w:rPr>
                <w:rFonts w:ascii="Arial" w:hAnsi="Arial" w:cs="Arial"/>
                <w:sz w:val="20"/>
                <w:szCs w:val="20"/>
              </w:rPr>
              <w:t> </w:t>
            </w:r>
            <w:r w:rsidRPr="004A4006">
              <w:rPr>
                <w:rFonts w:ascii="Arial" w:hAnsi="Arial" w:cs="Arial"/>
                <w:sz w:val="20"/>
                <w:szCs w:val="20"/>
              </w:rPr>
              <w:t>drukarek</w:t>
            </w:r>
          </w:p>
          <w:p w14:paraId="7CE8C617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 xml:space="preserve">zapewnienie wsparcia dla większości powszechnie używanych urządzeń (drukarek, urządzeń sieciowych, standardów USB, </w:t>
            </w:r>
            <w:proofErr w:type="spellStart"/>
            <w:r w:rsidRPr="004A4006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4A40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9045B2B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zapewnienie pełnej kompatybilności z oferowanym sprzętem</w:t>
            </w:r>
          </w:p>
          <w:p w14:paraId="072A2903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 xml:space="preserve">wyposażenie systemu w graficzny </w:t>
            </w:r>
            <w:r w:rsidRPr="004A4006">
              <w:rPr>
                <w:rFonts w:ascii="Arial" w:hAnsi="Arial" w:cs="Arial"/>
                <w:sz w:val="20"/>
                <w:szCs w:val="20"/>
              </w:rPr>
              <w:lastRenderedPageBreak/>
              <w:t>interfejs użytkownika w języku polskim</w:t>
            </w:r>
          </w:p>
          <w:p w14:paraId="777407E4" w14:textId="50EDC616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możliwość wykonywania kopii bezpieczeństwa (całego dysku, wybranych folderów) wraz z</w:t>
            </w:r>
            <w:r w:rsidR="00825AEF">
              <w:rPr>
                <w:rFonts w:ascii="Arial" w:hAnsi="Arial" w:cs="Arial"/>
                <w:sz w:val="20"/>
                <w:szCs w:val="20"/>
              </w:rPr>
              <w:t> </w:t>
            </w:r>
            <w:r w:rsidRPr="004A4006">
              <w:rPr>
                <w:rFonts w:ascii="Arial" w:hAnsi="Arial" w:cs="Arial"/>
                <w:sz w:val="20"/>
                <w:szCs w:val="20"/>
              </w:rPr>
              <w:t>możliwością automatycznego odzyskania wersji wcześniejszej</w:t>
            </w:r>
          </w:p>
          <w:p w14:paraId="395FB1AF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nieograniczona w czasie licencja na system, umożliwiająca wielokrotne instalowanie systemu na oferowanym sprzęcie bez konieczności kontaktowania się Zamawiającego z producentem systemu lub sprzętu</w:t>
            </w:r>
          </w:p>
          <w:p w14:paraId="27306A28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oprogramowanie musi posiadać certyfikat autentyczności lub unikalny kod aktywacyjny</w:t>
            </w:r>
          </w:p>
          <w:p w14:paraId="0765435F" w14:textId="77777777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możliwość sprawdzenia konfiguracji oraz pobrania sterowników na stronie producenta po podaniu numeru seryjnego sprzętu</w:t>
            </w:r>
          </w:p>
          <w:p w14:paraId="52D647E3" w14:textId="258C025F" w:rsidR="00580508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>Zamawiający nie dopuszcza w</w:t>
            </w:r>
            <w:r w:rsidR="00825AEF">
              <w:rPr>
                <w:rFonts w:ascii="Arial" w:hAnsi="Arial" w:cs="Arial"/>
                <w:sz w:val="20"/>
                <w:szCs w:val="20"/>
              </w:rPr>
              <w:t> </w:t>
            </w:r>
            <w:r w:rsidRPr="004A4006">
              <w:rPr>
                <w:rFonts w:ascii="Arial" w:hAnsi="Arial" w:cs="Arial"/>
                <w:sz w:val="20"/>
                <w:szCs w:val="20"/>
              </w:rPr>
              <w:t>dostarczonym systemie możliwości instalacji dodatkowych narzędzi emulujących działanie systemów</w:t>
            </w:r>
          </w:p>
          <w:p w14:paraId="0190A809" w14:textId="77777777" w:rsidR="00580508" w:rsidRPr="004A4006" w:rsidRDefault="00580508" w:rsidP="00580508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A4006">
              <w:rPr>
                <w:rFonts w:ascii="Arial" w:hAnsi="Arial" w:cs="Arial"/>
                <w:sz w:val="20"/>
                <w:szCs w:val="20"/>
              </w:rPr>
              <w:t xml:space="preserve">system operacyjny musi być kompatybilny z pakietem biurowym MS OFFICE oraz aplikacją MS </w:t>
            </w:r>
            <w:proofErr w:type="spellStart"/>
            <w:r w:rsidRPr="004A4006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98" w:type="pct"/>
            <w:vAlign w:val="center"/>
          </w:tcPr>
          <w:p w14:paraId="258B0935" w14:textId="77777777" w:rsidR="00580508" w:rsidRPr="00E3520C" w:rsidRDefault="00580508" w:rsidP="005805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61ED08F9" w14:textId="77777777" w:rsidR="00580508" w:rsidRPr="00E3520C" w:rsidRDefault="00580508" w:rsidP="005805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Producent i wersja oferowanego systemu operacyjnego:</w:t>
            </w:r>
          </w:p>
          <w:p w14:paraId="5D7E322D" w14:textId="77777777" w:rsidR="00580508" w:rsidRPr="00E3520C" w:rsidRDefault="00580508" w:rsidP="005805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7D84A" w14:textId="77777777" w:rsidR="00580508" w:rsidRPr="00E3520C" w:rsidRDefault="00580508" w:rsidP="005805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20C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192A7F5" w14:textId="77777777" w:rsidR="00580508" w:rsidRPr="00E3520C" w:rsidRDefault="00580508" w:rsidP="00554F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9C1AE" w14:textId="26F668C7" w:rsidR="00FE4C5A" w:rsidRDefault="00FE4C5A" w:rsidP="00F6419E">
      <w:pPr>
        <w:pStyle w:val="Akapitzlist"/>
        <w:spacing w:before="240" w:after="0"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561E63F2" w14:textId="77777777" w:rsidR="00FE4C5A" w:rsidRDefault="00FE4C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455347CD" w14:textId="77777777" w:rsidR="00F6419E" w:rsidRPr="00FE4C5A" w:rsidRDefault="00F6419E" w:rsidP="00F6419E">
      <w:pPr>
        <w:pStyle w:val="Akapitzlist"/>
        <w:spacing w:before="240" w:after="0"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03485E3B" w14:textId="0B8F86D9" w:rsidR="00FA2A54" w:rsidRDefault="00FA2A54" w:rsidP="00FA2A54">
      <w:pPr>
        <w:pStyle w:val="Akapitzlist"/>
        <w:numPr>
          <w:ilvl w:val="0"/>
          <w:numId w:val="6"/>
        </w:numPr>
        <w:spacing w:before="240"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Zasilacz UPS – 1 szt.:</w:t>
      </w:r>
    </w:p>
    <w:p w14:paraId="334B3070" w14:textId="668DFFA4" w:rsidR="00857702" w:rsidRPr="00857702" w:rsidRDefault="00857702" w:rsidP="00857702">
      <w:pPr>
        <w:pStyle w:val="Akapitzlist"/>
        <w:spacing w:before="240" w:after="0"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5046" w:type="pct"/>
        <w:tblLayout w:type="fixed"/>
        <w:tblLook w:val="04A0" w:firstRow="1" w:lastRow="0" w:firstColumn="1" w:lastColumn="0" w:noHBand="0" w:noVBand="1"/>
      </w:tblPr>
      <w:tblGrid>
        <w:gridCol w:w="576"/>
        <w:gridCol w:w="1660"/>
        <w:gridCol w:w="3624"/>
        <w:gridCol w:w="1013"/>
        <w:gridCol w:w="3300"/>
      </w:tblGrid>
      <w:tr w:rsidR="00857702" w:rsidRPr="00FE4C5A" w14:paraId="148D1301" w14:textId="77777777" w:rsidTr="00E8486B">
        <w:trPr>
          <w:cantSplit/>
        </w:trPr>
        <w:tc>
          <w:tcPr>
            <w:tcW w:w="283" w:type="pct"/>
            <w:shd w:val="clear" w:color="auto" w:fill="808080" w:themeFill="background1" w:themeFillShade="80"/>
            <w:vAlign w:val="center"/>
          </w:tcPr>
          <w:p w14:paraId="5C641795" w14:textId="77777777" w:rsidR="00857702" w:rsidRPr="00FE4C5A" w:rsidRDefault="00857702" w:rsidP="00E8486B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4C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816" w:type="pct"/>
            <w:shd w:val="clear" w:color="auto" w:fill="808080" w:themeFill="background1" w:themeFillShade="80"/>
            <w:vAlign w:val="center"/>
          </w:tcPr>
          <w:p w14:paraId="06E997CF" w14:textId="77777777" w:rsidR="00857702" w:rsidRPr="00FE4C5A" w:rsidRDefault="00857702" w:rsidP="00E8486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4C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Opis podzespołów</w:t>
            </w:r>
          </w:p>
        </w:tc>
        <w:tc>
          <w:tcPr>
            <w:tcW w:w="1781" w:type="pct"/>
            <w:shd w:val="clear" w:color="auto" w:fill="808080" w:themeFill="background1" w:themeFillShade="80"/>
            <w:vAlign w:val="center"/>
          </w:tcPr>
          <w:p w14:paraId="4A718A29" w14:textId="77777777" w:rsidR="00857702" w:rsidRPr="00FE4C5A" w:rsidRDefault="00857702" w:rsidP="00E8486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4C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Opis minimalnych parametrów</w:t>
            </w:r>
          </w:p>
          <w:p w14:paraId="00CE15F3" w14:textId="77777777" w:rsidR="00857702" w:rsidRPr="00FE4C5A" w:rsidRDefault="00857702" w:rsidP="00E8486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4C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(wymaganych przez Zamawiającego)</w:t>
            </w:r>
          </w:p>
        </w:tc>
        <w:tc>
          <w:tcPr>
            <w:tcW w:w="498" w:type="pct"/>
            <w:shd w:val="clear" w:color="auto" w:fill="808080" w:themeFill="background1" w:themeFillShade="80"/>
            <w:vAlign w:val="center"/>
          </w:tcPr>
          <w:p w14:paraId="7D2CB097" w14:textId="77777777" w:rsidR="00857702" w:rsidRPr="00FE4C5A" w:rsidRDefault="00857702" w:rsidP="00E8486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4C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Spełnia</w:t>
            </w:r>
          </w:p>
          <w:p w14:paraId="367F7C3B" w14:textId="77777777" w:rsidR="00857702" w:rsidRPr="00FE4C5A" w:rsidRDefault="00857702" w:rsidP="00E8486B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4C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TAK / NIE</w:t>
            </w:r>
            <w:r w:rsidRPr="00FE4C5A">
              <w:rPr>
                <w:rStyle w:val="Odwoanieprzypisudolnego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3"/>
            </w:r>
          </w:p>
        </w:tc>
        <w:tc>
          <w:tcPr>
            <w:tcW w:w="1622" w:type="pct"/>
            <w:shd w:val="clear" w:color="auto" w:fill="808080" w:themeFill="background1" w:themeFillShade="80"/>
            <w:vAlign w:val="center"/>
          </w:tcPr>
          <w:p w14:paraId="53CDADB0" w14:textId="77777777" w:rsidR="00857702" w:rsidRPr="00FE4C5A" w:rsidRDefault="00857702" w:rsidP="00E8486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4C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Opis parametrów oferowanych przez Wykonawcę</w:t>
            </w:r>
          </w:p>
        </w:tc>
      </w:tr>
      <w:tr w:rsidR="00857702" w:rsidRPr="00FE4C5A" w14:paraId="11D9F289" w14:textId="77777777" w:rsidTr="00E8486B">
        <w:trPr>
          <w:cantSplit/>
        </w:trPr>
        <w:tc>
          <w:tcPr>
            <w:tcW w:w="283" w:type="pct"/>
          </w:tcPr>
          <w:p w14:paraId="031ECD95" w14:textId="77777777" w:rsidR="00857702" w:rsidRPr="00FE4C5A" w:rsidRDefault="00857702" w:rsidP="00E848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C5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6" w:type="pct"/>
          </w:tcPr>
          <w:p w14:paraId="4FC173CB" w14:textId="450EC4D1" w:rsidR="00857702" w:rsidRPr="00FE4C5A" w:rsidRDefault="00FE4C5A" w:rsidP="00E848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4C5A">
              <w:rPr>
                <w:rFonts w:ascii="Arial" w:hAnsi="Arial" w:cs="Arial"/>
                <w:sz w:val="20"/>
                <w:szCs w:val="20"/>
              </w:rPr>
              <w:t>Zasilacz UPS</w:t>
            </w:r>
          </w:p>
        </w:tc>
        <w:tc>
          <w:tcPr>
            <w:tcW w:w="1781" w:type="pct"/>
          </w:tcPr>
          <w:p w14:paraId="2B584C63" w14:textId="77777777" w:rsidR="008C35CE" w:rsidRPr="008C35CE" w:rsidRDefault="008C35CE" w:rsidP="008C35CE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8C35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 serwisowy USB</w:t>
            </w:r>
          </w:p>
          <w:p w14:paraId="75773985" w14:textId="48794309" w:rsidR="008C35CE" w:rsidRPr="008C35CE" w:rsidRDefault="008C35CE" w:rsidP="008C35CE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uchwyty umożliwiające montaż w</w:t>
            </w: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 </w:t>
            </w: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szafie teleinformatycznej</w:t>
            </w:r>
          </w:p>
          <w:p w14:paraId="79E68F0F" w14:textId="77777777" w:rsidR="008C35CE" w:rsidRPr="008C35CE" w:rsidRDefault="008C35CE" w:rsidP="008C35CE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czas podtrzymania:</w:t>
            </w:r>
          </w:p>
          <w:p w14:paraId="1D0B3A72" w14:textId="0795222B" w:rsidR="008C35CE" w:rsidRPr="008C35CE" w:rsidRDefault="008C35CE" w:rsidP="008C35CE">
            <w:pPr>
              <w:pStyle w:val="Akapitzlist"/>
              <w:tabs>
                <w:tab w:val="left" w:pos="318"/>
              </w:tabs>
              <w:ind w:left="321"/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</w:pP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- 100</w:t>
            </w:r>
            <w:r w:rsidR="008E3626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 xml:space="preserve"> </w:t>
            </w: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W: 30 min.</w:t>
            </w:r>
          </w:p>
          <w:p w14:paraId="52CDF4F7" w14:textId="7F4C7FB1" w:rsidR="008C35CE" w:rsidRPr="008C35CE" w:rsidRDefault="008C35CE" w:rsidP="008C35CE">
            <w:pPr>
              <w:pStyle w:val="Akapitzlist"/>
              <w:tabs>
                <w:tab w:val="left" w:pos="318"/>
              </w:tabs>
              <w:ind w:left="321"/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</w:pP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- 200</w:t>
            </w:r>
            <w:r w:rsidR="008E3626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 xml:space="preserve"> </w:t>
            </w: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W: 15 min.</w:t>
            </w:r>
          </w:p>
          <w:p w14:paraId="423B817F" w14:textId="34CBB2B8" w:rsidR="008C35CE" w:rsidRPr="008C35CE" w:rsidRDefault="008C35CE" w:rsidP="008C35CE">
            <w:pPr>
              <w:pStyle w:val="Akapitzlist"/>
              <w:tabs>
                <w:tab w:val="left" w:pos="318"/>
              </w:tabs>
              <w:ind w:left="321"/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</w:pP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- 300</w:t>
            </w:r>
            <w:r w:rsidR="008E3626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 xml:space="preserve"> </w:t>
            </w: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W: 10 min.</w:t>
            </w:r>
          </w:p>
          <w:p w14:paraId="7FE3AFD6" w14:textId="05941BC8" w:rsidR="008C35CE" w:rsidRPr="008C35CE" w:rsidRDefault="008C35CE" w:rsidP="008C35CE">
            <w:pPr>
              <w:pStyle w:val="Akapitzlist"/>
              <w:tabs>
                <w:tab w:val="left" w:pos="318"/>
              </w:tabs>
              <w:ind w:left="321"/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</w:pP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- 500</w:t>
            </w:r>
            <w:r w:rsidR="008E3626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 xml:space="preserve"> </w:t>
            </w: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W: 2 min.</w:t>
            </w:r>
          </w:p>
          <w:p w14:paraId="4B840219" w14:textId="5CDDA89D" w:rsidR="00857702" w:rsidRPr="008C35CE" w:rsidRDefault="008C35CE" w:rsidP="008C35CE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8C35CE">
              <w:rPr>
                <w:rFonts w:ascii="Arial" w:hAnsi="Arial" w:cs="Arial"/>
                <w:spacing w:val="-3"/>
                <w:sz w:val="20"/>
                <w:szCs w:val="20"/>
                <w:shd w:val="clear" w:color="auto" w:fill="F3F3F3"/>
              </w:rPr>
              <w:t>czas przełączania sieć/akumulator: średnio 2-6 ms, max. 9 ms</w:t>
            </w:r>
            <w:r w:rsidR="00857702" w:rsidRPr="008C35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Align w:val="center"/>
          </w:tcPr>
          <w:p w14:paraId="22515146" w14:textId="77777777" w:rsidR="00857702" w:rsidRPr="008C35CE" w:rsidRDefault="00857702" w:rsidP="00E848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24A7BC41" w14:textId="77777777" w:rsidR="00857702" w:rsidRPr="008C35CE" w:rsidRDefault="00857702" w:rsidP="00E848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35CE">
              <w:rPr>
                <w:rFonts w:ascii="Arial" w:hAnsi="Arial" w:cs="Arial"/>
                <w:sz w:val="20"/>
                <w:szCs w:val="20"/>
              </w:rPr>
              <w:t xml:space="preserve">Producent/Model: </w:t>
            </w:r>
          </w:p>
          <w:p w14:paraId="51EDCA93" w14:textId="77777777" w:rsidR="00857702" w:rsidRPr="008C35CE" w:rsidRDefault="00857702" w:rsidP="00E848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8155C0" w14:textId="77777777" w:rsidR="00857702" w:rsidRPr="008C35CE" w:rsidRDefault="00857702" w:rsidP="00E848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5CE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2C8AD39A" w14:textId="77777777" w:rsidR="008C35CE" w:rsidRPr="008C35CE" w:rsidRDefault="008C35CE" w:rsidP="008C35CE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8C35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 serwisowy USB</w:t>
            </w:r>
          </w:p>
          <w:p w14:paraId="0357CF40" w14:textId="01E9C369" w:rsidR="004257C3" w:rsidRPr="004257C3" w:rsidRDefault="004257C3" w:rsidP="004257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57C3">
              <w:rPr>
                <w:rFonts w:ascii="Arial" w:hAnsi="Arial" w:cs="Arial"/>
                <w:sz w:val="20"/>
                <w:szCs w:val="20"/>
              </w:rPr>
              <w:t>uchwyty umożliwiające montaż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257C3">
              <w:rPr>
                <w:rFonts w:ascii="Arial" w:hAnsi="Arial" w:cs="Arial"/>
                <w:sz w:val="20"/>
                <w:szCs w:val="20"/>
              </w:rPr>
              <w:t>szafie teleinformatycznej</w:t>
            </w:r>
          </w:p>
          <w:p w14:paraId="5AB6819F" w14:textId="77777777" w:rsidR="004257C3" w:rsidRPr="004257C3" w:rsidRDefault="004257C3" w:rsidP="004257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57C3">
              <w:rPr>
                <w:rFonts w:ascii="Arial" w:hAnsi="Arial" w:cs="Arial"/>
                <w:sz w:val="20"/>
                <w:szCs w:val="20"/>
              </w:rPr>
              <w:t>czas podtrzymania:</w:t>
            </w:r>
          </w:p>
          <w:p w14:paraId="26979385" w14:textId="77777777" w:rsidR="004257C3" w:rsidRPr="004257C3" w:rsidRDefault="004257C3" w:rsidP="004257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57C3">
              <w:rPr>
                <w:rFonts w:ascii="Arial" w:hAnsi="Arial" w:cs="Arial"/>
                <w:sz w:val="20"/>
                <w:szCs w:val="20"/>
              </w:rPr>
              <w:t>- 100 W: … min.</w:t>
            </w:r>
          </w:p>
          <w:p w14:paraId="2003183B" w14:textId="77777777" w:rsidR="004257C3" w:rsidRPr="004257C3" w:rsidRDefault="004257C3" w:rsidP="004257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57C3">
              <w:rPr>
                <w:rFonts w:ascii="Arial" w:hAnsi="Arial" w:cs="Arial"/>
                <w:sz w:val="20"/>
                <w:szCs w:val="20"/>
              </w:rPr>
              <w:t>- 200 W: … min.</w:t>
            </w:r>
          </w:p>
          <w:p w14:paraId="31C54AC7" w14:textId="77777777" w:rsidR="004257C3" w:rsidRPr="004257C3" w:rsidRDefault="004257C3" w:rsidP="004257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57C3">
              <w:rPr>
                <w:rFonts w:ascii="Arial" w:hAnsi="Arial" w:cs="Arial"/>
                <w:sz w:val="20"/>
                <w:szCs w:val="20"/>
              </w:rPr>
              <w:t>- 300 W: … min.</w:t>
            </w:r>
          </w:p>
          <w:p w14:paraId="78D288BC" w14:textId="77777777" w:rsidR="004257C3" w:rsidRPr="004257C3" w:rsidRDefault="004257C3" w:rsidP="004257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57C3">
              <w:rPr>
                <w:rFonts w:ascii="Arial" w:hAnsi="Arial" w:cs="Arial"/>
                <w:sz w:val="20"/>
                <w:szCs w:val="20"/>
              </w:rPr>
              <w:t>- 500 W: … min.</w:t>
            </w:r>
          </w:p>
          <w:p w14:paraId="29F75DE5" w14:textId="3FD48956" w:rsidR="008C35CE" w:rsidRPr="008C35CE" w:rsidRDefault="004257C3" w:rsidP="004257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57C3">
              <w:rPr>
                <w:rFonts w:ascii="Arial" w:hAnsi="Arial" w:cs="Arial"/>
                <w:sz w:val="20"/>
                <w:szCs w:val="20"/>
              </w:rPr>
              <w:t>czas przełączania sieć/akumulator: średnio: … ms, max. … ms</w:t>
            </w:r>
          </w:p>
        </w:tc>
      </w:tr>
      <w:tr w:rsidR="00857702" w:rsidRPr="00FE4C5A" w14:paraId="22D7A0AA" w14:textId="77777777" w:rsidTr="00E8486B">
        <w:trPr>
          <w:cantSplit/>
        </w:trPr>
        <w:tc>
          <w:tcPr>
            <w:tcW w:w="283" w:type="pct"/>
          </w:tcPr>
          <w:p w14:paraId="376B9811" w14:textId="6393377F" w:rsidR="00857702" w:rsidRPr="00FE4C5A" w:rsidRDefault="00FE4C5A" w:rsidP="00E848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C5A">
              <w:rPr>
                <w:rFonts w:ascii="Arial" w:hAnsi="Arial" w:cs="Arial"/>
                <w:sz w:val="20"/>
                <w:szCs w:val="20"/>
              </w:rPr>
              <w:t>2</w:t>
            </w:r>
            <w:r w:rsidR="00857702" w:rsidRPr="00FE4C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6" w:type="pct"/>
          </w:tcPr>
          <w:p w14:paraId="35B598B2" w14:textId="77777777" w:rsidR="00857702" w:rsidRPr="00FE4C5A" w:rsidRDefault="00857702" w:rsidP="00E848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4C5A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1781" w:type="pct"/>
          </w:tcPr>
          <w:p w14:paraId="1478D119" w14:textId="4DEBEEF3" w:rsidR="00FE4C5A" w:rsidRPr="00FE4C5A" w:rsidRDefault="00FE4C5A" w:rsidP="00FE4C5A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FE4C5A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E4C5A">
              <w:rPr>
                <w:rFonts w:ascii="Arial" w:hAnsi="Arial" w:cs="Arial"/>
                <w:sz w:val="20"/>
                <w:szCs w:val="20"/>
              </w:rPr>
              <w:t xml:space="preserve"> lata </w:t>
            </w:r>
          </w:p>
          <w:p w14:paraId="79FA6B9E" w14:textId="77777777" w:rsidR="00FE4C5A" w:rsidRPr="00FE4C5A" w:rsidRDefault="00FE4C5A" w:rsidP="00FE4C5A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FE4C5A">
              <w:rPr>
                <w:rFonts w:ascii="Arial" w:hAnsi="Arial" w:cs="Arial"/>
                <w:sz w:val="20"/>
                <w:szCs w:val="20"/>
              </w:rPr>
              <w:t>gwarancja producenta</w:t>
            </w:r>
          </w:p>
          <w:p w14:paraId="494E3348" w14:textId="16FF8DCD" w:rsidR="00857702" w:rsidRPr="00FE4C5A" w:rsidRDefault="00FE4C5A" w:rsidP="00FE4C5A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321" w:hanging="284"/>
              <w:rPr>
                <w:rFonts w:ascii="Arial" w:hAnsi="Arial" w:cs="Arial"/>
                <w:sz w:val="20"/>
                <w:szCs w:val="20"/>
              </w:rPr>
            </w:pPr>
            <w:r w:rsidRPr="00FE4C5A">
              <w:rPr>
                <w:rFonts w:ascii="Arial" w:hAnsi="Arial" w:cs="Arial"/>
                <w:sz w:val="20"/>
                <w:szCs w:val="20"/>
              </w:rPr>
              <w:t>serwis realizowany przez producenta lub autoryzowany serwis</w:t>
            </w:r>
          </w:p>
        </w:tc>
        <w:tc>
          <w:tcPr>
            <w:tcW w:w="498" w:type="pct"/>
            <w:vAlign w:val="center"/>
          </w:tcPr>
          <w:p w14:paraId="581230D7" w14:textId="77777777" w:rsidR="00857702" w:rsidRPr="00FE4C5A" w:rsidRDefault="00857702" w:rsidP="00E848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</w:tcPr>
          <w:p w14:paraId="1C3F4DAB" w14:textId="66D50A17" w:rsidR="00C6123F" w:rsidRPr="00C6123F" w:rsidRDefault="00C6123F" w:rsidP="00C612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6123F">
              <w:rPr>
                <w:rFonts w:ascii="Arial" w:hAnsi="Arial" w:cs="Arial"/>
                <w:sz w:val="20"/>
                <w:szCs w:val="20"/>
              </w:rPr>
              <w:t xml:space="preserve">ferowany okres gwarancji </w:t>
            </w:r>
          </w:p>
          <w:p w14:paraId="4C4718E0" w14:textId="77777777" w:rsidR="00C6123F" w:rsidRDefault="00C6123F" w:rsidP="00C6123F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123F">
              <w:rPr>
                <w:rFonts w:ascii="Arial" w:hAnsi="Arial" w:cs="Arial"/>
                <w:sz w:val="20"/>
                <w:szCs w:val="20"/>
              </w:rPr>
              <w:t xml:space="preserve">(w </w:t>
            </w:r>
            <w:r>
              <w:rPr>
                <w:rFonts w:ascii="Arial" w:hAnsi="Arial" w:cs="Arial"/>
                <w:sz w:val="20"/>
                <w:szCs w:val="20"/>
              </w:rPr>
              <w:t>latach</w:t>
            </w:r>
            <w:r w:rsidRPr="00C6123F">
              <w:rPr>
                <w:rFonts w:ascii="Arial" w:hAnsi="Arial" w:cs="Arial"/>
                <w:sz w:val="20"/>
                <w:szCs w:val="20"/>
              </w:rPr>
              <w:t>): …………………</w:t>
            </w:r>
          </w:p>
          <w:p w14:paraId="3F7F2D0D" w14:textId="6AC61601" w:rsidR="00FE4C5A" w:rsidRDefault="00FE4C5A" w:rsidP="00C6123F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E3520C">
              <w:rPr>
                <w:rFonts w:ascii="Arial" w:hAnsi="Arial" w:cs="Arial"/>
                <w:sz w:val="20"/>
                <w:szCs w:val="20"/>
              </w:rPr>
              <w:t>warancja producenta</w:t>
            </w:r>
          </w:p>
          <w:p w14:paraId="258CBA66" w14:textId="0CF02AF6" w:rsidR="00857702" w:rsidRPr="00FE4C5A" w:rsidRDefault="00FE4C5A" w:rsidP="00FE4C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1DB5">
              <w:rPr>
                <w:rFonts w:ascii="Arial" w:hAnsi="Arial" w:cs="Arial"/>
                <w:sz w:val="20"/>
                <w:szCs w:val="20"/>
              </w:rPr>
              <w:t>serwis realizowany przez producenta lub autoryzowany serwis</w:t>
            </w:r>
          </w:p>
        </w:tc>
      </w:tr>
    </w:tbl>
    <w:p w14:paraId="2DA6AA02" w14:textId="16D61BB8" w:rsidR="002D2EE7" w:rsidRDefault="002D2EE7" w:rsidP="002D2EE7">
      <w:pPr>
        <w:rPr>
          <w:rFonts w:ascii="Arial" w:hAnsi="Arial" w:cs="Arial"/>
        </w:rPr>
      </w:pPr>
    </w:p>
    <w:p w14:paraId="6DD4DCF3" w14:textId="66D89850" w:rsidR="002D2EE7" w:rsidRPr="001A6BE4" w:rsidRDefault="002D2EE7" w:rsidP="002D2EE7">
      <w:pPr>
        <w:tabs>
          <w:tab w:val="left" w:pos="426"/>
        </w:tabs>
        <w:spacing w:after="0"/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................................................................</w:t>
      </w:r>
    </w:p>
    <w:p w14:paraId="1A2D4865" w14:textId="59939CAD" w:rsidR="002D2EE7" w:rsidRPr="001A6BE4" w:rsidRDefault="002D2EE7" w:rsidP="002D2EE7">
      <w:pPr>
        <w:tabs>
          <w:tab w:val="left" w:pos="567"/>
        </w:tabs>
        <w:spacing w:after="0"/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>
        <w:rPr>
          <w:rFonts w:ascii="Arial" w:hAnsi="Arial" w:cs="Arial"/>
          <w:vertAlign w:val="superscript"/>
        </w:rPr>
        <w:tab/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Pr="001A6BE4">
        <w:rPr>
          <w:rFonts w:ascii="Arial" w:hAnsi="Arial" w:cs="Arial"/>
          <w:i/>
          <w:vertAlign w:val="superscript"/>
        </w:rPr>
        <w:t>)</w:t>
      </w:r>
    </w:p>
    <w:p w14:paraId="563F16BE" w14:textId="77777777" w:rsidR="002D2EE7" w:rsidRPr="001A6BE4" w:rsidRDefault="002D2EE7" w:rsidP="002D2EE7">
      <w:pPr>
        <w:rPr>
          <w:rFonts w:ascii="Arial" w:hAnsi="Arial" w:cs="Arial"/>
          <w:i/>
          <w:sz w:val="18"/>
          <w:szCs w:val="18"/>
        </w:rPr>
      </w:pPr>
    </w:p>
    <w:p w14:paraId="6360EF9B" w14:textId="18D4F3DA" w:rsidR="002C30CB" w:rsidRDefault="002C30CB" w:rsidP="007D24C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9BA898" w14:textId="77777777" w:rsidR="002C30CB" w:rsidRPr="0001622B" w:rsidRDefault="002C30CB" w:rsidP="007D24C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A9F451" w14:textId="74AED3A2" w:rsidR="00372D75" w:rsidRPr="0001622B" w:rsidRDefault="00372D75" w:rsidP="007D24C0">
      <w:pPr>
        <w:widowControl w:val="0"/>
        <w:tabs>
          <w:tab w:val="center" w:pos="7230"/>
        </w:tabs>
        <w:autoSpaceDE w:val="0"/>
        <w:spacing w:after="0" w:line="276" w:lineRule="auto"/>
        <w:jc w:val="both"/>
        <w:rPr>
          <w:rFonts w:ascii="Arial" w:hAnsi="Arial" w:cs="Arial"/>
          <w:i/>
          <w:color w:val="000000"/>
          <w:sz w:val="21"/>
        </w:rPr>
      </w:pPr>
    </w:p>
    <w:sectPr w:rsidR="00372D75" w:rsidRPr="0001622B" w:rsidSect="007D24C0">
      <w:headerReference w:type="default" r:id="rId8"/>
      <w:footerReference w:type="default" r:id="rId9"/>
      <w:pgSz w:w="11906" w:h="16838"/>
      <w:pgMar w:top="1304" w:right="1021" w:bottom="1247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B1B7" w14:textId="77777777" w:rsidR="00D3564E" w:rsidRDefault="00D3564E" w:rsidP="00D06448">
      <w:pPr>
        <w:spacing w:after="0" w:line="240" w:lineRule="auto"/>
      </w:pPr>
      <w:r>
        <w:separator/>
      </w:r>
    </w:p>
  </w:endnote>
  <w:endnote w:type="continuationSeparator" w:id="0">
    <w:p w14:paraId="081D50E1" w14:textId="77777777" w:rsidR="00D3564E" w:rsidRDefault="00D3564E" w:rsidP="00D0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7513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B5F138F" w14:textId="77777777" w:rsidR="00F91A8E" w:rsidRPr="00F91A8E" w:rsidRDefault="00F91A8E" w:rsidP="00143F4B">
        <w:pPr>
          <w:tabs>
            <w:tab w:val="center" w:pos="4536"/>
            <w:tab w:val="right" w:pos="9072"/>
          </w:tabs>
          <w:suppressAutoHyphens/>
          <w:jc w:val="center"/>
          <w:rPr>
            <w:rFonts w:ascii="Liberation Serif" w:hAnsi="Liberation Serif" w:cs="Liberation Serif"/>
            <w:color w:val="000000"/>
            <w:sz w:val="20"/>
            <w:szCs w:val="20"/>
            <w:lang w:eastAsia="ar-SA"/>
          </w:rPr>
        </w:pPr>
      </w:p>
      <w:p w14:paraId="097E60D8" w14:textId="77777777" w:rsidR="00D06448" w:rsidRPr="00D256CE" w:rsidRDefault="00D06448" w:rsidP="00C4281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256CE">
          <w:rPr>
            <w:rFonts w:ascii="Arial" w:hAnsi="Arial" w:cs="Arial"/>
            <w:sz w:val="18"/>
            <w:szCs w:val="18"/>
          </w:rPr>
          <w:fldChar w:fldCharType="begin"/>
        </w:r>
        <w:r w:rsidRPr="00D256CE">
          <w:rPr>
            <w:rFonts w:ascii="Arial" w:hAnsi="Arial" w:cs="Arial"/>
            <w:sz w:val="18"/>
            <w:szCs w:val="18"/>
          </w:rPr>
          <w:instrText>PAGE   \* MERGEFORMAT</w:instrText>
        </w:r>
        <w:r w:rsidRPr="00D256CE">
          <w:rPr>
            <w:rFonts w:ascii="Arial" w:hAnsi="Arial" w:cs="Arial"/>
            <w:sz w:val="18"/>
            <w:szCs w:val="18"/>
          </w:rPr>
          <w:fldChar w:fldCharType="separate"/>
        </w:r>
        <w:r w:rsidR="00DD4C9D" w:rsidRPr="00D256CE">
          <w:rPr>
            <w:rFonts w:ascii="Arial" w:hAnsi="Arial" w:cs="Arial"/>
            <w:noProof/>
            <w:sz w:val="18"/>
            <w:szCs w:val="18"/>
          </w:rPr>
          <w:t>1</w:t>
        </w:r>
        <w:r w:rsidRPr="00D256C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6780" w14:textId="77777777" w:rsidR="00D3564E" w:rsidRDefault="00D3564E" w:rsidP="00D06448">
      <w:pPr>
        <w:spacing w:after="0" w:line="240" w:lineRule="auto"/>
      </w:pPr>
      <w:r>
        <w:separator/>
      </w:r>
    </w:p>
  </w:footnote>
  <w:footnote w:type="continuationSeparator" w:id="0">
    <w:p w14:paraId="350B7590" w14:textId="77777777" w:rsidR="00D3564E" w:rsidRDefault="00D3564E" w:rsidP="00D06448">
      <w:pPr>
        <w:spacing w:after="0" w:line="240" w:lineRule="auto"/>
      </w:pPr>
      <w:r>
        <w:continuationSeparator/>
      </w:r>
    </w:p>
  </w:footnote>
  <w:footnote w:id="1">
    <w:p w14:paraId="13ECAB1C" w14:textId="77777777" w:rsidR="00FA2A54" w:rsidRPr="002C30CB" w:rsidRDefault="00FA2A54" w:rsidP="00FA2A54">
      <w:pPr>
        <w:pStyle w:val="Tekstprzypisudolnego"/>
        <w:rPr>
          <w:rFonts w:ascii="Arial" w:hAnsi="Arial" w:cs="Arial"/>
          <w:sz w:val="18"/>
          <w:szCs w:val="18"/>
        </w:rPr>
      </w:pPr>
      <w:r w:rsidRPr="002C30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30CB">
        <w:rPr>
          <w:rFonts w:ascii="Arial" w:hAnsi="Arial" w:cs="Arial"/>
          <w:sz w:val="18"/>
          <w:szCs w:val="18"/>
        </w:rPr>
        <w:t xml:space="preserve"> Należy wstawić właściwe. Jeśli spełnia wstawić „TAK”, jeśli nie spełnia wstawić „NIE”</w:t>
      </w:r>
    </w:p>
  </w:footnote>
  <w:footnote w:id="2">
    <w:p w14:paraId="2A17E2B6" w14:textId="77777777" w:rsidR="00580508" w:rsidRPr="002C30CB" w:rsidRDefault="00580508" w:rsidP="00580508">
      <w:pPr>
        <w:pStyle w:val="Tekstprzypisudolnego"/>
        <w:rPr>
          <w:rFonts w:ascii="Arial" w:hAnsi="Arial" w:cs="Arial"/>
          <w:sz w:val="18"/>
          <w:szCs w:val="18"/>
        </w:rPr>
      </w:pPr>
      <w:r w:rsidRPr="002C30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30CB">
        <w:rPr>
          <w:rFonts w:ascii="Arial" w:hAnsi="Arial" w:cs="Arial"/>
          <w:sz w:val="18"/>
          <w:szCs w:val="18"/>
        </w:rPr>
        <w:t xml:space="preserve"> Należy wstawić właściwe. Jeśli spełnia wstawić „TAK”, jeśli nie spełnia wstawić „NIE”</w:t>
      </w:r>
    </w:p>
  </w:footnote>
  <w:footnote w:id="3">
    <w:p w14:paraId="453B69C8" w14:textId="77777777" w:rsidR="00857702" w:rsidRPr="002C30CB" w:rsidRDefault="00857702" w:rsidP="00857702">
      <w:pPr>
        <w:pStyle w:val="Tekstprzypisudolnego"/>
        <w:rPr>
          <w:rFonts w:ascii="Arial" w:hAnsi="Arial" w:cs="Arial"/>
          <w:sz w:val="18"/>
          <w:szCs w:val="18"/>
        </w:rPr>
      </w:pPr>
      <w:r w:rsidRPr="002C30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30CB">
        <w:rPr>
          <w:rFonts w:ascii="Arial" w:hAnsi="Arial" w:cs="Arial"/>
          <w:sz w:val="18"/>
          <w:szCs w:val="18"/>
        </w:rPr>
        <w:t xml:space="preserve"> Należy wstawić właściwe. Jeśli spełnia wstawić „TAK”, jeśli nie spełnia wstawić „NIE”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1DCF" w14:textId="77777777" w:rsidR="0001622B" w:rsidRDefault="0001622B" w:rsidP="0001622B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78257054" wp14:editId="4F53504F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7554"/>
    </w:tblGrid>
    <w:tr w:rsidR="0001622B" w14:paraId="75251554" w14:textId="77777777" w:rsidTr="00E8486B">
      <w:trPr>
        <w:trHeight w:val="518"/>
      </w:trPr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6881A9" w14:textId="77777777" w:rsidR="0001622B" w:rsidRPr="00AF6A3B" w:rsidRDefault="0001622B" w:rsidP="0001622B">
          <w:pPr>
            <w:pStyle w:val="Nagwek"/>
            <w:jc w:val="center"/>
            <w:rPr>
              <w:rFonts w:ascii="Arial" w:hAnsi="Arial" w:cs="Arial"/>
              <w:sz w:val="10"/>
              <w:szCs w:val="10"/>
            </w:rPr>
          </w:pPr>
          <w:r w:rsidRPr="00AF6A3B">
            <w:rPr>
              <w:rFonts w:ascii="Arial" w:hAnsi="Arial" w:cs="Arial"/>
              <w:b/>
            </w:rPr>
            <w:t>MIEJSKI ZARZĄD DRÓG I MOSTÓW</w:t>
          </w:r>
        </w:p>
        <w:p w14:paraId="5D432D13" w14:textId="77777777" w:rsidR="0001622B" w:rsidRPr="00AF6A3B" w:rsidRDefault="0001622B" w:rsidP="0001622B">
          <w:pPr>
            <w:pStyle w:val="Nagwek"/>
            <w:rPr>
              <w:rFonts w:ascii="Arial" w:hAnsi="Arial" w:cs="Arial"/>
              <w:sz w:val="10"/>
              <w:szCs w:val="10"/>
            </w:rPr>
          </w:pPr>
        </w:p>
      </w:tc>
    </w:tr>
    <w:tr w:rsidR="0001622B" w14:paraId="458CFD35" w14:textId="77777777" w:rsidTr="00E8486B"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AB03925" w14:textId="77777777" w:rsidR="0001622B" w:rsidRPr="00AF6A3B" w:rsidRDefault="0001622B" w:rsidP="0001622B">
          <w:pPr>
            <w:pStyle w:val="Nagwek"/>
            <w:jc w:val="center"/>
            <w:rPr>
              <w:rFonts w:ascii="Arial" w:hAnsi="Arial" w:cs="Arial"/>
            </w:rPr>
          </w:pPr>
          <w:r w:rsidRPr="00AF6A3B">
            <w:rPr>
              <w:rFonts w:ascii="Arial" w:hAnsi="Arial" w:cs="Arial"/>
              <w:b/>
            </w:rPr>
            <w:t xml:space="preserve">PROCEDURA O UDZIELENIE ZAMÓWIEŃ PUBLICZNYCH, KTÓRYCH WARTOŚĆ NIE PRZEKRACZA KWOTY </w:t>
          </w:r>
          <w:r>
            <w:rPr>
              <w:rFonts w:ascii="Arial" w:hAnsi="Arial" w:cs="Arial"/>
              <w:b/>
            </w:rPr>
            <w:t>1</w:t>
          </w:r>
          <w:r w:rsidRPr="00AF6A3B">
            <w:rPr>
              <w:rFonts w:ascii="Arial" w:hAnsi="Arial" w:cs="Arial"/>
              <w:b/>
            </w:rPr>
            <w:t xml:space="preserve">30 000 </w:t>
          </w:r>
          <w:r>
            <w:rPr>
              <w:rFonts w:ascii="Arial" w:hAnsi="Arial" w:cs="Arial"/>
              <w:b/>
            </w:rPr>
            <w:t>PLN</w:t>
          </w:r>
        </w:p>
      </w:tc>
    </w:tr>
  </w:tbl>
  <w:p w14:paraId="4CDAC002" w14:textId="77777777" w:rsidR="0001622B" w:rsidRDefault="0001622B" w:rsidP="0001622B">
    <w:pPr>
      <w:pStyle w:val="Nagwek"/>
      <w:tabs>
        <w:tab w:val="clear" w:pos="4536"/>
        <w:tab w:val="clear" w:pos="9072"/>
        <w:tab w:val="left" w:pos="7560"/>
      </w:tabs>
    </w:pPr>
  </w:p>
  <w:p w14:paraId="1174C3D4" w14:textId="40D28BF6" w:rsidR="00472880" w:rsidRPr="0001622B" w:rsidRDefault="0001622B" w:rsidP="0001622B">
    <w:pPr>
      <w:pStyle w:val="Nagwek"/>
      <w:tabs>
        <w:tab w:val="clear" w:pos="4536"/>
        <w:tab w:val="clear" w:pos="9072"/>
        <w:tab w:val="left" w:pos="7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873EFC"/>
    <w:multiLevelType w:val="hybridMultilevel"/>
    <w:tmpl w:val="2DB86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238C8"/>
    <w:multiLevelType w:val="hybridMultilevel"/>
    <w:tmpl w:val="48F08EDA"/>
    <w:lvl w:ilvl="0" w:tplc="CAC43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00C80"/>
    <w:multiLevelType w:val="hybridMultilevel"/>
    <w:tmpl w:val="57BC1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75C68"/>
    <w:multiLevelType w:val="hybridMultilevel"/>
    <w:tmpl w:val="269C82B2"/>
    <w:lvl w:ilvl="0" w:tplc="4E1013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F340D"/>
    <w:multiLevelType w:val="hybridMultilevel"/>
    <w:tmpl w:val="5392896E"/>
    <w:lvl w:ilvl="0" w:tplc="D88AC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E76B8"/>
    <w:multiLevelType w:val="hybridMultilevel"/>
    <w:tmpl w:val="0B504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47DB"/>
    <w:multiLevelType w:val="hybridMultilevel"/>
    <w:tmpl w:val="C5A6182E"/>
    <w:lvl w:ilvl="0" w:tplc="1C203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00853">
    <w:abstractNumId w:val="7"/>
  </w:num>
  <w:num w:numId="2" w16cid:durableId="443430710">
    <w:abstractNumId w:val="6"/>
  </w:num>
  <w:num w:numId="3" w16cid:durableId="14816816">
    <w:abstractNumId w:val="2"/>
  </w:num>
  <w:num w:numId="4" w16cid:durableId="167410728">
    <w:abstractNumId w:val="0"/>
  </w:num>
  <w:num w:numId="5" w16cid:durableId="144398218">
    <w:abstractNumId w:val="1"/>
  </w:num>
  <w:num w:numId="6" w16cid:durableId="142741033">
    <w:abstractNumId w:val="4"/>
  </w:num>
  <w:num w:numId="7" w16cid:durableId="882981021">
    <w:abstractNumId w:val="3"/>
  </w:num>
  <w:num w:numId="8" w16cid:durableId="520356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D75"/>
    <w:rsid w:val="000147EB"/>
    <w:rsid w:val="000149B8"/>
    <w:rsid w:val="0001622B"/>
    <w:rsid w:val="00020F56"/>
    <w:rsid w:val="000310B2"/>
    <w:rsid w:val="00032A9D"/>
    <w:rsid w:val="00034D63"/>
    <w:rsid w:val="00037CE8"/>
    <w:rsid w:val="00042B72"/>
    <w:rsid w:val="00043427"/>
    <w:rsid w:val="00054DF6"/>
    <w:rsid w:val="00055CCD"/>
    <w:rsid w:val="00057C7E"/>
    <w:rsid w:val="000608E4"/>
    <w:rsid w:val="00072A84"/>
    <w:rsid w:val="00084438"/>
    <w:rsid w:val="00085961"/>
    <w:rsid w:val="00085DF6"/>
    <w:rsid w:val="0008629F"/>
    <w:rsid w:val="000A19AC"/>
    <w:rsid w:val="000C2F2E"/>
    <w:rsid w:val="000C5BAB"/>
    <w:rsid w:val="000C61F4"/>
    <w:rsid w:val="000C79E8"/>
    <w:rsid w:val="000D3492"/>
    <w:rsid w:val="000D4393"/>
    <w:rsid w:val="000D45B2"/>
    <w:rsid w:val="000D4EF9"/>
    <w:rsid w:val="000D6C60"/>
    <w:rsid w:val="000D7C54"/>
    <w:rsid w:val="000E30DE"/>
    <w:rsid w:val="0010055C"/>
    <w:rsid w:val="001101FB"/>
    <w:rsid w:val="00110C76"/>
    <w:rsid w:val="00112821"/>
    <w:rsid w:val="00115E30"/>
    <w:rsid w:val="00123469"/>
    <w:rsid w:val="0012529E"/>
    <w:rsid w:val="00130EF8"/>
    <w:rsid w:val="00143F4B"/>
    <w:rsid w:val="001449BD"/>
    <w:rsid w:val="00146CEA"/>
    <w:rsid w:val="00154383"/>
    <w:rsid w:val="001619AD"/>
    <w:rsid w:val="001633D9"/>
    <w:rsid w:val="00164405"/>
    <w:rsid w:val="001668AF"/>
    <w:rsid w:val="00166FA6"/>
    <w:rsid w:val="00174745"/>
    <w:rsid w:val="0019171D"/>
    <w:rsid w:val="00194C04"/>
    <w:rsid w:val="0019525D"/>
    <w:rsid w:val="00197358"/>
    <w:rsid w:val="001A351C"/>
    <w:rsid w:val="001A41C4"/>
    <w:rsid w:val="001A6B43"/>
    <w:rsid w:val="001B5D38"/>
    <w:rsid w:val="001C1868"/>
    <w:rsid w:val="001C1AFF"/>
    <w:rsid w:val="001C2D15"/>
    <w:rsid w:val="001C7D53"/>
    <w:rsid w:val="001F7961"/>
    <w:rsid w:val="00212842"/>
    <w:rsid w:val="00213D0C"/>
    <w:rsid w:val="00221B88"/>
    <w:rsid w:val="00231E5C"/>
    <w:rsid w:val="00234FD4"/>
    <w:rsid w:val="00245509"/>
    <w:rsid w:val="00250A8B"/>
    <w:rsid w:val="00254A56"/>
    <w:rsid w:val="00260410"/>
    <w:rsid w:val="002665B6"/>
    <w:rsid w:val="002723AB"/>
    <w:rsid w:val="00272902"/>
    <w:rsid w:val="00282867"/>
    <w:rsid w:val="0028671F"/>
    <w:rsid w:val="00290567"/>
    <w:rsid w:val="00293B09"/>
    <w:rsid w:val="002A3837"/>
    <w:rsid w:val="002B0D3B"/>
    <w:rsid w:val="002B5E6C"/>
    <w:rsid w:val="002C30CB"/>
    <w:rsid w:val="002D2EE7"/>
    <w:rsid w:val="002D4185"/>
    <w:rsid w:val="002D4617"/>
    <w:rsid w:val="002E3450"/>
    <w:rsid w:val="002E6DBD"/>
    <w:rsid w:val="002F47AC"/>
    <w:rsid w:val="002F481B"/>
    <w:rsid w:val="0032034F"/>
    <w:rsid w:val="003262EC"/>
    <w:rsid w:val="003275F4"/>
    <w:rsid w:val="003340CC"/>
    <w:rsid w:val="00340DFB"/>
    <w:rsid w:val="00345B7E"/>
    <w:rsid w:val="0034609C"/>
    <w:rsid w:val="00351269"/>
    <w:rsid w:val="0035215D"/>
    <w:rsid w:val="00356B7B"/>
    <w:rsid w:val="003646B0"/>
    <w:rsid w:val="003677A2"/>
    <w:rsid w:val="003717D2"/>
    <w:rsid w:val="003729F1"/>
    <w:rsid w:val="00372D75"/>
    <w:rsid w:val="00372ED9"/>
    <w:rsid w:val="0037415D"/>
    <w:rsid w:val="00383230"/>
    <w:rsid w:val="00387E81"/>
    <w:rsid w:val="003939B8"/>
    <w:rsid w:val="003966D0"/>
    <w:rsid w:val="003A3AD7"/>
    <w:rsid w:val="003A51FF"/>
    <w:rsid w:val="003B63FA"/>
    <w:rsid w:val="003D2A7B"/>
    <w:rsid w:val="003D2E7E"/>
    <w:rsid w:val="003D3AA5"/>
    <w:rsid w:val="003F163C"/>
    <w:rsid w:val="004005C5"/>
    <w:rsid w:val="00401F96"/>
    <w:rsid w:val="004037DA"/>
    <w:rsid w:val="00403DD4"/>
    <w:rsid w:val="00406CDA"/>
    <w:rsid w:val="00407F4F"/>
    <w:rsid w:val="004120F3"/>
    <w:rsid w:val="00412E96"/>
    <w:rsid w:val="00416D0F"/>
    <w:rsid w:val="004227F1"/>
    <w:rsid w:val="004257C3"/>
    <w:rsid w:val="00443A04"/>
    <w:rsid w:val="00447496"/>
    <w:rsid w:val="00451ACD"/>
    <w:rsid w:val="00453C60"/>
    <w:rsid w:val="00462A36"/>
    <w:rsid w:val="004669F3"/>
    <w:rsid w:val="00466DF4"/>
    <w:rsid w:val="00471C9E"/>
    <w:rsid w:val="00472880"/>
    <w:rsid w:val="00484260"/>
    <w:rsid w:val="0049349E"/>
    <w:rsid w:val="004A06CB"/>
    <w:rsid w:val="004A1F3D"/>
    <w:rsid w:val="004A4006"/>
    <w:rsid w:val="004B1B74"/>
    <w:rsid w:val="004B7EB6"/>
    <w:rsid w:val="004C248D"/>
    <w:rsid w:val="004E77E7"/>
    <w:rsid w:val="004F3B7C"/>
    <w:rsid w:val="00502397"/>
    <w:rsid w:val="00531C37"/>
    <w:rsid w:val="00536D2C"/>
    <w:rsid w:val="00554FA2"/>
    <w:rsid w:val="005662C8"/>
    <w:rsid w:val="005665C2"/>
    <w:rsid w:val="00572F4B"/>
    <w:rsid w:val="0057550A"/>
    <w:rsid w:val="00580508"/>
    <w:rsid w:val="0058643D"/>
    <w:rsid w:val="005A368B"/>
    <w:rsid w:val="005A4DFA"/>
    <w:rsid w:val="005A64CE"/>
    <w:rsid w:val="005C6CEB"/>
    <w:rsid w:val="005D059A"/>
    <w:rsid w:val="005D7B01"/>
    <w:rsid w:val="005F0CC6"/>
    <w:rsid w:val="005F4C47"/>
    <w:rsid w:val="0060001A"/>
    <w:rsid w:val="00601DD5"/>
    <w:rsid w:val="00602012"/>
    <w:rsid w:val="00605F3D"/>
    <w:rsid w:val="00617561"/>
    <w:rsid w:val="00621E69"/>
    <w:rsid w:val="00662C69"/>
    <w:rsid w:val="00665B03"/>
    <w:rsid w:val="00665E5E"/>
    <w:rsid w:val="00665F12"/>
    <w:rsid w:val="00672C6D"/>
    <w:rsid w:val="006829A3"/>
    <w:rsid w:val="00683DC3"/>
    <w:rsid w:val="0068523F"/>
    <w:rsid w:val="006A187D"/>
    <w:rsid w:val="006A399D"/>
    <w:rsid w:val="006C71B2"/>
    <w:rsid w:val="006D4668"/>
    <w:rsid w:val="006F0DA6"/>
    <w:rsid w:val="006F15AA"/>
    <w:rsid w:val="006F7116"/>
    <w:rsid w:val="00701E0A"/>
    <w:rsid w:val="0070324B"/>
    <w:rsid w:val="007076BF"/>
    <w:rsid w:val="007131B0"/>
    <w:rsid w:val="00717C85"/>
    <w:rsid w:val="00721F5B"/>
    <w:rsid w:val="00741A86"/>
    <w:rsid w:val="007523FD"/>
    <w:rsid w:val="00761D60"/>
    <w:rsid w:val="00762ED9"/>
    <w:rsid w:val="00763BD3"/>
    <w:rsid w:val="0076455C"/>
    <w:rsid w:val="00772ED1"/>
    <w:rsid w:val="00774241"/>
    <w:rsid w:val="007828A0"/>
    <w:rsid w:val="007A2C1C"/>
    <w:rsid w:val="007A549C"/>
    <w:rsid w:val="007B333C"/>
    <w:rsid w:val="007B4C9E"/>
    <w:rsid w:val="007C124B"/>
    <w:rsid w:val="007C177F"/>
    <w:rsid w:val="007D24C0"/>
    <w:rsid w:val="007D27CC"/>
    <w:rsid w:val="007E6C31"/>
    <w:rsid w:val="007E7044"/>
    <w:rsid w:val="007F06BA"/>
    <w:rsid w:val="007F3216"/>
    <w:rsid w:val="007F5B52"/>
    <w:rsid w:val="0080712B"/>
    <w:rsid w:val="00817D74"/>
    <w:rsid w:val="008258B8"/>
    <w:rsid w:val="00825AEF"/>
    <w:rsid w:val="008274E4"/>
    <w:rsid w:val="00832BF5"/>
    <w:rsid w:val="00837704"/>
    <w:rsid w:val="008414F9"/>
    <w:rsid w:val="0084429A"/>
    <w:rsid w:val="008514C0"/>
    <w:rsid w:val="00852BFC"/>
    <w:rsid w:val="0085602A"/>
    <w:rsid w:val="00857702"/>
    <w:rsid w:val="008577BC"/>
    <w:rsid w:val="0087417A"/>
    <w:rsid w:val="00874992"/>
    <w:rsid w:val="0089161B"/>
    <w:rsid w:val="008C35CE"/>
    <w:rsid w:val="008C6F49"/>
    <w:rsid w:val="008C7BF0"/>
    <w:rsid w:val="008D3184"/>
    <w:rsid w:val="008D535A"/>
    <w:rsid w:val="008E2402"/>
    <w:rsid w:val="008E3626"/>
    <w:rsid w:val="008F1979"/>
    <w:rsid w:val="008F1A2C"/>
    <w:rsid w:val="008F2258"/>
    <w:rsid w:val="008F7C39"/>
    <w:rsid w:val="00901756"/>
    <w:rsid w:val="00905A9D"/>
    <w:rsid w:val="00913275"/>
    <w:rsid w:val="00915DC9"/>
    <w:rsid w:val="0093150E"/>
    <w:rsid w:val="0094111B"/>
    <w:rsid w:val="009548D3"/>
    <w:rsid w:val="00960BD9"/>
    <w:rsid w:val="0096162A"/>
    <w:rsid w:val="00962A43"/>
    <w:rsid w:val="0096568A"/>
    <w:rsid w:val="00972178"/>
    <w:rsid w:val="00972712"/>
    <w:rsid w:val="00976328"/>
    <w:rsid w:val="00981595"/>
    <w:rsid w:val="00981995"/>
    <w:rsid w:val="00981A88"/>
    <w:rsid w:val="00990099"/>
    <w:rsid w:val="009954CE"/>
    <w:rsid w:val="009960BF"/>
    <w:rsid w:val="00997982"/>
    <w:rsid w:val="009A311F"/>
    <w:rsid w:val="009A4313"/>
    <w:rsid w:val="009B17C7"/>
    <w:rsid w:val="009C77EE"/>
    <w:rsid w:val="009D0BA8"/>
    <w:rsid w:val="009D4D77"/>
    <w:rsid w:val="009D7D30"/>
    <w:rsid w:val="009E0ADE"/>
    <w:rsid w:val="009E39E6"/>
    <w:rsid w:val="009E43FC"/>
    <w:rsid w:val="00A0109D"/>
    <w:rsid w:val="00A01987"/>
    <w:rsid w:val="00A055C6"/>
    <w:rsid w:val="00A058F2"/>
    <w:rsid w:val="00A11B35"/>
    <w:rsid w:val="00A12A09"/>
    <w:rsid w:val="00A1547A"/>
    <w:rsid w:val="00A215AF"/>
    <w:rsid w:val="00A232EF"/>
    <w:rsid w:val="00A317B4"/>
    <w:rsid w:val="00A35212"/>
    <w:rsid w:val="00A40E14"/>
    <w:rsid w:val="00A52820"/>
    <w:rsid w:val="00A53845"/>
    <w:rsid w:val="00A659C8"/>
    <w:rsid w:val="00A66684"/>
    <w:rsid w:val="00A72269"/>
    <w:rsid w:val="00A82DB0"/>
    <w:rsid w:val="00A93BF0"/>
    <w:rsid w:val="00AA505C"/>
    <w:rsid w:val="00AA70FF"/>
    <w:rsid w:val="00AB56EE"/>
    <w:rsid w:val="00AC26CE"/>
    <w:rsid w:val="00AC34BE"/>
    <w:rsid w:val="00AC7E57"/>
    <w:rsid w:val="00AD26B7"/>
    <w:rsid w:val="00AD2C83"/>
    <w:rsid w:val="00AD517D"/>
    <w:rsid w:val="00AE7D86"/>
    <w:rsid w:val="00AF013C"/>
    <w:rsid w:val="00B002B4"/>
    <w:rsid w:val="00B101CE"/>
    <w:rsid w:val="00B13ABE"/>
    <w:rsid w:val="00B252B7"/>
    <w:rsid w:val="00B3175B"/>
    <w:rsid w:val="00B43156"/>
    <w:rsid w:val="00B45D62"/>
    <w:rsid w:val="00B5168C"/>
    <w:rsid w:val="00B6326C"/>
    <w:rsid w:val="00B72010"/>
    <w:rsid w:val="00B731E8"/>
    <w:rsid w:val="00B86858"/>
    <w:rsid w:val="00B9064A"/>
    <w:rsid w:val="00B919AD"/>
    <w:rsid w:val="00BA21D4"/>
    <w:rsid w:val="00BA2DBB"/>
    <w:rsid w:val="00BA7988"/>
    <w:rsid w:val="00BB0297"/>
    <w:rsid w:val="00BB1F76"/>
    <w:rsid w:val="00BB42EC"/>
    <w:rsid w:val="00BC2D0F"/>
    <w:rsid w:val="00BC4B8B"/>
    <w:rsid w:val="00BE2141"/>
    <w:rsid w:val="00BE5970"/>
    <w:rsid w:val="00BF2618"/>
    <w:rsid w:val="00BF5DE2"/>
    <w:rsid w:val="00C00AC5"/>
    <w:rsid w:val="00C02149"/>
    <w:rsid w:val="00C05EB0"/>
    <w:rsid w:val="00C12154"/>
    <w:rsid w:val="00C215B8"/>
    <w:rsid w:val="00C223B8"/>
    <w:rsid w:val="00C22B26"/>
    <w:rsid w:val="00C22F47"/>
    <w:rsid w:val="00C27040"/>
    <w:rsid w:val="00C32298"/>
    <w:rsid w:val="00C4281F"/>
    <w:rsid w:val="00C448B5"/>
    <w:rsid w:val="00C55300"/>
    <w:rsid w:val="00C56A0A"/>
    <w:rsid w:val="00C56C0B"/>
    <w:rsid w:val="00C60E85"/>
    <w:rsid w:val="00C6123F"/>
    <w:rsid w:val="00C6266E"/>
    <w:rsid w:val="00C65272"/>
    <w:rsid w:val="00C65B62"/>
    <w:rsid w:val="00C66164"/>
    <w:rsid w:val="00C75261"/>
    <w:rsid w:val="00CB19E2"/>
    <w:rsid w:val="00CB5D13"/>
    <w:rsid w:val="00CC0381"/>
    <w:rsid w:val="00CC03FA"/>
    <w:rsid w:val="00CC203F"/>
    <w:rsid w:val="00CE779F"/>
    <w:rsid w:val="00CF2D72"/>
    <w:rsid w:val="00D06448"/>
    <w:rsid w:val="00D2518C"/>
    <w:rsid w:val="00D256CE"/>
    <w:rsid w:val="00D3564E"/>
    <w:rsid w:val="00D41D44"/>
    <w:rsid w:val="00D44C5C"/>
    <w:rsid w:val="00D50665"/>
    <w:rsid w:val="00D564E7"/>
    <w:rsid w:val="00D6213A"/>
    <w:rsid w:val="00D66041"/>
    <w:rsid w:val="00D71BDD"/>
    <w:rsid w:val="00D800EC"/>
    <w:rsid w:val="00D82772"/>
    <w:rsid w:val="00D831A9"/>
    <w:rsid w:val="00D83E5F"/>
    <w:rsid w:val="00DB198C"/>
    <w:rsid w:val="00DB1A26"/>
    <w:rsid w:val="00DB1E4C"/>
    <w:rsid w:val="00DC03E4"/>
    <w:rsid w:val="00DC209D"/>
    <w:rsid w:val="00DD4C9D"/>
    <w:rsid w:val="00DF58FE"/>
    <w:rsid w:val="00DF6FD1"/>
    <w:rsid w:val="00E01923"/>
    <w:rsid w:val="00E01B32"/>
    <w:rsid w:val="00E022E2"/>
    <w:rsid w:val="00E06645"/>
    <w:rsid w:val="00E22294"/>
    <w:rsid w:val="00E253E7"/>
    <w:rsid w:val="00E3520C"/>
    <w:rsid w:val="00E45331"/>
    <w:rsid w:val="00E45F93"/>
    <w:rsid w:val="00E5045E"/>
    <w:rsid w:val="00E53588"/>
    <w:rsid w:val="00E60153"/>
    <w:rsid w:val="00E65072"/>
    <w:rsid w:val="00E77F89"/>
    <w:rsid w:val="00E83BFF"/>
    <w:rsid w:val="00E83D68"/>
    <w:rsid w:val="00E84E7D"/>
    <w:rsid w:val="00E8616B"/>
    <w:rsid w:val="00EA22E2"/>
    <w:rsid w:val="00EB13AC"/>
    <w:rsid w:val="00EC1C20"/>
    <w:rsid w:val="00EC2372"/>
    <w:rsid w:val="00EE0147"/>
    <w:rsid w:val="00EE0552"/>
    <w:rsid w:val="00EE4394"/>
    <w:rsid w:val="00EE6E70"/>
    <w:rsid w:val="00EF0475"/>
    <w:rsid w:val="00EF3B90"/>
    <w:rsid w:val="00F0169F"/>
    <w:rsid w:val="00F161E7"/>
    <w:rsid w:val="00F21BB7"/>
    <w:rsid w:val="00F24B7B"/>
    <w:rsid w:val="00F365DF"/>
    <w:rsid w:val="00F45762"/>
    <w:rsid w:val="00F50031"/>
    <w:rsid w:val="00F528A0"/>
    <w:rsid w:val="00F6419E"/>
    <w:rsid w:val="00F659C2"/>
    <w:rsid w:val="00F702BE"/>
    <w:rsid w:val="00F75252"/>
    <w:rsid w:val="00F847F8"/>
    <w:rsid w:val="00F85852"/>
    <w:rsid w:val="00F91A8E"/>
    <w:rsid w:val="00F97EF9"/>
    <w:rsid w:val="00FA18DD"/>
    <w:rsid w:val="00FA2A54"/>
    <w:rsid w:val="00FA5945"/>
    <w:rsid w:val="00FA5B93"/>
    <w:rsid w:val="00FB5258"/>
    <w:rsid w:val="00FB52D1"/>
    <w:rsid w:val="00FB5F2D"/>
    <w:rsid w:val="00FC100F"/>
    <w:rsid w:val="00FC15BE"/>
    <w:rsid w:val="00FC233B"/>
    <w:rsid w:val="00FC5A51"/>
    <w:rsid w:val="00FD0426"/>
    <w:rsid w:val="00FD3EDF"/>
    <w:rsid w:val="00FD7E03"/>
    <w:rsid w:val="00FE4C5A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91EF55"/>
  <w15:docId w15:val="{B186BDEE-E7BF-47DA-A9AA-1E181EF0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317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75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D0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06448"/>
  </w:style>
  <w:style w:type="paragraph" w:styleId="Stopka">
    <w:name w:val="footer"/>
    <w:basedOn w:val="Normalny"/>
    <w:link w:val="StopkaZnak"/>
    <w:uiPriority w:val="99"/>
    <w:unhideWhenUsed/>
    <w:rsid w:val="00D0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44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C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C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9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D4EF9"/>
    <w:rPr>
      <w:color w:val="954F72" w:themeColor="followedHyperlink"/>
      <w:u w:val="single"/>
    </w:rPr>
  </w:style>
  <w:style w:type="character" w:customStyle="1" w:styleId="WW8Num3z0">
    <w:name w:val="WW8Num3z0"/>
    <w:rsid w:val="00D66041"/>
    <w:rPr>
      <w:rFonts w:ascii="Garamond" w:hAnsi="Garamond"/>
      <w:b w:val="0"/>
      <w:bCs w:val="0"/>
      <w:i/>
      <w:iCs/>
    </w:rPr>
  </w:style>
  <w:style w:type="paragraph" w:styleId="NormalnyWeb">
    <w:name w:val="Normal (Web)"/>
    <w:basedOn w:val="Normalny"/>
    <w:uiPriority w:val="99"/>
    <w:rsid w:val="00F9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1B35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87E81"/>
  </w:style>
  <w:style w:type="character" w:styleId="Pogrubienie">
    <w:name w:val="Strong"/>
    <w:aliases w:val="Tekst treści (2) + 11 pt"/>
    <w:uiPriority w:val="99"/>
    <w:qFormat/>
    <w:rsid w:val="00FB52D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WW8Num1z1">
    <w:name w:val="WW8Num1z1"/>
    <w:rsid w:val="00DC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5972-954C-49EE-A8B9-D6B54D6B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UKasica</dc:creator>
  <cp:lastModifiedBy>Piotr Cichowski</cp:lastModifiedBy>
  <cp:revision>55</cp:revision>
  <cp:lastPrinted>2020-06-05T11:17:00Z</cp:lastPrinted>
  <dcterms:created xsi:type="dcterms:W3CDTF">2020-07-14T09:26:00Z</dcterms:created>
  <dcterms:modified xsi:type="dcterms:W3CDTF">2022-06-22T09:39:00Z</dcterms:modified>
</cp:coreProperties>
</file>