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FD9156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A9E2DA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329E6453" w:rsidR="003C2DA7" w:rsidRPr="00A800A1" w:rsidRDefault="000C17F2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C17F2">
        <w:rPr>
          <w:sz w:val="22"/>
          <w:szCs w:val="22"/>
        </w:rPr>
        <w:t xml:space="preserve">ANTI-GFP, Roche, 200 </w:t>
      </w:r>
      <w:proofErr w:type="spellStart"/>
      <w:r w:rsidRPr="000C17F2">
        <w:rPr>
          <w:sz w:val="22"/>
          <w:szCs w:val="22"/>
        </w:rPr>
        <w:t>ug</w:t>
      </w:r>
      <w:proofErr w:type="spellEnd"/>
      <w:r w:rsidRPr="000C17F2">
        <w:rPr>
          <w:sz w:val="22"/>
          <w:szCs w:val="22"/>
        </w:rPr>
        <w:t xml:space="preserve"> (11814460001) - </w:t>
      </w:r>
      <w:proofErr w:type="spellStart"/>
      <w:r w:rsidRPr="000C17F2">
        <w:rPr>
          <w:sz w:val="22"/>
          <w:szCs w:val="22"/>
        </w:rPr>
        <w:t>ilość</w:t>
      </w:r>
      <w:proofErr w:type="spellEnd"/>
      <w:r w:rsidRPr="000C17F2">
        <w:rPr>
          <w:sz w:val="22"/>
          <w:szCs w:val="22"/>
        </w:rPr>
        <w:t>: 1</w:t>
      </w:r>
      <w:r w:rsidRPr="000C17F2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4E3E84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1FBA" w14:textId="77777777" w:rsidR="00A00484" w:rsidRDefault="00A00484">
      <w:r>
        <w:separator/>
      </w:r>
    </w:p>
  </w:endnote>
  <w:endnote w:type="continuationSeparator" w:id="0">
    <w:p w14:paraId="2472C1B5" w14:textId="77777777" w:rsidR="00A00484" w:rsidRDefault="00A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0700" w14:textId="77777777" w:rsidR="00A00484" w:rsidRDefault="00A00484">
      <w:r>
        <w:separator/>
      </w:r>
    </w:p>
  </w:footnote>
  <w:footnote w:type="continuationSeparator" w:id="0">
    <w:p w14:paraId="16245275" w14:textId="77777777" w:rsidR="00A00484" w:rsidRDefault="00A004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35A"/>
    <w:rsid w:val="00120C4D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59</cp:revision>
  <dcterms:created xsi:type="dcterms:W3CDTF">2023-08-29T14:47:00Z</dcterms:created>
  <dcterms:modified xsi:type="dcterms:W3CDTF">2024-06-10T12:19:00Z</dcterms:modified>
</cp:coreProperties>
</file>