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E41A7A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47750809"/>
      <w:bookmarkEnd w:id="0"/>
    </w:p>
    <w:p w14:paraId="5330FF2C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B276C00" w14:textId="46B551B8" w:rsidR="004F04BC" w:rsidRPr="007A2A96" w:rsidRDefault="007A2A96" w:rsidP="007A2A9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37D3A">
        <w:rPr>
          <w:rFonts w:ascii="Arial" w:hAnsi="Arial" w:cs="Arial"/>
          <w:color w:val="000000"/>
          <w:sz w:val="20"/>
          <w:szCs w:val="20"/>
          <w:lang w:eastAsia="pl-PL"/>
        </w:rPr>
        <w:t>DZP/PN/48/2/2024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ab/>
      </w:r>
      <w:r w:rsidRPr="007A2A96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7A2A96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7A2A96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7A2A96">
        <w:rPr>
          <w:rFonts w:ascii="Arial" w:hAnsi="Arial" w:cs="Arial"/>
          <w:color w:val="000000"/>
          <w:sz w:val="20"/>
          <w:szCs w:val="20"/>
          <w:lang w:eastAsia="pl-PL"/>
        </w:rPr>
        <w:tab/>
        <w:t>Zawiercie, 20.09.2024 r.</w:t>
      </w:r>
    </w:p>
    <w:p w14:paraId="54F4CAD9" w14:textId="77777777" w:rsidR="004F04BC" w:rsidRDefault="004F04BC" w:rsidP="004F04B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D87EE83" w14:textId="77777777" w:rsidR="004F04BC" w:rsidRDefault="004F04BC" w:rsidP="004F04B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9593D43" w14:textId="4E16D8CC" w:rsidR="004F04BC" w:rsidRDefault="004F04BC" w:rsidP="004F04B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2F900324" w14:textId="77777777" w:rsidR="004F04BC" w:rsidRDefault="004F04BC" w:rsidP="004F04BC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2D540B6" w14:textId="77777777" w:rsidR="004F04BC" w:rsidRDefault="004F04BC" w:rsidP="004F04BC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A206EA5" w14:textId="77777777" w:rsidR="004F04BC" w:rsidRDefault="004F04BC" w:rsidP="004F04BC">
      <w:pPr>
        <w:widowControl w:val="0"/>
        <w:jc w:val="both"/>
        <w:rPr>
          <w:rFonts w:ascii="Arial" w:eastAsia="Times New Roman" w:hAnsi="Arial" w:cs="Arial"/>
          <w:b/>
          <w:color w:val="00000A"/>
          <w:kern w:val="2"/>
          <w:sz w:val="20"/>
          <w:szCs w:val="20"/>
          <w:lang w:eastAsia="hi-IN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dotyczy: </w:t>
      </w:r>
      <w:r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hi-IN"/>
        </w:rPr>
        <w:t xml:space="preserve">Dostawa sprzętu jednorazowego. </w:t>
      </w:r>
    </w:p>
    <w:p w14:paraId="19417255" w14:textId="77777777" w:rsidR="004F04BC" w:rsidRDefault="004F04BC" w:rsidP="004F04BC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ECBD7CE" w14:textId="77777777" w:rsidR="004F04BC" w:rsidRDefault="004F04BC" w:rsidP="004F04BC">
      <w:pPr>
        <w:spacing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Szpital Powiatowy w Zawierciu odpowiadając na pytania (pisownia oryginalna) informuje:</w:t>
      </w:r>
    </w:p>
    <w:p w14:paraId="6D22EB20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A31D0A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160800186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bookmarkEnd w:id="1"/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5F9DF08F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2 do SWZ formularz asortymentowo-cenowy</w:t>
      </w:r>
    </w:p>
    <w:p w14:paraId="49227564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Czy Zamawiający wymaga, aby wężyki były zatwierdzone przez producenta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automatycznego będącego własnością Zamawiającego? Zgodnie z instrukcją obsługi urządzenia: „Stosowanie kombinacji lub systemów wężyków, które nie są dopuszczone przez firmę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ulrich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medical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zagraża bezpieczeństwu pacjenta i/lub użytkownika oraz nienagannemu działaniu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(…) Imitacje i inne fabrykaty nie są zaprojektowane dla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ani nie są sprawdzone do stosowania ze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wstrzykiwaczem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.”</w:t>
      </w:r>
    </w:p>
    <w:p w14:paraId="49FE5631" w14:textId="5D9300D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201D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01D38" w:rsidRPr="00201D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wymaga dostawy wężyków do </w:t>
      </w:r>
      <w:proofErr w:type="spellStart"/>
      <w:r w:rsidR="00201D38" w:rsidRPr="00201D38">
        <w:rPr>
          <w:rFonts w:ascii="Arial" w:eastAsia="Times New Roman" w:hAnsi="Arial" w:cs="Arial"/>
          <w:bCs/>
          <w:sz w:val="20"/>
          <w:szCs w:val="20"/>
          <w:lang w:eastAsia="pl-PL"/>
        </w:rPr>
        <w:t>wstrzykiwaczka</w:t>
      </w:r>
      <w:proofErr w:type="spellEnd"/>
      <w:r w:rsidR="00201D38" w:rsidRPr="00201D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ULRICH MEDICAL model – CT MOTION będącego w posiadaniu Zamawiającego. Wskazane powyżej urządzenie jest na gwarancji producenta. W przypadku uszkodzenia </w:t>
      </w:r>
      <w:proofErr w:type="spellStart"/>
      <w:r w:rsidR="00201D38" w:rsidRPr="00201D38"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 w:rsidR="00EE66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powodu użycia niedostosowanego do ww. modelu wężyka </w:t>
      </w:r>
      <w:r w:rsidR="00201D38" w:rsidRPr="00201D38">
        <w:rPr>
          <w:rFonts w:ascii="Arial" w:eastAsia="Times New Roman" w:hAnsi="Arial" w:cs="Arial"/>
          <w:bCs/>
          <w:sz w:val="20"/>
          <w:szCs w:val="20"/>
          <w:lang w:eastAsia="pl-PL"/>
        </w:rPr>
        <w:t>zastosowanie będzie miał §2 ust. 7 PPU.</w:t>
      </w:r>
    </w:p>
    <w:p w14:paraId="3D3D7FFA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35C0E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2</w:t>
      </w:r>
    </w:p>
    <w:p w14:paraId="2DCF74CE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2 do SWZ formularz asortymentowo-cenowy</w:t>
      </w:r>
    </w:p>
    <w:p w14:paraId="0AC0D616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Prosimy o potwierdzenie, że Zamawiający wymaga, aby zaoferowane materiały zużywalne były w pełni kompatybilne z urządzeniem CT Motion, a ponadto że nie spowodują usterek w urządzeniu, nie będą powodem jego uszkodzenia oraz że są zgodne z instrukcją używania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2E1B5E7" w14:textId="313233F2" w:rsidR="004F04BC" w:rsidRPr="00201D38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201D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01D38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5511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amawiający wskazuje na odpowiedź </w:t>
      </w:r>
      <w:r w:rsidR="00201D38">
        <w:rPr>
          <w:rFonts w:ascii="Arial" w:eastAsia="Times New Roman" w:hAnsi="Arial" w:cs="Arial"/>
          <w:bCs/>
          <w:sz w:val="20"/>
          <w:szCs w:val="20"/>
          <w:lang w:eastAsia="pl-PL"/>
        </w:rPr>
        <w:t>na pytanie 1</w:t>
      </w:r>
      <w:r w:rsidR="0055119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80C2354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B42123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3</w:t>
      </w:r>
    </w:p>
    <w:p w14:paraId="5D680A77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2 do SWZ formularz asortymentowo-cenowy</w:t>
      </w:r>
    </w:p>
    <w:p w14:paraId="7B664D65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Mając na uwadze dobro pacjentów oraz szpitala, a także komfort obsługi urządzenia, prosimy Zamawiającego o potwierdzenie, że wymaga, aby wężyk pompy mógł pozostać zainstalowany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strzykawce przez 24 godziny na dowolną ilość iniekcji i było to potwierdzone przez producenta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oryginalnej instrukcji obsługi wężyków. Argumentem przemawiającym za wyrażeniem zgody jest fakt, iż z pewnością będzie miało to wpływ na korzystniejsze wydatkowanie środków publicznych przez Zamawiającego oraz ograniczenie ilości utylizowanych materiałów eksploatacyjnych.</w:t>
      </w:r>
    </w:p>
    <w:p w14:paraId="1EB4178D" w14:textId="3DF97358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5511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5119D" w:rsidRPr="0055119D">
        <w:rPr>
          <w:rFonts w:ascii="Arial" w:eastAsia="Times New Roman" w:hAnsi="Arial" w:cs="Arial"/>
          <w:bCs/>
          <w:sz w:val="20"/>
          <w:szCs w:val="20"/>
          <w:lang w:eastAsia="pl-PL"/>
        </w:rPr>
        <w:t>Zgodnie z opisem w załączniku nr 2 do SWZ tj. formularz asortymentowo-cenowy.</w:t>
      </w:r>
    </w:p>
    <w:p w14:paraId="7DF83970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C066E3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4</w:t>
      </w:r>
    </w:p>
    <w:p w14:paraId="0E37ED35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2 do SWZ formularz asortymentowo-cenowy</w:t>
      </w:r>
    </w:p>
    <w:p w14:paraId="1293BC75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 zwraca się z uprzejmą prośbą do Zamawiającego o potwierdzenie, że wymaga wężyków zatwierdzonych przez producenta o wytrzymałości ciśnieniowej max 22,4 bar.</w:t>
      </w:r>
    </w:p>
    <w:p w14:paraId="48B1A2CE" w14:textId="49BB21B2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5511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5119D" w:rsidRPr="0055119D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="00690C4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informuje, że zgodnie z instrukcją wytrzymałość wężyków wynosi max 20 barów.</w:t>
      </w:r>
      <w:r w:rsidR="0055119D" w:rsidRPr="005511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90C4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związku z powyższym </w:t>
      </w:r>
      <w:r w:rsidR="0055119D" w:rsidRPr="0055119D">
        <w:rPr>
          <w:rFonts w:ascii="Arial" w:eastAsia="Times New Roman" w:hAnsi="Arial" w:cs="Arial"/>
          <w:bCs/>
          <w:sz w:val="20"/>
          <w:szCs w:val="20"/>
          <w:lang w:eastAsia="pl-PL"/>
        </w:rPr>
        <w:t>dokonuje zmiany w zał. nr 2 do SWZ formularzu asortymentowo-cenowym.</w:t>
      </w:r>
    </w:p>
    <w:p w14:paraId="61BF8B8E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96A968" w14:textId="77777777" w:rsidR="0055119D" w:rsidRDefault="0055119D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908829" w14:textId="77777777" w:rsidR="0055119D" w:rsidRDefault="0055119D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20E479" w14:textId="77777777" w:rsidR="0055119D" w:rsidRDefault="0055119D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22B0C2" w14:textId="77777777" w:rsidR="0055119D" w:rsidRDefault="0055119D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DDC633" w14:textId="77777777" w:rsidR="0055119D" w:rsidRDefault="0055119D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59B4CF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5</w:t>
      </w:r>
    </w:p>
    <w:p w14:paraId="687A2417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2 do SWZ formularz asortymentowo-cenowy</w:t>
      </w:r>
    </w:p>
    <w:p w14:paraId="30C77DB8" w14:textId="47095EBB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Według naszej wiedzy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CT Motion, który jest w posiadaniu Zamawiającego jest w stanie aktualnym objęty gwarancją producenta. Prosimy Zamawiającego o potwierdzenie, że w przypadku zaoferowania przez Wykonawców zamiennika (produktu równoważnego) oryginalnych (zatwierdzonych przez producenta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wstrzykiwacza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) wężyków pompy i pacjenta Zamawiający będzie wymagał pisemnej zgody w formie oświadczenia GWARANTA/PRODUCENTA na wykorzystanie produktu bez utraty gwarancji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02EBCE1" w14:textId="72B0FF24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66A6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EE6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E66A6" w:rsidRPr="00EE66A6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potwierdza. Wymagania Zamawiającego zostały określone w SWZ.</w:t>
      </w:r>
    </w:p>
    <w:p w14:paraId="4C10F70D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E29C8B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6</w:t>
      </w:r>
    </w:p>
    <w:p w14:paraId="2D9C4CC6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1 do SWZ formularz ofertowy, pkt 9; załącznik nr 4 do SWZ</w:t>
      </w:r>
    </w:p>
    <w:p w14:paraId="603A1E52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Projektowane postanowienia umowy, § 5 pkt 1</w:t>
      </w:r>
    </w:p>
    <w:p w14:paraId="30AA1A30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Zwracamy się do Zamawiającego z prośbą o możliwość wskazania działu lub stanowiska osoby wyznaczonej za realizację przedmiotu umowy, a nie osoby wyznaczonej do kontaktu w sprawie realizacji zamówienia. Ze względu na częściową pracę zdalną, za realizację zamówień odpowiedzialnych jest kilka osób.</w:t>
      </w:r>
    </w:p>
    <w:p w14:paraId="08BB7A95" w14:textId="6E40B4F2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3467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46734" w:rsidRPr="00346734">
        <w:rPr>
          <w:rFonts w:ascii="Arial" w:eastAsia="Times New Roman" w:hAnsi="Arial" w:cs="Arial"/>
          <w:bCs/>
          <w:sz w:val="20"/>
          <w:szCs w:val="20"/>
          <w:lang w:eastAsia="pl-PL"/>
        </w:rPr>
        <w:t>Zamawiający wyraża zgodę na powyższe.</w:t>
      </w:r>
    </w:p>
    <w:p w14:paraId="1B5A6320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99708E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7</w:t>
      </w:r>
    </w:p>
    <w:p w14:paraId="1A7FDEB1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Dotyczy: Załącznik nr 4 do SWZ Projektowane postanowienia umowy, § 2, ust. 1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ppkt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</w:t>
      </w:r>
    </w:p>
    <w:p w14:paraId="368EDD61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„Dostarczenia przedmiotu dostawy w opakowaniach jednostkowych, jak i zbiorczych, które będą posiadały oznaczenia fabryczne w języku polskim, zgodnie z obowiązującymi w tym zakresie przepisami.” Prosimy Zamawiającego o uznanie powyższego wymogu za spełniony, jeśli: Etykiety (oznaczenia fabryczne) zastosowane przez producenta posiadają jednoznaczny i niebudzący wątpliwość rysunek wężyków oraz nr katalogowy wyrobu medycznego, który umożliwi identyfikację produktu. Zgodnie z art. 12 ust. 4 Ustawy z dnia 7 kwietnia 2022 r. o wyrobach medycznych, dopuszcza się dla wyrobów przeznaczonych do używania na terytorium Rzeczypospolitej Polskiej dostarczanych profesjonalnym użytkownikom (nie pacjentom) oznakowania lub instrukcje obsługi w języku angielskim. Ponadto etykiety (oznaczenia fabryczne) zastosowane przez producenta posiadają informacje w języku angielskim oraz wyrażone za pomocą zharmonizowanych symboli i rozpoznawalnych znaków. Poza tym dostarczane są do profesjonalnego użytkownika, jakim jest personel medyczny szpitala. Wężyki pompy oraz pacjenta posiadają opis w postaci symboli oraz prostych zwrotów w języku angielskim. tłumaczących te symbole a w każdym opakowaniu zbiorczym znajduje się instrukcja obsługi w języku polskim. Rozporządzenie MDR mówi: art. 12.4 Wyrób, system lub zestaw zabiegowy przeznaczony do stosowania przez użytkowników nie-będących laikami oraz wyrób, system lub zestaw zabiegowy udostępniony w celu używania przez użytkowników niebędących laikami ma deklarację zgodności UE albo oświadczenia, o których mowa w art. 22 ust. 1 lub 3 rozporządzenia 2017/745, oraz etykiety i instrukcje używania w języku polskim lub języku angielskim, z wyjątkiem informacji przeznaczonych dla pacjenta, które podaje się w języku polskim lub wyraża za pomocą zharmonizowanych symboli lub rozpoznawalnych kodów.</w:t>
      </w:r>
    </w:p>
    <w:p w14:paraId="21CFAB1B" w14:textId="15F673DD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3467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46734" w:rsidRPr="00346734">
        <w:rPr>
          <w:rFonts w:ascii="Arial" w:eastAsia="Times New Roman" w:hAnsi="Arial" w:cs="Arial"/>
          <w:bCs/>
          <w:sz w:val="20"/>
          <w:szCs w:val="20"/>
          <w:lang w:eastAsia="pl-PL"/>
        </w:rPr>
        <w:t>Zamawiający wyraża zgodę na powyższe.</w:t>
      </w:r>
    </w:p>
    <w:p w14:paraId="36E3EE9F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460BFF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8</w:t>
      </w:r>
    </w:p>
    <w:p w14:paraId="5747255B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4 do SWZ Projektowane postanowienia umowy, § 2</w:t>
      </w:r>
    </w:p>
    <w:p w14:paraId="5F70E73A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Prosimy zamawiającego o dopisanie do umowy następującego zdania: „Zamówienia będą składane do godziny 14. Zamówienia złożone po godzinie 14, będą traktowane jako zamówienia złożone dnia kolejnego”.</w:t>
      </w:r>
    </w:p>
    <w:p w14:paraId="09638DBD" w14:textId="47B2FBD3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3467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46734" w:rsidRPr="00346734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wyraża zgody na powyższe i nie zmienia zapisów Projektowanych postanowień umowy.</w:t>
      </w:r>
    </w:p>
    <w:p w14:paraId="0FBEEF24" w14:textId="77777777" w:rsidR="007A2A96" w:rsidRDefault="007A2A96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464EED" w14:textId="77777777" w:rsidR="00346734" w:rsidRDefault="00346734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E98965" w14:textId="77777777" w:rsidR="00346734" w:rsidRDefault="00346734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01E96D" w14:textId="77777777" w:rsidR="00346734" w:rsidRDefault="00346734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415431" w14:textId="63FD840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Hlk177717992"/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9</w:t>
      </w:r>
    </w:p>
    <w:bookmarkEnd w:id="2"/>
    <w:p w14:paraId="2447AF0C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Dotyczy: Załącznik nr 4 do SWZ Projektowane postanowienia umowy, § 2 pkt 3</w:t>
      </w:r>
    </w:p>
    <w:p w14:paraId="6D1331A1" w14:textId="77777777" w:rsidR="004F04BC" w:rsidRDefault="004F04BC" w:rsidP="004F04B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Czy Zamawiający uzna wymóg za spełniony w przypadku dostarczenia wraz z towarem faktury w wersji papierowej zamiast protokołu?</w:t>
      </w:r>
    </w:p>
    <w:p w14:paraId="1463D844" w14:textId="3E3A4642" w:rsidR="004F04BC" w:rsidRPr="00EE66A6" w:rsidRDefault="004F04BC" w:rsidP="004F04BC">
      <w:pPr>
        <w:rPr>
          <w:rFonts w:ascii="Arial" w:hAnsi="Arial" w:cs="Arial"/>
          <w:sz w:val="20"/>
          <w:szCs w:val="20"/>
        </w:rPr>
      </w:pPr>
      <w:r w:rsidRPr="00EE66A6">
        <w:rPr>
          <w:rFonts w:ascii="Arial" w:hAnsi="Arial" w:cs="Arial"/>
          <w:b/>
          <w:bCs/>
          <w:sz w:val="20"/>
          <w:szCs w:val="20"/>
        </w:rPr>
        <w:t>Odpowiedź:</w:t>
      </w:r>
      <w:r w:rsidR="00346734" w:rsidRPr="00EE66A6">
        <w:rPr>
          <w:rFonts w:ascii="Arial" w:hAnsi="Arial" w:cs="Arial"/>
          <w:b/>
          <w:bCs/>
          <w:sz w:val="20"/>
          <w:szCs w:val="20"/>
        </w:rPr>
        <w:t xml:space="preserve"> </w:t>
      </w:r>
      <w:r w:rsidR="00346734" w:rsidRPr="00EE66A6">
        <w:rPr>
          <w:rFonts w:ascii="Arial" w:hAnsi="Arial" w:cs="Arial"/>
          <w:sz w:val="20"/>
          <w:szCs w:val="20"/>
        </w:rPr>
        <w:t>Zamawiający nie wyraża zgody na powyższe.</w:t>
      </w:r>
    </w:p>
    <w:p w14:paraId="3621661B" w14:textId="7292DAAE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66A6">
        <w:rPr>
          <w:rFonts w:ascii="Arial" w:hAnsi="Arial" w:cs="Arial"/>
          <w:b/>
          <w:sz w:val="20"/>
          <w:szCs w:val="20"/>
        </w:rPr>
        <w:t>Pytanie nr 10</w:t>
      </w:r>
    </w:p>
    <w:p w14:paraId="334F3C1B" w14:textId="115480BA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66A6">
        <w:rPr>
          <w:rFonts w:ascii="Arial" w:hAnsi="Arial" w:cs="Arial"/>
          <w:sz w:val="20"/>
          <w:szCs w:val="20"/>
        </w:rPr>
        <w:t>Wykonawca zwraca się z uprzejmą prośbą do Zamawiającego o dopuszczenie do ofertowania zestawu wężyków pompy zapewniającego pracę przez 24 godziny, składającego się z 2 osobno i sterylnie pakowanych wężyków pompy o czasie pracy do 12 godzin, spełniających wymagania Zamawiającego zawarte w formularzu asortymentowo-cenowym.</w:t>
      </w:r>
    </w:p>
    <w:p w14:paraId="7DDDA712" w14:textId="71D5631E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66A6">
        <w:rPr>
          <w:rFonts w:ascii="Arial" w:hAnsi="Arial" w:cs="Arial"/>
          <w:b/>
          <w:bCs/>
          <w:sz w:val="20"/>
          <w:szCs w:val="20"/>
        </w:rPr>
        <w:t>Odpowiedź:</w:t>
      </w:r>
      <w:r w:rsidRPr="00EE66A6">
        <w:rPr>
          <w:rFonts w:ascii="Arial" w:hAnsi="Arial" w:cs="Arial"/>
          <w:sz w:val="20"/>
          <w:szCs w:val="20"/>
        </w:rPr>
        <w:t xml:space="preserve"> Zamawiający nie wyraża zgody na powyższe.</w:t>
      </w:r>
    </w:p>
    <w:p w14:paraId="54D9ADE3" w14:textId="77777777" w:rsidR="00EE66A6" w:rsidRDefault="00EE66A6" w:rsidP="00EE66A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6B026B" w14:textId="624A3B81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66A6">
        <w:rPr>
          <w:rFonts w:ascii="Arial" w:hAnsi="Arial" w:cs="Arial"/>
          <w:b/>
          <w:sz w:val="20"/>
          <w:szCs w:val="20"/>
        </w:rPr>
        <w:t>Pytanie nr 11</w:t>
      </w:r>
    </w:p>
    <w:p w14:paraId="71307D28" w14:textId="3DF0B821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66A6">
        <w:rPr>
          <w:rFonts w:ascii="Arial" w:hAnsi="Arial" w:cs="Arial"/>
          <w:sz w:val="20"/>
          <w:szCs w:val="20"/>
        </w:rPr>
        <w:t>Wykonawca zwraca się z uprzejmą prośbą do Zamawiającego o dopuszczenie do ofertowania wężyków pompy pakowanych zbiorczo po 40szt (dodatkowo w kartonie podzielone na 4 osobne kartoniki po 10 sztuk).</w:t>
      </w:r>
    </w:p>
    <w:p w14:paraId="6E7CCFEC" w14:textId="4DD633AD" w:rsidR="00EE66A6" w:rsidRPr="00EE66A6" w:rsidRDefault="00EE66A6" w:rsidP="00EE66A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E66A6">
        <w:rPr>
          <w:rFonts w:ascii="Arial" w:hAnsi="Arial" w:cs="Arial"/>
          <w:b/>
          <w:bCs/>
          <w:sz w:val="20"/>
          <w:szCs w:val="20"/>
        </w:rPr>
        <w:t>Odpowiedź:</w:t>
      </w:r>
      <w:r w:rsidRPr="00EE66A6">
        <w:rPr>
          <w:rFonts w:ascii="Arial" w:hAnsi="Arial" w:cs="Arial"/>
          <w:sz w:val="20"/>
          <w:szCs w:val="20"/>
        </w:rPr>
        <w:t xml:space="preserve"> Zamawiający wyraża zgodę na powyższe, jednak wymaga odnotowania tego faktu w postaci * i przypisu</w:t>
      </w:r>
    </w:p>
    <w:p w14:paraId="0B11483C" w14:textId="454192BC" w:rsidR="004F04BC" w:rsidRPr="00E41A7A" w:rsidRDefault="004F04BC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F04BC" w:rsidRPr="00E41A7A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690C4B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690C4B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690C4B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04B2"/>
    <w:multiLevelType w:val="hybridMultilevel"/>
    <w:tmpl w:val="DAFCAC22"/>
    <w:lvl w:ilvl="0" w:tplc="ECF6190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232463"/>
    <w:multiLevelType w:val="hybridMultilevel"/>
    <w:tmpl w:val="6C24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9"/>
  </w:num>
  <w:num w:numId="2" w16cid:durableId="1326784813">
    <w:abstractNumId w:val="7"/>
  </w:num>
  <w:num w:numId="3" w16cid:durableId="1631980503">
    <w:abstractNumId w:val="11"/>
  </w:num>
  <w:num w:numId="4" w16cid:durableId="1490511604">
    <w:abstractNumId w:val="5"/>
  </w:num>
  <w:num w:numId="5" w16cid:durableId="448278663">
    <w:abstractNumId w:val="20"/>
  </w:num>
  <w:num w:numId="6" w16cid:durableId="30036214">
    <w:abstractNumId w:val="16"/>
  </w:num>
  <w:num w:numId="7" w16cid:durableId="1330207252">
    <w:abstractNumId w:val="14"/>
  </w:num>
  <w:num w:numId="8" w16cid:durableId="1653174941">
    <w:abstractNumId w:val="13"/>
  </w:num>
  <w:num w:numId="9" w16cid:durableId="23676941">
    <w:abstractNumId w:val="22"/>
  </w:num>
  <w:num w:numId="10" w16cid:durableId="1618295132">
    <w:abstractNumId w:val="12"/>
  </w:num>
  <w:num w:numId="11" w16cid:durableId="2054305635">
    <w:abstractNumId w:val="18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5"/>
  </w:num>
  <w:num w:numId="18" w16cid:durableId="777870786">
    <w:abstractNumId w:val="21"/>
  </w:num>
  <w:num w:numId="19" w16cid:durableId="97794712">
    <w:abstractNumId w:val="4"/>
  </w:num>
  <w:num w:numId="20" w16cid:durableId="733309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6701001">
    <w:abstractNumId w:val="17"/>
  </w:num>
  <w:num w:numId="22" w16cid:durableId="681709334">
    <w:abstractNumId w:val="9"/>
  </w:num>
  <w:num w:numId="23" w16cid:durableId="1786541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020B"/>
    <w:rsid w:val="00006E64"/>
    <w:rsid w:val="00015428"/>
    <w:rsid w:val="00022AF0"/>
    <w:rsid w:val="00023F82"/>
    <w:rsid w:val="00030ECB"/>
    <w:rsid w:val="00037794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6A0C"/>
    <w:rsid w:val="00093206"/>
    <w:rsid w:val="000963F8"/>
    <w:rsid w:val="000B0112"/>
    <w:rsid w:val="000B22FB"/>
    <w:rsid w:val="000B7089"/>
    <w:rsid w:val="000B7657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2E03"/>
    <w:rsid w:val="00113F34"/>
    <w:rsid w:val="00113FC7"/>
    <w:rsid w:val="00115BC3"/>
    <w:rsid w:val="00116FCE"/>
    <w:rsid w:val="001235C9"/>
    <w:rsid w:val="00123BB5"/>
    <w:rsid w:val="00130ABC"/>
    <w:rsid w:val="00134C3F"/>
    <w:rsid w:val="00135684"/>
    <w:rsid w:val="00135C01"/>
    <w:rsid w:val="001410DA"/>
    <w:rsid w:val="00151815"/>
    <w:rsid w:val="00160DBE"/>
    <w:rsid w:val="001625F8"/>
    <w:rsid w:val="00165834"/>
    <w:rsid w:val="00165EF6"/>
    <w:rsid w:val="00171A87"/>
    <w:rsid w:val="001748BD"/>
    <w:rsid w:val="00174B79"/>
    <w:rsid w:val="0018163B"/>
    <w:rsid w:val="0018594C"/>
    <w:rsid w:val="00190C83"/>
    <w:rsid w:val="00191C48"/>
    <w:rsid w:val="00191D59"/>
    <w:rsid w:val="0019249F"/>
    <w:rsid w:val="001944A9"/>
    <w:rsid w:val="001B0EB4"/>
    <w:rsid w:val="001B528A"/>
    <w:rsid w:val="001C01B6"/>
    <w:rsid w:val="001C46C7"/>
    <w:rsid w:val="001C626E"/>
    <w:rsid w:val="001D18F2"/>
    <w:rsid w:val="001D356E"/>
    <w:rsid w:val="001E2D1E"/>
    <w:rsid w:val="001E2EB6"/>
    <w:rsid w:val="001F1A9C"/>
    <w:rsid w:val="001F43B7"/>
    <w:rsid w:val="001F7C95"/>
    <w:rsid w:val="00201D38"/>
    <w:rsid w:val="002041C6"/>
    <w:rsid w:val="00215C6D"/>
    <w:rsid w:val="002230AE"/>
    <w:rsid w:val="0022661F"/>
    <w:rsid w:val="00231E01"/>
    <w:rsid w:val="002336BE"/>
    <w:rsid w:val="00234451"/>
    <w:rsid w:val="00240BF3"/>
    <w:rsid w:val="00243997"/>
    <w:rsid w:val="00253F4E"/>
    <w:rsid w:val="00254FD3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C78AC"/>
    <w:rsid w:val="002D5BCE"/>
    <w:rsid w:val="002D72CE"/>
    <w:rsid w:val="002E198F"/>
    <w:rsid w:val="002E2666"/>
    <w:rsid w:val="002E693D"/>
    <w:rsid w:val="002E76BC"/>
    <w:rsid w:val="00317247"/>
    <w:rsid w:val="003204C4"/>
    <w:rsid w:val="00321083"/>
    <w:rsid w:val="0032119D"/>
    <w:rsid w:val="0033134F"/>
    <w:rsid w:val="0033368E"/>
    <w:rsid w:val="0033401B"/>
    <w:rsid w:val="00343A9A"/>
    <w:rsid w:val="00346734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6DF6"/>
    <w:rsid w:val="00397B72"/>
    <w:rsid w:val="003D6BC2"/>
    <w:rsid w:val="003E12C2"/>
    <w:rsid w:val="003E4EC3"/>
    <w:rsid w:val="003E6091"/>
    <w:rsid w:val="003E7336"/>
    <w:rsid w:val="003F3CF9"/>
    <w:rsid w:val="003F55EB"/>
    <w:rsid w:val="003F6F59"/>
    <w:rsid w:val="003F7977"/>
    <w:rsid w:val="003F7BBF"/>
    <w:rsid w:val="00414107"/>
    <w:rsid w:val="0041515F"/>
    <w:rsid w:val="004230A4"/>
    <w:rsid w:val="00427B00"/>
    <w:rsid w:val="00437B3F"/>
    <w:rsid w:val="00437D3A"/>
    <w:rsid w:val="00443039"/>
    <w:rsid w:val="00443B44"/>
    <w:rsid w:val="0044520D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A498E"/>
    <w:rsid w:val="004B326A"/>
    <w:rsid w:val="004C1650"/>
    <w:rsid w:val="004C6EB7"/>
    <w:rsid w:val="004D03AB"/>
    <w:rsid w:val="004D21F8"/>
    <w:rsid w:val="004D23FA"/>
    <w:rsid w:val="004D3656"/>
    <w:rsid w:val="004E2FEF"/>
    <w:rsid w:val="004E30BB"/>
    <w:rsid w:val="004E6061"/>
    <w:rsid w:val="004F04BC"/>
    <w:rsid w:val="004F1E27"/>
    <w:rsid w:val="004F3079"/>
    <w:rsid w:val="004F32AD"/>
    <w:rsid w:val="004F5D8D"/>
    <w:rsid w:val="00501D27"/>
    <w:rsid w:val="005027FC"/>
    <w:rsid w:val="00507C2B"/>
    <w:rsid w:val="00512BE9"/>
    <w:rsid w:val="00514337"/>
    <w:rsid w:val="005164A0"/>
    <w:rsid w:val="0051651F"/>
    <w:rsid w:val="005168D5"/>
    <w:rsid w:val="00516CF2"/>
    <w:rsid w:val="00522743"/>
    <w:rsid w:val="00525AA7"/>
    <w:rsid w:val="00527C1E"/>
    <w:rsid w:val="00531A72"/>
    <w:rsid w:val="00532674"/>
    <w:rsid w:val="005328AC"/>
    <w:rsid w:val="00534FCF"/>
    <w:rsid w:val="00541A25"/>
    <w:rsid w:val="00541B78"/>
    <w:rsid w:val="005448C9"/>
    <w:rsid w:val="00550AA6"/>
    <w:rsid w:val="0055119D"/>
    <w:rsid w:val="00565D93"/>
    <w:rsid w:val="005674B4"/>
    <w:rsid w:val="00570E27"/>
    <w:rsid w:val="00571BEC"/>
    <w:rsid w:val="005721BA"/>
    <w:rsid w:val="00575328"/>
    <w:rsid w:val="00583808"/>
    <w:rsid w:val="00595119"/>
    <w:rsid w:val="005A3FFB"/>
    <w:rsid w:val="005B4188"/>
    <w:rsid w:val="005C1FAC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0C4B"/>
    <w:rsid w:val="00695C02"/>
    <w:rsid w:val="006A7DFD"/>
    <w:rsid w:val="006B60B4"/>
    <w:rsid w:val="006C47DE"/>
    <w:rsid w:val="006C5E7E"/>
    <w:rsid w:val="006D6499"/>
    <w:rsid w:val="006D668D"/>
    <w:rsid w:val="006F759D"/>
    <w:rsid w:val="0070205C"/>
    <w:rsid w:val="00703995"/>
    <w:rsid w:val="007046C8"/>
    <w:rsid w:val="00712D40"/>
    <w:rsid w:val="007204EF"/>
    <w:rsid w:val="007205D5"/>
    <w:rsid w:val="00722BA4"/>
    <w:rsid w:val="00723084"/>
    <w:rsid w:val="00730F65"/>
    <w:rsid w:val="00734BD7"/>
    <w:rsid w:val="00743A56"/>
    <w:rsid w:val="00746943"/>
    <w:rsid w:val="007533A1"/>
    <w:rsid w:val="00754DBA"/>
    <w:rsid w:val="00762A54"/>
    <w:rsid w:val="00783780"/>
    <w:rsid w:val="007870CF"/>
    <w:rsid w:val="007962D7"/>
    <w:rsid w:val="007A00D2"/>
    <w:rsid w:val="007A171B"/>
    <w:rsid w:val="007A2A96"/>
    <w:rsid w:val="007A2FEF"/>
    <w:rsid w:val="007A4568"/>
    <w:rsid w:val="007B3724"/>
    <w:rsid w:val="007C677D"/>
    <w:rsid w:val="007C7544"/>
    <w:rsid w:val="007D3F9A"/>
    <w:rsid w:val="007D529A"/>
    <w:rsid w:val="007D6A7F"/>
    <w:rsid w:val="007E0893"/>
    <w:rsid w:val="007E3857"/>
    <w:rsid w:val="007F0C6B"/>
    <w:rsid w:val="00800878"/>
    <w:rsid w:val="008008D2"/>
    <w:rsid w:val="00806ADD"/>
    <w:rsid w:val="00806B32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63A"/>
    <w:rsid w:val="00880900"/>
    <w:rsid w:val="008830F6"/>
    <w:rsid w:val="008879F8"/>
    <w:rsid w:val="00896AC3"/>
    <w:rsid w:val="00896B68"/>
    <w:rsid w:val="008A1EDB"/>
    <w:rsid w:val="008A2D49"/>
    <w:rsid w:val="008A5382"/>
    <w:rsid w:val="008A5BB3"/>
    <w:rsid w:val="008B07B7"/>
    <w:rsid w:val="008B1DF0"/>
    <w:rsid w:val="008B4980"/>
    <w:rsid w:val="008B5774"/>
    <w:rsid w:val="008B72BC"/>
    <w:rsid w:val="008C446E"/>
    <w:rsid w:val="008D015D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43E7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6418"/>
    <w:rsid w:val="009C102B"/>
    <w:rsid w:val="009C1125"/>
    <w:rsid w:val="009C2D03"/>
    <w:rsid w:val="009E46D2"/>
    <w:rsid w:val="009F061E"/>
    <w:rsid w:val="009F6DAA"/>
    <w:rsid w:val="00A0283F"/>
    <w:rsid w:val="00A06A6D"/>
    <w:rsid w:val="00A1210F"/>
    <w:rsid w:val="00A12BF1"/>
    <w:rsid w:val="00A13267"/>
    <w:rsid w:val="00A136C7"/>
    <w:rsid w:val="00A13A51"/>
    <w:rsid w:val="00A20161"/>
    <w:rsid w:val="00A27910"/>
    <w:rsid w:val="00A339F4"/>
    <w:rsid w:val="00A33AC1"/>
    <w:rsid w:val="00A41CCB"/>
    <w:rsid w:val="00A424B0"/>
    <w:rsid w:val="00A462B4"/>
    <w:rsid w:val="00A4743C"/>
    <w:rsid w:val="00A57E5F"/>
    <w:rsid w:val="00A601AB"/>
    <w:rsid w:val="00A61A63"/>
    <w:rsid w:val="00A66AF4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4B71"/>
    <w:rsid w:val="00AB5910"/>
    <w:rsid w:val="00AC0F0A"/>
    <w:rsid w:val="00AC7922"/>
    <w:rsid w:val="00AD0A4B"/>
    <w:rsid w:val="00AD1525"/>
    <w:rsid w:val="00AE1887"/>
    <w:rsid w:val="00AF3366"/>
    <w:rsid w:val="00B003CA"/>
    <w:rsid w:val="00B06A54"/>
    <w:rsid w:val="00B177C1"/>
    <w:rsid w:val="00B17E31"/>
    <w:rsid w:val="00B205E2"/>
    <w:rsid w:val="00B21DB8"/>
    <w:rsid w:val="00B23ABA"/>
    <w:rsid w:val="00B31672"/>
    <w:rsid w:val="00B31A67"/>
    <w:rsid w:val="00B35E93"/>
    <w:rsid w:val="00B435D7"/>
    <w:rsid w:val="00B43825"/>
    <w:rsid w:val="00B46178"/>
    <w:rsid w:val="00B5232C"/>
    <w:rsid w:val="00B61447"/>
    <w:rsid w:val="00B615C6"/>
    <w:rsid w:val="00B624BF"/>
    <w:rsid w:val="00B641FE"/>
    <w:rsid w:val="00B6637E"/>
    <w:rsid w:val="00B723D9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E773A"/>
    <w:rsid w:val="00BF6C12"/>
    <w:rsid w:val="00BF6FE8"/>
    <w:rsid w:val="00C03614"/>
    <w:rsid w:val="00C05935"/>
    <w:rsid w:val="00C05C4D"/>
    <w:rsid w:val="00C1121D"/>
    <w:rsid w:val="00C15859"/>
    <w:rsid w:val="00C16248"/>
    <w:rsid w:val="00C17695"/>
    <w:rsid w:val="00C2321F"/>
    <w:rsid w:val="00C27538"/>
    <w:rsid w:val="00C276B0"/>
    <w:rsid w:val="00C44EB8"/>
    <w:rsid w:val="00C45270"/>
    <w:rsid w:val="00C46C9E"/>
    <w:rsid w:val="00C509B2"/>
    <w:rsid w:val="00C51E03"/>
    <w:rsid w:val="00C5236E"/>
    <w:rsid w:val="00C55396"/>
    <w:rsid w:val="00C57A54"/>
    <w:rsid w:val="00C63D41"/>
    <w:rsid w:val="00C665A2"/>
    <w:rsid w:val="00C70136"/>
    <w:rsid w:val="00C76ADC"/>
    <w:rsid w:val="00C87865"/>
    <w:rsid w:val="00C922B5"/>
    <w:rsid w:val="00C95C76"/>
    <w:rsid w:val="00CA00EB"/>
    <w:rsid w:val="00CA2A20"/>
    <w:rsid w:val="00CA6382"/>
    <w:rsid w:val="00CA640A"/>
    <w:rsid w:val="00CB5C6F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251B"/>
    <w:rsid w:val="00D064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14CA"/>
    <w:rsid w:val="00DA2248"/>
    <w:rsid w:val="00DA4D58"/>
    <w:rsid w:val="00DA5646"/>
    <w:rsid w:val="00DA6E95"/>
    <w:rsid w:val="00DB0DA5"/>
    <w:rsid w:val="00DB18D7"/>
    <w:rsid w:val="00DB3EAE"/>
    <w:rsid w:val="00DB5E05"/>
    <w:rsid w:val="00DC442E"/>
    <w:rsid w:val="00DC7D29"/>
    <w:rsid w:val="00DD02FF"/>
    <w:rsid w:val="00DE1471"/>
    <w:rsid w:val="00DE183C"/>
    <w:rsid w:val="00DE280F"/>
    <w:rsid w:val="00DE40C9"/>
    <w:rsid w:val="00DE5AA7"/>
    <w:rsid w:val="00DE6C30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8A2"/>
    <w:rsid w:val="00E23B12"/>
    <w:rsid w:val="00E32877"/>
    <w:rsid w:val="00E34BE5"/>
    <w:rsid w:val="00E41A7A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EE4FE9"/>
    <w:rsid w:val="00EE66A6"/>
    <w:rsid w:val="00F07A22"/>
    <w:rsid w:val="00F10D08"/>
    <w:rsid w:val="00F2694E"/>
    <w:rsid w:val="00F31731"/>
    <w:rsid w:val="00F35DBB"/>
    <w:rsid w:val="00F43E05"/>
    <w:rsid w:val="00F461A2"/>
    <w:rsid w:val="00F571F7"/>
    <w:rsid w:val="00F62D15"/>
    <w:rsid w:val="00F63CC5"/>
    <w:rsid w:val="00F6701C"/>
    <w:rsid w:val="00F704FC"/>
    <w:rsid w:val="00F77B3C"/>
    <w:rsid w:val="00FA44BA"/>
    <w:rsid w:val="00FA4B90"/>
    <w:rsid w:val="00FA4C59"/>
    <w:rsid w:val="00FA54E4"/>
    <w:rsid w:val="00FA63FB"/>
    <w:rsid w:val="00FA72F7"/>
    <w:rsid w:val="00FB0DBC"/>
    <w:rsid w:val="00FB47D9"/>
    <w:rsid w:val="00FC183D"/>
    <w:rsid w:val="00FC2896"/>
    <w:rsid w:val="00FC405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7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7</cp:revision>
  <cp:lastPrinted>2023-10-16T06:59:00Z</cp:lastPrinted>
  <dcterms:created xsi:type="dcterms:W3CDTF">2024-09-17T11:19:00Z</dcterms:created>
  <dcterms:modified xsi:type="dcterms:W3CDTF">2024-09-20T08:52:00Z</dcterms:modified>
</cp:coreProperties>
</file>