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516704" w:rsidRPr="00E75461" w:rsidRDefault="00516704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E11FE7" w:rsidRPr="00E75461" w:rsidRDefault="00E11FE7" w:rsidP="00E11FE7">
      <w:pPr>
        <w:rPr>
          <w:sz w:val="32"/>
          <w:szCs w:val="32"/>
        </w:rPr>
      </w:pPr>
    </w:p>
    <w:p w:rsidR="00166FD9" w:rsidRPr="00E75461" w:rsidRDefault="007021AB" w:rsidP="004A6B09">
      <w:pPr>
        <w:pStyle w:val="Nagwek1"/>
        <w:ind w:right="736" w:firstLine="540"/>
        <w:jc w:val="center"/>
        <w:rPr>
          <w:sz w:val="32"/>
          <w:szCs w:val="32"/>
        </w:rPr>
      </w:pPr>
      <w:r w:rsidRPr="00E75461">
        <w:rPr>
          <w:sz w:val="32"/>
          <w:szCs w:val="32"/>
        </w:rPr>
        <w:t>FORMULARZ TECHNICZNY PRZEDMIOTU ZAMÓWIENIA</w:t>
      </w: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C5ADB" w:rsidRDefault="00E600E8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Przedmiot zamówienia:</w:t>
      </w:r>
      <w:r w:rsidR="008C5ADB">
        <w:rPr>
          <w:rFonts w:cs="Arial"/>
          <w:b/>
          <w:sz w:val="22"/>
          <w:szCs w:val="22"/>
        </w:rPr>
        <w:t xml:space="preserve"> </w:t>
      </w:r>
      <w:r w:rsidR="008C5ADB" w:rsidRPr="00C876DF">
        <w:rPr>
          <w:rFonts w:cs="Arial"/>
          <w:b/>
          <w:sz w:val="22"/>
          <w:szCs w:val="22"/>
        </w:rPr>
        <w:t>Dostawa do siedziby Zamawiającego fabrycznie nowych nieużywanych materiałów reklamowych.</w:t>
      </w: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3D4C2F" w:rsidRDefault="00B22D30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Część I zamówienia</w:t>
      </w:r>
      <w:r w:rsidR="007846E7">
        <w:rPr>
          <w:rFonts w:ascii="Arial" w:hAnsi="Arial" w:cs="Arial"/>
          <w:b/>
          <w:sz w:val="22"/>
          <w:szCs w:val="22"/>
        </w:rPr>
        <w:t xml:space="preserve"> </w:t>
      </w:r>
    </w:p>
    <w:p w:rsidR="009363C8" w:rsidRDefault="009046EB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 w:rsidR="00B22D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435310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35310" w:rsidRPr="003D3E95" w:rsidRDefault="00435310" w:rsidP="003D3E95">
            <w:pPr>
              <w:rPr>
                <w:rFonts w:ascii="Arial" w:hAnsi="Arial"/>
                <w:sz w:val="20"/>
              </w:rPr>
            </w:pPr>
          </w:p>
          <w:p w:rsidR="00A50245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435310" w:rsidRPr="0017424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3D4C2F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907B83" w:rsidRPr="00B42EF1" w:rsidRDefault="00D4462D" w:rsidP="00D44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noProof/>
              </w:rPr>
              <w:t>Plecak wojskowy – 40 szt.</w:t>
            </w:r>
          </w:p>
          <w:p w:rsidR="003D4C2F" w:rsidRPr="00B42EF1" w:rsidRDefault="003D4C2F" w:rsidP="00435310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435310" w:rsidRPr="00B42EF1" w:rsidRDefault="00435310" w:rsidP="0043531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310" w:rsidRPr="00B42EF1" w:rsidRDefault="00435310" w:rsidP="00435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3D4C2F" w:rsidRPr="00B42EF1" w:rsidRDefault="00435310" w:rsidP="00435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D4462D">
              <w:rPr>
                <w:rFonts w:ascii="Arial" w:hAnsi="Arial" w:cs="Arial"/>
                <w:b/>
              </w:rPr>
              <w:t>Plecak wojskowy: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dwukomorowy z systemem MOLLE na przedniej ścianie,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pojemności 40 l (+/- 2 l), wykonany w 100% poliestru,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regulowane szelki, pas biodrowy, pas piersiowy i uchwyt do przenoszenia,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jest odporny na przetarcia i rozdarcia, 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plecak o wymiarach: 500 x 300 x 200 mm (+/- 20 mm),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okrągła naszywka z haftowanym kolorowym logotypem ITWL,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Brandit</w:t>
            </w:r>
            <w:proofErr w:type="spellEnd"/>
            <w:r w:rsidRPr="00FF4CA7">
              <w:rPr>
                <w:rFonts w:ascii="Arial" w:hAnsi="Arial" w:cs="Arial"/>
              </w:rPr>
              <w:t xml:space="preserve">. </w:t>
            </w:r>
          </w:p>
          <w:p w:rsidR="00435310" w:rsidRPr="0021171A" w:rsidRDefault="00435310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435310" w:rsidRPr="006E55B7" w:rsidRDefault="00435310" w:rsidP="006C4D65">
            <w:pPr>
              <w:rPr>
                <w:rFonts w:ascii="Arial" w:hAnsi="Arial" w:cs="Arial"/>
                <w:sz w:val="20"/>
              </w:rPr>
            </w:pP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35310" w:rsidRPr="00BE2249" w:rsidRDefault="00D4462D" w:rsidP="00B42EF1">
            <w:pPr>
              <w:jc w:val="center"/>
              <w:rPr>
                <w:rFonts w:ascii="Arial" w:hAnsi="Arial" w:cs="Arial"/>
              </w:rPr>
            </w:pPr>
            <w:r w:rsidRPr="00BE2249">
              <w:rPr>
                <w:rStyle w:val="Pogrubienie"/>
                <w:rFonts w:ascii="Arial" w:hAnsi="Arial" w:cs="Arial"/>
                <w:shd w:val="clear" w:color="auto" w:fill="FFFFFF"/>
              </w:rPr>
              <w:t>Torba biodrowa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435310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D4462D">
              <w:rPr>
                <w:rFonts w:ascii="Arial" w:hAnsi="Arial" w:cs="Arial"/>
                <w:b/>
              </w:rPr>
              <w:t>Torba biodrowa: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 systemem MOLLE na przedniej ścianie,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pojemności 4 l, (+/- 0,2 l),  wykonana z Cordury 500D w kamuflażu </w:t>
            </w:r>
            <w:proofErr w:type="spellStart"/>
            <w:r w:rsidRPr="00FF4CA7">
              <w:rPr>
                <w:rFonts w:ascii="Arial" w:hAnsi="Arial" w:cs="Arial"/>
              </w:rPr>
              <w:t>Kryptek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Highlander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dwie główne kieszenie,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regulowany pas biodrowy i uchwyt do przenoszenia,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wymiary: 260 x 160 x 90 mm (+/- 20 mm),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5"/>
              </w:numPr>
              <w:shd w:val="clear" w:color="auto" w:fill="FFFFFF"/>
              <w:spacing w:line="300" w:lineRule="atLeast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okrągła naszywka z haftowanym kolorowym logotypem ITWL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5"/>
              </w:numPr>
              <w:shd w:val="clear" w:color="auto" w:fill="FFFFFF"/>
              <w:spacing w:line="300" w:lineRule="atLeast"/>
              <w:ind w:left="641" w:hanging="357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typu jak Helikon.</w:t>
            </w:r>
          </w:p>
          <w:p w:rsidR="008E4F5A" w:rsidRPr="00D4462D" w:rsidRDefault="008E4F5A" w:rsidP="00D4462D">
            <w:pPr>
              <w:pStyle w:val="Akapitzlist"/>
              <w:spacing w:after="120"/>
              <w:ind w:left="7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435310" w:rsidRPr="006E55B7" w:rsidRDefault="00435310" w:rsidP="006C4D65">
            <w:pPr>
              <w:rPr>
                <w:rFonts w:ascii="Arial" w:hAnsi="Arial" w:cs="Arial"/>
                <w:sz w:val="20"/>
              </w:rPr>
            </w:pP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310" w:rsidRPr="00B42EF1" w:rsidRDefault="00D4462D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Mulitool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435310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D4462D">
              <w:rPr>
                <w:rFonts w:ascii="Arial" w:hAnsi="Arial" w:cs="Arial"/>
                <w:b/>
              </w:rPr>
              <w:t>Narzędzie wielofunkcyjne: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szkielet i wszystkie narzędzia wykonane ze stali nierdzewnej 402, 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konstrukcja rękojeści zapewnia bezpieczny chwyt, a otwory w niej wycięte znacząco zmniejszają wagę </w:t>
            </w:r>
            <w:proofErr w:type="spellStart"/>
            <w:r w:rsidRPr="00FF4CA7">
              <w:rPr>
                <w:rFonts w:ascii="Arial" w:hAnsi="Arial" w:cs="Arial"/>
              </w:rPr>
              <w:t>multitoola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wyposażone w blokadę ostrza nożowego, piły, nożyczek i pilnika - </w:t>
            </w:r>
            <w:proofErr w:type="spellStart"/>
            <w:r w:rsidRPr="00FF4CA7">
              <w:rPr>
                <w:rFonts w:ascii="Arial" w:hAnsi="Arial" w:cs="Arial"/>
              </w:rPr>
              <w:t>liner</w:t>
            </w:r>
            <w:proofErr w:type="spellEnd"/>
            <w:r w:rsidRPr="00FF4CA7">
              <w:rPr>
                <w:rFonts w:ascii="Arial" w:hAnsi="Arial" w:cs="Arial"/>
              </w:rPr>
              <w:t xml:space="preserve"> lock - zwiększa bezpieczeństwo użytkowania. Ich umiejscowienie zapewnia szybki dostęp bez konieczności otwierania </w:t>
            </w:r>
            <w:proofErr w:type="spellStart"/>
            <w:r w:rsidRPr="00FF4CA7">
              <w:rPr>
                <w:rFonts w:ascii="Arial" w:hAnsi="Arial" w:cs="Arial"/>
              </w:rPr>
              <w:t>mulitoola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wyposażone w: </w:t>
            </w:r>
            <w:r w:rsidRPr="00FF4CA7">
              <w:rPr>
                <w:rFonts w:ascii="Arial" w:hAnsi="Arial" w:cs="Arial"/>
                <w:spacing w:val="3"/>
              </w:rPr>
              <w:t>nóż, kombinerki, śrubokręt, otwieracz do puszek, otwieracz do butelek, przecinak do pasów parcianych, piłkę do metalu, pilnik, nożyczki, szydło,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pacing w:val="3"/>
              </w:rPr>
              <w:t>wymiary:</w:t>
            </w:r>
            <w:r w:rsidRPr="00FF4CA7">
              <w:rPr>
                <w:rFonts w:ascii="Arial" w:hAnsi="Arial" w:cs="Arial"/>
              </w:rPr>
              <w:t xml:space="preserve"> 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e1) wymiary złożonego narzędzia</w:t>
            </w:r>
            <w:r w:rsidRPr="00FF4CA7">
              <w:rPr>
                <w:rFonts w:ascii="Arial" w:hAnsi="Arial" w:cs="Arial"/>
                <w:bCs/>
                <w:bdr w:val="none" w:sz="0" w:space="0" w:color="auto" w:frame="1"/>
                <w:lang w:eastAsia="pl-PL"/>
              </w:rPr>
              <w:t>:</w:t>
            </w:r>
            <w:r w:rsidRPr="00FF4CA7">
              <w:rPr>
                <w:rFonts w:ascii="Arial" w:hAnsi="Arial" w:cs="Arial"/>
                <w:lang w:eastAsia="pl-PL"/>
              </w:rPr>
              <w:t>100 x 300 x 200 mm (+/- 10mm),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e2) w</w:t>
            </w:r>
            <w:r w:rsidRPr="00FF4CA7">
              <w:rPr>
                <w:rFonts w:ascii="Arial" w:hAnsi="Arial" w:cs="Arial"/>
                <w:bCs/>
                <w:bdr w:val="none" w:sz="0" w:space="0" w:color="auto" w:frame="1"/>
                <w:lang w:eastAsia="pl-PL"/>
              </w:rPr>
              <w:t>aga:</w:t>
            </w:r>
            <w:r w:rsidRPr="00FF4CA7">
              <w:rPr>
                <w:rFonts w:ascii="Arial" w:hAnsi="Arial" w:cs="Arial"/>
                <w:lang w:eastAsia="pl-PL"/>
              </w:rPr>
              <w:t> 220g (+/- 10g),  ,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6"/>
              </w:numPr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grawer z logotypem ITWL,</w:t>
            </w:r>
          </w:p>
          <w:p w:rsidR="00996041" w:rsidRPr="005F16EC" w:rsidRDefault="00D4462D" w:rsidP="005F16EC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M-tac</w:t>
            </w:r>
            <w:r w:rsidRPr="00C84AC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.</w:t>
            </w:r>
            <w:r w:rsidRPr="00FF4CA7">
              <w:rPr>
                <w:rFonts w:ascii="Arial" w:hAnsi="Arial" w:cs="Arial"/>
              </w:rPr>
              <w:t xml:space="preserve"> </w:t>
            </w:r>
            <w:r w:rsidRPr="00FF4CA7">
              <w:rPr>
                <w:rFonts w:ascii="Arial" w:hAnsi="Arial" w:cs="Arial"/>
              </w:rPr>
              <w:br/>
            </w: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6C4D65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96041" w:rsidRPr="00BE2249" w:rsidRDefault="00D4462D" w:rsidP="00B42EF1">
            <w:pPr>
              <w:jc w:val="center"/>
              <w:rPr>
                <w:rFonts w:ascii="Arial" w:hAnsi="Arial" w:cs="Arial"/>
              </w:rPr>
            </w:pPr>
            <w:r w:rsidRPr="00BE2249">
              <w:rPr>
                <w:rFonts w:ascii="Arial" w:hAnsi="Arial" w:cs="Arial"/>
                <w:b/>
                <w:noProof/>
              </w:rPr>
              <w:t>Saperka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62D" w:rsidRPr="00B42EF1" w:rsidRDefault="00D4462D" w:rsidP="00D44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B42EF1" w:rsidRDefault="00D4462D" w:rsidP="00D44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426" w:hanging="426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4462D">
              <w:rPr>
                <w:rFonts w:ascii="Arial" w:hAnsi="Arial" w:cs="Arial"/>
                <w:b/>
                <w:bCs/>
                <w:shd w:val="clear" w:color="auto" w:fill="FFFFFF"/>
              </w:rPr>
              <w:t>Narzędzie wielofunkcyjne: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do zastosowań survivalowych i wojskowych,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składa się z metalowej łopatki z ostrym brzegiem, rączki z uchwytem i zestawu akcesoriów,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zestaw akcesoriów zawiera nóż, piłę, śrubokręt, otwieracz do butelek, gwizdek, latarkę, kompas, lusterko sygnalizacyjne, magnes, sznurek, gwintownik, gwintownicę, śrubę, nakrętkę i pokrowiec,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materiał wykonania: głownia stalowa, rękojeść: stop aluminium,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wymiary: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br/>
              <w:t>e1) długość całkowita regulowana: 350 - 650 mm (+/- 20 mm),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e2) długość jednego przęsła: 150 mm (+/- 20 mm),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e3) waga:1 kg (+/- 100 g),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de) grubość blachy min. 2,4 mm,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grawer z logotypem ITWL,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typu: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Renew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Force, Mil-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tec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, MFH.</w:t>
            </w:r>
          </w:p>
          <w:p w:rsidR="008E4F5A" w:rsidRPr="00C84AC7" w:rsidRDefault="00D4462D" w:rsidP="00C84AC7">
            <w:pPr>
              <w:spacing w:line="300" w:lineRule="atLeast"/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FF4CA7">
              <w:rPr>
                <w:rFonts w:asciiTheme="majorHAnsi" w:hAnsiTheme="majorHAnsi" w:cstheme="majorHAnsi"/>
                <w:bCs/>
                <w:shd w:val="clear" w:color="auto" w:fill="FFFFFF"/>
              </w:rPr>
              <w:br w:type="page"/>
            </w: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D4462D">
            <w:pPr>
              <w:rPr>
                <w:rFonts w:ascii="Arial" w:hAnsi="Arial" w:cs="Arial"/>
                <w:sz w:val="20"/>
              </w:rPr>
            </w:pPr>
          </w:p>
        </w:tc>
      </w:tr>
    </w:tbl>
    <w:p w:rsidR="0083303B" w:rsidRDefault="0083303B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3303B" w:rsidRDefault="0083303B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A5217" w:rsidRDefault="00CA5217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</w:t>
      </w:r>
      <w:r w:rsidR="008956D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zamówienia</w:t>
      </w:r>
      <w:r w:rsidR="009832E3">
        <w:rPr>
          <w:rFonts w:ascii="Arial" w:hAnsi="Arial" w:cs="Arial"/>
          <w:b/>
          <w:sz w:val="22"/>
          <w:szCs w:val="22"/>
        </w:rPr>
        <w:t xml:space="preserve"> </w:t>
      </w:r>
    </w:p>
    <w:p w:rsidR="005C6919" w:rsidRDefault="00CA5217" w:rsidP="00B42EF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</w:t>
      </w:r>
      <w:r w:rsidR="00AA273C">
        <w:rPr>
          <w:rFonts w:ascii="Arial" w:hAnsi="Arial" w:cs="Arial"/>
          <w:b/>
          <w:sz w:val="22"/>
          <w:szCs w:val="22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E2249" w:rsidRDefault="00CD55B1" w:rsidP="000F70E9">
            <w:pPr>
              <w:jc w:val="center"/>
              <w:rPr>
                <w:rFonts w:ascii="Arial" w:hAnsi="Arial" w:cs="Arial"/>
              </w:rPr>
            </w:pPr>
            <w:r w:rsidRPr="00BE2249">
              <w:rPr>
                <w:rFonts w:ascii="Arial" w:hAnsi="Arial" w:cs="Arial"/>
                <w:b/>
              </w:rPr>
              <w:t>Słuchawki BT douszne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D55B1" w:rsidRPr="00CD55B1" w:rsidRDefault="00CD55B1" w:rsidP="00AE2CCD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noProof/>
              </w:rPr>
            </w:pPr>
            <w:r w:rsidRPr="00CD55B1">
              <w:rPr>
                <w:rFonts w:ascii="Arial" w:hAnsi="Arial" w:cs="Arial"/>
                <w:b/>
              </w:rPr>
              <w:t>Słuchawki BT douszne: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bezprzewodowe, które umożliwiają odbiór dźwięku z urządzeń z łącznością Bluetooth,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 xml:space="preserve">typu dokanałowego, posiadają zintegrowane elementy sterujące </w:t>
            </w:r>
            <w:r w:rsidRPr="00FF4CA7">
              <w:rPr>
                <w:rFonts w:ascii="Arial" w:hAnsi="Arial" w:cs="Arial"/>
              </w:rPr>
              <w:lastRenderedPageBreak/>
              <w:t>oraz mikrofon,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wyposażone w etui z funkcją ładowania przez gniazdo USB-C, które zapewnia dodatkowe 12 godzin pracy,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odporne na zachlapanie i pot zgodnie z klasą wodoszczelności IPX4,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 xml:space="preserve">funkcje asystenta głosowego, odbierania i kończenie rozmowy telefonicznej, sterowanie muzyką, szybkie ładowanie  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w kolorze: mix kolorów,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 na etui ładującym.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typu Philips.</w:t>
            </w:r>
          </w:p>
          <w:p w:rsidR="008E4F5A" w:rsidRPr="0021171A" w:rsidRDefault="008E4F5A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42EF1" w:rsidRDefault="00CD55B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noProof/>
              </w:rPr>
              <w:t>Słuchawki BT nauszne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F16E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F16EC" w:rsidRPr="00CD55B1" w:rsidRDefault="005F16EC" w:rsidP="005F16EC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CD55B1">
              <w:rPr>
                <w:rFonts w:ascii="Arial" w:hAnsi="Arial" w:cs="Arial"/>
                <w:b/>
                <w:bCs/>
                <w:shd w:val="clear" w:color="auto" w:fill="FFFFFF"/>
              </w:rPr>
              <w:t>Słuchawki: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bezprzewodowe z wbudowanym mikrofonem i funkcją redukcji szumów,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posiadają nauszniki z miękką pianką i regulowanym pałąkiem, który zapewnia komfort i dopasowanie do kształtu głowy,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łączą się z urządzeniami za pomocą Bluetooth 5.0, 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posiadają wbudowany akumulator o pojemności 300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mAh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, który zapewnia do 15 godzin pracy na jednym ładowaniu,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posiadają przyciski sterujące na prawym nauszniku, które umożliwiają odbieranie i kończenie połączeń, zmianę głośności i utworów oraz włączanie i wyłączanie funkcji redukcji szumów,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 kolorze: Mix dostępnych kolorów,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wymiary:</w:t>
            </w:r>
          </w:p>
          <w:p w:rsidR="005F16EC" w:rsidRPr="00FF4CA7" w:rsidRDefault="005F16EC" w:rsidP="005F16EC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g1) 180 x 160 x 70 mm (+/- 20 mm), 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br/>
              <w:t xml:space="preserve">g2) waga: 250 g (+/- 50 g),  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są zgodne z normami CE i RoHS,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 xml:space="preserve"> lub inny, trwały sposób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typu jak Kruger &amp;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Matz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.</w:t>
            </w:r>
          </w:p>
          <w:p w:rsidR="005F16EC" w:rsidRDefault="005F16EC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F16EC" w:rsidRDefault="005F16EC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E2249" w:rsidRDefault="00BE2249" w:rsidP="00BE2249">
            <w:pPr>
              <w:jc w:val="center"/>
              <w:rPr>
                <w:rFonts w:ascii="Arial" w:hAnsi="Arial" w:cs="Arial"/>
                <w:b/>
                <w:color w:val="0F1D35"/>
                <w:spacing w:val="8"/>
                <w:sz w:val="22"/>
                <w:szCs w:val="22"/>
              </w:rPr>
            </w:pPr>
          </w:p>
          <w:p w:rsidR="005C6919" w:rsidRPr="0021171A" w:rsidRDefault="00CD55B1" w:rsidP="00BE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G</w:t>
            </w:r>
            <w:r w:rsidRPr="00FF4CA7">
              <w:rPr>
                <w:rFonts w:ascii="Arial" w:eastAsia="Cambria" w:hAnsi="Arial" w:cs="Arial"/>
                <w:b/>
              </w:rPr>
              <w:t>łośnik BT – 60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F16EC" w:rsidRDefault="005F16EC" w:rsidP="005F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16EC" w:rsidRPr="00B42EF1" w:rsidRDefault="005F16EC" w:rsidP="005F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6E55B7" w:rsidRDefault="005F16EC" w:rsidP="005F16EC">
            <w:pPr>
              <w:jc w:val="center"/>
              <w:rPr>
                <w:rFonts w:ascii="Arial" w:hAnsi="Arial" w:cs="Arial"/>
                <w:sz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D55B1" w:rsidRPr="00CD55B1" w:rsidRDefault="00CD55B1" w:rsidP="00AE2CCD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CD55B1">
              <w:rPr>
                <w:rFonts w:ascii="Arial" w:hAnsi="Arial" w:cs="Arial"/>
                <w:b/>
              </w:rPr>
              <w:t>Głośnik BT: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bezprzewodowy, który umożliwia odbiór dźwięku z urządzeń z łącznością Bluetooth,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 kształt prostopadłościanu i jest pokryty materiałem odpornym na wodę i kurz zgodnie z klasą IPX7,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zintegrowane elementy sterujące i pętlę do przenoszenia/zawieszania,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jest zasilany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>-polimerowym, który zapewnia do 5 godzin pracy na jednym ładowaniu przez USB-C,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mocy 4,2 W, pasmo przenoszenia od 110 </w:t>
            </w:r>
            <w:proofErr w:type="spellStart"/>
            <w:r w:rsidRPr="00FF4CA7">
              <w:rPr>
                <w:rFonts w:ascii="Arial" w:hAnsi="Arial" w:cs="Arial"/>
              </w:rPr>
              <w:t>Hz</w:t>
            </w:r>
            <w:proofErr w:type="spellEnd"/>
            <w:r w:rsidRPr="00FF4CA7">
              <w:rPr>
                <w:rFonts w:ascii="Arial" w:hAnsi="Arial" w:cs="Arial"/>
              </w:rPr>
              <w:t xml:space="preserve"> do 20 kHz,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 Mix dostępnych kolorów,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 80 x 70 x 40 mm (+/- 20 mm),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>typu JBL.</w:t>
            </w:r>
          </w:p>
          <w:p w:rsidR="005C6919" w:rsidRPr="00B42EF1" w:rsidRDefault="005C6919" w:rsidP="005F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E2249" w:rsidRDefault="00BE2249" w:rsidP="00B42EF1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996041" w:rsidRPr="00D056FE" w:rsidRDefault="00CD55B1" w:rsidP="00B42EF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056FE">
              <w:rPr>
                <w:rFonts w:ascii="Arial" w:hAnsi="Arial" w:cs="Arial"/>
                <w:b/>
                <w:noProof/>
              </w:rPr>
              <w:t>Ładowarka indukcyjna – 30 szt.</w:t>
            </w:r>
          </w:p>
          <w:p w:rsidR="00BE2249" w:rsidRPr="0021171A" w:rsidRDefault="00BE2249" w:rsidP="00B42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E2249" w:rsidRDefault="00BE2249" w:rsidP="00BE2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249" w:rsidRPr="00B42EF1" w:rsidRDefault="00BE2249" w:rsidP="00BE2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6E55B7" w:rsidRDefault="00BE2249" w:rsidP="00BE2249">
            <w:pPr>
              <w:jc w:val="center"/>
              <w:rPr>
                <w:rFonts w:ascii="Arial" w:hAnsi="Arial" w:cs="Arial"/>
                <w:sz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D55B1" w:rsidRPr="00D056FE" w:rsidRDefault="00CD55B1" w:rsidP="00D056FE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D056FE">
              <w:rPr>
                <w:rFonts w:ascii="Arial" w:hAnsi="Arial" w:cs="Arial"/>
                <w:b/>
                <w:noProof/>
              </w:rPr>
              <w:t>Ładowarka indukcyjna: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urządzenie do bezprzewodowego ładowania telefonów komórkowych i innych urządzeń zgodnych ze standardem </w:t>
            </w:r>
            <w:proofErr w:type="spellStart"/>
            <w:r w:rsidRPr="00FF4CA7">
              <w:rPr>
                <w:rFonts w:ascii="Arial" w:hAnsi="Arial" w:cs="Arial"/>
              </w:rPr>
              <w:t>Qi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jeden port USB-C do podłączenia kabla zasilającego i jeden port USB-A do podłączenia innego urządzenia,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o mocy wyjściowej 3000 </w:t>
            </w:r>
            <w:proofErr w:type="spellStart"/>
            <w:r w:rsidRPr="00FF4CA7">
              <w:rPr>
                <w:rFonts w:ascii="Arial" w:hAnsi="Arial" w:cs="Arial"/>
              </w:rPr>
              <w:t>mA</w:t>
            </w:r>
            <w:proofErr w:type="spellEnd"/>
            <w:r w:rsidRPr="00FF4CA7">
              <w:rPr>
                <w:rFonts w:ascii="Arial" w:hAnsi="Arial" w:cs="Arial"/>
              </w:rPr>
              <w:t>, obsługuje szybkie ładowanie,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f1) urządzenie: 90 x 90 x 6 mm (+/- 20 mm),</w:t>
            </w:r>
          </w:p>
          <w:p w:rsidR="00CD55B1" w:rsidRPr="00FF4CA7" w:rsidRDefault="00CD55B1" w:rsidP="00CD55B1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f2) kabel zasilający min: 1000 mm,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jak </w:t>
            </w:r>
            <w:proofErr w:type="spellStart"/>
            <w:r w:rsidRPr="00FF4CA7">
              <w:rPr>
                <w:rFonts w:ascii="Arial" w:hAnsi="Arial" w:cs="Arial"/>
              </w:rPr>
              <w:t>Baseus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996041" w:rsidRPr="00B42EF1" w:rsidRDefault="00996041" w:rsidP="005F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041" w:rsidRPr="00B42EF1" w:rsidRDefault="0099604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0F70E9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E4F5A" w:rsidRPr="00D056FE" w:rsidRDefault="00CD55B1" w:rsidP="000F70E9">
            <w:pPr>
              <w:jc w:val="center"/>
              <w:rPr>
                <w:rFonts w:ascii="Arial" w:hAnsi="Arial" w:cs="Arial"/>
              </w:rPr>
            </w:pPr>
            <w:r w:rsidRPr="00D056FE">
              <w:rPr>
                <w:rFonts w:ascii="Arial" w:hAnsi="Arial" w:cs="Arial"/>
                <w:b/>
                <w:noProof/>
              </w:rPr>
              <w:t>Ramka cyfrowa na zdjęcia 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D0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6FE" w:rsidRPr="00B42EF1" w:rsidRDefault="00D056FE" w:rsidP="00D0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6E55B7" w:rsidRDefault="00D056FE" w:rsidP="00D056FE">
            <w:pPr>
              <w:jc w:val="center"/>
              <w:rPr>
                <w:rFonts w:ascii="Arial" w:hAnsi="Arial" w:cs="Arial"/>
                <w:sz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5B1" w:rsidRPr="00CD55B1" w:rsidRDefault="00CD55B1" w:rsidP="00AE2CCD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shd w:val="clear" w:color="auto" w:fill="FFFFFF"/>
              </w:rPr>
            </w:pPr>
            <w:r w:rsidRPr="00CD55B1">
              <w:rPr>
                <w:rFonts w:ascii="Arial" w:hAnsi="Arial" w:cs="Arial"/>
                <w:b/>
                <w:noProof/>
              </w:rPr>
              <w:t>Ramka cyfrowa na zdjęcia: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  wyświetlacz o rozdzielczości 1024 x 600 o przekątnej nie mniejszej niż 7”,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materiał ABS i pilot zdalnego sterowania,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rozmiar wyświetlacza nie mniejszy niż: 7 cali/17,8 cm </w:t>
            </w:r>
            <w:r w:rsidRPr="00FF4CA7">
              <w:rPr>
                <w:rFonts w:ascii="Arial" w:hAnsi="Arial" w:cs="Arial"/>
                <w:shd w:val="clear" w:color="auto" w:fill="FFFFFF"/>
              </w:rPr>
              <w:t>o rozdzielczości 1024 x 600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posiada wbudowaną baterię CR2025 o pojemności 160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mAh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i współczynnik wyświetlania 16:9,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jasność (lm): 250lm,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gniazdo kart pamięci, w zestawie karta pamięci 32 GB,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obsługę formatu obrazów: JPEG, jpg,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wbudowany głośnik: 2 x 8 Ω /2 W i rozdzielczość: 1024 x 600,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obsługę formatu plików FAT FAT32 NTFS,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obsługę formatu wideo: MP4, AVI, XVID, VOB, DAT, MPG, RM, RMVB, MKB, MOV, HDMOV, M4V, PMP, AVC, FLV,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obsługę języków: chińskiego, angielskiego, francuskiego, hiszpańskiego, japońskiego, koreańskiego, rosyjskiego,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="005F16EC">
              <w:rPr>
                <w:rFonts w:ascii="Arial" w:hAnsi="Arial" w:cs="Arial"/>
              </w:rPr>
              <w:t>.</w:t>
            </w:r>
          </w:p>
          <w:p w:rsidR="00996041" w:rsidRPr="005F16EC" w:rsidRDefault="00996041" w:rsidP="005F16E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041" w:rsidRPr="00B42EF1" w:rsidRDefault="0099604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EF1" w:rsidRDefault="00B42EF1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III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3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D056FE" w:rsidRDefault="003E79AA" w:rsidP="00B42EF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 w:rsidRPr="00D056FE">
              <w:rPr>
                <w:rFonts w:ascii="Arial" w:hAnsi="Arial" w:cs="Arial"/>
                <w:b/>
              </w:rPr>
              <w:t>Zegarek smartwatch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3E79AA" w:rsidRPr="003E79AA" w:rsidRDefault="003E79AA" w:rsidP="00AE2CCD">
            <w:pPr>
              <w:pStyle w:val="Akapitzlist"/>
              <w:numPr>
                <w:ilvl w:val="0"/>
                <w:numId w:val="15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3E79AA">
              <w:rPr>
                <w:rFonts w:ascii="Arial" w:hAnsi="Arial" w:cs="Arial"/>
                <w:b/>
              </w:rPr>
              <w:t>Zegarek smartwatch: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Zegarek smartwatch, monitorujący aktywność fizyczną i funkcje życiowe, która łączy się z urządzeniami z łącznością Bluetooth,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kolorowy wyświetlacz IPS TFT o przekątnej min. 32 mm i obsługuje aplikację na smartfony z systemami Android i iOS,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mierzy puls, ciśnienie krwi, natlenienie, liczbę kroków, przebyty dystans, spalone kalorie, jakość snu,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funkcje przypomnienia o ruchu, zegarka z budzikiem, powiadomień o połączeniach i wiadomościach, wyzwalacza zdjęć i sterowania mediami,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jest zasilany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>-polimerowym, który zapewnia do 10 dni pracy na jednym ładowaniu przez USB-A/magnetyczne,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 opaski: 30 x 15 x 10 mm (+/- 10 mm),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C6919" w:rsidRDefault="003E79AA" w:rsidP="005F16E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 Media-</w:t>
            </w:r>
            <w:proofErr w:type="spellStart"/>
            <w:r w:rsidRPr="00FF4CA7">
              <w:rPr>
                <w:rFonts w:ascii="Arial" w:hAnsi="Arial" w:cs="Arial"/>
              </w:rPr>
              <w:t>tech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C84AC7" w:rsidRPr="005F16EC" w:rsidRDefault="00C84AC7" w:rsidP="00C84AC7">
            <w:pPr>
              <w:pStyle w:val="Akapitzlist"/>
              <w:spacing w:line="300" w:lineRule="atLeast"/>
              <w:ind w:left="567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C84A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42EF1" w:rsidRDefault="003E79AA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noProof/>
                <w:sz w:val="22"/>
                <w:szCs w:val="22"/>
              </w:rPr>
              <w:t>Latarka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Pr="003E79AA" w:rsidRDefault="00510315" w:rsidP="00AE2CCD">
            <w:pPr>
              <w:pStyle w:val="Akapitzlist"/>
              <w:numPr>
                <w:ilvl w:val="0"/>
                <w:numId w:val="15"/>
              </w:numPr>
              <w:spacing w:line="300" w:lineRule="exact"/>
              <w:ind w:left="284" w:hanging="284"/>
              <w:rPr>
                <w:rFonts w:ascii="Arial" w:hAnsi="Arial" w:cs="Arial"/>
              </w:rPr>
            </w:pPr>
            <w:r w:rsidRPr="003E79AA">
              <w:rPr>
                <w:rFonts w:ascii="Arial" w:hAnsi="Arial" w:cs="Arial"/>
                <w:b/>
              </w:rPr>
              <w:t>Latarka: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urządzenie do oświetlania, które ma funkcję zoom i jest zasilane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>-polimerowym,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3E79AA">
              <w:rPr>
                <w:rFonts w:ascii="Arial" w:hAnsi="Arial" w:cs="Arial"/>
              </w:rPr>
              <w:t>posiada</w:t>
            </w:r>
            <w:r w:rsidRPr="00FF4CA7">
              <w:rPr>
                <w:rFonts w:ascii="Arial" w:hAnsi="Arial" w:cs="Arial"/>
                <w:b/>
              </w:rPr>
              <w:t xml:space="preserve"> </w:t>
            </w:r>
            <w:r w:rsidRPr="00FF4CA7">
              <w:rPr>
                <w:rFonts w:ascii="Arial" w:hAnsi="Arial" w:cs="Arial"/>
              </w:rPr>
              <w:t>soczewkę, która zapewnia równomierne rozproszenie światła, oraz wysuwaną głowicę, która pozwala na skupienie lub rozpraszanie wiązki światła,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mocy 1200 lm i zasięgu do 100 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jest ładowane przez USB-C,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f1) urządzenie: 90 x 40 x 36 mm (+/- 20 mm),</w:t>
            </w:r>
          </w:p>
          <w:p w:rsidR="00510315" w:rsidRPr="00FF4CA7" w:rsidRDefault="00510315" w:rsidP="00510315">
            <w:pPr>
              <w:pStyle w:val="Akapitzlist"/>
              <w:spacing w:line="300" w:lineRule="exact"/>
              <w:ind w:left="56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f2) kabel USB-C min.: 1000 mm,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grawer,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Videx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510315" w:rsidRDefault="00510315" w:rsidP="00510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10315" w:rsidRDefault="00510315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B42E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0315" w:rsidRDefault="00510315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 w:val="22"/>
                <w:szCs w:val="22"/>
              </w:rPr>
              <w:t>Uchwyt na telefon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0315" w:rsidRPr="00B42EF1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10315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Pr="00510315" w:rsidRDefault="00510315" w:rsidP="00AE2CCD">
            <w:pPr>
              <w:pStyle w:val="Akapitzlist"/>
              <w:numPr>
                <w:ilvl w:val="0"/>
                <w:numId w:val="15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510315">
              <w:rPr>
                <w:rFonts w:ascii="Arial" w:hAnsi="Arial" w:cs="Arial"/>
                <w:b/>
              </w:rPr>
              <w:t>Uchwyt na telefon:</w:t>
            </w:r>
            <w:r w:rsidRPr="00510315">
              <w:rPr>
                <w:rFonts w:ascii="Arial" w:hAnsi="Arial" w:cs="Arial"/>
              </w:rPr>
              <w:t xml:space="preserve"> 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jest to urządzenie do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mocowania urządzeń elektronicznych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w samochodzie,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magnetyczną podstawę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Fonts w:ascii="Arial" w:hAnsi="Arial" w:cs="Arial"/>
                <w:shd w:val="clear" w:color="auto" w:fill="FFFFFF"/>
              </w:rPr>
              <w:t>i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metalową płytkę</w:t>
            </w:r>
            <w:r w:rsidRPr="00FF4CA7">
              <w:rPr>
                <w:rFonts w:ascii="Arial" w:hAnsi="Arial" w:cs="Arial"/>
                <w:shd w:val="clear" w:color="auto" w:fill="FFFFFF"/>
              </w:rPr>
              <w:t> do przyklejenia na obudowie urządzenia,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podstawa mocowana jest na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klipsie,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który można założyć na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kratkę nawiewu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Fonts w:ascii="Arial" w:hAnsi="Arial" w:cs="Arial"/>
                <w:shd w:val="clear" w:color="auto" w:fill="FFFFFF"/>
              </w:rPr>
              <w:t>lub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klimatyzację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umożliwia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łatwe i bezpieczne</w:t>
            </w:r>
            <w:r w:rsidRPr="00FF4CA7">
              <w:rPr>
                <w:rFonts w:ascii="Arial" w:hAnsi="Arial" w:cs="Arial"/>
                <w:shd w:val="clear" w:color="auto" w:fill="FFFFFF"/>
              </w:rPr>
              <w:t> ustawienie urządzenia pod dowolnym kątem,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lastRenderedPageBreak/>
              <w:t>jest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odporny na zużycie i zarysowania,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 kolorze: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mix kolorów,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Style w:val="Pogrubienie"/>
                <w:rFonts w:ascii="Arial" w:hAnsi="Arial" w:cs="Arial"/>
                <w:b w:val="0"/>
                <w:bCs w:val="0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wymiary: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50 x 40 x 30 mm (+/- 10 mm),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typu: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Baseus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 xml:space="preserve">,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Spacecase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 xml:space="preserve">,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Ugreen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.</w:t>
            </w:r>
          </w:p>
          <w:p w:rsidR="00510315" w:rsidRDefault="00510315" w:rsidP="005F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10315" w:rsidRDefault="00510315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Default="00510315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 w:val="22"/>
                <w:szCs w:val="22"/>
              </w:rPr>
              <w:lastRenderedPageBreak/>
              <w:t>Notatnik cyfrowy</w:t>
            </w:r>
            <w:r w:rsidRPr="00FF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4CA7">
              <w:rPr>
                <w:rFonts w:ascii="Arial" w:hAnsi="Arial" w:cs="Arial"/>
                <w:b/>
                <w:sz w:val="22"/>
                <w:szCs w:val="22"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10315" w:rsidRPr="00B42EF1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10315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Pr="00510315" w:rsidRDefault="00510315" w:rsidP="00AE2CCD">
            <w:pPr>
              <w:pStyle w:val="Akapitzlist"/>
              <w:numPr>
                <w:ilvl w:val="0"/>
                <w:numId w:val="15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510315">
              <w:rPr>
                <w:rFonts w:ascii="Arial" w:hAnsi="Arial" w:cs="Arial"/>
                <w:b/>
              </w:rPr>
              <w:t>Notatnik cyfrowy:</w:t>
            </w:r>
            <w:r w:rsidRPr="00510315">
              <w:rPr>
                <w:rFonts w:ascii="Arial" w:hAnsi="Arial" w:cs="Arial"/>
              </w:rPr>
              <w:t xml:space="preserve"> 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urządzenie do zapisywania i rysowania na ekranie LCD za pomocą długopisu magnetycznego,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nie ma pamięci i nie wymaga podłączenia do komputera lub </w:t>
            </w:r>
            <w:proofErr w:type="spellStart"/>
            <w:r w:rsidRPr="00FF4CA7">
              <w:rPr>
                <w:rFonts w:ascii="Arial" w:hAnsi="Arial" w:cs="Arial"/>
              </w:rPr>
              <w:t>smartfona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funkcję szybkiego czyszczenia ekranu jednym przyciskiem,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jest zasilane baterią guzikową, która wystarcza na około rok użytkowania,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białym,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tworzywa sztucznego,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g1) urządzenie: 220 x 310 x 7 mm (+/- 10 mm),</w:t>
            </w:r>
          </w:p>
          <w:p w:rsidR="00510315" w:rsidRPr="00FF4CA7" w:rsidRDefault="00510315" w:rsidP="00510315">
            <w:pPr>
              <w:pStyle w:val="Akapitzlist"/>
              <w:spacing w:line="300" w:lineRule="atLeast"/>
              <w:ind w:left="56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g2) długopis: 120 x 8 x 8 mm (+/- 10 mm),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typu: Xiaomi, </w:t>
            </w:r>
            <w:proofErr w:type="spellStart"/>
            <w:r w:rsidRPr="00FF4CA7">
              <w:rPr>
                <w:rFonts w:ascii="Arial" w:hAnsi="Arial" w:cs="Arial"/>
              </w:rPr>
              <w:t>Baseus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</w:p>
          <w:p w:rsidR="005C6919" w:rsidRPr="005F16EC" w:rsidRDefault="005C6919" w:rsidP="005F16EC">
            <w:pPr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510315">
            <w:pPr>
              <w:rPr>
                <w:rFonts w:ascii="Arial" w:hAnsi="Arial" w:cs="Arial"/>
                <w:sz w:val="20"/>
              </w:rPr>
            </w:pPr>
          </w:p>
        </w:tc>
      </w:tr>
    </w:tbl>
    <w:p w:rsidR="005C6919" w:rsidRDefault="005C6919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5C6919" w:rsidRDefault="005C6919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Część IV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4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B42EF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FA6F1C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Kawiarka</w:t>
            </w:r>
            <w:r w:rsidRPr="00FF4CA7">
              <w:rPr>
                <w:rFonts w:ascii="Arial" w:hAnsi="Arial" w:cs="Arial"/>
                <w:b/>
                <w:sz w:val="22"/>
                <w:szCs w:val="22"/>
              </w:rPr>
              <w:t xml:space="preserve">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B42EF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6F1C">
              <w:rPr>
                <w:rFonts w:ascii="Arial" w:hAnsi="Arial" w:cs="Arial"/>
                <w:b/>
              </w:rPr>
              <w:t>Kawiarka: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urządzenie do parzenia kawy, które działa na zasadzie ciśnienia pary wodnej,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mocy 400 W i pojemność niemniejszej niż 100 ml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automatyczne wyłączanie i podtrzymywanie temperatury kawy przez 30 minut,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bezprzewodowa z podstawkę obrotową 360 stopni,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wykonana z aluminium i tworzywa sztucznego,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 Mix dostępnych kolorów,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 wymiary:</w:t>
            </w:r>
            <w:r w:rsidRPr="00FF4CA7">
              <w:rPr>
                <w:rFonts w:ascii="Arial" w:hAnsi="Arial" w:cs="Arial"/>
              </w:rPr>
              <w:br/>
              <w:t>g1) urządzenie: 220 x 160 x 120 mm (+/- 10 mm)</w:t>
            </w:r>
            <w:r w:rsidRPr="00FF4CA7">
              <w:rPr>
                <w:rFonts w:ascii="Arial" w:hAnsi="Arial" w:cs="Arial"/>
              </w:rPr>
              <w:br/>
              <w:t>g2) kabel zasilający min.: 1500 mm,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C6919" w:rsidRPr="00C84AC7" w:rsidRDefault="00FA6F1C" w:rsidP="00C84AC7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Ariete</w:t>
            </w:r>
            <w:proofErr w:type="spellEnd"/>
            <w:r w:rsidRPr="00FF4CA7">
              <w:rPr>
                <w:rFonts w:ascii="Arial" w:hAnsi="Arial" w:cs="Arial"/>
              </w:rPr>
              <w:t xml:space="preserve">. </w:t>
            </w:r>
            <w:r w:rsidRPr="00FF4CA7">
              <w:rPr>
                <w:rFonts w:ascii="Arial" w:hAnsi="Arial" w:cs="Arial"/>
              </w:rPr>
              <w:br/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42EF1" w:rsidRDefault="00FA6F1C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Wiertarka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A6F1C">
              <w:rPr>
                <w:rFonts w:ascii="Arial" w:hAnsi="Arial" w:cs="Arial"/>
                <w:b/>
              </w:rPr>
              <w:t>Wiertarka: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akumulatorowa z funkcją udaru i sprzęgłem 25-stopniowym,</w:t>
            </w:r>
          </w:p>
          <w:p w:rsidR="00FA6F1C" w:rsidRPr="00FF4CA7" w:rsidRDefault="00FA6F1C" w:rsidP="00C84AC7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posiada uchwyt samozaciskowy, obroty prawo-lewo, regulację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obrotów i diodę LED doświetlającą miejsce pracy,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8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jest zasilana przez dwa akumulatory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litowo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-jonowe o napięciu 21 V i pojemności 1,5 Ah każdy, które zapewniają do 15 godzin pracy na jednym ładowaniu,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o mocy 800 W i prędkości obrotowej 1400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rpm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,</w:t>
            </w:r>
          </w:p>
          <w:p w:rsidR="00FA6F1C" w:rsidRPr="00FF4CA7" w:rsidRDefault="00FA6F1C" w:rsidP="00C84AC7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przeznaczona do wiercenia i wkręcania w różnych materiałach, takich jak drewno, metal, tworzywa sztuczne i beton,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 kolorze: mix dostępnych kolorów,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wymiary min.: 100 x 20 x 8 mm (+/- 10 mm),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jest zgodna z normami CE i RoHS,</w:t>
            </w:r>
          </w:p>
          <w:p w:rsidR="00FA6F1C" w:rsidRPr="00FF4CA7" w:rsidRDefault="00FA6F1C" w:rsidP="00C84AC7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8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w zestawie z urządzeniem jest walizka narzędziowa, ładowarka sieciowa, trzy wiertła do drewna, trzy wiertła do metalu, sześć bitów, dziewięć nasadek 5-13 mm, przedłużka giętka i klips uchwyt na pasek,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Haldi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.</w:t>
            </w:r>
          </w:p>
          <w:p w:rsidR="008E4F5A" w:rsidRPr="0021171A" w:rsidRDefault="008E4F5A" w:rsidP="00C84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B42EF1" w:rsidRDefault="00FA6F1C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na biurko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FA6F1C">
              <w:rPr>
                <w:rFonts w:ascii="Arial" w:hAnsi="Arial" w:cs="Arial"/>
                <w:b/>
              </w:rPr>
              <w:t>Organizer</w:t>
            </w:r>
            <w:proofErr w:type="spellEnd"/>
            <w:r w:rsidRPr="00FA6F1C">
              <w:rPr>
                <w:rFonts w:ascii="Arial" w:hAnsi="Arial" w:cs="Arial"/>
                <w:b/>
              </w:rPr>
              <w:t xml:space="preserve"> na biurko:</w:t>
            </w:r>
            <w:r w:rsidRPr="00FA6F1C">
              <w:rPr>
                <w:rFonts w:ascii="Arial" w:hAnsi="Arial" w:cs="Arial"/>
              </w:rPr>
              <w:t xml:space="preserve">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elegancki i funkcjonalny przybornik na biurko, który łączy w sobie zegar z budzikiem i pojemnik na artykuły biurowe,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zegar ma metalową obudowę i dużą białą tarczę,  jest zamocowany na drewnianej podstawce z litego drewna,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ruchomy zegar można obracać w górę i w dół, co ułatwia odczyt czasu,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pojemnik na artykuły biurowe jest wykonany z drewna,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przybornik na biurko w kolorze ciemno brązowym, o wymiarach 170 x 80 x 70 mm (+/- 10 mm),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przybornik jest zasilany baterią typu AA (dołączoną do zestawu),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r w:rsidR="005F16EC">
              <w:rPr>
                <w:rFonts w:ascii="Arial" w:hAnsi="Arial" w:cs="Arial"/>
              </w:rPr>
              <w:t>grawer.</w:t>
            </w:r>
          </w:p>
          <w:p w:rsidR="00996041" w:rsidRPr="0021171A" w:rsidRDefault="00996041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6041" w:rsidRPr="00FC492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do walizki – 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>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92C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proofErr w:type="spellStart"/>
            <w:r w:rsidRPr="00FA6F1C">
              <w:rPr>
                <w:rFonts w:ascii="Arial" w:hAnsi="Arial" w:cs="Arial"/>
                <w:b/>
              </w:rPr>
              <w:t>Organizer</w:t>
            </w:r>
            <w:proofErr w:type="spellEnd"/>
            <w:r w:rsidRPr="00FA6F1C">
              <w:rPr>
                <w:rFonts w:ascii="Arial" w:hAnsi="Arial" w:cs="Arial"/>
                <w:b/>
              </w:rPr>
              <w:t xml:space="preserve"> do walizki:</w:t>
            </w:r>
            <w:r w:rsidRPr="00FA6F1C">
              <w:rPr>
                <w:rFonts w:ascii="Arial" w:hAnsi="Arial" w:cs="Arial"/>
              </w:rPr>
              <w:t xml:space="preserve">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składa się z sześciu pudełek i kosmetyczki,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pudełka i kosmetyczka są wykonane z wodoodpornej tkaniny w granatowym kolorze z zamkiem błyskawicznym.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wymiary pudełek (+/- 2 cm):</w:t>
            </w:r>
          </w:p>
          <w:p w:rsidR="00FA6F1C" w:rsidRPr="00FF4CA7" w:rsidRDefault="00FA6F1C" w:rsidP="00FA6F1C">
            <w:pPr>
              <w:spacing w:line="300" w:lineRule="atLeast"/>
              <w:ind w:firstLine="567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c1) 37,8 x 27,8 x 12,8 cm (duże),</w:t>
            </w:r>
          </w:p>
          <w:p w:rsidR="00FA6F1C" w:rsidRPr="00FF4CA7" w:rsidRDefault="00FA6F1C" w:rsidP="00FA6F1C">
            <w:pPr>
              <w:spacing w:line="300" w:lineRule="atLeast"/>
              <w:ind w:firstLine="567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c2) 29,8 x 19,8 x 11,8 cm (średnie),</w:t>
            </w:r>
          </w:p>
          <w:p w:rsidR="00FA6F1C" w:rsidRPr="00FF4CA7" w:rsidRDefault="00FA6F1C" w:rsidP="00FA6F1C">
            <w:pPr>
              <w:spacing w:line="300" w:lineRule="atLeast"/>
              <w:ind w:firstLine="567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c3) 26,8 x 16,8 x 10,8 cm (małe),</w:t>
            </w:r>
          </w:p>
          <w:p w:rsidR="00FA6F1C" w:rsidRPr="00FF4CA7" w:rsidRDefault="00FA6F1C" w:rsidP="00FA6F1C">
            <w:pPr>
              <w:spacing w:line="300" w:lineRule="atLeast"/>
              <w:ind w:firstLine="567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c4) 33,8 x 23,8 cm (płaskie duże),</w:t>
            </w:r>
          </w:p>
          <w:p w:rsidR="00FA6F1C" w:rsidRPr="00FF4CA7" w:rsidRDefault="00FA6F1C" w:rsidP="00FA6F1C">
            <w:pPr>
              <w:spacing w:line="300" w:lineRule="atLeast"/>
              <w:ind w:firstLine="567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c5) 26,8 x 18,8 cm (płaskie średnie),</w:t>
            </w:r>
          </w:p>
          <w:p w:rsidR="00FA6F1C" w:rsidRPr="00FF4CA7" w:rsidRDefault="00FA6F1C" w:rsidP="00FA6F1C">
            <w:pPr>
              <w:spacing w:line="300" w:lineRule="atLeast"/>
              <w:ind w:firstLine="567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c6) 16,8 x 12,8 cm (płaskie małe),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wymiary kosmetyczki: 260 x 160 x 90 mm (+/- 20 mm),</w:t>
            </w:r>
          </w:p>
          <w:p w:rsidR="00996041" w:rsidRPr="005F16EC" w:rsidRDefault="00FA6F1C" w:rsidP="005F16EC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="005F16EC">
              <w:rPr>
                <w:rFonts w:ascii="Arial" w:hAnsi="Arial" w:cs="Aria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5C6919" w:rsidRDefault="005C6919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0"/>
          <w:szCs w:val="20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0"/>
          <w:szCs w:val="20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0"/>
          <w:szCs w:val="20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0"/>
          <w:szCs w:val="20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0"/>
          <w:szCs w:val="20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0"/>
          <w:szCs w:val="20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0"/>
          <w:szCs w:val="20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Część V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5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FA6F1C" w:rsidRDefault="00FA6F1C" w:rsidP="00FA6F1C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Torba damska na laptopa 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C492C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6F1C">
              <w:rPr>
                <w:rFonts w:ascii="Arial" w:hAnsi="Arial" w:cs="Arial"/>
                <w:b/>
              </w:rPr>
              <w:t xml:space="preserve">Torba damska na laptopa: </w:t>
            </w:r>
            <w:r w:rsidRPr="00FA6F1C">
              <w:rPr>
                <w:rFonts w:ascii="Arial" w:hAnsi="Arial" w:cs="Arial"/>
              </w:rPr>
              <w:t xml:space="preserve">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 „</w:t>
            </w:r>
            <w:proofErr w:type="spellStart"/>
            <w:r w:rsidRPr="00FF4CA7">
              <w:rPr>
                <w:rFonts w:ascii="Arial" w:hAnsi="Arial" w:cs="Arial"/>
              </w:rPr>
              <w:t>shopper</w:t>
            </w:r>
            <w:proofErr w:type="spellEnd"/>
            <w:r w:rsidRPr="00FF4CA7">
              <w:rPr>
                <w:rFonts w:ascii="Arial" w:hAnsi="Arial" w:cs="Arial"/>
              </w:rPr>
              <w:t>” z osobną komorą na laptopa,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wykonana z </w:t>
            </w:r>
            <w:proofErr w:type="spellStart"/>
            <w:r w:rsidRPr="00FF4CA7">
              <w:rPr>
                <w:rFonts w:ascii="Arial" w:hAnsi="Arial" w:cs="Arial"/>
              </w:rPr>
              <w:t>eko</w:t>
            </w:r>
            <w:proofErr w:type="spellEnd"/>
            <w:r w:rsidRPr="00FF4CA7">
              <w:rPr>
                <w:rFonts w:ascii="Arial" w:hAnsi="Arial" w:cs="Arial"/>
              </w:rPr>
              <w:t>-zamszu pokrytego wodoodporną powłoką,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dwa bawełniane uchwyty - jeden do noszenia torebki w ręku, drugi (regulowany) do przewieszenia na lub przez ramię. </w:t>
            </w:r>
            <w:r w:rsidRPr="00FF4CA7">
              <w:rPr>
                <w:rFonts w:ascii="Arial" w:hAnsi="Arial" w:cs="Arial"/>
              </w:rPr>
              <w:br/>
              <w:t xml:space="preserve">W środku znajduje się podszewka i osobna komora na laptopa, zabezpieczona pianką.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 kolorze: </w:t>
            </w:r>
            <w:r w:rsidRPr="00FF4CA7">
              <w:rPr>
                <w:rFonts w:ascii="Arial" w:hAnsi="Arial" w:cs="Arial"/>
                <w:lang w:eastAsia="pl-PL"/>
              </w:rPr>
              <w:t>Mix dostępnych kolorów.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rozmiarze: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>e1) wielkość kieszeni na laptopa: min. rozmiar A4,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ind w:left="0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e2) szerokość torby min.: 50 cm,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ind w:left="0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e3) wysokość torby min.: 35 cm,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ind w:left="0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e4) głębokość torby min.: 10 cm,</w:t>
            </w:r>
          </w:p>
          <w:p w:rsidR="00FA6F1C" w:rsidRPr="00FF4CA7" w:rsidRDefault="00FA6F1C" w:rsidP="00D056FE">
            <w:pPr>
              <w:pStyle w:val="Akapitzlist"/>
              <w:spacing w:line="300" w:lineRule="atLeast"/>
              <w:ind w:left="709" w:hanging="709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e5) długość uchwytów: rączki min. 25 cm, pasek naramienny regulowany 70-120 cm,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Mebags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.</w:t>
            </w:r>
          </w:p>
          <w:p w:rsidR="005C6919" w:rsidRDefault="005C6919" w:rsidP="005F16EC">
            <w:pPr>
              <w:rPr>
                <w:rFonts w:ascii="Arial" w:hAnsi="Arial" w:cs="Arial"/>
              </w:rPr>
            </w:pPr>
          </w:p>
          <w:p w:rsidR="00D056FE" w:rsidRDefault="00D056FE" w:rsidP="005F16EC">
            <w:pPr>
              <w:rPr>
                <w:rFonts w:ascii="Arial" w:hAnsi="Arial" w:cs="Arial"/>
              </w:rPr>
            </w:pPr>
          </w:p>
          <w:p w:rsidR="00D056FE" w:rsidRDefault="00D056FE" w:rsidP="005F16EC">
            <w:pPr>
              <w:rPr>
                <w:rFonts w:ascii="Arial" w:hAnsi="Arial" w:cs="Arial"/>
              </w:rPr>
            </w:pPr>
          </w:p>
          <w:p w:rsidR="00D056FE" w:rsidRPr="005F16EC" w:rsidRDefault="00D056FE" w:rsidP="005F16EC">
            <w:pPr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C492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Plecak damski 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6F1C">
              <w:rPr>
                <w:rFonts w:ascii="Arial" w:hAnsi="Arial" w:cs="Arial"/>
                <w:b/>
              </w:rPr>
              <w:t>Plecak damski: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5"/>
              </w:numPr>
              <w:tabs>
                <w:tab w:val="left" w:pos="284"/>
              </w:tabs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wykonana z poliestru 90% i poliuretanu 10%,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5"/>
              </w:numPr>
              <w:tabs>
                <w:tab w:val="left" w:pos="284"/>
              </w:tabs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wyposażona w przestronną komorę główną z miejscem na laptopa 13’’,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skład: 90% Poliester, 10% ekoskóra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b1) wymiary: 250 x 350 x 100 mm (+/- 20 mm)</w:t>
            </w:r>
            <w:r w:rsidRPr="00FF4CA7">
              <w:rPr>
                <w:rFonts w:ascii="Arial" w:hAnsi="Arial" w:cs="Arial"/>
              </w:rPr>
              <w:br/>
              <w:t>b2) pojemność min.: 10 l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zapięcie: zamek błyskawiczna i zatrzask,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kieszonki zewnętrzne: min. 3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kieszonki wewnętrzne: min. 7 w tym kieszeń na laptopa o przekątnej do 14”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tłoczenie,</w:t>
            </w:r>
          </w:p>
          <w:p w:rsidR="005402D4" w:rsidRPr="005F16EC" w:rsidRDefault="00FA6F1C" w:rsidP="005F16EC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Himawari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FA6F1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FC492C">
            <w:pPr>
              <w:jc w:val="center"/>
              <w:rPr>
                <w:rFonts w:ascii="Arial" w:hAnsi="Arial" w:cs="Arial"/>
                <w:b/>
              </w:rPr>
            </w:pPr>
          </w:p>
          <w:p w:rsidR="00FA6F1C" w:rsidRDefault="00FA57F6" w:rsidP="00FC492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Ś</w:t>
            </w:r>
            <w:r w:rsidRPr="00FF4CA7">
              <w:rPr>
                <w:rFonts w:ascii="Arial" w:hAnsi="Arial" w:cs="Arial"/>
                <w:b/>
              </w:rPr>
              <w:t>wieca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6F1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A57F6">
              <w:rPr>
                <w:rFonts w:ascii="Arial" w:hAnsi="Arial" w:cs="Arial"/>
                <w:b/>
              </w:rPr>
              <w:t xml:space="preserve">Świeca: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świeca zapachowa, wykonana z naturalnego wosku sojowego,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w słoiku z ciemnego szkła i zakrętką,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czas palenia min. 18 godzin,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na bazie olejków eterycznych,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ekologiczna i bezpieczna dla zdrowia, nie wydziela szkodliwych substancji podczas spalania,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mix dostępnych zapachów,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wymiary: wysokość 60 mm, średnica 60 mm (+/- 10mm),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pojemność min. 120 ml,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FA57F6" w:rsidRPr="005F16EC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Yush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. </w:t>
            </w:r>
          </w:p>
          <w:p w:rsidR="00FA6F1C" w:rsidRDefault="00FA6F1C" w:rsidP="00FA57F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FA6F1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402D4" w:rsidRDefault="005402D4" w:rsidP="00FC49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6F1C" w:rsidRDefault="00FA57F6" w:rsidP="00FC492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  <w:sz w:val="22"/>
                <w:szCs w:val="22"/>
              </w:rPr>
              <w:t>Wizytownik</w:t>
            </w:r>
            <w:proofErr w:type="spellEnd"/>
            <w:r w:rsidRPr="00FF4CA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FF4CA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402D4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6F1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FA57F6">
              <w:rPr>
                <w:rFonts w:ascii="Arial" w:hAnsi="Arial" w:cs="Arial"/>
                <w:b/>
              </w:rPr>
              <w:t>Wizytownik</w:t>
            </w:r>
            <w:proofErr w:type="spellEnd"/>
            <w:r w:rsidRPr="00FA57F6">
              <w:rPr>
                <w:rFonts w:ascii="Arial" w:hAnsi="Arial" w:cs="Arial"/>
                <w:b/>
              </w:rPr>
              <w:t>:</w:t>
            </w:r>
            <w:r w:rsidRPr="00FA57F6">
              <w:rPr>
                <w:rFonts w:ascii="Arial" w:hAnsi="Arial" w:cs="Arial"/>
              </w:rPr>
              <w:t xml:space="preserve">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ekoskóry poliuretanowej (PU) oraz metalu,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wyposażony w zapięcie na magnes,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mieści min. 15 wizytówek,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ekoskóra w kolorze niebieskim,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wymiary: 90 x 60 x 10 mm (+/- 10mm),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zapakowany w pudełko kartonowe,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</w:t>
            </w:r>
            <w:r w:rsidR="005F16EC">
              <w:rPr>
                <w:rFonts w:ascii="Arial" w:hAnsi="Arial" w:cs="Arial"/>
              </w:rPr>
              <w:t>etoda naniesienia logo – grawer.</w:t>
            </w:r>
          </w:p>
          <w:p w:rsidR="005C6919" w:rsidRPr="0021171A" w:rsidRDefault="005C6919" w:rsidP="00C84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84AC7" w:rsidRDefault="00C84AC7" w:rsidP="000F70E9">
            <w:pPr>
              <w:jc w:val="center"/>
              <w:rPr>
                <w:rFonts w:ascii="Arial" w:hAnsi="Arial" w:cs="Arial"/>
                <w:b/>
              </w:rPr>
            </w:pPr>
          </w:p>
          <w:p w:rsidR="00FA57F6" w:rsidRPr="0021171A" w:rsidRDefault="00FA57F6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Kubek termiczny</w:t>
            </w:r>
            <w:r w:rsidRPr="00FF4CA7">
              <w:rPr>
                <w:rFonts w:ascii="Arial" w:hAnsi="Arial" w:cs="Arial"/>
              </w:rPr>
              <w:t xml:space="preserve"> – </w:t>
            </w:r>
            <w:r w:rsidRPr="00FF4CA7">
              <w:rPr>
                <w:rStyle w:val="Pogrubienie"/>
                <w:rFonts w:ascii="Arial" w:hAnsi="Arial" w:cs="Arial"/>
                <w:bdr w:val="none" w:sz="0" w:space="0" w:color="auto" w:frame="1"/>
                <w:shd w:val="clear" w:color="auto" w:fill="FFFFFF"/>
              </w:rPr>
              <w:t>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402D4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57F6" w:rsidRPr="006E55B7" w:rsidRDefault="005402D4" w:rsidP="005402D4">
            <w:pPr>
              <w:jc w:val="center"/>
              <w:rPr>
                <w:rFonts w:ascii="Arial" w:hAnsi="Arial" w:cs="Arial"/>
                <w:sz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57F6">
              <w:rPr>
                <w:rFonts w:ascii="Arial" w:hAnsi="Arial" w:cs="Arial"/>
                <w:b/>
              </w:rPr>
              <w:t>Kubek termiczny: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do picia napojów gorących lub zimnych,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korpus</w:t>
            </w:r>
            <w:r w:rsidRPr="00FF4CA7">
              <w:rPr>
                <w:rFonts w:ascii="Arial" w:hAnsi="Arial" w:cs="Arial"/>
                <w:shd w:val="clear" w:color="auto" w:fill="FFFFFF"/>
              </w:rPr>
              <w:t> ze stali nierdzewnej tj. stal nierdzewna 18/8, podwójna, izolowana próżniowo, 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zamykany pokrywką</w:t>
            </w:r>
            <w:r w:rsidRPr="00FF4CA7">
              <w:rPr>
                <w:rFonts w:ascii="Arial" w:hAnsi="Arial" w:cs="Arial"/>
                <w:shd w:val="clear" w:color="auto" w:fill="FFFFFF"/>
              </w:rPr>
              <w:t> z systemem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AUTOSEAL</w:t>
            </w:r>
            <w:r w:rsidRPr="00FF4CA7">
              <w:rPr>
                <w:rFonts w:ascii="Arial" w:hAnsi="Arial" w:cs="Arial"/>
                <w:shd w:val="clear" w:color="auto" w:fill="FFFFFF"/>
              </w:rPr>
              <w:t> zapobiegającym rozlewaniu się napoju i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podwójną izolację próżniową</w:t>
            </w:r>
            <w:r w:rsidRPr="00FF4CA7">
              <w:rPr>
                <w:rFonts w:ascii="Arial" w:hAnsi="Arial" w:cs="Arial"/>
                <w:shd w:val="clear" w:color="auto" w:fill="FFFFFF"/>
              </w:rPr>
              <w:t> zapewniającą utrzymanie temperatury przez wiele godzin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wysokość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160 mm,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FF4CA7">
              <w:rPr>
                <w:rFonts w:ascii="Arial" w:hAnsi="Arial" w:cs="Arial"/>
                <w:shd w:val="clear" w:color="auto" w:fill="FFFFFF"/>
              </w:rPr>
              <w:t>średnica min.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70 mm (+/- 20 mm),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o pojemności min.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300 ml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jest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bezpieczny w kontakcie z żywnością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Fonts w:ascii="Arial" w:hAnsi="Arial" w:cs="Arial"/>
                <w:shd w:val="clear" w:color="auto" w:fill="FFFFFF"/>
              </w:rPr>
              <w:t>i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można go myć w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lastRenderedPageBreak/>
              <w:t>zmywarce,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mix dostępnych kolorów,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Contigo</w:t>
            </w:r>
            <w:proofErr w:type="spellEnd"/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.</w:t>
            </w:r>
          </w:p>
          <w:p w:rsidR="00FA57F6" w:rsidRPr="0021171A" w:rsidRDefault="00FA57F6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FA57F6" w:rsidRPr="006E55B7" w:rsidRDefault="00FA57F6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402D4" w:rsidRDefault="005402D4" w:rsidP="000F70E9">
            <w:pPr>
              <w:jc w:val="center"/>
              <w:rPr>
                <w:rFonts w:ascii="Arial" w:hAnsi="Arial" w:cs="Arial"/>
                <w:b/>
              </w:rPr>
            </w:pPr>
          </w:p>
          <w:p w:rsidR="00FA57F6" w:rsidRPr="0021171A" w:rsidRDefault="00FA57F6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Parasol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402D4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57F6" w:rsidRPr="006E55B7" w:rsidRDefault="005402D4" w:rsidP="005402D4">
            <w:pPr>
              <w:jc w:val="center"/>
              <w:rPr>
                <w:rFonts w:ascii="Arial" w:hAnsi="Arial" w:cs="Arial"/>
                <w:sz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Style w:val="Pogrubienie"/>
                <w:rFonts w:ascii="Arial" w:hAnsi="Arial" w:cs="Arial"/>
                <w:shd w:val="clear" w:color="auto" w:fill="FFFFFF"/>
              </w:rPr>
            </w:pPr>
            <w:r w:rsidRPr="00FA57F6">
              <w:rPr>
                <w:rFonts w:ascii="Arial" w:hAnsi="Arial" w:cs="Arial"/>
                <w:b/>
                <w:shd w:val="clear" w:color="auto" w:fill="FFFFFF"/>
              </w:rPr>
              <w:t>P</w:t>
            </w:r>
            <w:r w:rsidRPr="00FA57F6">
              <w:rPr>
                <w:rStyle w:val="Pogrubienie"/>
                <w:rFonts w:ascii="Arial" w:hAnsi="Arial" w:cs="Arial"/>
                <w:shd w:val="clear" w:color="auto" w:fill="FFFFFF"/>
              </w:rPr>
              <w:t>arasol: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automatyczny</w:t>
            </w:r>
            <w:r w:rsidRPr="00FF4CA7">
              <w:rPr>
                <w:rFonts w:ascii="Arial" w:hAnsi="Arial" w:cs="Arial"/>
                <w:shd w:val="clear" w:color="auto" w:fill="FFFFFF"/>
              </w:rPr>
              <w:t>, który można łatwo otwierać i zamykać za pomocą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przycisku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 na rączce (one </w:t>
            </w:r>
            <w:proofErr w:type="spellStart"/>
            <w:r w:rsidRPr="00FF4CA7">
              <w:rPr>
                <w:rFonts w:ascii="Arial" w:hAnsi="Arial" w:cs="Arial"/>
                <w:shd w:val="clear" w:color="auto" w:fill="FFFFFF"/>
              </w:rPr>
              <w:t>click</w:t>
            </w:r>
            <w:proofErr w:type="spellEnd"/>
            <w:r w:rsidRPr="00FF4CA7">
              <w:rPr>
                <w:rFonts w:ascii="Arial" w:hAnsi="Arial" w:cs="Arial"/>
                <w:shd w:val="clear" w:color="auto" w:fill="FFFFFF"/>
              </w:rPr>
              <w:t>),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metalowy stelaż </w:t>
            </w:r>
            <w:r w:rsidRPr="00FF4CA7">
              <w:rPr>
                <w:rFonts w:ascii="Arial" w:hAnsi="Arial" w:cs="Arial"/>
                <w:shd w:val="clear" w:color="auto" w:fill="FFFFFF"/>
              </w:rPr>
              <w:t>i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mocną tkaninę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ponge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350XT z włóknami teflonowymi,</w:t>
            </w:r>
            <w:r w:rsidRPr="00FF4CA7">
              <w:rPr>
                <w:rFonts w:ascii="Arial" w:hAnsi="Arial" w:cs="Arial"/>
                <w:shd w:val="clear" w:color="auto" w:fill="FFFFFF"/>
              </w:rPr>
              <w:t> odporną na deszcz i wiatr,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M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ix dostępnych kolorów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długość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 po złożeniu 310 mm (+/- 20 mm)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wymiary: długość po rozłożeniu 600 mm (+/- 20 mm)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średnica po otwarciu 1000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 mm (+/- 50 mm)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 uchwyt wykonany z drewna bukowego,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 etui,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szkielet wykonany ze stopu aluminium i magnezu,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wyposażony w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elastyczne pręty typu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FlexiGlass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z włókna szklanego,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typu: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Wittchen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Wisner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. </w:t>
            </w:r>
          </w:p>
          <w:p w:rsidR="00FA57F6" w:rsidRPr="0021171A" w:rsidRDefault="00FA57F6" w:rsidP="00540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FA57F6" w:rsidRPr="006E55B7" w:rsidRDefault="00FA57F6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5C6919" w:rsidRDefault="005C6919" w:rsidP="005C6919">
      <w:pPr>
        <w:ind w:left="7080"/>
        <w:jc w:val="center"/>
        <w:rPr>
          <w:rFonts w:ascii="Arial" w:hAnsi="Arial" w:cs="Arial"/>
          <w:i/>
          <w:sz w:val="20"/>
          <w:szCs w:val="20"/>
        </w:rPr>
      </w:pPr>
    </w:p>
    <w:p w:rsidR="005C6919" w:rsidRDefault="005C6919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C84AC7" w:rsidRDefault="00C84AC7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Część VI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6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FC492C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C492C" w:rsidRDefault="00B95349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Pasek skórzany damski – 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>60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C492C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1E19D1" w:rsidRPr="001E19D1" w:rsidRDefault="001E19D1" w:rsidP="001E19D1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1E19D1">
              <w:rPr>
                <w:rFonts w:ascii="Arial" w:hAnsi="Arial" w:cs="Arial"/>
                <w:b/>
              </w:rPr>
              <w:t>Pasek skórzany damski: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w 100% z naturalnej, miękkiej skóry zamszowej,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</w:p>
          <w:p w:rsidR="001E19D1" w:rsidRPr="00FF4CA7" w:rsidRDefault="001E19D1" w:rsidP="001E19D1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d1) szerokości: 30 mm (+/- 5 mm)</w:t>
            </w:r>
          </w:p>
          <w:p w:rsidR="001E19D1" w:rsidRPr="00FF4CA7" w:rsidRDefault="001E19D1" w:rsidP="001E19D1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d2) długość: 800 mm (+/- 50 mm)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zapakowany w aksamitny woreczek,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 lub grawer,</w:t>
            </w:r>
          </w:p>
          <w:p w:rsidR="005C6919" w:rsidRPr="00C84AC7" w:rsidRDefault="001E19D1" w:rsidP="00C84AC7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Wittechen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  <w:r w:rsidRPr="00FF4CA7">
              <w:rPr>
                <w:rFonts w:asciiTheme="majorHAnsi" w:hAnsiTheme="majorHAnsi" w:cstheme="majorHAnsi"/>
              </w:rPr>
              <w:t xml:space="preserve"> </w:t>
            </w:r>
          </w:p>
          <w:p w:rsidR="00C84AC7" w:rsidRPr="00C84AC7" w:rsidRDefault="00C84AC7" w:rsidP="00C84AC7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Style w:val="Pogrubienie"/>
                <w:rFonts w:ascii="Arial" w:hAnsi="Arial" w:cs="Arial"/>
                <w:color w:val="020202"/>
                <w:sz w:val="20"/>
                <w:szCs w:val="20"/>
                <w:shd w:val="clear" w:color="auto" w:fill="FFFFFF"/>
              </w:rPr>
            </w:pPr>
          </w:p>
          <w:p w:rsidR="005C6919" w:rsidRPr="00FE5CC1" w:rsidRDefault="006A2834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Portfel skórzany damski – 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>60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A2834" w:rsidRPr="006A2834" w:rsidRDefault="006A2834" w:rsidP="006A2834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6A2834">
              <w:rPr>
                <w:rFonts w:ascii="Arial" w:hAnsi="Arial" w:cs="Arial"/>
                <w:b/>
              </w:rPr>
              <w:t>Portfel skórzany damski: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duży portfel damski wykonany ze skóry,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o prostym kroju i funkcjonalnym ułożeniu kieszonek,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wyposażony w podszewkę chroniącą karty przed sczytywaniem danych (RFID),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 środku posiada: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d1) miejsce na bilon zamykane na suwak,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d2) min. 3 kieszenie na banknoty,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d3) min. 6 miejsc na karty kredytowe,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d4) min. 6 kieszeni, w tym 1 zamykana na suwak i 2 przezroczyste,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d5) podszewka blokującą skanowanie danych z kart (RFID),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d6) wymiary: 180 mm x 90 mm (+/- 20 mm),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tłoczenie,</w:t>
            </w:r>
          </w:p>
          <w:p w:rsidR="005C6919" w:rsidRDefault="006A2834" w:rsidP="00D056FE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Wittechen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.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br w:type="page"/>
            </w:r>
          </w:p>
          <w:p w:rsidR="00D056FE" w:rsidRPr="00D056FE" w:rsidRDefault="00D056FE" w:rsidP="00D056FE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9E11CA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Pasek taktyczny – 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9E11CA" w:rsidRPr="009E11CA" w:rsidRDefault="009E11CA" w:rsidP="009E11CA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9E11CA">
              <w:rPr>
                <w:rFonts w:ascii="Arial" w:hAnsi="Arial" w:cs="Arial"/>
                <w:b/>
                <w:shd w:val="clear" w:color="auto" w:fill="FFFFFF"/>
              </w:rPr>
              <w:t>Pas taktyczny: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wytrzymały, odporny na przetarcia i łatwy w regulacji,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wykonany z nylonu,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wyposażony w metalową klamrę z zatrzaskiem, która zapewnia niezawodność i szybkie odpięcie,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 kolorze:  Mix dostępnych kolorów,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1000 mm x 45 mm (+/- 10 mm),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–grawer</w:t>
            </w:r>
            <w:r w:rsidR="00D056FE">
              <w:rPr>
                <w:rFonts w:ascii="Arial" w:hAnsi="Arial" w:cs="Arial"/>
              </w:rPr>
              <w:t>.</w:t>
            </w:r>
          </w:p>
          <w:p w:rsidR="00FE5CC1" w:rsidRPr="0021171A" w:rsidRDefault="00FE5CC1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96041" w:rsidRPr="00FE5CC1" w:rsidRDefault="00243A8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FF4CA7">
              <w:rPr>
                <w:rFonts w:ascii="Arial" w:hAnsi="Arial" w:cs="Arial"/>
                <w:b/>
              </w:rPr>
              <w:t>t-shirt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damska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243A85" w:rsidRPr="00243A85" w:rsidRDefault="00243A85" w:rsidP="00243A85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243A85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243A85">
              <w:rPr>
                <w:rFonts w:ascii="Arial" w:hAnsi="Arial" w:cs="Arial"/>
                <w:b/>
              </w:rPr>
              <w:t>t-shirt</w:t>
            </w:r>
            <w:proofErr w:type="spellEnd"/>
            <w:r w:rsidRPr="00243A85">
              <w:rPr>
                <w:rFonts w:ascii="Arial" w:hAnsi="Arial" w:cs="Arial"/>
                <w:b/>
              </w:rPr>
              <w:t xml:space="preserve"> damska</w:t>
            </w:r>
            <w:r w:rsidRPr="00243A85">
              <w:rPr>
                <w:rFonts w:ascii="Arial" w:hAnsi="Arial" w:cs="Arial"/>
              </w:rPr>
              <w:t>: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</w:t>
            </w:r>
            <w:r w:rsidRPr="00FF4CA7">
              <w:rPr>
                <w:rFonts w:ascii="Arial" w:hAnsi="Arial" w:cs="Arial"/>
              </w:rPr>
              <w:t xml:space="preserve">ykonana z bawełna typu ring </w:t>
            </w:r>
            <w:proofErr w:type="spellStart"/>
            <w:r w:rsidRPr="00FF4CA7">
              <w:rPr>
                <w:rFonts w:ascii="Arial" w:hAnsi="Arial" w:cs="Arial"/>
              </w:rPr>
              <w:t>spun</w:t>
            </w:r>
            <w:proofErr w:type="spellEnd"/>
            <w:r w:rsidRPr="00FF4CA7">
              <w:rPr>
                <w:rFonts w:ascii="Arial" w:hAnsi="Arial" w:cs="Arial"/>
              </w:rPr>
              <w:t xml:space="preserve"> (bawełna czesana),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taśmę wzmacniająca na karku, wąskie, elastyczne, prążkowane oblamowanie dekoltu i podwójne szwy,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gramatura min. 220 g/m².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rozmiar europejski: S – 20 szt.,  M – 20 szt.,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grantowym (</w:t>
            </w:r>
            <w:proofErr w:type="spellStart"/>
            <w:r w:rsidRPr="00FF4CA7">
              <w:rPr>
                <w:rFonts w:ascii="Arial" w:hAnsi="Arial" w:cs="Arial"/>
              </w:rPr>
              <w:t>navy</w:t>
            </w:r>
            <w:proofErr w:type="spellEnd"/>
            <w:r w:rsidRPr="00FF4CA7">
              <w:rPr>
                <w:rFonts w:ascii="Arial" w:hAnsi="Arial" w:cs="Arial"/>
              </w:rPr>
              <w:t>)</w:t>
            </w:r>
            <w:r w:rsidR="00D056FE">
              <w:rPr>
                <w:rFonts w:ascii="Arial" w:hAnsi="Arial" w:cs="Arial"/>
              </w:rPr>
              <w:t>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lastRenderedPageBreak/>
              <w:t>znakowanie metodą t</w:t>
            </w:r>
            <w:r w:rsidRPr="00FF4CA7">
              <w:rPr>
                <w:rFonts w:ascii="Arial" w:hAnsi="Arial" w:cs="Arial"/>
              </w:rPr>
              <w:t xml:space="preserve">ransferu cyfrowego: lewy rękaw </w:t>
            </w:r>
            <w:hyperlink r:id="rId12" w:history="1">
              <w:r w:rsidRPr="00FF4CA7">
                <w:rPr>
                  <w:rStyle w:val="Hipercze"/>
                  <w:rFonts w:ascii="Arial" w:hAnsi="Arial" w:cs="Arial"/>
                  <w:color w:val="auto"/>
                </w:rPr>
                <w:t>www.itwl.pl</w:t>
              </w:r>
            </w:hyperlink>
            <w:r w:rsidRPr="00FF4CA7">
              <w:rPr>
                <w:rFonts w:ascii="Arial" w:hAnsi="Arial" w:cs="Arial"/>
              </w:rPr>
              <w:t xml:space="preserve"> – biały napis, prawy rękaw napis POLAND i flaga POLSKI - flaga kolorowa, napis biały, na lewej piersi logo ITWL – logo kolorowe,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Tee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Jays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43A85" w:rsidRDefault="00243A85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243A85" w:rsidRDefault="00243A8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FE5CC1">
            <w:pPr>
              <w:jc w:val="center"/>
              <w:rPr>
                <w:rFonts w:ascii="Arial" w:hAnsi="Arial" w:cs="Arial"/>
                <w:b/>
              </w:rPr>
            </w:pPr>
          </w:p>
          <w:p w:rsidR="00243A85" w:rsidRDefault="00243A85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FF4CA7">
              <w:rPr>
                <w:rFonts w:ascii="Arial" w:hAnsi="Arial" w:cs="Arial"/>
                <w:b/>
              </w:rPr>
              <w:t>t-shirt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męska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20A" w:rsidRPr="00FE5CC1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243A85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243A85" w:rsidRPr="00243A85" w:rsidRDefault="00243A85" w:rsidP="00243A85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243A85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243A85">
              <w:rPr>
                <w:rFonts w:ascii="Arial" w:hAnsi="Arial" w:cs="Arial"/>
                <w:b/>
              </w:rPr>
              <w:t>t-shirt</w:t>
            </w:r>
            <w:proofErr w:type="spellEnd"/>
            <w:r w:rsidRPr="00243A85">
              <w:rPr>
                <w:rFonts w:ascii="Arial" w:hAnsi="Arial" w:cs="Arial"/>
                <w:b/>
              </w:rPr>
              <w:t xml:space="preserve"> męska:</w:t>
            </w:r>
            <w:r w:rsidRPr="00243A85">
              <w:rPr>
                <w:rFonts w:ascii="Arial" w:hAnsi="Arial" w:cs="Arial"/>
              </w:rPr>
              <w:t xml:space="preserve">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wykonana z bawełna ring </w:t>
            </w:r>
            <w:proofErr w:type="spellStart"/>
            <w:r w:rsidRPr="00FF4CA7">
              <w:rPr>
                <w:rFonts w:ascii="Arial" w:hAnsi="Arial" w:cs="Arial"/>
              </w:rPr>
              <w:t>spun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posiada taśmę wzmacniająca na karku, wąskie, elastyczne, prążkowane oblamowanie dekoltu, podwójne szwy,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gramatura min. 220 g/m².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rozmiar europejski: M – 25 szt., L – 25 szt., XL – 25 szt., XXL – 25 szt.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grantowym (</w:t>
            </w:r>
            <w:proofErr w:type="spellStart"/>
            <w:r w:rsidRPr="00FF4CA7">
              <w:rPr>
                <w:rFonts w:ascii="Arial" w:hAnsi="Arial" w:cs="Arial"/>
              </w:rPr>
              <w:t>navy</w:t>
            </w:r>
            <w:proofErr w:type="spellEnd"/>
            <w:r w:rsidRPr="00FF4CA7">
              <w:rPr>
                <w:rFonts w:ascii="Arial" w:hAnsi="Arial" w:cs="Arial"/>
              </w:rPr>
              <w:t>)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 metodą t</w:t>
            </w:r>
            <w:r w:rsidRPr="00FF4CA7">
              <w:rPr>
                <w:rFonts w:ascii="Arial" w:hAnsi="Arial" w:cs="Arial"/>
              </w:rPr>
              <w:t xml:space="preserve">ransferu cyfrowego: lewy rękaw </w:t>
            </w:r>
            <w:hyperlink r:id="rId13" w:history="1">
              <w:r w:rsidRPr="00FF4CA7">
                <w:rPr>
                  <w:rStyle w:val="Hipercze"/>
                  <w:rFonts w:ascii="Arial" w:hAnsi="Arial" w:cs="Arial"/>
                  <w:color w:val="auto"/>
                </w:rPr>
                <w:t>www.itwl.pl</w:t>
              </w:r>
            </w:hyperlink>
            <w:r w:rsidRPr="00FF4CA7">
              <w:rPr>
                <w:rFonts w:ascii="Arial" w:hAnsi="Arial" w:cs="Arial"/>
              </w:rPr>
              <w:t xml:space="preserve"> – biały napis, prawy rękaw napis POLAND i flaga POLSKI - flaga kolorowa, napis biały, na lewej piersi logo ITWL – logo kolorowe,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Tee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Jays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43A85" w:rsidRDefault="00243A85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243A85" w:rsidRDefault="00243A8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FE5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3A85" w:rsidRPr="00D056FE" w:rsidRDefault="00E73D09" w:rsidP="00FE5CC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056FE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D056FE">
              <w:rPr>
                <w:rFonts w:ascii="Arial" w:hAnsi="Arial" w:cs="Arial"/>
                <w:b/>
              </w:rPr>
              <w:t>termoaktywna</w:t>
            </w:r>
            <w:proofErr w:type="spellEnd"/>
            <w:r w:rsidRPr="00D056FE">
              <w:rPr>
                <w:rFonts w:ascii="Arial" w:hAnsi="Arial" w:cs="Arial"/>
                <w:b/>
              </w:rPr>
              <w:t xml:space="preserve">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20A" w:rsidRPr="00FE5CC1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243A85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E73D09" w:rsidRPr="00E73D09" w:rsidRDefault="00E73D09" w:rsidP="00E73D09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E73D09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E73D09">
              <w:rPr>
                <w:rFonts w:ascii="Arial" w:hAnsi="Arial" w:cs="Arial"/>
                <w:b/>
              </w:rPr>
              <w:t>termoaktywna</w:t>
            </w:r>
            <w:proofErr w:type="spellEnd"/>
            <w:r w:rsidRPr="00E73D09">
              <w:rPr>
                <w:rFonts w:ascii="Arial" w:hAnsi="Arial" w:cs="Arial"/>
                <w:b/>
              </w:rPr>
              <w:t>:</w:t>
            </w:r>
            <w:r w:rsidRPr="00E73D09">
              <w:rPr>
                <w:rFonts w:ascii="Arial" w:hAnsi="Arial" w:cs="Arial"/>
              </w:rPr>
              <w:t xml:space="preserve"> 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p</w:t>
            </w:r>
            <w:r w:rsidRPr="00FF4CA7">
              <w:rPr>
                <w:rFonts w:ascii="Arial" w:hAnsi="Arial" w:cs="Arial"/>
              </w:rPr>
              <w:t>osiada okrągły dekolt wykończony krytymi szwami w tym samym kolorze, panele pod pachami, szwy na rękawach i pachach w tym samym kolorze,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wykonana z tkaniny typu </w:t>
            </w:r>
            <w:proofErr w:type="spellStart"/>
            <w:r w:rsidRPr="00FF4CA7">
              <w:rPr>
                <w:rFonts w:ascii="Arial" w:hAnsi="Arial" w:cs="Arial"/>
              </w:rPr>
              <w:t>control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dry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wykonana z 100% poliestru,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rozmiar europejski: M – 25 szt., L – 25 szt., XL – 25 szt., XXL – 25 </w:t>
            </w:r>
            <w:r w:rsidRPr="00FF4CA7">
              <w:rPr>
                <w:rFonts w:ascii="Arial" w:hAnsi="Arial" w:cs="Arial"/>
              </w:rPr>
              <w:lastRenderedPageBreak/>
              <w:t>szt.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w kolorze: granatowym (</w:t>
            </w:r>
            <w:proofErr w:type="spellStart"/>
            <w:r w:rsidRPr="00FF4CA7">
              <w:rPr>
                <w:rFonts w:ascii="Arial" w:hAnsi="Arial" w:cs="Arial"/>
              </w:rPr>
              <w:t>navy</w:t>
            </w:r>
            <w:proofErr w:type="spellEnd"/>
            <w:r w:rsidRPr="00FF4CA7">
              <w:rPr>
                <w:rFonts w:ascii="Arial" w:hAnsi="Arial" w:cs="Arial"/>
              </w:rPr>
              <w:t>)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 metodą t</w:t>
            </w:r>
            <w:r w:rsidRPr="00FF4CA7">
              <w:rPr>
                <w:rFonts w:ascii="Arial" w:hAnsi="Arial" w:cs="Arial"/>
              </w:rPr>
              <w:t xml:space="preserve">ransferu cyfrowego: lewy rękaw </w:t>
            </w:r>
            <w:hyperlink r:id="rId14" w:history="1">
              <w:r w:rsidRPr="00FF4CA7">
                <w:rPr>
                  <w:rStyle w:val="Hipercze"/>
                  <w:rFonts w:ascii="Arial" w:hAnsi="Arial" w:cs="Arial"/>
                  <w:color w:val="auto"/>
                </w:rPr>
                <w:t>www.itwl.pl</w:t>
              </w:r>
            </w:hyperlink>
            <w:r w:rsidRPr="00FF4CA7">
              <w:rPr>
                <w:rFonts w:ascii="Arial" w:hAnsi="Arial" w:cs="Arial"/>
              </w:rPr>
              <w:t xml:space="preserve"> – biały napis, prawy rękaw napis POLAND i flaga POLSKI - flaga kolorowa, napis biały, na lewej piersi logo ITWL – logo kolorowe,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Camoshop</w:t>
            </w:r>
            <w:proofErr w:type="spellEnd"/>
            <w:r w:rsidRPr="00FF4CA7">
              <w:rPr>
                <w:rFonts w:ascii="Arial" w:hAnsi="Arial" w:cs="Arial"/>
              </w:rPr>
              <w:t>, Mil-</w:t>
            </w:r>
            <w:proofErr w:type="spellStart"/>
            <w:r w:rsidRPr="00FF4CA7">
              <w:rPr>
                <w:rFonts w:ascii="Arial" w:hAnsi="Arial" w:cs="Arial"/>
              </w:rPr>
              <w:t>tec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996041" w:rsidRPr="00BD067C" w:rsidRDefault="00996041" w:rsidP="00BD0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DB2A99" w:rsidRDefault="00DB2A99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VII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FE5CC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E5CC1" w:rsidRDefault="00946B5C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Zestaw naczyń turystycznych </w:t>
            </w:r>
            <w:r w:rsidRPr="00FF4CA7">
              <w:rPr>
                <w:rFonts w:ascii="Arial" w:hAnsi="Arial" w:cs="Arial"/>
                <w:b/>
                <w:noProof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E5CC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946B5C" w:rsidRPr="00946B5C" w:rsidRDefault="00946B5C" w:rsidP="00946B5C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946B5C">
              <w:rPr>
                <w:rFonts w:ascii="Arial" w:hAnsi="Arial" w:cs="Arial"/>
                <w:b/>
              </w:rPr>
              <w:t>Zestaw naczyń turystycznych: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przeznaczony do gotowania i jedzenia w warunkach biwakowych,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składa się z 18 elementów: garnka, czajnika z pokrywką, patelni z pokrywką (uniwersalna pasuje do garnka i patelni), dwóch noży, dwóch widelców, dwóch łyżek, dwóch karabińczyków, dwóch kubków, dwóch etui na sztućce,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zestawu spakowane w etui: 170 x 100 mm (+/- 20 mm),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garnka: 170 x 40 mm (+/- 20 mm),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patelni: 170 x 90 mm (+/- 20 mm),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czajnika: 140 x 90 mm (+/- 20 mm),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stali nierdzewnej, która jest odporna na korozję i łatwa w czyszczeniu,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pokryty nieprzywierającą powłoką,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składane rączki,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jest lekki i kompaktowy,</w:t>
            </w:r>
          </w:p>
          <w:p w:rsidR="005C6919" w:rsidRPr="00D056FE" w:rsidRDefault="00946B5C" w:rsidP="00D056FE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</w:t>
            </w:r>
            <w:r w:rsidR="00D056FE">
              <w:rPr>
                <w:rFonts w:ascii="Arial" w:hAnsi="Arial" w:cs="Arial"/>
              </w:rPr>
              <w:t>etoda naniesienia logo – grawer.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2C6D0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Peleryna</w:t>
            </w:r>
            <w:r w:rsidRPr="00FF4CA7">
              <w:rPr>
                <w:rFonts w:ascii="Arial" w:hAnsi="Arial" w:cs="Arial"/>
              </w:rPr>
              <w:t xml:space="preserve"> </w:t>
            </w:r>
            <w:r w:rsidRPr="00FF4CA7">
              <w:rPr>
                <w:rFonts w:ascii="Arial" w:hAnsi="Arial" w:cs="Arial"/>
                <w:b/>
                <w:noProof/>
              </w:rPr>
              <w:t>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2C6D05" w:rsidRPr="002C6D05" w:rsidRDefault="002C6D05" w:rsidP="002C6D05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2C6D05">
              <w:rPr>
                <w:rFonts w:ascii="Arial" w:hAnsi="Arial" w:cs="Arial"/>
                <w:b/>
              </w:rPr>
              <w:t>Peleryna</w:t>
            </w:r>
            <w:r w:rsidRPr="002C6D05">
              <w:rPr>
                <w:rFonts w:ascii="Arial" w:hAnsi="Arial" w:cs="Arial"/>
              </w:rPr>
              <w:t>: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przeciwdeszczowa,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wodoodporna, wytrzymała</w:t>
            </w:r>
            <w:r w:rsidRPr="00FF4CA7">
              <w:rPr>
                <w:rFonts w:ascii="Arial" w:hAnsi="Arial" w:cs="Arial"/>
                <w:shd w:val="clear" w:color="auto" w:fill="FFFFFF"/>
              </w:rPr>
              <w:t>, może być używany jako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peleryna</w:t>
            </w:r>
            <w:r w:rsidRPr="00FF4CA7">
              <w:rPr>
                <w:rFonts w:ascii="Arial" w:hAnsi="Arial" w:cs="Arial"/>
                <w:shd w:val="clear" w:color="auto" w:fill="FFFFFF"/>
              </w:rPr>
              <w:t>,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płachta</w:t>
            </w:r>
            <w:r w:rsidRPr="00FF4CA7">
              <w:rPr>
                <w:rFonts w:ascii="Arial" w:hAnsi="Arial" w:cs="Arial"/>
                <w:shd w:val="clear" w:color="auto" w:fill="FFFFFF"/>
              </w:rPr>
              <w:t> lub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mata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kaptur z daszkiem</w:t>
            </w:r>
            <w:r w:rsidRPr="00FF4CA7">
              <w:rPr>
                <w:rFonts w:ascii="Arial" w:hAnsi="Arial" w:cs="Arial"/>
                <w:shd w:val="clear" w:color="auto" w:fill="FFFFFF"/>
              </w:rPr>
              <w:t>, który zapewnia dodatkową ochronę przed deszczem i wiatrem,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wykonana w 100% poliestru</w:t>
            </w:r>
            <w:r w:rsidRPr="00FF4CA7">
              <w:rPr>
                <w:rFonts w:ascii="Arial" w:hAnsi="Arial" w:cs="Arial"/>
              </w:rPr>
              <w:t>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 kolorze: Mix kolorów,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 min.: 1500 x 1500 mm,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 Hi-</w:t>
            </w:r>
            <w:proofErr w:type="spellStart"/>
            <w:r w:rsidRPr="00FF4CA7">
              <w:rPr>
                <w:rFonts w:ascii="Arial" w:hAnsi="Arial" w:cs="Arial"/>
              </w:rPr>
              <w:t>tec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5C6919" w:rsidRPr="0021171A" w:rsidRDefault="005C6919" w:rsidP="00FE5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Śpiwór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0C429C" w:rsidRDefault="000C429C" w:rsidP="000C429C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0C429C">
              <w:rPr>
                <w:rFonts w:ascii="Arial" w:hAnsi="Arial" w:cs="Arial"/>
                <w:b/>
              </w:rPr>
              <w:t>Śpiwór: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turystyczny przeznaczony do użytku na świeżym powietrzu w okresie wiosenno-letnim,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wodoodporny, wytrzymały i lekki,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poliestru,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ma prostokątny kształt, 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zamek błyskawiczny po lewej lub prawej stronie, co umożliwia łączenie dwóch śpiworów w jeden większy,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 2100 mm x 700 mm (+/- 50 mm),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Badger</w:t>
            </w:r>
            <w:proofErr w:type="spellEnd"/>
            <w:r w:rsidRPr="00FF4CA7">
              <w:rPr>
                <w:rFonts w:ascii="Arial" w:hAnsi="Arial" w:cs="Arial"/>
              </w:rPr>
              <w:t xml:space="preserve"> .</w:t>
            </w: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 w:val="22"/>
                <w:szCs w:val="22"/>
              </w:rPr>
              <w:t>Mata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29C" w:rsidRPr="00FE5CC1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0C429C" w:rsidRDefault="000C429C" w:rsidP="000C429C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0C429C">
              <w:rPr>
                <w:rFonts w:ascii="Arial" w:hAnsi="Arial" w:cs="Arial"/>
                <w:b/>
              </w:rPr>
              <w:t>Mata</w:t>
            </w:r>
            <w:r w:rsidRPr="000C429C">
              <w:rPr>
                <w:rFonts w:ascii="Arial" w:hAnsi="Arial" w:cs="Arial"/>
              </w:rPr>
              <w:t>: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Mata turystyczna, która samoczynnie się napompuje po rozłożeniu,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łatwa w transporcie, można ją zwinąć i schować do pokrowca,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zawór, który umożliwia regulację twardości i poziomu napompowania,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Materiał: 100% poliester </w:t>
            </w:r>
            <w:proofErr w:type="spellStart"/>
            <w:r w:rsidRPr="00FF4CA7">
              <w:rPr>
                <w:rFonts w:ascii="Arial" w:hAnsi="Arial" w:cs="Arial"/>
                <w:shd w:val="clear" w:color="auto" w:fill="FFFFFF"/>
              </w:rPr>
              <w:t>pongee</w:t>
            </w:r>
            <w:proofErr w:type="spellEnd"/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o wadze min.: 900 g,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1800 x 500 x 30 mm (+/- 50 mm),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typu Meteor</w:t>
            </w:r>
            <w:r w:rsidRPr="00FF4CA7">
              <w:rPr>
                <w:rFonts w:ascii="Arial" w:hAnsi="Arial" w:cs="Arial"/>
                <w:lang w:eastAsia="pl-PL"/>
              </w:rPr>
              <w:t xml:space="preserve">. </w:t>
            </w: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 xml:space="preserve">Termos obiadowy – </w:t>
            </w:r>
            <w:r w:rsidRPr="00FF4CA7">
              <w:rPr>
                <w:rFonts w:ascii="Arial" w:hAnsi="Arial" w:cs="Arial"/>
                <w:b/>
                <w:szCs w:val="22"/>
                <w:shd w:val="clear" w:color="auto" w:fill="FFFFFF"/>
              </w:rPr>
              <w:t>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29C" w:rsidRPr="00FE5CC1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7034BC" w:rsidRDefault="000C429C" w:rsidP="007034BC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spacing w:line="300" w:lineRule="atLeast"/>
              <w:ind w:hanging="720"/>
              <w:rPr>
                <w:rFonts w:ascii="Arial" w:hAnsi="Arial" w:cs="Arial"/>
              </w:rPr>
            </w:pPr>
            <w:r w:rsidRPr="007034BC">
              <w:rPr>
                <w:rFonts w:ascii="Arial" w:hAnsi="Arial" w:cs="Arial"/>
                <w:b/>
              </w:rPr>
              <w:t>Termos obiadowy:</w:t>
            </w:r>
            <w:r w:rsidRPr="007034BC">
              <w:rPr>
                <w:rFonts w:ascii="Arial" w:hAnsi="Arial" w:cs="Arial"/>
              </w:rPr>
              <w:t xml:space="preserve"> 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 kształt cylindryczny z szerokim otworem, który ułatwia napełnianie i spożywanie żywności,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składaną plastikową łyżkę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korek z uszczelką, który zapobiega wyciekaniu i utratą ciepła,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pokrywkę, która może służyć jako miska lub kubek,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wymiary: 200 mm x 90 mm (+/- 20 mm),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Materiał wykonania: stal nierdzewna 201 i tworzywo sztuczne,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Pojemność: 750 ml,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w</w:t>
            </w:r>
            <w:r w:rsidRPr="00FF4CA7">
              <w:rPr>
                <w:rFonts w:ascii="Arial" w:hAnsi="Arial" w:cs="Arial"/>
                <w:shd w:val="clear" w:color="auto" w:fill="FFFFFF"/>
              </w:rPr>
              <w:t>adze min.: 500 g,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M-tac. </w:t>
            </w: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Default="000C429C" w:rsidP="000F70E9">
            <w:pPr>
              <w:jc w:val="center"/>
              <w:rPr>
                <w:rFonts w:ascii="Arial" w:hAnsi="Arial" w:cs="Arial"/>
                <w:b/>
              </w:rPr>
            </w:pPr>
          </w:p>
          <w:p w:rsidR="00996041" w:rsidRPr="0021171A" w:rsidRDefault="000C429C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Termos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29C" w:rsidRPr="00FE5CC1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6E55B7" w:rsidRDefault="000C429C" w:rsidP="000C429C">
            <w:pPr>
              <w:jc w:val="center"/>
              <w:rPr>
                <w:rFonts w:ascii="Arial" w:hAnsi="Arial" w:cs="Arial"/>
                <w:sz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7034BC" w:rsidRDefault="000C429C" w:rsidP="007034B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Arial" w:hAnsi="Arial" w:cs="Arial"/>
              </w:rPr>
            </w:pPr>
            <w:r w:rsidRPr="007034BC">
              <w:rPr>
                <w:rFonts w:ascii="Arial" w:hAnsi="Arial" w:cs="Arial"/>
                <w:b/>
              </w:rPr>
              <w:t>Termos: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pojemnik termoizolacyjny</w:t>
            </w:r>
            <w:r w:rsidRPr="00FF4CA7">
              <w:rPr>
                <w:rFonts w:ascii="Arial" w:hAnsi="Arial" w:cs="Arial"/>
                <w:shd w:val="clear" w:color="auto" w:fill="FFFFFF"/>
              </w:rPr>
              <w:t> do przechowywania i transportu napojów gorących lub zimnych,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podwójne ścianki</w:t>
            </w:r>
            <w:r w:rsidRPr="00FF4CA7">
              <w:rPr>
                <w:rFonts w:ascii="Arial" w:hAnsi="Arial" w:cs="Arial"/>
                <w:shd w:val="clear" w:color="auto" w:fill="FFFFFF"/>
              </w:rPr>
              <w:t> ze stali nierdzewnej,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zakręcaną pokrywkę</w:t>
            </w:r>
            <w:r w:rsidRPr="00FF4CA7">
              <w:rPr>
                <w:rFonts w:ascii="Arial" w:hAnsi="Arial" w:cs="Arial"/>
                <w:shd w:val="clear" w:color="auto" w:fill="FFFFFF"/>
              </w:rPr>
              <w:t> z uszczelką i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uchwyt</w:t>
            </w:r>
            <w:r w:rsidRPr="00FF4CA7">
              <w:rPr>
                <w:rFonts w:ascii="Arial" w:hAnsi="Arial" w:cs="Arial"/>
                <w:shd w:val="clear" w:color="auto" w:fill="FFFFFF"/>
              </w:rPr>
              <w:t> do przenoszenia,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w kolorze: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mix dostępnych kolorów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wysokość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170 mm</w:t>
            </w:r>
            <w:r w:rsidRPr="00FF4CA7">
              <w:rPr>
                <w:rFonts w:ascii="Arial" w:hAnsi="Arial" w:cs="Arial"/>
                <w:shd w:val="clear" w:color="auto" w:fill="FFFFFF"/>
              </w:rPr>
              <w:t>, średnica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100 mm </w:t>
            </w:r>
            <w:r w:rsidRPr="00FF4CA7">
              <w:rPr>
                <w:rFonts w:ascii="Arial" w:hAnsi="Arial" w:cs="Arial"/>
              </w:rPr>
              <w:t>(+/- 20 mm)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pojemność min.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1,5 litra,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jest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łatwy w czyszczeniu</w:t>
            </w:r>
            <w:r w:rsidRPr="00FF4CA7">
              <w:rPr>
                <w:rFonts w:ascii="Arial" w:hAnsi="Arial" w:cs="Arial"/>
                <w:shd w:val="clear" w:color="auto" w:fill="FFFFFF"/>
              </w:rPr>
              <w:t> i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odporny na uszkodzenia,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ze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stali nierdzewnej 304,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M-tac.</w:t>
            </w:r>
            <w:r w:rsidRPr="00FF4CA7">
              <w:rPr>
                <w:rFonts w:ascii="Arial" w:hAnsi="Arial" w:cs="Arial"/>
              </w:rPr>
              <w:t xml:space="preserve"> </w:t>
            </w:r>
          </w:p>
          <w:p w:rsidR="000C429C" w:rsidRPr="0021171A" w:rsidRDefault="000C429C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Pr="006E55B7" w:rsidRDefault="000C429C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5C6919" w:rsidRDefault="005C6919" w:rsidP="005C6919">
      <w:pPr>
        <w:ind w:left="7080"/>
        <w:jc w:val="center"/>
        <w:rPr>
          <w:rFonts w:ascii="Arial" w:hAnsi="Arial" w:cs="Arial"/>
          <w:i/>
          <w:sz w:val="20"/>
          <w:szCs w:val="20"/>
        </w:rPr>
      </w:pPr>
    </w:p>
    <w:p w:rsidR="005C6919" w:rsidRDefault="005C6919" w:rsidP="005C69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Część VIII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8112F" w:rsidRDefault="0068112F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C6919" w:rsidRPr="00FE5CC1" w:rsidRDefault="0068112F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Ładowarka sieciowa </w:t>
            </w:r>
            <w:r w:rsidRPr="00FF4CA7">
              <w:rPr>
                <w:rFonts w:ascii="Arial" w:hAnsi="Arial" w:cs="Arial"/>
                <w:b/>
                <w:noProof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E5CC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8112F" w:rsidRPr="0068112F" w:rsidRDefault="0068112F" w:rsidP="0068112F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68112F">
              <w:rPr>
                <w:rFonts w:ascii="Arial" w:hAnsi="Arial" w:cs="Arial"/>
                <w:b/>
              </w:rPr>
              <w:t>Ładowarka sieciowa: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umożliwia ładowanie czterech urządzeń jednocześnie za pomocą portów USB-A i USB-C,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wykorzystuje technologię </w:t>
            </w:r>
            <w:proofErr w:type="spellStart"/>
            <w:r w:rsidRPr="00FF4CA7">
              <w:rPr>
                <w:rFonts w:ascii="Arial" w:hAnsi="Arial" w:cs="Arial"/>
              </w:rPr>
              <w:t>GaN</w:t>
            </w:r>
            <w:proofErr w:type="spellEnd"/>
            <w:r w:rsidRPr="00FF4CA7">
              <w:rPr>
                <w:rFonts w:ascii="Arial" w:hAnsi="Arial" w:cs="Arial"/>
              </w:rPr>
              <w:t>, która zapewnia wysoką wydajność energetyczną i niską temperaturę pracy,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obsługuje protokoły szybkiego ładowania PD, QC, SCP, FCP, AFC i innych, dzięki czemu jest kompatybilna z różnymi urządzeniami, takimi jak laptopy, smartfony, tablety, konsole do gier i inne,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e1) ładowarka: 70 x 40 x 35 mm (+/- 20 mm),</w:t>
            </w:r>
          </w:p>
          <w:p w:rsidR="0068112F" w:rsidRPr="00FF4CA7" w:rsidRDefault="0068112F" w:rsidP="0068112F">
            <w:pPr>
              <w:pStyle w:val="Akapitzlist"/>
              <w:spacing w:line="300" w:lineRule="atLeast"/>
              <w:ind w:left="56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e2) kabel zasilający min.: 1500 mm,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Xiaomi, </w:t>
            </w:r>
            <w:proofErr w:type="spellStart"/>
            <w:r w:rsidRPr="00FF4CA7">
              <w:rPr>
                <w:rFonts w:ascii="Arial" w:hAnsi="Arial" w:cs="Arial"/>
              </w:rPr>
              <w:t>Baseus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5C6919" w:rsidRPr="0021171A" w:rsidRDefault="005C6919" w:rsidP="000F70E9">
            <w:pPr>
              <w:pStyle w:val="Bezodstpw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68112F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Powerbank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8112F" w:rsidRPr="0068112F" w:rsidRDefault="0068112F" w:rsidP="0068112F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68112F">
              <w:rPr>
                <w:rFonts w:ascii="Arial" w:hAnsi="Arial" w:cs="Arial"/>
                <w:b/>
              </w:rPr>
              <w:t>Powerbank</w:t>
            </w:r>
            <w:proofErr w:type="spellEnd"/>
            <w:r w:rsidRPr="0068112F">
              <w:rPr>
                <w:rFonts w:ascii="Arial" w:hAnsi="Arial" w:cs="Arial"/>
                <w:b/>
              </w:rPr>
              <w:t>: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umożliwia jednoczesne ładowanie do 3 urządzeń,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wyposażony w wyświetlacz </w:t>
            </w:r>
            <w:proofErr w:type="spellStart"/>
            <w:r w:rsidRPr="00FF4CA7">
              <w:rPr>
                <w:rFonts w:ascii="Arial" w:hAnsi="Arial" w:cs="Arial"/>
              </w:rPr>
              <w:t>led</w:t>
            </w:r>
            <w:proofErr w:type="spellEnd"/>
            <w:r w:rsidRPr="00FF4CA7">
              <w:rPr>
                <w:rFonts w:ascii="Arial" w:hAnsi="Arial" w:cs="Arial"/>
              </w:rPr>
              <w:t xml:space="preserve"> informujący o poziomie </w:t>
            </w:r>
            <w:r w:rsidRPr="00FF4CA7">
              <w:rPr>
                <w:rFonts w:ascii="Arial" w:hAnsi="Arial" w:cs="Arial"/>
              </w:rPr>
              <w:lastRenderedPageBreak/>
              <w:t>naładowania urządzenia,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wyposażony w inteligentny system sterowania, który dostosowuje napięcie do określonego urządzenia,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mocną i trwałą obudowę,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 xml:space="preserve">posiada baterię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litowo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-polimerową,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o pojemności akumulatora:</w:t>
            </w:r>
            <w:r w:rsidRPr="00FF4CA7">
              <w:rPr>
                <w:rFonts w:ascii="Arial" w:hAnsi="Arial" w:cs="Arial"/>
                <w:lang w:eastAsia="pl-PL"/>
              </w:rPr>
              <w:t> 20000mAh,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o maksymalnej mocy ładowania:</w:t>
            </w:r>
            <w:r w:rsidRPr="00FF4CA7">
              <w:rPr>
                <w:rFonts w:ascii="Arial" w:hAnsi="Arial" w:cs="Arial"/>
                <w:lang w:eastAsia="pl-PL"/>
              </w:rPr>
              <w:t> 22.5W,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prąd wejściowy:</w:t>
            </w:r>
            <w:r w:rsidRPr="00FF4CA7">
              <w:rPr>
                <w:rFonts w:ascii="Arial" w:hAnsi="Arial" w:cs="Arial"/>
                <w:lang w:eastAsia="pl-PL"/>
              </w:rPr>
              <w:t> 5V/3A; 9V/2A,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prąd wyjściowy (USB-A): </w:t>
            </w:r>
            <w:r w:rsidRPr="00FF4CA7">
              <w:rPr>
                <w:rFonts w:ascii="Arial" w:hAnsi="Arial" w:cs="Arial"/>
                <w:lang w:eastAsia="pl-PL"/>
              </w:rPr>
              <w:t>4.5V/5A; 5V/4.5A; 5V/3A; 9V/2A; 12V/1.5A,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prąd wyjściowy (USB-C): </w:t>
            </w:r>
            <w:r w:rsidRPr="00FF4CA7">
              <w:rPr>
                <w:rFonts w:ascii="Arial" w:hAnsi="Arial" w:cs="Arial"/>
                <w:lang w:eastAsia="pl-PL"/>
              </w:rPr>
              <w:t>5V/3A; 9V/2.22A; 12V/1.5A,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 xml:space="preserve">wymiary: </w:t>
            </w:r>
            <w:r w:rsidRPr="00FF4CA7">
              <w:rPr>
                <w:rFonts w:ascii="Arial" w:hAnsi="Arial" w:cs="Arial"/>
                <w:lang w:eastAsia="pl-PL"/>
              </w:rPr>
              <w:t>120 x 75 x 30 mm (+/- 20 mm),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>Baseus</w:t>
            </w:r>
            <w:proofErr w:type="spellEnd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 xml:space="preserve">, </w:t>
            </w:r>
            <w:proofErr w:type="spellStart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>GreenCell</w:t>
            </w:r>
            <w:proofErr w:type="spellEnd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>.</w:t>
            </w:r>
            <w:r w:rsidRPr="00FF4CA7">
              <w:rPr>
                <w:rStyle w:val="Pogrubienie"/>
                <w:rFonts w:ascii="Arial" w:hAnsi="Arial" w:cs="Arial"/>
                <w:iCs/>
                <w:shd w:val="clear" w:color="auto" w:fill="FFFFFF"/>
              </w:rPr>
              <w:t xml:space="preserve"> </w:t>
            </w:r>
          </w:p>
          <w:p w:rsidR="005C6919" w:rsidRPr="00FE5CC1" w:rsidRDefault="005C6919" w:rsidP="00FE5CC1">
            <w:pPr>
              <w:pStyle w:val="Akapitzlist"/>
              <w:ind w:left="1080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D97AF3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Ładowarka samochodowa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97AF3" w:rsidRPr="00D97AF3" w:rsidRDefault="00D97AF3" w:rsidP="00D97AF3">
            <w:pPr>
              <w:pStyle w:val="Akapitzlist"/>
              <w:numPr>
                <w:ilvl w:val="0"/>
                <w:numId w:val="48"/>
              </w:numPr>
              <w:spacing w:after="120"/>
              <w:ind w:left="284" w:hanging="284"/>
              <w:rPr>
                <w:rFonts w:ascii="Arial" w:hAnsi="Arial" w:cs="Arial"/>
              </w:rPr>
            </w:pPr>
            <w:r w:rsidRPr="00D97AF3">
              <w:rPr>
                <w:rFonts w:ascii="Arial" w:hAnsi="Arial" w:cs="Arial"/>
                <w:b/>
              </w:rPr>
              <w:t>Ładowarka samochodowa: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do ładowania wielu urządzeń elektronicznych w samochodzie za pomocą portów USB-A (3 szt.) oraz USB-C (2 szt.),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mocy 72 W i obsługuje szybkie ładowanie,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napięciu wyjściowym 5V - 12V,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przewód przedłużający o długości min. 1,5 m,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funkcje dodatkowe: możliwość ładowania pięciu urządzeń jednocześnie, </w:t>
            </w:r>
            <w:proofErr w:type="spellStart"/>
            <w:r w:rsidRPr="00FF4CA7">
              <w:rPr>
                <w:rFonts w:ascii="Arial" w:hAnsi="Arial" w:cs="Arial"/>
              </w:rPr>
              <w:t>Adaptive</w:t>
            </w:r>
            <w:proofErr w:type="spellEnd"/>
            <w:r w:rsidRPr="00FF4CA7">
              <w:rPr>
                <w:rFonts w:ascii="Arial" w:hAnsi="Arial" w:cs="Arial"/>
              </w:rPr>
              <w:t xml:space="preserve"> Fast </w:t>
            </w:r>
            <w:proofErr w:type="spellStart"/>
            <w:r w:rsidRPr="00FF4CA7">
              <w:rPr>
                <w:rFonts w:ascii="Arial" w:hAnsi="Arial" w:cs="Arial"/>
              </w:rPr>
              <w:t>Charging</w:t>
            </w:r>
            <w:proofErr w:type="spellEnd"/>
            <w:r w:rsidRPr="00FF4CA7">
              <w:rPr>
                <w:rFonts w:ascii="Arial" w:hAnsi="Arial" w:cs="Arial"/>
              </w:rPr>
              <w:t xml:space="preserve">, Power Delivery, </w:t>
            </w:r>
            <w:proofErr w:type="spellStart"/>
            <w:r w:rsidRPr="00FF4CA7">
              <w:rPr>
                <w:rFonts w:ascii="Arial" w:hAnsi="Arial" w:cs="Arial"/>
              </w:rPr>
              <w:t>Quick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Charge</w:t>
            </w:r>
            <w:proofErr w:type="spellEnd"/>
            <w:r w:rsidRPr="00FF4CA7">
              <w:rPr>
                <w:rFonts w:ascii="Arial" w:hAnsi="Arial" w:cs="Arial"/>
              </w:rPr>
              <w:t xml:space="preserve"> 3.0, Fast </w:t>
            </w:r>
            <w:proofErr w:type="spellStart"/>
            <w:r w:rsidRPr="00FF4CA7">
              <w:rPr>
                <w:rFonts w:ascii="Arial" w:hAnsi="Arial" w:cs="Arial"/>
              </w:rPr>
              <w:t>Charge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996041" w:rsidRDefault="00D97AF3" w:rsidP="00E17E75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E17E75" w:rsidRPr="00E17E75" w:rsidRDefault="00E17E75" w:rsidP="00E17E75">
            <w:pPr>
              <w:spacing w:line="300" w:lineRule="atLeast"/>
              <w:ind w:left="374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6041" w:rsidRPr="00FE5CC1" w:rsidRDefault="00552612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Kompresor </w:t>
            </w:r>
            <w:r w:rsidRPr="00552612">
              <w:rPr>
                <w:rFonts w:ascii="Arial" w:hAnsi="Arial" w:cs="Arial"/>
                <w:b/>
              </w:rPr>
              <w:t>bezprzewodowy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52612" w:rsidRPr="00552612" w:rsidRDefault="00552612" w:rsidP="00552612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552612">
              <w:rPr>
                <w:rFonts w:ascii="Arial" w:hAnsi="Arial" w:cs="Arial"/>
                <w:b/>
              </w:rPr>
              <w:t>Kompresor bezprzewodowy: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zasilany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 xml:space="preserve">-polimerowym o pojemności 2000 </w:t>
            </w:r>
            <w:proofErr w:type="spellStart"/>
            <w:r w:rsidRPr="00FF4CA7">
              <w:rPr>
                <w:rFonts w:ascii="Arial" w:hAnsi="Arial" w:cs="Arial"/>
              </w:rPr>
              <w:t>mAh</w:t>
            </w:r>
            <w:proofErr w:type="spellEnd"/>
            <w:r w:rsidRPr="00FF4CA7">
              <w:rPr>
                <w:rFonts w:ascii="Arial" w:hAnsi="Arial" w:cs="Arial"/>
              </w:rPr>
              <w:t xml:space="preserve"> i napięciu 8 V,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maksymalnym ciśnieniu 150 PSI i wyświetlaczu LCD pokazującym aktualne ciśnienie,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w zestawie kabel USB-C do ładowania i pięć nasadek do różnych typów zaworów,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tworzywa sztucznego i metalu,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okrągła naszywka z haftowanym kolorowym logotypem ITWL,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BD067C" w:rsidRPr="00E17E75" w:rsidRDefault="00552612" w:rsidP="00996041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Varo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BD067C" w:rsidRPr="0021171A" w:rsidRDefault="00BD067C" w:rsidP="00996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96041" w:rsidRPr="00FE5CC1" w:rsidRDefault="00552612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do bagażnika 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52612" w:rsidRPr="00552612" w:rsidRDefault="00552612" w:rsidP="00552612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426" w:hanging="426"/>
              <w:rPr>
                <w:rFonts w:ascii="Arial" w:hAnsi="Arial" w:cs="Arial"/>
              </w:rPr>
            </w:pPr>
            <w:proofErr w:type="spellStart"/>
            <w:r w:rsidRPr="00552612">
              <w:rPr>
                <w:rFonts w:ascii="Arial" w:hAnsi="Arial" w:cs="Arial"/>
                <w:b/>
              </w:rPr>
              <w:t>Organizer</w:t>
            </w:r>
            <w:proofErr w:type="spellEnd"/>
            <w:r w:rsidRPr="00552612">
              <w:rPr>
                <w:rFonts w:ascii="Arial" w:hAnsi="Arial" w:cs="Arial"/>
                <w:b/>
              </w:rPr>
              <w:t xml:space="preserve"> do bagażnika: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posiada usztywniane ściany i wieko z rzepami,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o pojemności 60 l 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odporny na przetarcia i rozdarcia,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 xml:space="preserve">wymiary </w:t>
            </w:r>
            <w:proofErr w:type="spellStart"/>
            <w:r w:rsidRPr="00FF4CA7">
              <w:rPr>
                <w:rFonts w:ascii="Arial" w:hAnsi="Arial" w:cs="Arial"/>
              </w:rPr>
              <w:t>organizera</w:t>
            </w:r>
            <w:proofErr w:type="spellEnd"/>
            <w:r w:rsidRPr="00FF4CA7">
              <w:rPr>
                <w:rFonts w:ascii="Arial" w:hAnsi="Arial" w:cs="Arial"/>
              </w:rPr>
              <w:t>: 550 x 350 x 250 mm (+/- 30 mm),</w:t>
            </w:r>
          </w:p>
          <w:p w:rsidR="00996041" w:rsidRPr="00E17E75" w:rsidRDefault="00552612" w:rsidP="00E17E75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</w:t>
            </w:r>
            <w:r w:rsidR="00E17E75">
              <w:rPr>
                <w:rFonts w:ascii="Arial" w:hAnsi="Arial" w:cs="Arial"/>
              </w:rPr>
              <w:t>–</w:t>
            </w:r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lastRenderedPageBreak/>
              <w:t>tampodruk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E17E75" w:rsidRPr="00E17E75" w:rsidRDefault="00E17E75" w:rsidP="00E17E75">
            <w:pPr>
              <w:pStyle w:val="Akapitzlist"/>
              <w:spacing w:line="300" w:lineRule="atLeast"/>
              <w:ind w:left="801"/>
              <w:rPr>
                <w:rFonts w:asciiTheme="majorHAnsi" w:hAnsiTheme="majorHAnsi" w:cstheme="majorHAnsi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IX zamówienia </w:t>
      </w: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634FED" w:rsidTr="00FA6F1C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4FED" w:rsidRPr="003D3E95" w:rsidRDefault="00634FED" w:rsidP="00FA6F1C">
            <w:pPr>
              <w:rPr>
                <w:rFonts w:ascii="Arial" w:hAnsi="Arial"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634FED" w:rsidRPr="00174240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 xml:space="preserve">Szal damski 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605883">
              <w:rPr>
                <w:rFonts w:ascii="Arial" w:hAnsi="Arial" w:cs="Arial"/>
                <w:b/>
              </w:rPr>
              <w:t>Szal damski: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Szal damski o grubym splocie, z możliwością noszenia na kilka sposobów, zarówno jako klasyczny szal jak i narzutkę/ponczo,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ciepły i miły w dotyku,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Materiał wykonania: naturalna wełna z domieszką akrylu,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 min. 170 cm x 35 cm,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naszywka,</w:t>
            </w:r>
          </w:p>
          <w:p w:rsidR="00634FED" w:rsidRPr="00E17E75" w:rsidRDefault="00605883" w:rsidP="00E17E75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mebags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634FED" w:rsidRPr="0021171A" w:rsidRDefault="00634FED" w:rsidP="00FA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  <w:szCs w:val="22"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  <w:szCs w:val="22"/>
              </w:rPr>
              <w:t xml:space="preserve"> na biżuterię </w:t>
            </w:r>
            <w:r w:rsidRPr="00FF4CA7">
              <w:rPr>
                <w:rFonts w:ascii="Arial" w:hAnsi="Arial" w:cs="Arial"/>
                <w:szCs w:val="22"/>
              </w:rPr>
              <w:t xml:space="preserve"> 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>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605883">
              <w:rPr>
                <w:rFonts w:ascii="Arial" w:hAnsi="Arial" w:cs="Arial"/>
                <w:b/>
              </w:rPr>
              <w:t>Organizer</w:t>
            </w:r>
            <w:proofErr w:type="spellEnd"/>
            <w:r w:rsidRPr="00605883">
              <w:rPr>
                <w:rFonts w:ascii="Arial" w:hAnsi="Arial" w:cs="Arial"/>
                <w:b/>
              </w:rPr>
              <w:t xml:space="preserve"> na biżuterię: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wykonany z </w:t>
            </w:r>
            <w:proofErr w:type="spellStart"/>
            <w:r w:rsidRPr="00FF4CA7">
              <w:rPr>
                <w:rFonts w:ascii="Arial" w:hAnsi="Arial" w:cs="Arial"/>
              </w:rPr>
              <w:t>eko</w:t>
            </w:r>
            <w:proofErr w:type="spellEnd"/>
            <w:r w:rsidRPr="00FF4CA7">
              <w:rPr>
                <w:rFonts w:ascii="Arial" w:hAnsi="Arial" w:cs="Arial"/>
              </w:rPr>
              <w:t xml:space="preserve"> skóry, zamykany na kluczyk, z dwiema wysuwanymi szufladkami, lusterkiem, z przegródkami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przeznaczony do przechowywania i transportu biżuterii, </w:t>
            </w:r>
            <w:r w:rsidRPr="00FF4CA7">
              <w:rPr>
                <w:rFonts w:ascii="Arial" w:hAnsi="Arial" w:cs="Arial"/>
              </w:rPr>
              <w:lastRenderedPageBreak/>
              <w:t>zegarków, broszek i innych drobiazgów,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 min. 300 x 250 x 160 mm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</w:t>
            </w:r>
            <w:r w:rsidR="00E17E75">
              <w:rPr>
                <w:rFonts w:ascii="Arial" w:hAnsi="Arial" w:cs="Arial"/>
              </w:rPr>
              <w:t>etoda naniesienia logo – grawer.</w:t>
            </w:r>
          </w:p>
          <w:p w:rsidR="00634FED" w:rsidRPr="0021171A" w:rsidRDefault="00634FED" w:rsidP="00FA6F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>Porcelanowy kubek – 100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 xml:space="preserve">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605883">
              <w:rPr>
                <w:rFonts w:ascii="Arial" w:hAnsi="Arial" w:cs="Arial"/>
                <w:b/>
              </w:rPr>
              <w:t>Porcelanowy kubek: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 zewnątrz matowy w kolorze białym, środek szkliwiony w kolorze niebieskim,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pojemności 250 ml,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wysokość 85 mm,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szerokości 80 mm,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</w:t>
            </w:r>
            <w:r w:rsidR="00E17E75">
              <w:rPr>
                <w:rFonts w:ascii="Arial" w:hAnsi="Arial" w:cs="Arial"/>
              </w:rPr>
              <w:t xml:space="preserve">a naniesienia logo – </w:t>
            </w:r>
            <w:proofErr w:type="spellStart"/>
            <w:r w:rsidR="00E17E75">
              <w:rPr>
                <w:rFonts w:ascii="Arial" w:hAnsi="Arial" w:cs="Arial"/>
              </w:rPr>
              <w:t>tampodruk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634FED" w:rsidRPr="0021171A" w:rsidRDefault="00634FED" w:rsidP="00E17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  <w:szCs w:val="22"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  <w:szCs w:val="22"/>
              </w:rPr>
              <w:t xml:space="preserve"> na biurko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605883">
              <w:rPr>
                <w:rFonts w:ascii="Arial" w:hAnsi="Arial" w:cs="Arial"/>
                <w:b/>
              </w:rPr>
              <w:t>Organizer</w:t>
            </w:r>
            <w:proofErr w:type="spellEnd"/>
            <w:r w:rsidRPr="00605883">
              <w:rPr>
                <w:rFonts w:ascii="Arial" w:hAnsi="Arial" w:cs="Arial"/>
                <w:b/>
              </w:rPr>
              <w:t xml:space="preserve"> na biurko: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proofErr w:type="spellStart"/>
            <w:r w:rsidRPr="00FF4CA7">
              <w:rPr>
                <w:rFonts w:ascii="Arial" w:hAnsi="Arial" w:cs="Arial"/>
              </w:rPr>
              <w:t>organizer</w:t>
            </w:r>
            <w:proofErr w:type="spellEnd"/>
            <w:r w:rsidRPr="00FF4CA7">
              <w:rPr>
                <w:rFonts w:ascii="Arial" w:hAnsi="Arial" w:cs="Arial"/>
              </w:rPr>
              <w:t xml:space="preserve"> składa się z zegara i pojemnika na długopisy,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materiał wykonania pojemnika na długopisy oraz obudowy zegara: bambus,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zegar LED (białe cyfry, czarne tło),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zegar ma funkcje: kalendarza, alarmu i termometru,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zasilanie: można go zasilać za pomocą kabla USB (dołączonym do zestawu) lub baterii typu AAA (dołączonymi do zestawu).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 min. 120 x 60 x 60 mm.</w:t>
            </w:r>
          </w:p>
          <w:p w:rsidR="00605883" w:rsidRPr="00E17E75" w:rsidRDefault="00605883" w:rsidP="00E17E75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r w:rsidR="00E17E75">
              <w:rPr>
                <w:rFonts w:ascii="Arial" w:hAnsi="Arial" w:cs="Arial"/>
              </w:rPr>
              <w:lastRenderedPageBreak/>
              <w:t>grawer.</w:t>
            </w:r>
          </w:p>
          <w:p w:rsidR="00634FED" w:rsidRPr="0021171A" w:rsidRDefault="00634FED" w:rsidP="00FA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</w:tbl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X zamówienia </w:t>
      </w: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634FED" w:rsidTr="00FA6F1C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4FED" w:rsidRPr="003D3E95" w:rsidRDefault="00634FED" w:rsidP="00FA6F1C">
            <w:pPr>
              <w:rPr>
                <w:rFonts w:ascii="Arial" w:hAnsi="Arial"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634FED" w:rsidRPr="00174240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>Pasek skórzany męski – 6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>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8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605883">
              <w:rPr>
                <w:rFonts w:ascii="Arial" w:hAnsi="Arial" w:cs="Arial"/>
                <w:b/>
              </w:rPr>
              <w:t>Pasek skórzany męski: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wykonany ze skóry naturalnej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wyposażony w lśniącą, gładką klamrę ze szczotkowanego metalu,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długość 125 cm (z możliwością samodzielnego skrócenia), 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zapakowany w aksamitny woreczek,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 lub tłoczenie,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Wittchen</w:t>
            </w:r>
            <w:proofErr w:type="spellEnd"/>
            <w:r w:rsidR="00E17E75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  <w:p w:rsidR="00634FED" w:rsidRPr="00E17E75" w:rsidRDefault="00634FED" w:rsidP="00E17E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39507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>Portfel skórzany męski – 60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 xml:space="preserve">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8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605883">
              <w:rPr>
                <w:rFonts w:ascii="Arial" w:hAnsi="Arial" w:cs="Arial"/>
                <w:b/>
              </w:rPr>
              <w:t>Portfel skórzany męski: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średniej wielkości wykonany ze skóry naturalnej,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miejsce na bilon zamykane na suwak, 2 kieszenie na banknoty, 14 miejsc na karty kredytowe, 5 kieszeni, w tym 1 przezroczysta, pomieści dowód rejestracyjny,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zapakowany jest w ekskluzywne opakowanie,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wymiary min.: 10 cm x 13 cm,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tłoczenie,</w:t>
            </w:r>
          </w:p>
          <w:p w:rsidR="00634FED" w:rsidRDefault="00605883" w:rsidP="00E17E75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typu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Wittechen</w:t>
            </w:r>
            <w:proofErr w:type="spellEnd"/>
            <w:r w:rsidR="00E17E75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  <w:p w:rsidR="00E17E75" w:rsidRPr="00E17E75" w:rsidRDefault="00E17E75" w:rsidP="00E17E75">
            <w:pPr>
              <w:pStyle w:val="Akapitzlist"/>
              <w:spacing w:line="300" w:lineRule="atLeast"/>
              <w:ind w:left="801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C07C67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Zestaw piśmienniczy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07C67" w:rsidRPr="00C07C67" w:rsidRDefault="00C07C67" w:rsidP="00C07C67">
            <w:pPr>
              <w:pStyle w:val="Akapitzlist"/>
              <w:numPr>
                <w:ilvl w:val="0"/>
                <w:numId w:val="5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C07C67">
              <w:rPr>
                <w:rFonts w:ascii="Arial" w:hAnsi="Arial" w:cs="Arial"/>
                <w:b/>
              </w:rPr>
              <w:t>Zestaw piśmienniczy: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elegancki i ekologiczny zestaw piśmienniczy, który składa się z długopisu i pióra kulkowego wykonanych z metalu i korka. Obie części piśmiennicze mają mechanizm twist i czarne wkłady,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zapakowany jest etui w kolorze czarnym z elementem korkowym,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etui min.: 175 x 50 x 30 mm,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 kolorze brązowym,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 lub grawer,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Wittchen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  <w:p w:rsidR="00634FED" w:rsidRPr="0021171A" w:rsidRDefault="00634FED" w:rsidP="00FA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</w:tbl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84AC7" w:rsidRDefault="00C84AC7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84AC7" w:rsidRDefault="00C84AC7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AD1476" w:rsidRDefault="00B02D7A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841E0">
        <w:rPr>
          <w:rFonts w:ascii="Arial" w:hAnsi="Arial" w:cs="Arial"/>
          <w:b/>
          <w:sz w:val="20"/>
          <w:szCs w:val="20"/>
        </w:rPr>
        <w:t>Wy</w:t>
      </w:r>
      <w:r w:rsidR="000D0D41" w:rsidRPr="00E841E0">
        <w:rPr>
          <w:rFonts w:ascii="Arial" w:hAnsi="Arial" w:cs="Arial"/>
          <w:b/>
          <w:sz w:val="20"/>
          <w:szCs w:val="20"/>
        </w:rPr>
        <w:t>konawca</w:t>
      </w:r>
      <w:r w:rsidR="00834203" w:rsidRPr="00E841E0">
        <w:rPr>
          <w:rFonts w:ascii="Arial" w:hAnsi="Arial" w:cs="Arial"/>
          <w:b/>
          <w:sz w:val="20"/>
          <w:szCs w:val="20"/>
        </w:rPr>
        <w:t>,</w:t>
      </w:r>
      <w:r w:rsidR="000D0D41" w:rsidRPr="00E841E0">
        <w:rPr>
          <w:rFonts w:ascii="Arial" w:hAnsi="Arial" w:cs="Arial"/>
          <w:b/>
          <w:sz w:val="20"/>
          <w:szCs w:val="20"/>
        </w:rPr>
        <w:t xml:space="preserve"> </w:t>
      </w:r>
      <w:r w:rsidRPr="00E841E0">
        <w:rPr>
          <w:rFonts w:ascii="Arial" w:hAnsi="Arial" w:cs="Arial"/>
          <w:b/>
          <w:sz w:val="20"/>
          <w:szCs w:val="20"/>
        </w:rPr>
        <w:t>w ko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lumnie </w:t>
      </w:r>
      <w:r w:rsidR="00E841E0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„Specyfikacja </w:t>
      </w:r>
      <w:r w:rsidRPr="00E841E0">
        <w:rPr>
          <w:rFonts w:ascii="Arial" w:hAnsi="Arial" w:cs="Arial"/>
          <w:b/>
          <w:sz w:val="20"/>
          <w:szCs w:val="20"/>
        </w:rPr>
        <w:t>ofe</w:t>
      </w:r>
      <w:r w:rsidR="00AF2994" w:rsidRPr="00E841E0">
        <w:rPr>
          <w:rFonts w:ascii="Arial" w:hAnsi="Arial" w:cs="Arial"/>
          <w:b/>
          <w:sz w:val="20"/>
          <w:szCs w:val="20"/>
        </w:rPr>
        <w:t>rowanego przedmiotu zamówienia”</w:t>
      </w:r>
      <w:r w:rsidR="00471688">
        <w:rPr>
          <w:rFonts w:ascii="Arial" w:hAnsi="Arial" w:cs="Arial"/>
          <w:b/>
          <w:sz w:val="20"/>
          <w:szCs w:val="20"/>
        </w:rPr>
        <w:t xml:space="preserve"> </w:t>
      </w:r>
      <w:r w:rsidR="00E841E0" w:rsidRPr="00E841E0">
        <w:rPr>
          <w:rFonts w:ascii="Arial" w:hAnsi="Arial" w:cs="Arial"/>
          <w:b/>
          <w:sz w:val="20"/>
          <w:szCs w:val="20"/>
        </w:rPr>
        <w:t>w Tabelach nr 1-</w:t>
      </w:r>
      <w:r w:rsidR="000F70E9">
        <w:rPr>
          <w:rFonts w:ascii="Arial" w:hAnsi="Arial" w:cs="Arial"/>
          <w:b/>
          <w:sz w:val="20"/>
          <w:szCs w:val="20"/>
        </w:rPr>
        <w:t>10</w:t>
      </w:r>
      <w:r w:rsidR="00E841E0" w:rsidRPr="00E841E0">
        <w:rPr>
          <w:rFonts w:ascii="Arial" w:hAnsi="Arial" w:cs="Arial"/>
          <w:b/>
          <w:sz w:val="20"/>
          <w:szCs w:val="20"/>
        </w:rPr>
        <w:t>,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 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E841E0">
        <w:rPr>
          <w:rFonts w:ascii="Arial" w:hAnsi="Arial" w:cs="Arial"/>
          <w:b/>
          <w:sz w:val="20"/>
          <w:szCs w:val="20"/>
        </w:rPr>
        <w:t>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dmiot zamówienia </w:t>
      </w:r>
      <w:r w:rsidRPr="00E841E0">
        <w:rPr>
          <w:rFonts w:ascii="Arial" w:hAnsi="Arial" w:cs="Arial"/>
          <w:b/>
          <w:sz w:val="20"/>
          <w:szCs w:val="20"/>
        </w:rPr>
        <w:t>poprze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z wskazanie </w:t>
      </w:r>
      <w:r w:rsidR="00834203" w:rsidRPr="00AD1476">
        <w:rPr>
          <w:rFonts w:ascii="Arial" w:hAnsi="Arial" w:cs="Arial"/>
          <w:b/>
          <w:sz w:val="20"/>
          <w:szCs w:val="20"/>
        </w:rPr>
        <w:t>odpowiednio</w:t>
      </w:r>
      <w:r w:rsidR="00AD1476" w:rsidRPr="00AD1476">
        <w:rPr>
          <w:rFonts w:ascii="Arial" w:hAnsi="Arial" w:cs="Arial"/>
          <w:b/>
          <w:sz w:val="20"/>
          <w:szCs w:val="20"/>
        </w:rPr>
        <w:t xml:space="preserve"> </w:t>
      </w:r>
      <w:r w:rsidR="00AD1476" w:rsidRPr="00AD1476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>
        <w:rPr>
          <w:rFonts w:ascii="Arial" w:hAnsi="Arial"/>
          <w:b/>
          <w:sz w:val="20"/>
        </w:rPr>
        <w:t xml:space="preserve">. </w:t>
      </w:r>
    </w:p>
    <w:p w:rsidR="00DA3BC9" w:rsidRDefault="00E841E0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04437">
        <w:rPr>
          <w:rFonts w:ascii="Arial" w:hAnsi="Arial" w:cs="Arial"/>
          <w:b/>
          <w:sz w:val="20"/>
          <w:szCs w:val="20"/>
        </w:rPr>
        <w:t>W przypadku rozbieżności treści zawartej w kolumn</w:t>
      </w:r>
      <w:r w:rsidR="00551FFC">
        <w:rPr>
          <w:rFonts w:ascii="Arial" w:hAnsi="Arial" w:cs="Arial"/>
          <w:b/>
          <w:sz w:val="20"/>
          <w:szCs w:val="20"/>
        </w:rPr>
        <w:t>ach</w:t>
      </w:r>
      <w:r w:rsidRPr="00E0443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>
        <w:rPr>
          <w:rFonts w:ascii="Arial" w:hAnsi="Arial" w:cs="Arial"/>
          <w:b/>
          <w:sz w:val="20"/>
          <w:szCs w:val="20"/>
        </w:rPr>
        <w:br/>
      </w:r>
      <w:r w:rsidR="005E0A61" w:rsidRPr="00E04437">
        <w:rPr>
          <w:rFonts w:ascii="Arial" w:hAnsi="Arial" w:cs="Arial"/>
          <w:b/>
          <w:sz w:val="20"/>
          <w:szCs w:val="20"/>
        </w:rPr>
        <w:t xml:space="preserve">w Tabelach </w:t>
      </w:r>
      <w:r w:rsidR="000B1D1C">
        <w:rPr>
          <w:rFonts w:ascii="Arial" w:hAnsi="Arial" w:cs="Arial"/>
          <w:b/>
          <w:sz w:val="20"/>
          <w:szCs w:val="20"/>
        </w:rPr>
        <w:t>nr 1-</w:t>
      </w:r>
      <w:r w:rsidR="000F70E9">
        <w:rPr>
          <w:rFonts w:ascii="Arial" w:hAnsi="Arial" w:cs="Arial"/>
          <w:b/>
          <w:sz w:val="20"/>
          <w:szCs w:val="20"/>
        </w:rPr>
        <w:t>10</w:t>
      </w:r>
      <w:r w:rsidR="000B1D1C">
        <w:rPr>
          <w:rFonts w:ascii="Arial" w:hAnsi="Arial" w:cs="Arial"/>
          <w:b/>
          <w:sz w:val="20"/>
          <w:szCs w:val="20"/>
        </w:rPr>
        <w:t xml:space="preserve"> oraz treści zawartej w z</w:t>
      </w:r>
      <w:r w:rsidR="005E0A61" w:rsidRPr="00E04437">
        <w:rPr>
          <w:rFonts w:ascii="Arial" w:hAnsi="Arial" w:cs="Arial"/>
          <w:b/>
          <w:sz w:val="20"/>
          <w:szCs w:val="20"/>
        </w:rPr>
        <w:t>ał</w:t>
      </w:r>
      <w:r w:rsidR="00E04437" w:rsidRPr="00E04437">
        <w:rPr>
          <w:rFonts w:ascii="Arial" w:hAnsi="Arial" w:cs="Arial"/>
          <w:b/>
          <w:sz w:val="20"/>
          <w:szCs w:val="20"/>
        </w:rPr>
        <w:t>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 </w:t>
      </w:r>
      <w:r w:rsidR="00724094">
        <w:rPr>
          <w:rFonts w:ascii="Arial" w:hAnsi="Arial" w:cs="Arial"/>
          <w:b/>
          <w:sz w:val="20"/>
          <w:szCs w:val="20"/>
        </w:rPr>
        <w:t>S</w:t>
      </w:r>
      <w:r w:rsidR="00E04437" w:rsidRPr="00E04437">
        <w:rPr>
          <w:rFonts w:ascii="Arial" w:hAnsi="Arial" w:cs="Arial"/>
          <w:b/>
          <w:sz w:val="20"/>
          <w:szCs w:val="20"/>
        </w:rPr>
        <w:t>WZ, pierwszeństwo m</w:t>
      </w:r>
      <w:r w:rsidR="00E04437">
        <w:rPr>
          <w:rFonts w:ascii="Arial" w:hAnsi="Arial" w:cs="Arial"/>
          <w:b/>
          <w:sz w:val="20"/>
          <w:szCs w:val="20"/>
        </w:rPr>
        <w:t>a treść określona w załącznik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116AA6">
        <w:rPr>
          <w:rFonts w:ascii="Arial" w:hAnsi="Arial" w:cs="Arial"/>
          <w:b/>
          <w:sz w:val="20"/>
          <w:szCs w:val="20"/>
        </w:rPr>
        <w:t>.</w:t>
      </w:r>
    </w:p>
    <w:p w:rsidR="00ED6D5D" w:rsidRPr="008D64C8" w:rsidRDefault="00ED6D5D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sk</w:t>
      </w:r>
      <w:r w:rsidR="00DB747A">
        <w:rPr>
          <w:rFonts w:ascii="Arial" w:hAnsi="Arial" w:cs="Arial"/>
          <w:b/>
          <w:sz w:val="20"/>
          <w:szCs w:val="20"/>
        </w:rPr>
        <w:t xml:space="preserve">łada formularz techniczny tylko w zakresie </w:t>
      </w:r>
      <w:r>
        <w:rPr>
          <w:rFonts w:ascii="Arial" w:hAnsi="Arial" w:cs="Arial"/>
          <w:b/>
          <w:sz w:val="20"/>
          <w:szCs w:val="20"/>
        </w:rPr>
        <w:t xml:space="preserve">części zamówienia na które składana jest oferta! </w:t>
      </w:r>
    </w:p>
    <w:p w:rsidR="00DA3BC9" w:rsidRDefault="00DA3BC9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Pr="00DA3BC9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lastRenderedPageBreak/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8110D" w:rsidRDefault="0008110D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08110D" w:rsidRPr="0008110D" w:rsidRDefault="0008110D" w:rsidP="0008110D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08110D" w:rsidRPr="00E0694A" w:rsidRDefault="0008110D" w:rsidP="002C7792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08110D" w:rsidRPr="00E0694A" w:rsidSect="00467317">
      <w:headerReference w:type="default" r:id="rId15"/>
      <w:footerReference w:type="even" r:id="rId16"/>
      <w:footerReference w:type="default" r:id="rId17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66" w:rsidRDefault="00FB1266">
      <w:r>
        <w:separator/>
      </w:r>
    </w:p>
  </w:endnote>
  <w:endnote w:type="continuationSeparator" w:id="0">
    <w:p w:rsidR="00FB1266" w:rsidRDefault="00FB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83" w:rsidRDefault="00605883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5883" w:rsidRDefault="00605883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83" w:rsidRDefault="00605883" w:rsidP="00E75461">
    <w:pPr>
      <w:pStyle w:val="Stopka"/>
      <w:jc w:val="right"/>
    </w:pPr>
    <w:r>
      <w:rPr>
        <w:rStyle w:val="Numerstrony"/>
        <w:rFonts w:ascii="Arial" w:hAnsi="Arial" w:cs="Arial"/>
        <w:sz w:val="20"/>
        <w:szCs w:val="20"/>
      </w:rPr>
      <w:t xml:space="preserve">Str. </w:t>
    </w:r>
    <w:r w:rsidRPr="003770F3">
      <w:rPr>
        <w:rStyle w:val="Numerstrony"/>
        <w:rFonts w:ascii="Arial" w:hAnsi="Arial" w:cs="Arial"/>
        <w:sz w:val="20"/>
        <w:szCs w:val="20"/>
      </w:rPr>
      <w:fldChar w:fldCharType="begin"/>
    </w:r>
    <w:r w:rsidRPr="003770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3770F3">
      <w:rPr>
        <w:rStyle w:val="Numerstrony"/>
        <w:rFonts w:ascii="Arial" w:hAnsi="Arial" w:cs="Arial"/>
        <w:sz w:val="20"/>
        <w:szCs w:val="20"/>
      </w:rPr>
      <w:fldChar w:fldCharType="separate"/>
    </w:r>
    <w:r w:rsidR="00E614F2">
      <w:rPr>
        <w:rStyle w:val="Numerstrony"/>
        <w:rFonts w:ascii="Arial" w:hAnsi="Arial" w:cs="Arial"/>
        <w:noProof/>
        <w:sz w:val="20"/>
        <w:szCs w:val="20"/>
      </w:rPr>
      <w:t>2</w:t>
    </w:r>
    <w:r w:rsidRPr="003770F3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>/</w:t>
    </w:r>
    <w:fldSimple w:instr=" NUMPAGES   \* MERGEFORMAT ">
      <w:r w:rsidR="00E614F2" w:rsidRPr="00E614F2">
        <w:rPr>
          <w:rStyle w:val="Numerstrony"/>
          <w:rFonts w:ascii="Arial" w:hAnsi="Arial" w:cs="Arial"/>
          <w:noProof/>
          <w:sz w:val="20"/>
          <w:szCs w:val="20"/>
        </w:rPr>
        <w:t>32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66" w:rsidRDefault="00FB1266">
      <w:r>
        <w:separator/>
      </w:r>
    </w:p>
  </w:footnote>
  <w:footnote w:type="continuationSeparator" w:id="0">
    <w:p w:rsidR="00FB1266" w:rsidRDefault="00FB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83" w:rsidRPr="00A8297B" w:rsidRDefault="00605883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605883" w:rsidRPr="00A8297B" w:rsidRDefault="00605883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              Nr postępowania 4/D-60/0060/PN/2024</w:t>
    </w:r>
    <w:r w:rsidRPr="00A8297B">
      <w:rPr>
        <w:rFonts w:ascii="Arial" w:hAnsi="Arial"/>
        <w:sz w:val="20"/>
        <w:szCs w:val="20"/>
      </w:rPr>
      <w:t>/D</w:t>
    </w:r>
  </w:p>
  <w:p w:rsidR="00605883" w:rsidRPr="00E75461" w:rsidRDefault="00605883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20E54"/>
    <w:multiLevelType w:val="hybridMultilevel"/>
    <w:tmpl w:val="946206D4"/>
    <w:lvl w:ilvl="0" w:tplc="76FAF42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7D006E"/>
    <w:multiLevelType w:val="hybridMultilevel"/>
    <w:tmpl w:val="26669850"/>
    <w:lvl w:ilvl="0" w:tplc="27987DE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65230"/>
    <w:multiLevelType w:val="hybridMultilevel"/>
    <w:tmpl w:val="634E0B84"/>
    <w:lvl w:ilvl="0" w:tplc="1588674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87591B"/>
    <w:multiLevelType w:val="hybridMultilevel"/>
    <w:tmpl w:val="8F400816"/>
    <w:lvl w:ilvl="0" w:tplc="2212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DD0D73"/>
    <w:multiLevelType w:val="hybridMultilevel"/>
    <w:tmpl w:val="EC3C53DC"/>
    <w:lvl w:ilvl="0" w:tplc="B204B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638C0"/>
    <w:multiLevelType w:val="hybridMultilevel"/>
    <w:tmpl w:val="85FCB962"/>
    <w:lvl w:ilvl="0" w:tplc="7A2C86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A81C04"/>
    <w:multiLevelType w:val="hybridMultilevel"/>
    <w:tmpl w:val="81EA6824"/>
    <w:lvl w:ilvl="0" w:tplc="12C45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701BC0"/>
    <w:multiLevelType w:val="hybridMultilevel"/>
    <w:tmpl w:val="665C69E0"/>
    <w:lvl w:ilvl="0" w:tplc="B60A44E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2819C0"/>
    <w:multiLevelType w:val="hybridMultilevel"/>
    <w:tmpl w:val="9ECED3C8"/>
    <w:lvl w:ilvl="0" w:tplc="DA440D4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72038A"/>
    <w:multiLevelType w:val="hybridMultilevel"/>
    <w:tmpl w:val="92EA95CC"/>
    <w:lvl w:ilvl="0" w:tplc="4766A0E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F1A58"/>
    <w:multiLevelType w:val="hybridMultilevel"/>
    <w:tmpl w:val="C084F9DA"/>
    <w:lvl w:ilvl="0" w:tplc="CC429A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FA420F"/>
    <w:multiLevelType w:val="hybridMultilevel"/>
    <w:tmpl w:val="827E7C74"/>
    <w:lvl w:ilvl="0" w:tplc="8862BD4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093DEA"/>
    <w:multiLevelType w:val="hybridMultilevel"/>
    <w:tmpl w:val="89702454"/>
    <w:lvl w:ilvl="0" w:tplc="29E4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F65AB"/>
    <w:multiLevelType w:val="hybridMultilevel"/>
    <w:tmpl w:val="E0863420"/>
    <w:lvl w:ilvl="0" w:tplc="2E20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35D20"/>
    <w:multiLevelType w:val="hybridMultilevel"/>
    <w:tmpl w:val="E440EDB8"/>
    <w:lvl w:ilvl="0" w:tplc="DEE22A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6720F74"/>
    <w:multiLevelType w:val="hybridMultilevel"/>
    <w:tmpl w:val="E95026BA"/>
    <w:lvl w:ilvl="0" w:tplc="2212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885D40"/>
    <w:multiLevelType w:val="hybridMultilevel"/>
    <w:tmpl w:val="12022218"/>
    <w:lvl w:ilvl="0" w:tplc="557CD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F6B3C"/>
    <w:multiLevelType w:val="hybridMultilevel"/>
    <w:tmpl w:val="2FAAEF92"/>
    <w:lvl w:ilvl="0" w:tplc="523E794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E270FD"/>
    <w:multiLevelType w:val="hybridMultilevel"/>
    <w:tmpl w:val="5290AD2C"/>
    <w:lvl w:ilvl="0" w:tplc="D79C2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0B0B18"/>
    <w:multiLevelType w:val="hybridMultilevel"/>
    <w:tmpl w:val="8EC6BD60"/>
    <w:lvl w:ilvl="0" w:tplc="BF9C7E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C323AC"/>
    <w:multiLevelType w:val="hybridMultilevel"/>
    <w:tmpl w:val="C45C9552"/>
    <w:lvl w:ilvl="0" w:tplc="FA4281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8102869"/>
    <w:multiLevelType w:val="hybridMultilevel"/>
    <w:tmpl w:val="35488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B6003E"/>
    <w:multiLevelType w:val="hybridMultilevel"/>
    <w:tmpl w:val="0EFEA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6F2063"/>
    <w:multiLevelType w:val="hybridMultilevel"/>
    <w:tmpl w:val="624C9DCC"/>
    <w:lvl w:ilvl="0" w:tplc="FD206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59134F"/>
    <w:multiLevelType w:val="hybridMultilevel"/>
    <w:tmpl w:val="7AEAE864"/>
    <w:lvl w:ilvl="0" w:tplc="C2BE69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2F686D72"/>
    <w:multiLevelType w:val="hybridMultilevel"/>
    <w:tmpl w:val="240AF89A"/>
    <w:lvl w:ilvl="0" w:tplc="41D4D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5247DC"/>
    <w:multiLevelType w:val="hybridMultilevel"/>
    <w:tmpl w:val="452C31A6"/>
    <w:lvl w:ilvl="0" w:tplc="377E3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38FB3D05"/>
    <w:multiLevelType w:val="hybridMultilevel"/>
    <w:tmpl w:val="7828FDDE"/>
    <w:lvl w:ilvl="0" w:tplc="00D6886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A4A6AEC"/>
    <w:multiLevelType w:val="hybridMultilevel"/>
    <w:tmpl w:val="A8AA1D9A"/>
    <w:lvl w:ilvl="0" w:tplc="FC5E3B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ABA2FA6"/>
    <w:multiLevelType w:val="hybridMultilevel"/>
    <w:tmpl w:val="40E2A6F2"/>
    <w:lvl w:ilvl="0" w:tplc="7E727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391BA0"/>
    <w:multiLevelType w:val="hybridMultilevel"/>
    <w:tmpl w:val="B3287594"/>
    <w:lvl w:ilvl="0" w:tplc="5444396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CC92D2C"/>
    <w:multiLevelType w:val="hybridMultilevel"/>
    <w:tmpl w:val="DCE61028"/>
    <w:lvl w:ilvl="0" w:tplc="B2142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30542A"/>
    <w:multiLevelType w:val="hybridMultilevel"/>
    <w:tmpl w:val="93ACC7BE"/>
    <w:lvl w:ilvl="0" w:tplc="BF5E23E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45790F"/>
    <w:multiLevelType w:val="hybridMultilevel"/>
    <w:tmpl w:val="AAC48D9A"/>
    <w:lvl w:ilvl="0" w:tplc="007251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697756"/>
    <w:multiLevelType w:val="hybridMultilevel"/>
    <w:tmpl w:val="E304B44E"/>
    <w:lvl w:ilvl="0" w:tplc="B112A2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436CC5"/>
    <w:multiLevelType w:val="hybridMultilevel"/>
    <w:tmpl w:val="06F8B272"/>
    <w:lvl w:ilvl="0" w:tplc="776021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2D7160"/>
    <w:multiLevelType w:val="hybridMultilevel"/>
    <w:tmpl w:val="A606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8E67D2"/>
    <w:multiLevelType w:val="hybridMultilevel"/>
    <w:tmpl w:val="5E904648"/>
    <w:lvl w:ilvl="0" w:tplc="6988EF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C385526"/>
    <w:multiLevelType w:val="hybridMultilevel"/>
    <w:tmpl w:val="C0DAFD6E"/>
    <w:lvl w:ilvl="0" w:tplc="3014C9A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F8410B"/>
    <w:multiLevelType w:val="hybridMultilevel"/>
    <w:tmpl w:val="D53A9910"/>
    <w:lvl w:ilvl="0" w:tplc="6EE23B2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F4D0E95"/>
    <w:multiLevelType w:val="hybridMultilevel"/>
    <w:tmpl w:val="0750C0B4"/>
    <w:lvl w:ilvl="0" w:tplc="53AEA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1AB416E"/>
    <w:multiLevelType w:val="hybridMultilevel"/>
    <w:tmpl w:val="302EC328"/>
    <w:lvl w:ilvl="0" w:tplc="8C1EC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CF0847"/>
    <w:multiLevelType w:val="hybridMultilevel"/>
    <w:tmpl w:val="DAE08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E27E97"/>
    <w:multiLevelType w:val="hybridMultilevel"/>
    <w:tmpl w:val="AE3821A2"/>
    <w:lvl w:ilvl="0" w:tplc="7352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8C70228"/>
    <w:multiLevelType w:val="hybridMultilevel"/>
    <w:tmpl w:val="94B439CE"/>
    <w:lvl w:ilvl="0" w:tplc="03D8C5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2D2B1A"/>
    <w:multiLevelType w:val="hybridMultilevel"/>
    <w:tmpl w:val="334A2BF4"/>
    <w:lvl w:ilvl="0" w:tplc="87203EF2">
      <w:start w:val="1"/>
      <w:numFmt w:val="lowerLetter"/>
      <w:lvlText w:val="%1)"/>
      <w:lvlJc w:val="left"/>
      <w:pPr>
        <w:ind w:left="69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9">
    <w:nsid w:val="5A327BDC"/>
    <w:multiLevelType w:val="hybridMultilevel"/>
    <w:tmpl w:val="B5040E62"/>
    <w:lvl w:ilvl="0" w:tplc="5EBA951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2B47A1"/>
    <w:multiLevelType w:val="hybridMultilevel"/>
    <w:tmpl w:val="F9B65C2E"/>
    <w:lvl w:ilvl="0" w:tplc="A394F05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FCA0878"/>
    <w:multiLevelType w:val="hybridMultilevel"/>
    <w:tmpl w:val="25E04472"/>
    <w:lvl w:ilvl="0" w:tplc="606A37F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6F34D1F"/>
    <w:multiLevelType w:val="hybridMultilevel"/>
    <w:tmpl w:val="BF26AE8E"/>
    <w:lvl w:ilvl="0" w:tplc="2370C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82DE6"/>
    <w:multiLevelType w:val="hybridMultilevel"/>
    <w:tmpl w:val="47726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547933"/>
    <w:multiLevelType w:val="hybridMultilevel"/>
    <w:tmpl w:val="EFD67D08"/>
    <w:lvl w:ilvl="0" w:tplc="7352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B9F107D"/>
    <w:multiLevelType w:val="hybridMultilevel"/>
    <w:tmpl w:val="6FB4B47C"/>
    <w:lvl w:ilvl="0" w:tplc="A33E2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E01759E"/>
    <w:multiLevelType w:val="hybridMultilevel"/>
    <w:tmpl w:val="17C40806"/>
    <w:lvl w:ilvl="0" w:tplc="965026A0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6F457557"/>
    <w:multiLevelType w:val="hybridMultilevel"/>
    <w:tmpl w:val="03BCB6C0"/>
    <w:lvl w:ilvl="0" w:tplc="AD505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344BBF"/>
    <w:multiLevelType w:val="hybridMultilevel"/>
    <w:tmpl w:val="7A16355E"/>
    <w:lvl w:ilvl="0" w:tplc="50D6804E">
      <w:start w:val="1"/>
      <w:numFmt w:val="lowerLetter"/>
      <w:lvlText w:val="%1)"/>
      <w:lvlJc w:val="left"/>
      <w:pPr>
        <w:ind w:left="6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437359A"/>
    <w:multiLevelType w:val="hybridMultilevel"/>
    <w:tmpl w:val="EC062798"/>
    <w:lvl w:ilvl="0" w:tplc="7E808084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7549322E"/>
    <w:multiLevelType w:val="hybridMultilevel"/>
    <w:tmpl w:val="7DCEDEB6"/>
    <w:lvl w:ilvl="0" w:tplc="6A9EA5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60"/>
  </w:num>
  <w:num w:numId="3">
    <w:abstractNumId w:val="13"/>
  </w:num>
  <w:num w:numId="4">
    <w:abstractNumId w:val="45"/>
  </w:num>
  <w:num w:numId="5">
    <w:abstractNumId w:val="48"/>
  </w:num>
  <w:num w:numId="6">
    <w:abstractNumId w:val="52"/>
  </w:num>
  <w:num w:numId="7">
    <w:abstractNumId w:val="46"/>
  </w:num>
  <w:num w:numId="8">
    <w:abstractNumId w:val="40"/>
  </w:num>
  <w:num w:numId="9">
    <w:abstractNumId w:val="16"/>
  </w:num>
  <w:num w:numId="10">
    <w:abstractNumId w:val="65"/>
  </w:num>
  <w:num w:numId="11">
    <w:abstractNumId w:val="9"/>
  </w:num>
  <w:num w:numId="12">
    <w:abstractNumId w:val="72"/>
  </w:num>
  <w:num w:numId="13">
    <w:abstractNumId w:val="38"/>
  </w:num>
  <w:num w:numId="14">
    <w:abstractNumId w:val="2"/>
  </w:num>
  <w:num w:numId="15">
    <w:abstractNumId w:val="32"/>
  </w:num>
  <w:num w:numId="16">
    <w:abstractNumId w:val="22"/>
  </w:num>
  <w:num w:numId="17">
    <w:abstractNumId w:val="19"/>
  </w:num>
  <w:num w:numId="18">
    <w:abstractNumId w:val="10"/>
  </w:num>
  <w:num w:numId="19">
    <w:abstractNumId w:val="71"/>
  </w:num>
  <w:num w:numId="20">
    <w:abstractNumId w:val="21"/>
  </w:num>
  <w:num w:numId="21">
    <w:abstractNumId w:val="67"/>
  </w:num>
  <w:num w:numId="22">
    <w:abstractNumId w:val="68"/>
  </w:num>
  <w:num w:numId="23">
    <w:abstractNumId w:val="36"/>
  </w:num>
  <w:num w:numId="24">
    <w:abstractNumId w:val="44"/>
  </w:num>
  <w:num w:numId="25">
    <w:abstractNumId w:val="64"/>
  </w:num>
  <w:num w:numId="26">
    <w:abstractNumId w:val="47"/>
  </w:num>
  <w:num w:numId="27">
    <w:abstractNumId w:val="51"/>
  </w:num>
  <w:num w:numId="28">
    <w:abstractNumId w:val="33"/>
  </w:num>
  <w:num w:numId="29">
    <w:abstractNumId w:val="62"/>
  </w:num>
  <w:num w:numId="30">
    <w:abstractNumId w:val="43"/>
  </w:num>
  <w:num w:numId="31">
    <w:abstractNumId w:val="59"/>
  </w:num>
  <w:num w:numId="32">
    <w:abstractNumId w:val="15"/>
  </w:num>
  <w:num w:numId="33">
    <w:abstractNumId w:val="39"/>
  </w:num>
  <w:num w:numId="34">
    <w:abstractNumId w:val="5"/>
  </w:num>
  <w:num w:numId="35">
    <w:abstractNumId w:val="35"/>
  </w:num>
  <w:num w:numId="36">
    <w:abstractNumId w:val="20"/>
  </w:num>
  <w:num w:numId="37">
    <w:abstractNumId w:val="8"/>
  </w:num>
  <w:num w:numId="38">
    <w:abstractNumId w:val="28"/>
  </w:num>
  <w:num w:numId="39">
    <w:abstractNumId w:val="27"/>
  </w:num>
  <w:num w:numId="40">
    <w:abstractNumId w:val="6"/>
  </w:num>
  <w:num w:numId="41">
    <w:abstractNumId w:val="66"/>
  </w:num>
  <w:num w:numId="42">
    <w:abstractNumId w:val="4"/>
  </w:num>
  <w:num w:numId="43">
    <w:abstractNumId w:val="53"/>
  </w:num>
  <w:num w:numId="44">
    <w:abstractNumId w:val="12"/>
  </w:num>
  <w:num w:numId="45">
    <w:abstractNumId w:val="37"/>
  </w:num>
  <w:num w:numId="46">
    <w:abstractNumId w:val="41"/>
  </w:num>
  <w:num w:numId="47">
    <w:abstractNumId w:val="26"/>
  </w:num>
  <w:num w:numId="48">
    <w:abstractNumId w:val="17"/>
  </w:num>
  <w:num w:numId="49">
    <w:abstractNumId w:val="11"/>
  </w:num>
  <w:num w:numId="50">
    <w:abstractNumId w:val="23"/>
  </w:num>
  <w:num w:numId="51">
    <w:abstractNumId w:val="61"/>
  </w:num>
  <w:num w:numId="52">
    <w:abstractNumId w:val="3"/>
  </w:num>
  <w:num w:numId="53">
    <w:abstractNumId w:val="49"/>
  </w:num>
  <w:num w:numId="54">
    <w:abstractNumId w:val="70"/>
  </w:num>
  <w:num w:numId="55">
    <w:abstractNumId w:val="24"/>
  </w:num>
  <w:num w:numId="56">
    <w:abstractNumId w:val="56"/>
  </w:num>
  <w:num w:numId="57">
    <w:abstractNumId w:val="58"/>
  </w:num>
  <w:num w:numId="58">
    <w:abstractNumId w:val="69"/>
  </w:num>
  <w:num w:numId="59">
    <w:abstractNumId w:val="29"/>
  </w:num>
  <w:num w:numId="60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CD"/>
    <w:rsid w:val="0000489D"/>
    <w:rsid w:val="0000639F"/>
    <w:rsid w:val="0000706A"/>
    <w:rsid w:val="00010AF1"/>
    <w:rsid w:val="000205E1"/>
    <w:rsid w:val="00020A13"/>
    <w:rsid w:val="00024B70"/>
    <w:rsid w:val="00034F6B"/>
    <w:rsid w:val="00037F1F"/>
    <w:rsid w:val="000459E6"/>
    <w:rsid w:val="00045CFE"/>
    <w:rsid w:val="00052B70"/>
    <w:rsid w:val="0005379F"/>
    <w:rsid w:val="00056517"/>
    <w:rsid w:val="00061B84"/>
    <w:rsid w:val="00064550"/>
    <w:rsid w:val="0006585B"/>
    <w:rsid w:val="00072931"/>
    <w:rsid w:val="00074DD9"/>
    <w:rsid w:val="00075C2B"/>
    <w:rsid w:val="0008110D"/>
    <w:rsid w:val="00083D7D"/>
    <w:rsid w:val="000843C5"/>
    <w:rsid w:val="00084F50"/>
    <w:rsid w:val="00090DB8"/>
    <w:rsid w:val="000A30FB"/>
    <w:rsid w:val="000A3856"/>
    <w:rsid w:val="000A6AD9"/>
    <w:rsid w:val="000B0233"/>
    <w:rsid w:val="000B1BF6"/>
    <w:rsid w:val="000B1D1C"/>
    <w:rsid w:val="000B3A11"/>
    <w:rsid w:val="000B5AAF"/>
    <w:rsid w:val="000C0B78"/>
    <w:rsid w:val="000C2DA2"/>
    <w:rsid w:val="000C429C"/>
    <w:rsid w:val="000C68BA"/>
    <w:rsid w:val="000D0D41"/>
    <w:rsid w:val="000D1989"/>
    <w:rsid w:val="000E05EA"/>
    <w:rsid w:val="000E220A"/>
    <w:rsid w:val="000E25DA"/>
    <w:rsid w:val="000E34FE"/>
    <w:rsid w:val="000E3F9D"/>
    <w:rsid w:val="000E7E91"/>
    <w:rsid w:val="000F1843"/>
    <w:rsid w:val="000F70E9"/>
    <w:rsid w:val="00104CA4"/>
    <w:rsid w:val="00105444"/>
    <w:rsid w:val="0010552B"/>
    <w:rsid w:val="001061D2"/>
    <w:rsid w:val="00107BB3"/>
    <w:rsid w:val="001104B1"/>
    <w:rsid w:val="001108C2"/>
    <w:rsid w:val="0011300D"/>
    <w:rsid w:val="001130EA"/>
    <w:rsid w:val="0011514F"/>
    <w:rsid w:val="00116AA6"/>
    <w:rsid w:val="00117AA3"/>
    <w:rsid w:val="001221ED"/>
    <w:rsid w:val="001262F2"/>
    <w:rsid w:val="001274A9"/>
    <w:rsid w:val="001301F3"/>
    <w:rsid w:val="00130EEF"/>
    <w:rsid w:val="00133D0A"/>
    <w:rsid w:val="00140171"/>
    <w:rsid w:val="00157F2F"/>
    <w:rsid w:val="001615CC"/>
    <w:rsid w:val="00166FD9"/>
    <w:rsid w:val="00174240"/>
    <w:rsid w:val="001751BD"/>
    <w:rsid w:val="00184FB2"/>
    <w:rsid w:val="00191F34"/>
    <w:rsid w:val="00194AB7"/>
    <w:rsid w:val="001A19CC"/>
    <w:rsid w:val="001A27FF"/>
    <w:rsid w:val="001A47A1"/>
    <w:rsid w:val="001A6918"/>
    <w:rsid w:val="001B0AF5"/>
    <w:rsid w:val="001B1FF6"/>
    <w:rsid w:val="001B321C"/>
    <w:rsid w:val="001C3916"/>
    <w:rsid w:val="001C3DE8"/>
    <w:rsid w:val="001C60D2"/>
    <w:rsid w:val="001C6C70"/>
    <w:rsid w:val="001D059D"/>
    <w:rsid w:val="001D37D8"/>
    <w:rsid w:val="001D46B6"/>
    <w:rsid w:val="001E19D1"/>
    <w:rsid w:val="001F08A8"/>
    <w:rsid w:val="001F115C"/>
    <w:rsid w:val="001F176A"/>
    <w:rsid w:val="001F4F03"/>
    <w:rsid w:val="001F539B"/>
    <w:rsid w:val="00207CAF"/>
    <w:rsid w:val="0022671B"/>
    <w:rsid w:val="0022748A"/>
    <w:rsid w:val="0023053F"/>
    <w:rsid w:val="00230D2D"/>
    <w:rsid w:val="00231AB5"/>
    <w:rsid w:val="00233064"/>
    <w:rsid w:val="0024210D"/>
    <w:rsid w:val="00243A85"/>
    <w:rsid w:val="002471AF"/>
    <w:rsid w:val="00250216"/>
    <w:rsid w:val="002554F0"/>
    <w:rsid w:val="0025784C"/>
    <w:rsid w:val="00262403"/>
    <w:rsid w:val="0027024A"/>
    <w:rsid w:val="00271E33"/>
    <w:rsid w:val="00272787"/>
    <w:rsid w:val="00273440"/>
    <w:rsid w:val="00275F1B"/>
    <w:rsid w:val="00277D21"/>
    <w:rsid w:val="00281F60"/>
    <w:rsid w:val="00285BC7"/>
    <w:rsid w:val="00286D9E"/>
    <w:rsid w:val="00286F92"/>
    <w:rsid w:val="002949E8"/>
    <w:rsid w:val="00295173"/>
    <w:rsid w:val="002A1DC3"/>
    <w:rsid w:val="002A20E8"/>
    <w:rsid w:val="002A3C56"/>
    <w:rsid w:val="002A501A"/>
    <w:rsid w:val="002A66E8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6D05"/>
    <w:rsid w:val="002C7792"/>
    <w:rsid w:val="002C7B07"/>
    <w:rsid w:val="002D326A"/>
    <w:rsid w:val="002D7C4A"/>
    <w:rsid w:val="002E056D"/>
    <w:rsid w:val="002E13D6"/>
    <w:rsid w:val="002E4A5D"/>
    <w:rsid w:val="002E615B"/>
    <w:rsid w:val="002F4CCD"/>
    <w:rsid w:val="003007AF"/>
    <w:rsid w:val="00302147"/>
    <w:rsid w:val="0031007A"/>
    <w:rsid w:val="003163FB"/>
    <w:rsid w:val="00316403"/>
    <w:rsid w:val="00320CB6"/>
    <w:rsid w:val="00321179"/>
    <w:rsid w:val="00325028"/>
    <w:rsid w:val="00327C4B"/>
    <w:rsid w:val="00332431"/>
    <w:rsid w:val="00337CDB"/>
    <w:rsid w:val="00341ACE"/>
    <w:rsid w:val="00344068"/>
    <w:rsid w:val="00347A84"/>
    <w:rsid w:val="00352A47"/>
    <w:rsid w:val="00353643"/>
    <w:rsid w:val="0035389D"/>
    <w:rsid w:val="00357E52"/>
    <w:rsid w:val="00373859"/>
    <w:rsid w:val="00374585"/>
    <w:rsid w:val="003747D2"/>
    <w:rsid w:val="003770F3"/>
    <w:rsid w:val="003904AE"/>
    <w:rsid w:val="00392E00"/>
    <w:rsid w:val="0039507D"/>
    <w:rsid w:val="00396140"/>
    <w:rsid w:val="00396E65"/>
    <w:rsid w:val="003A399C"/>
    <w:rsid w:val="003A401E"/>
    <w:rsid w:val="003B21A1"/>
    <w:rsid w:val="003B42EB"/>
    <w:rsid w:val="003C0496"/>
    <w:rsid w:val="003C4513"/>
    <w:rsid w:val="003C4EE8"/>
    <w:rsid w:val="003C770C"/>
    <w:rsid w:val="003D3E95"/>
    <w:rsid w:val="003D4C2F"/>
    <w:rsid w:val="003E0A8D"/>
    <w:rsid w:val="003E1D37"/>
    <w:rsid w:val="003E79AA"/>
    <w:rsid w:val="003F3567"/>
    <w:rsid w:val="003F47AC"/>
    <w:rsid w:val="003F7DA2"/>
    <w:rsid w:val="00403250"/>
    <w:rsid w:val="00404204"/>
    <w:rsid w:val="00404CB3"/>
    <w:rsid w:val="00405B4D"/>
    <w:rsid w:val="00406806"/>
    <w:rsid w:val="00413BD5"/>
    <w:rsid w:val="00421ACD"/>
    <w:rsid w:val="0043525E"/>
    <w:rsid w:val="00435310"/>
    <w:rsid w:val="00447907"/>
    <w:rsid w:val="004514CF"/>
    <w:rsid w:val="00451794"/>
    <w:rsid w:val="00452943"/>
    <w:rsid w:val="0045341C"/>
    <w:rsid w:val="00453D07"/>
    <w:rsid w:val="00455C8D"/>
    <w:rsid w:val="004564CB"/>
    <w:rsid w:val="00456F4B"/>
    <w:rsid w:val="00467317"/>
    <w:rsid w:val="00471688"/>
    <w:rsid w:val="00472FB7"/>
    <w:rsid w:val="004757C6"/>
    <w:rsid w:val="00475EE7"/>
    <w:rsid w:val="0047730A"/>
    <w:rsid w:val="004825BA"/>
    <w:rsid w:val="004835BF"/>
    <w:rsid w:val="0048399D"/>
    <w:rsid w:val="00483DB7"/>
    <w:rsid w:val="00492E27"/>
    <w:rsid w:val="004A3254"/>
    <w:rsid w:val="004A371D"/>
    <w:rsid w:val="004A553B"/>
    <w:rsid w:val="004A6B09"/>
    <w:rsid w:val="004B334F"/>
    <w:rsid w:val="004C3A05"/>
    <w:rsid w:val="004D0831"/>
    <w:rsid w:val="004D0C03"/>
    <w:rsid w:val="004D0C1C"/>
    <w:rsid w:val="004D6DE7"/>
    <w:rsid w:val="004D72A4"/>
    <w:rsid w:val="004E05A3"/>
    <w:rsid w:val="004E40BF"/>
    <w:rsid w:val="004E4420"/>
    <w:rsid w:val="004E7C78"/>
    <w:rsid w:val="004F3664"/>
    <w:rsid w:val="004F3673"/>
    <w:rsid w:val="004F3EA7"/>
    <w:rsid w:val="0050064E"/>
    <w:rsid w:val="00500AEA"/>
    <w:rsid w:val="00510315"/>
    <w:rsid w:val="00515744"/>
    <w:rsid w:val="00516704"/>
    <w:rsid w:val="00520A74"/>
    <w:rsid w:val="00526BC2"/>
    <w:rsid w:val="005402D4"/>
    <w:rsid w:val="005453EE"/>
    <w:rsid w:val="005464DA"/>
    <w:rsid w:val="005469A5"/>
    <w:rsid w:val="00551838"/>
    <w:rsid w:val="00551FFC"/>
    <w:rsid w:val="00552612"/>
    <w:rsid w:val="005528DC"/>
    <w:rsid w:val="00556692"/>
    <w:rsid w:val="005705C3"/>
    <w:rsid w:val="00574599"/>
    <w:rsid w:val="0058109D"/>
    <w:rsid w:val="00583983"/>
    <w:rsid w:val="00586BB6"/>
    <w:rsid w:val="00587157"/>
    <w:rsid w:val="00597B00"/>
    <w:rsid w:val="005A1C46"/>
    <w:rsid w:val="005A6A1E"/>
    <w:rsid w:val="005B024A"/>
    <w:rsid w:val="005B0A28"/>
    <w:rsid w:val="005B2199"/>
    <w:rsid w:val="005B2491"/>
    <w:rsid w:val="005B2757"/>
    <w:rsid w:val="005C0BA4"/>
    <w:rsid w:val="005C2D51"/>
    <w:rsid w:val="005C6919"/>
    <w:rsid w:val="005C6FCC"/>
    <w:rsid w:val="005D16B4"/>
    <w:rsid w:val="005D7AB9"/>
    <w:rsid w:val="005E0A61"/>
    <w:rsid w:val="005E255A"/>
    <w:rsid w:val="005E2D8E"/>
    <w:rsid w:val="005F16EC"/>
    <w:rsid w:val="005F2728"/>
    <w:rsid w:val="005F3C2E"/>
    <w:rsid w:val="00603252"/>
    <w:rsid w:val="00604A87"/>
    <w:rsid w:val="00605883"/>
    <w:rsid w:val="00606529"/>
    <w:rsid w:val="00610F8A"/>
    <w:rsid w:val="00616C13"/>
    <w:rsid w:val="00624622"/>
    <w:rsid w:val="0063007A"/>
    <w:rsid w:val="00634FED"/>
    <w:rsid w:val="00636471"/>
    <w:rsid w:val="00641760"/>
    <w:rsid w:val="00641AD5"/>
    <w:rsid w:val="0064236B"/>
    <w:rsid w:val="006423F3"/>
    <w:rsid w:val="0064518E"/>
    <w:rsid w:val="00646DFD"/>
    <w:rsid w:val="0065172E"/>
    <w:rsid w:val="006525F3"/>
    <w:rsid w:val="00653339"/>
    <w:rsid w:val="0065452C"/>
    <w:rsid w:val="006548F8"/>
    <w:rsid w:val="00673E3E"/>
    <w:rsid w:val="0068112F"/>
    <w:rsid w:val="006876AA"/>
    <w:rsid w:val="0068793C"/>
    <w:rsid w:val="00693B68"/>
    <w:rsid w:val="00693C47"/>
    <w:rsid w:val="00695841"/>
    <w:rsid w:val="00697CA7"/>
    <w:rsid w:val="006A2834"/>
    <w:rsid w:val="006A5248"/>
    <w:rsid w:val="006A7503"/>
    <w:rsid w:val="006A7C4A"/>
    <w:rsid w:val="006B17EB"/>
    <w:rsid w:val="006B3081"/>
    <w:rsid w:val="006B4F37"/>
    <w:rsid w:val="006C2828"/>
    <w:rsid w:val="006C2867"/>
    <w:rsid w:val="006C4D65"/>
    <w:rsid w:val="006C62DA"/>
    <w:rsid w:val="006D051E"/>
    <w:rsid w:val="006D4119"/>
    <w:rsid w:val="006E2823"/>
    <w:rsid w:val="006E51E0"/>
    <w:rsid w:val="006E530C"/>
    <w:rsid w:val="006E55B7"/>
    <w:rsid w:val="006F0287"/>
    <w:rsid w:val="006F0ACD"/>
    <w:rsid w:val="006F0D6E"/>
    <w:rsid w:val="006F5726"/>
    <w:rsid w:val="0070112D"/>
    <w:rsid w:val="007021AB"/>
    <w:rsid w:val="007034BC"/>
    <w:rsid w:val="00706368"/>
    <w:rsid w:val="00706990"/>
    <w:rsid w:val="00707DEF"/>
    <w:rsid w:val="00711272"/>
    <w:rsid w:val="007120B2"/>
    <w:rsid w:val="00713039"/>
    <w:rsid w:val="0071513D"/>
    <w:rsid w:val="00720FFA"/>
    <w:rsid w:val="007230B7"/>
    <w:rsid w:val="007234A4"/>
    <w:rsid w:val="00724094"/>
    <w:rsid w:val="007240B0"/>
    <w:rsid w:val="00727BC9"/>
    <w:rsid w:val="007344B8"/>
    <w:rsid w:val="00741254"/>
    <w:rsid w:val="00741C80"/>
    <w:rsid w:val="00744807"/>
    <w:rsid w:val="0074599A"/>
    <w:rsid w:val="00754D37"/>
    <w:rsid w:val="0075740B"/>
    <w:rsid w:val="00773F70"/>
    <w:rsid w:val="00782F50"/>
    <w:rsid w:val="007846E7"/>
    <w:rsid w:val="00787716"/>
    <w:rsid w:val="00794FA2"/>
    <w:rsid w:val="007A1ACB"/>
    <w:rsid w:val="007A38C4"/>
    <w:rsid w:val="007A4CCB"/>
    <w:rsid w:val="007A5DBC"/>
    <w:rsid w:val="007A604F"/>
    <w:rsid w:val="007B03C5"/>
    <w:rsid w:val="007B338C"/>
    <w:rsid w:val="007B6045"/>
    <w:rsid w:val="007B72A0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10318"/>
    <w:rsid w:val="00810AA6"/>
    <w:rsid w:val="00814ECE"/>
    <w:rsid w:val="00820749"/>
    <w:rsid w:val="00821B04"/>
    <w:rsid w:val="00825624"/>
    <w:rsid w:val="00825812"/>
    <w:rsid w:val="00827D10"/>
    <w:rsid w:val="00831264"/>
    <w:rsid w:val="0083303B"/>
    <w:rsid w:val="00834203"/>
    <w:rsid w:val="00844C75"/>
    <w:rsid w:val="0084574F"/>
    <w:rsid w:val="00862BC5"/>
    <w:rsid w:val="00867423"/>
    <w:rsid w:val="00874F78"/>
    <w:rsid w:val="00875370"/>
    <w:rsid w:val="00886D57"/>
    <w:rsid w:val="00887F05"/>
    <w:rsid w:val="0089071C"/>
    <w:rsid w:val="008956D0"/>
    <w:rsid w:val="00896738"/>
    <w:rsid w:val="00896DF6"/>
    <w:rsid w:val="0089756C"/>
    <w:rsid w:val="008A1018"/>
    <w:rsid w:val="008A4467"/>
    <w:rsid w:val="008A7BDE"/>
    <w:rsid w:val="008B0DB5"/>
    <w:rsid w:val="008B2634"/>
    <w:rsid w:val="008B3CA3"/>
    <w:rsid w:val="008C5ADB"/>
    <w:rsid w:val="008D64C8"/>
    <w:rsid w:val="008E30EB"/>
    <w:rsid w:val="008E4F5A"/>
    <w:rsid w:val="008E71FA"/>
    <w:rsid w:val="008F5CEB"/>
    <w:rsid w:val="008F6E2B"/>
    <w:rsid w:val="00901254"/>
    <w:rsid w:val="00902BE9"/>
    <w:rsid w:val="009046EB"/>
    <w:rsid w:val="00907B83"/>
    <w:rsid w:val="009118F8"/>
    <w:rsid w:val="009224AD"/>
    <w:rsid w:val="00926AD9"/>
    <w:rsid w:val="00933ECE"/>
    <w:rsid w:val="009363C8"/>
    <w:rsid w:val="009368CA"/>
    <w:rsid w:val="0094102E"/>
    <w:rsid w:val="009457FD"/>
    <w:rsid w:val="00946B5C"/>
    <w:rsid w:val="00951B00"/>
    <w:rsid w:val="009535D5"/>
    <w:rsid w:val="00955B79"/>
    <w:rsid w:val="00961B56"/>
    <w:rsid w:val="009653D5"/>
    <w:rsid w:val="00965FB3"/>
    <w:rsid w:val="00967F79"/>
    <w:rsid w:val="00971D2C"/>
    <w:rsid w:val="00972479"/>
    <w:rsid w:val="009743F5"/>
    <w:rsid w:val="009750CF"/>
    <w:rsid w:val="00975F79"/>
    <w:rsid w:val="0097766D"/>
    <w:rsid w:val="00977FBB"/>
    <w:rsid w:val="009827F3"/>
    <w:rsid w:val="009832E3"/>
    <w:rsid w:val="0098463F"/>
    <w:rsid w:val="0098553F"/>
    <w:rsid w:val="00990ADD"/>
    <w:rsid w:val="009945E5"/>
    <w:rsid w:val="00996041"/>
    <w:rsid w:val="009A1418"/>
    <w:rsid w:val="009A6F57"/>
    <w:rsid w:val="009B367A"/>
    <w:rsid w:val="009B4AD0"/>
    <w:rsid w:val="009C37DC"/>
    <w:rsid w:val="009C3918"/>
    <w:rsid w:val="009C42D7"/>
    <w:rsid w:val="009C446B"/>
    <w:rsid w:val="009C5DE9"/>
    <w:rsid w:val="009D1F81"/>
    <w:rsid w:val="009D7155"/>
    <w:rsid w:val="009E11CA"/>
    <w:rsid w:val="009E6F8E"/>
    <w:rsid w:val="00A02FFE"/>
    <w:rsid w:val="00A0409A"/>
    <w:rsid w:val="00A110F3"/>
    <w:rsid w:val="00A17AA3"/>
    <w:rsid w:val="00A21554"/>
    <w:rsid w:val="00A25FEE"/>
    <w:rsid w:val="00A33501"/>
    <w:rsid w:val="00A337B2"/>
    <w:rsid w:val="00A342E1"/>
    <w:rsid w:val="00A369C8"/>
    <w:rsid w:val="00A4527A"/>
    <w:rsid w:val="00A46AC8"/>
    <w:rsid w:val="00A50245"/>
    <w:rsid w:val="00A50921"/>
    <w:rsid w:val="00A527C1"/>
    <w:rsid w:val="00A644F8"/>
    <w:rsid w:val="00A65184"/>
    <w:rsid w:val="00A666DD"/>
    <w:rsid w:val="00A74300"/>
    <w:rsid w:val="00A76204"/>
    <w:rsid w:val="00A8013C"/>
    <w:rsid w:val="00A8297B"/>
    <w:rsid w:val="00A83D8B"/>
    <w:rsid w:val="00A84B57"/>
    <w:rsid w:val="00A92941"/>
    <w:rsid w:val="00A93305"/>
    <w:rsid w:val="00A93B8D"/>
    <w:rsid w:val="00A93FE9"/>
    <w:rsid w:val="00A94554"/>
    <w:rsid w:val="00AA273C"/>
    <w:rsid w:val="00AB4A23"/>
    <w:rsid w:val="00AD1476"/>
    <w:rsid w:val="00AD2C6A"/>
    <w:rsid w:val="00AD53B3"/>
    <w:rsid w:val="00AE1059"/>
    <w:rsid w:val="00AE1F78"/>
    <w:rsid w:val="00AE2CCD"/>
    <w:rsid w:val="00AE7C9A"/>
    <w:rsid w:val="00AF0166"/>
    <w:rsid w:val="00AF2994"/>
    <w:rsid w:val="00AF51AB"/>
    <w:rsid w:val="00AF54CF"/>
    <w:rsid w:val="00B02D7A"/>
    <w:rsid w:val="00B17B1C"/>
    <w:rsid w:val="00B209A8"/>
    <w:rsid w:val="00B21B87"/>
    <w:rsid w:val="00B22D30"/>
    <w:rsid w:val="00B235B1"/>
    <w:rsid w:val="00B25E17"/>
    <w:rsid w:val="00B30B20"/>
    <w:rsid w:val="00B37F40"/>
    <w:rsid w:val="00B400CB"/>
    <w:rsid w:val="00B42EF1"/>
    <w:rsid w:val="00B43571"/>
    <w:rsid w:val="00B4523F"/>
    <w:rsid w:val="00B46BD3"/>
    <w:rsid w:val="00B4748F"/>
    <w:rsid w:val="00B501F1"/>
    <w:rsid w:val="00B52204"/>
    <w:rsid w:val="00B54AA7"/>
    <w:rsid w:val="00B600DD"/>
    <w:rsid w:val="00B61E27"/>
    <w:rsid w:val="00B67F47"/>
    <w:rsid w:val="00B72B1A"/>
    <w:rsid w:val="00B75AE3"/>
    <w:rsid w:val="00B8228D"/>
    <w:rsid w:val="00B85445"/>
    <w:rsid w:val="00B920DF"/>
    <w:rsid w:val="00B92985"/>
    <w:rsid w:val="00B92F34"/>
    <w:rsid w:val="00B95349"/>
    <w:rsid w:val="00BA09E4"/>
    <w:rsid w:val="00BB17E5"/>
    <w:rsid w:val="00BB5C48"/>
    <w:rsid w:val="00BB703A"/>
    <w:rsid w:val="00BD067C"/>
    <w:rsid w:val="00BD644A"/>
    <w:rsid w:val="00BD75BF"/>
    <w:rsid w:val="00BE2249"/>
    <w:rsid w:val="00BE7252"/>
    <w:rsid w:val="00BF426E"/>
    <w:rsid w:val="00C02680"/>
    <w:rsid w:val="00C03FC4"/>
    <w:rsid w:val="00C045B7"/>
    <w:rsid w:val="00C053E4"/>
    <w:rsid w:val="00C06A65"/>
    <w:rsid w:val="00C07C67"/>
    <w:rsid w:val="00C11244"/>
    <w:rsid w:val="00C120B8"/>
    <w:rsid w:val="00C12C78"/>
    <w:rsid w:val="00C22A7B"/>
    <w:rsid w:val="00C26812"/>
    <w:rsid w:val="00C3453F"/>
    <w:rsid w:val="00C36AED"/>
    <w:rsid w:val="00C4081F"/>
    <w:rsid w:val="00C4371E"/>
    <w:rsid w:val="00C443AF"/>
    <w:rsid w:val="00C47528"/>
    <w:rsid w:val="00C54340"/>
    <w:rsid w:val="00C56752"/>
    <w:rsid w:val="00C56774"/>
    <w:rsid w:val="00C60DFA"/>
    <w:rsid w:val="00C61C31"/>
    <w:rsid w:val="00C6480C"/>
    <w:rsid w:val="00C65E4E"/>
    <w:rsid w:val="00C753C2"/>
    <w:rsid w:val="00C75F51"/>
    <w:rsid w:val="00C823F9"/>
    <w:rsid w:val="00C84AC7"/>
    <w:rsid w:val="00C85429"/>
    <w:rsid w:val="00CA1CD7"/>
    <w:rsid w:val="00CA4189"/>
    <w:rsid w:val="00CA5217"/>
    <w:rsid w:val="00CD1E5B"/>
    <w:rsid w:val="00CD2538"/>
    <w:rsid w:val="00CD2582"/>
    <w:rsid w:val="00CD55B1"/>
    <w:rsid w:val="00CD561F"/>
    <w:rsid w:val="00CD565B"/>
    <w:rsid w:val="00CE4191"/>
    <w:rsid w:val="00CF6292"/>
    <w:rsid w:val="00D02A1A"/>
    <w:rsid w:val="00D056FE"/>
    <w:rsid w:val="00D0635B"/>
    <w:rsid w:val="00D15C1A"/>
    <w:rsid w:val="00D21310"/>
    <w:rsid w:val="00D22784"/>
    <w:rsid w:val="00D27593"/>
    <w:rsid w:val="00D30779"/>
    <w:rsid w:val="00D32DD1"/>
    <w:rsid w:val="00D36BAF"/>
    <w:rsid w:val="00D40395"/>
    <w:rsid w:val="00D41C48"/>
    <w:rsid w:val="00D4462D"/>
    <w:rsid w:val="00D55A30"/>
    <w:rsid w:val="00D57CB3"/>
    <w:rsid w:val="00D65EEA"/>
    <w:rsid w:val="00D710D7"/>
    <w:rsid w:val="00D72BCC"/>
    <w:rsid w:val="00D72F5D"/>
    <w:rsid w:val="00D80296"/>
    <w:rsid w:val="00D808FD"/>
    <w:rsid w:val="00D80B7C"/>
    <w:rsid w:val="00D83C2D"/>
    <w:rsid w:val="00D87389"/>
    <w:rsid w:val="00D93309"/>
    <w:rsid w:val="00D939F9"/>
    <w:rsid w:val="00D93BF8"/>
    <w:rsid w:val="00D950AF"/>
    <w:rsid w:val="00D97AF3"/>
    <w:rsid w:val="00DA3BC9"/>
    <w:rsid w:val="00DA4F20"/>
    <w:rsid w:val="00DB2A99"/>
    <w:rsid w:val="00DB64C9"/>
    <w:rsid w:val="00DB6C7F"/>
    <w:rsid w:val="00DB747A"/>
    <w:rsid w:val="00DC239A"/>
    <w:rsid w:val="00DC3987"/>
    <w:rsid w:val="00DD146D"/>
    <w:rsid w:val="00DD530A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63A6"/>
    <w:rsid w:val="00E0694A"/>
    <w:rsid w:val="00E06CB1"/>
    <w:rsid w:val="00E11FE7"/>
    <w:rsid w:val="00E133D8"/>
    <w:rsid w:val="00E14612"/>
    <w:rsid w:val="00E14980"/>
    <w:rsid w:val="00E17E75"/>
    <w:rsid w:val="00E17EE0"/>
    <w:rsid w:val="00E243F9"/>
    <w:rsid w:val="00E2679C"/>
    <w:rsid w:val="00E32583"/>
    <w:rsid w:val="00E341DE"/>
    <w:rsid w:val="00E34E69"/>
    <w:rsid w:val="00E4206F"/>
    <w:rsid w:val="00E450B1"/>
    <w:rsid w:val="00E600E8"/>
    <w:rsid w:val="00E614F2"/>
    <w:rsid w:val="00E62142"/>
    <w:rsid w:val="00E67921"/>
    <w:rsid w:val="00E72019"/>
    <w:rsid w:val="00E72FC6"/>
    <w:rsid w:val="00E73D09"/>
    <w:rsid w:val="00E75461"/>
    <w:rsid w:val="00E7734D"/>
    <w:rsid w:val="00E841E0"/>
    <w:rsid w:val="00E84533"/>
    <w:rsid w:val="00E91745"/>
    <w:rsid w:val="00E92EB5"/>
    <w:rsid w:val="00EA36F4"/>
    <w:rsid w:val="00EA43CA"/>
    <w:rsid w:val="00EB1EE9"/>
    <w:rsid w:val="00EB543A"/>
    <w:rsid w:val="00EC1798"/>
    <w:rsid w:val="00EC3FA5"/>
    <w:rsid w:val="00EC5A69"/>
    <w:rsid w:val="00EC669F"/>
    <w:rsid w:val="00ED3583"/>
    <w:rsid w:val="00ED6D5D"/>
    <w:rsid w:val="00EE69D7"/>
    <w:rsid w:val="00EF0ED9"/>
    <w:rsid w:val="00EF4829"/>
    <w:rsid w:val="00EF5A09"/>
    <w:rsid w:val="00EF6D5A"/>
    <w:rsid w:val="00EF741F"/>
    <w:rsid w:val="00F05760"/>
    <w:rsid w:val="00F17F03"/>
    <w:rsid w:val="00F23229"/>
    <w:rsid w:val="00F245D9"/>
    <w:rsid w:val="00F246EC"/>
    <w:rsid w:val="00F24A0B"/>
    <w:rsid w:val="00F24B1A"/>
    <w:rsid w:val="00F34BE0"/>
    <w:rsid w:val="00F37820"/>
    <w:rsid w:val="00F4175F"/>
    <w:rsid w:val="00F4776C"/>
    <w:rsid w:val="00F47C77"/>
    <w:rsid w:val="00F614D5"/>
    <w:rsid w:val="00F61AB5"/>
    <w:rsid w:val="00F62D78"/>
    <w:rsid w:val="00F64E57"/>
    <w:rsid w:val="00F65671"/>
    <w:rsid w:val="00F65B4F"/>
    <w:rsid w:val="00F85B5E"/>
    <w:rsid w:val="00F8646A"/>
    <w:rsid w:val="00F8663A"/>
    <w:rsid w:val="00F87019"/>
    <w:rsid w:val="00F9040C"/>
    <w:rsid w:val="00F90A34"/>
    <w:rsid w:val="00F90F5E"/>
    <w:rsid w:val="00F947B1"/>
    <w:rsid w:val="00F9582F"/>
    <w:rsid w:val="00FA2800"/>
    <w:rsid w:val="00FA57F6"/>
    <w:rsid w:val="00FA6F1C"/>
    <w:rsid w:val="00FB1266"/>
    <w:rsid w:val="00FB4C43"/>
    <w:rsid w:val="00FB6E0D"/>
    <w:rsid w:val="00FC08BD"/>
    <w:rsid w:val="00FC492C"/>
    <w:rsid w:val="00FC7908"/>
    <w:rsid w:val="00FE4427"/>
    <w:rsid w:val="00FE4C32"/>
    <w:rsid w:val="00FE5CC1"/>
    <w:rsid w:val="00FE7FC2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uiPriority w:val="22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basedOn w:val="Normalny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specificationitem">
    <w:name w:val="specification__item"/>
    <w:basedOn w:val="Domylnaczcionkaakapitu"/>
    <w:rsid w:val="0022671B"/>
  </w:style>
  <w:style w:type="character" w:customStyle="1" w:styleId="specificationname">
    <w:name w:val="specification__name"/>
    <w:basedOn w:val="Domylnaczcionkaakapitu"/>
    <w:rsid w:val="0022671B"/>
  </w:style>
  <w:style w:type="character" w:customStyle="1" w:styleId="groupname">
    <w:name w:val="group__name"/>
    <w:basedOn w:val="Domylnaczcionkaakapitu"/>
    <w:rsid w:val="0022671B"/>
  </w:style>
  <w:style w:type="character" w:customStyle="1" w:styleId="expert-tablefeature-name">
    <w:name w:val="expert-table__feature-name"/>
    <w:basedOn w:val="Domylnaczcionkaakapitu"/>
    <w:rsid w:val="00F9582F"/>
  </w:style>
  <w:style w:type="character" w:customStyle="1" w:styleId="specificationseparator">
    <w:name w:val="specification__separator"/>
    <w:basedOn w:val="Domylnaczcionkaakapitu"/>
    <w:rsid w:val="00F9582F"/>
  </w:style>
  <w:style w:type="paragraph" w:styleId="NormalnyWeb">
    <w:name w:val="Normal (Web)"/>
    <w:basedOn w:val="Normalny"/>
    <w:uiPriority w:val="99"/>
    <w:unhideWhenUsed/>
    <w:rsid w:val="009960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96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wl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twl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w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0D956-F3DF-4E3E-8F6F-A222412D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32</Pages>
  <Words>4703</Words>
  <Characters>28224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32862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139</cp:revision>
  <cp:lastPrinted>2024-04-08T09:13:00Z</cp:lastPrinted>
  <dcterms:created xsi:type="dcterms:W3CDTF">2022-08-10T09:18:00Z</dcterms:created>
  <dcterms:modified xsi:type="dcterms:W3CDTF">2024-04-08T09:14:00Z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