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1315"/>
        <w:gridCol w:w="2716"/>
      </w:tblGrid>
      <w:tr w:rsidR="000632D1" w:rsidRPr="00297D79" w14:paraId="50E001D9" w14:textId="77777777" w:rsidTr="000632D1">
        <w:trPr>
          <w:trHeight w:val="287"/>
          <w:jc w:val="center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10C4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0632D1" w:rsidRPr="00297D79" w14:paraId="7D6E5A40" w14:textId="77777777" w:rsidTr="000632D1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B3C915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361001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ED5A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061B6389" w14:textId="77777777" w:rsidTr="000632D1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89512C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FBCBA4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376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4B56134F" w14:textId="77777777" w:rsidTr="000632D1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C639D0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A4BF7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34A4C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0662F6F6" w14:textId="77777777" w:rsidTr="000632D1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2FA566" w14:textId="4D72CEA1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  <w:r w:rsidR="003061BA"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(nie starszy niż 2023 r.)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E922E0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EFF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7830D73C" w14:textId="77777777" w:rsidTr="003061BA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8EF5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F3C53B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71B4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7CF77A35" w14:textId="77777777" w:rsidTr="000632D1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E18A1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38779" w14:textId="77777777" w:rsidR="000632D1" w:rsidRPr="00297D79" w:rsidRDefault="000632D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C29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FB5E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2343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0632D1" w:rsidRPr="00297D79" w14:paraId="4613DA9A" w14:textId="77777777" w:rsidTr="000632D1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D183E4A" w14:textId="77777777" w:rsidR="000632D1" w:rsidRPr="00297D79" w:rsidRDefault="000632D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61A65A3" w14:textId="6FADFA2F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Stół operacyjny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1DBA065E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930A0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7F5A6FC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32D1" w:rsidRPr="00297D79" w14:paraId="6DBD4ED2" w14:textId="77777777" w:rsidTr="003355F8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B6239C" w14:textId="77777777" w:rsidR="000632D1" w:rsidRPr="003355F8" w:rsidRDefault="000632D1" w:rsidP="000F45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80CD19" w14:textId="60E121CF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Mobilny - podstawa jezdna z min. 4 podwójnymi kołami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FF1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FF3DE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B80EA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688F0DAB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85C8E0" w14:textId="77777777" w:rsidR="000632D1" w:rsidRPr="003355F8" w:rsidRDefault="000632D1" w:rsidP="000F45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77F325" w14:textId="18578FC4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Koła o średnicy min. 125 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AE01" w14:textId="77777777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B34DA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7CE5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32D1" w:rsidRPr="00297D79" w14:paraId="43D1D90C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0C46F8" w14:textId="77777777" w:rsidR="000632D1" w:rsidRPr="003355F8" w:rsidRDefault="000632D1" w:rsidP="000F45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B6D84" w14:textId="4EB7FA1B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Dodatkowe piąte koło kierunkowe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1720" w14:textId="77777777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0CFA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B14F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32D1" w:rsidRPr="00297D79" w14:paraId="758D5F80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8087C9" w14:textId="77777777" w:rsidR="000632D1" w:rsidRPr="003355F8" w:rsidRDefault="000632D1" w:rsidP="000F45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60F79" w14:textId="4128EC2B" w:rsidR="000632D1" w:rsidRPr="00297D79" w:rsidRDefault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Długość stołu:</w:t>
            </w: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195 cm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6C8C" w14:textId="77777777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D1DA9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BE54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32D1" w:rsidRPr="00297D79" w14:paraId="739DF63C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959A2D" w14:textId="77777777" w:rsidR="000632D1" w:rsidRPr="003355F8" w:rsidRDefault="000632D1" w:rsidP="000F45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88F22" w14:textId="3E43C697" w:rsidR="000632D1" w:rsidRPr="00297D79" w:rsidRDefault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Szerokość stołu z szynami bocznymi: min. 58 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DC94" w14:textId="77777777" w:rsidR="000632D1" w:rsidRPr="00297D79" w:rsidRDefault="000632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C958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A1BEB" w14:textId="77777777" w:rsidR="000632D1" w:rsidRPr="00297D79" w:rsidRDefault="000632D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1A4C7AEF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FC6345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791121" w14:textId="16FE1D58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Teleskopowa kolumna stołu, pokryta panelami ze stali nierdzewnej (dopuszcza się częściowy fartuch gumowy).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846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6B44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057E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606D2B8F" w14:textId="77777777" w:rsidTr="003355F8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14D33B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F83EF2" w14:textId="6FA4B142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Modułowa konstrukcja blatu z możliwością doboru odpowiedniej konfiguracji i długości blatu w zależności od rodzaju zabiegu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2D1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D1CB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038BB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25BC6B4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2CEDAE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71927" w14:textId="04007D72" w:rsidR="00912E56" w:rsidRPr="00297D79" w:rsidRDefault="003061BA" w:rsidP="00912E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Blokada kół centralnym hamulcem, umiejscowionym po obu stronach długiej osi stołu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16B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6045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456E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5483EE70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6D1076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D4E25" w14:textId="62BF963A" w:rsidR="00912E56" w:rsidRPr="00297D79" w:rsidRDefault="003061BA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zamiany miejscami segmentu plecowego z nożnym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9BA9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8167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328C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4E10763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5F26C3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5EEC25" w14:textId="3340099C" w:rsidR="00912E56" w:rsidRPr="00297D79" w:rsidRDefault="003061BA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Poszczególne elementy blatów łączone na zasadzie gniazda wpustowego (np. szybkozłączka,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1119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AB4C4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7E06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62D2CE24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93BAC6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130E0" w14:textId="1F21B39E" w:rsidR="00912E56" w:rsidRPr="00297D79" w:rsidRDefault="003061BA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stołu przezierny dla promieniowania RTG – Przystosowany do monitorowania ramieniem C. Brak umiejscowienia poprzeczek wzmacniających mogących przesłaniać obraz RTG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6EA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C38EC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8E5F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E56" w:rsidRPr="00297D79" w14:paraId="278C089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3B3031" w14:textId="77777777" w:rsidR="00912E56" w:rsidRPr="003355F8" w:rsidRDefault="00912E56" w:rsidP="00912E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49DF9" w14:textId="72DA2CB7" w:rsidR="00912E56" w:rsidRPr="00297D79" w:rsidRDefault="003061BA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stołu dzielony na min. 4 segmenty: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podgłówek – odłączony, z możliwością podwójnej regulacji kąta ustawienia głowy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segment plecowy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siedzisko z wycięciem ginekologicznym lub bez (do wyboru przez Zamawiającego)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segment nożny dzielony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896" w14:textId="77777777" w:rsidR="00912E56" w:rsidRPr="00297D79" w:rsidRDefault="00912E56" w:rsidP="00912E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45FF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29DF" w14:textId="77777777" w:rsidR="00912E56" w:rsidRPr="00297D79" w:rsidRDefault="00912E56" w:rsidP="00912E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61BA" w:rsidRPr="00297D79" w14:paraId="68C8F9F4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321B4A" w14:textId="77777777" w:rsidR="003061BA" w:rsidRPr="003355F8" w:rsidRDefault="003061BA" w:rsidP="003061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B396" w14:textId="2E457C44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Sekcja nóg 2-dzielna z możliwością odwiedzenia na boki całego podnóżka w zakresie min. 120°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42D5" w14:textId="77777777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A7D7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C15E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61BA" w:rsidRPr="00297D79" w14:paraId="66F27EFD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9F86F" w14:textId="77777777" w:rsidR="003061BA" w:rsidRPr="003355F8" w:rsidRDefault="003061BA" w:rsidP="003061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2C784A" w14:textId="00F19CE0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elektrohydraulicznej lub elektromechanicznej regulacji segmentów nóg w zakresie min. -90°/+70°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910A" w14:textId="77777777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0FFD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3134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61BA" w:rsidRPr="00297D79" w14:paraId="70008F40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FEADB6" w14:textId="77777777" w:rsidR="003061BA" w:rsidRPr="003355F8" w:rsidRDefault="003061BA" w:rsidP="003061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B1E58" w14:textId="7EAF8FA7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Podgłówek regulowany manualnie w dwóch płaszczyznach za pomocą dźwigni odpowiadających za poszczególne osie/płaszczyzny. Zakres regulacji podgłówka w zakresie min. -45°/+25°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04C" w14:textId="77777777" w:rsidR="003061BA" w:rsidRPr="00297D79" w:rsidRDefault="003061BA" w:rsidP="003061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0D6B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A958" w14:textId="77777777" w:rsidR="003061BA" w:rsidRPr="00297D79" w:rsidRDefault="003061BA" w:rsidP="003061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280F" w:rsidRPr="00297D79" w14:paraId="302DC49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8474DF" w14:textId="77777777" w:rsidR="007B280F" w:rsidRPr="003355F8" w:rsidRDefault="007B280F" w:rsidP="007B28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DA35D" w14:textId="77777777" w:rsidR="007B280F" w:rsidRPr="00297D79" w:rsidRDefault="007B280F" w:rsidP="007B28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Sterowana za pomocą pilota regulacja elektrohydrauliczna następujących ruchów (wg zakresów podanych w poniżej wyspecyfikowanych punktach):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wysokość blatu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regulacja pozycji Trendelenburga/anty-Trenedelenburga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regulacja przechyłów bocznych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regulacja płyty plecowej</w:t>
            </w:r>
          </w:p>
          <w:p w14:paraId="6A211201" w14:textId="77777777" w:rsidR="007B280F" w:rsidRPr="00297D79" w:rsidRDefault="007B280F" w:rsidP="007B28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regulacja pochylenia przedłużenia sekcji pleców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pozycja „0” za pomocą jednego przycisku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- pozycja flex/reflex</w:t>
            </w:r>
          </w:p>
          <w:p w14:paraId="11BCADCC" w14:textId="77777777" w:rsidR="007B280F" w:rsidRPr="00297D79" w:rsidRDefault="007B280F" w:rsidP="007B28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przełączenie trybów: pozycja normalna/odwrócona </w:t>
            </w:r>
          </w:p>
          <w:p w14:paraId="54847B22" w14:textId="0E642123" w:rsidR="007B280F" w:rsidRPr="00297D79" w:rsidRDefault="007B280F" w:rsidP="007B2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przesuw wzdłużny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A54F" w14:textId="77777777" w:rsidR="007B280F" w:rsidRPr="00297D79" w:rsidRDefault="007B280F" w:rsidP="007B2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BF5D" w14:textId="77777777" w:rsidR="007B280F" w:rsidRPr="00297D79" w:rsidRDefault="007B280F" w:rsidP="007B28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0969" w14:textId="77777777" w:rsidR="007B280F" w:rsidRPr="00297D79" w:rsidRDefault="007B280F" w:rsidP="007B28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172820E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DD4644" w14:textId="77777777" w:rsidR="00E5672A" w:rsidRPr="003355F8" w:rsidRDefault="00E5672A" w:rsidP="007B28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DD4691" w14:textId="72495EED" w:rsidR="00E5672A" w:rsidRPr="00297D79" w:rsidRDefault="00E5672A" w:rsidP="007B2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Powrót blatu do pozycji wyjściowej (pozycja „0”) po naciśnięciu i przytrzymaniu jednego przycisku na pilocie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AA131B" w14:textId="77777777" w:rsidR="00E5672A" w:rsidRPr="00297D79" w:rsidRDefault="00E5672A" w:rsidP="007B2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  <w:p w14:paraId="3EE8F46E" w14:textId="0AF906F0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EBF1" w14:textId="25ADD8A4" w:rsidR="00E5672A" w:rsidRPr="00297D79" w:rsidRDefault="00E5672A" w:rsidP="007B28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3712" w14:textId="77777777" w:rsidR="00E5672A" w:rsidRPr="00297D79" w:rsidRDefault="00E5672A" w:rsidP="007B28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53459D1F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F44F17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B16DF" w14:textId="2B15C4F9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Funkcje ustawienia blatu stołu do pozycji „flex” i „reflex” realizowane za pomocą jednego przycisku lub po wybraniu tej funkcji na pilocie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F949F8" w14:textId="49F9DD42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8A95" w14:textId="195CCA39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C47A7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4BF44A49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A984BB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5C4EF" w14:textId="0BCF0F88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Regulacja wysokości w zakresie min. od 68 do 116 cm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70FE35" w14:textId="27A847E6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1AFD" w14:textId="17C69A7E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90651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3301920A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D2ABD5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6F800" w14:textId="2CE99603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Możliwość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zapamiętywania i łatwego wywoływania często używanych przez Użytkownika pozycji (oprócz pozycji na stałe zaprogramowanych przez producenta, np. pozycja „0” oraz „flex” i „reflex”)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34E7F3" w14:textId="26DFDCB0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327DA" w14:textId="39218693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C901E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6B59E02D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4C4A85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3B5B2" w14:textId="20AEC782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Regulacja nachylenia wzdłużnego (pozycja Trendelenburga, anty-Trendelenburga) w zakresie min. -30° do +30°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EE3E49" w14:textId="245F0E08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6171" w14:textId="56349516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0D9C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1CE7E86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FA1BA0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2BDF1" w14:textId="49E0E4DC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Regulacje nachyleń bocznych w zakresie min. 18° w obie strony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3D80EC" w14:textId="2EA3D044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A451" w14:textId="3A48451C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9550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51218DD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CB255D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51CE1" w14:textId="226CF4E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Regulacja nachylenia płyty plecowej w zakresie min.</w:t>
            </w:r>
            <w:r w:rsidR="00DE52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-40°, +70°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11B124" w14:textId="45F5CEE3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7DE8" w14:textId="01900E08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C003B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02D2F0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4AF947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9C48D" w14:textId="04F54D62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Sygnalizacja braku blokady kół przed próbą zmiany ustawień stołu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063210" w14:textId="7393451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4551" w14:textId="0E76E7A1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DC10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1B4A6DA8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71D186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FBB26" w14:textId="7189A4A9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 xml:space="preserve">Przesuw wzdłużny blatu min. 280 mm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B86DC" w14:textId="61605A53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68AE" w14:textId="02A0D11A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D558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037F2C5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D93F6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1F43F" w14:textId="75CC737D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System antykolizyjny, zabezpieczający przed kolizja elementów blatu oraz niepozwalający na uderzenie elementem blatu o podłoże (system zatrzymujący ruch w przypadku możliwego wystąpienia kolizji i informujący o zaistniałej sytuacji)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03F159" w14:textId="385F88DB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C2B6" w14:textId="6E82879B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C916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0534A22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D47C77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7B4ED" w14:textId="3877E23C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Czujnik antykolizyjny w kolumnie stołu zabezpieczający przed uszkodzeniem obudowy kolumny w przypadku kolizji z przedmiotami lub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elementami wyposażenia znajdującymi się na pokrywie podstawy stołu podczas opuszczania blatu stołu. Czujnik powinien powodować zatrzymanie ruchu stołu w dół w przypadku napotkania przeszkody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A4BDD1" w14:textId="481EC34F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2CCF8" w14:textId="20992D80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4253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2CE98B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4FEE57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76058" w14:textId="2A0137B4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Materace przeciwodleżynowe, demontowalne, odporne na środki dezynfekcyjne, zespalane bezszwową metodą, o grubości min. 60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B7B031" w14:textId="42421B09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EFF53" w14:textId="2F7354C1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DD7B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5335EBD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C586EF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D672BE" w14:textId="277DE4B0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Materac z funkcja pamięci kształtu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FC967F" w14:textId="04836C6C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7E2C" w14:textId="76872E00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33786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4F6F2B19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A580FA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1E9E9" w14:textId="2989ABF8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Mocowanie materacy do stołu przy pomocy samoprzylepnych pasków żelowych lub pinów (nie dopuszcza się mocowania za pomocą rzepów)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87697C" w14:textId="5A004B2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68BB7" w14:textId="3AFCB78D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AEB3C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7DCD05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D530CD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BE16B1" w14:textId="17877869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Dodatkowy panel sterujący umieszczony na kolumnie stołu, odejmowalny umożliwiający sterowanie stołem poza obrębem stołu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965A1" w14:textId="59DCFB61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CFE5" w14:textId="0C1A7850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04826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41D4CBE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31813B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7965E" w14:textId="28A0766C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905736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7BE5" w14:textId="6E86519A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F2C2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282B1BDE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E70C4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8BC9C" w14:textId="639A4F9A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Zasilanie stołu akumulatorowe wbudowane w stół – wskaźnik stanu naładowania baterii na pilocie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B8895B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5C59" w14:textId="31F57828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9893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59CE472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D8CCAC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309EBA" w14:textId="7F433128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Szyny sprzętowe ze stali nierdzewnej o przekroju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10 x 25 mm wzdłuż wszystkich segmentów blatu, po obu stronach stołu.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4620E8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4E3B" w14:textId="310F7012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0146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5AFDB37B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F4D9BC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1BF90" w14:textId="2B8D49A2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pracy z sieci 230V w trybie awaryjnym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2ECEFC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3A96" w14:textId="384B3EB4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90AA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B3089E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B5AD6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8A5D2" w14:textId="6EC30D76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Dopuszczalne obciążenie stołu – min. 450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3E6094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C7D7" w14:textId="39B142E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2DD1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0E7FC43D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81FF1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E281B" w14:textId="56E95519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Max. waga pacjenta umożliwiająca użycie stołu w dowolnym położeniu – min. 350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357F8F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B4C37" w14:textId="606064A5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CDD2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0408A043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980E8F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7358D8" w14:textId="6CB549EA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włączenia funkcji powolnego startu ruchów stołu do wykorzystania w sytuacjach wymagających bardzo precyzyjnej zmiany ustawień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242897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605B2" w14:textId="6D01E7C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5332B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7AAE8E48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F8E130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3C6C7" w14:textId="4136689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Pilot bezprzewodowy ze wskaźnikiem naładowania baterii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4DA00E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F1CF" w14:textId="7D25B553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58EF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5672A" w:rsidRPr="00297D79" w14:paraId="4C928F93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95489C" w14:textId="77777777" w:rsidR="00E5672A" w:rsidRPr="003355F8" w:rsidRDefault="00E5672A" w:rsidP="00C237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F443E" w14:textId="092B2DDC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Pilot wyposażony w przyciski oznaczone czytelnymi, podświetlanymi piktogramami ułatwiającymi pracę w zacienionej sali operacyjnej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C183" w14:textId="77777777" w:rsidR="00E5672A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180E6" w14:textId="2AAA310E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EE3F" w14:textId="77777777" w:rsidR="00E5672A" w:rsidRPr="00297D79" w:rsidRDefault="00E5672A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237C7" w:rsidRPr="00297D79" w14:paraId="75E9BCAB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66DB4DE3" w14:textId="77777777" w:rsidR="00C237C7" w:rsidRPr="003355F8" w:rsidRDefault="00C237C7" w:rsidP="00C237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647DB6E" w14:textId="496E6AEB" w:rsidR="00C237C7" w:rsidRPr="00297D79" w:rsidRDefault="00E5672A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Wyposażenie łącznie dla dwóch stołów: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0DB9B5E6" w14:textId="77777777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14:paraId="2883EF1B" w14:textId="77777777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8789B46" w14:textId="77777777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237C7" w:rsidRPr="00297D79" w14:paraId="65049BD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F7F012" w14:textId="77777777" w:rsidR="00C237C7" w:rsidRPr="003355F8" w:rsidRDefault="00C237C7" w:rsidP="00C237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4E9AA" w14:textId="77777777" w:rsidR="00C237C7" w:rsidRDefault="00E5672A" w:rsidP="00C237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Podpórka ręki (długość min. 45 cm) z dwoma pasami mocującymi, na trzech przegubach kulowych, ustawiana przy pomocy jednego pokrętła. Po przekręceniu pokrętła następuje zwolnienie wszystkich przegubów. </w:t>
            </w:r>
          </w:p>
          <w:p w14:paraId="1CC1B76F" w14:textId="3CFCE5EB" w:rsidR="00F10497" w:rsidRPr="00297D79" w:rsidRDefault="00DE5261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Mocowanie na szynie bocznej za pomocą z</w:t>
            </w:r>
            <w:r w:rsidR="00F10497"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integrowan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ej</w:t>
            </w:r>
            <w:r w:rsidR="00F10497"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klamr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 – 4 szt.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F72" w14:textId="3119DCFB" w:rsidR="00C237C7" w:rsidRPr="00297D79" w:rsidRDefault="00F10497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C237C7"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  <w:p w14:paraId="753CC53F" w14:textId="77777777" w:rsidR="00C237C7" w:rsidRPr="00297D79" w:rsidRDefault="00C237C7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041D" w14:textId="39C4689D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5874F" w14:textId="359BEC48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237C7" w:rsidRPr="00297D79" w14:paraId="499E2F6B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8E19FD" w14:textId="77777777" w:rsidR="00C237C7" w:rsidRPr="003355F8" w:rsidRDefault="00C237C7" w:rsidP="00C237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7F79F" w14:textId="703CBF16" w:rsidR="00C237C7" w:rsidRPr="00297D79" w:rsidRDefault="00361C48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Pas do mocowania pacjenta długość min. 1250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5A36" w14:textId="27270DBD" w:rsidR="00C237C7" w:rsidRPr="00297D79" w:rsidRDefault="00361C48" w:rsidP="00C237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8C674" w14:textId="4FC5C084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1F4EE" w14:textId="77777777" w:rsidR="00C237C7" w:rsidRPr="00297D79" w:rsidRDefault="00C237C7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41E0" w:rsidRPr="00297D79" w14:paraId="70E59B6F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8DF75C" w14:textId="77777777" w:rsidR="00F441E0" w:rsidRPr="003355F8" w:rsidRDefault="00F441E0" w:rsidP="00C237C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D694B" w14:textId="0EF6B73D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Kompletny wyciąg ortopedyczny, składający się z:</w:t>
            </w:r>
          </w:p>
          <w:p w14:paraId="25DD248F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płyty siedziska z materacem montowanym bezpośrednio do stołu w miejscu sekcji nóg lub sekcji głowy (do wyboru przez Użytkownika)</w:t>
            </w:r>
          </w:p>
          <w:p w14:paraId="2FD05246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- 2 wsporników belek wydłużających z możliwością kątowego ustawienia belki w płaszczyźnie strzałkowej i poprzecznej,</w:t>
            </w:r>
          </w:p>
          <w:p w14:paraId="65F1167A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- 2 płyt pod stopy,</w:t>
            </w:r>
          </w:p>
          <w:p w14:paraId="6CF8385C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- 2 butów trakcyjnych zdejmowanych bez użycia kluczy,</w:t>
            </w:r>
          </w:p>
          <w:p w14:paraId="09970CCC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- 1 kołka zaporowego dla pozycji grzbietowej, regulowanego.</w:t>
            </w:r>
          </w:p>
          <w:p w14:paraId="02D2ACD4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Belki wydłużające z podwójnymi przegubami w celu regulacji odchylenia i wysokości. Przegub belki z możliwością ustawienia zarówno poziomo jak i pionowo dla optymalnego dostępu promieni RTG.</w:t>
            </w:r>
          </w:p>
          <w:p w14:paraId="655755F1" w14:textId="673CF5C3" w:rsidR="00F441E0" w:rsidRPr="00297D79" w:rsidRDefault="00F441E0" w:rsidP="00361C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Przesuwne urządzenia wyciągowe mocowane na belkach wydłużających: przegub odchylany, obrotowy i rotujący. Wszystkie metalowe części wykonane z elektropolerowanej stali nierdzewnej.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E3D1187" w14:textId="77777777" w:rsidR="00F441E0" w:rsidRPr="00297D79" w:rsidRDefault="00F441E0" w:rsidP="00361C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szt.</w:t>
            </w:r>
          </w:p>
          <w:p w14:paraId="6288F05D" w14:textId="2120A4DC" w:rsidR="00F441E0" w:rsidRPr="00297D79" w:rsidRDefault="00F441E0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1C9E" w14:textId="2DE70651" w:rsidR="00F441E0" w:rsidRPr="00297D79" w:rsidRDefault="00F441E0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5BA6" w14:textId="70775AE5" w:rsidR="00F441E0" w:rsidRPr="00297D79" w:rsidRDefault="00F441E0" w:rsidP="00C237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41E0" w:rsidRPr="00297D79" w14:paraId="1E5AFB8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3928B" w14:textId="77777777" w:rsidR="00F441E0" w:rsidRPr="003355F8" w:rsidRDefault="00F441E0" w:rsidP="00361C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98FE0" w14:textId="6C940BB6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Uchwyt do drutów Kirschnera z zaciskiem pociągowym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9152BF" w14:textId="387D694A" w:rsidR="00F441E0" w:rsidRPr="00297D79" w:rsidRDefault="00F441E0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6970" w14:textId="77777777" w:rsidR="00F441E0" w:rsidRPr="00297D79" w:rsidRDefault="00F441E0" w:rsidP="00361C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D7DD" w14:textId="77777777" w:rsidR="00F441E0" w:rsidRPr="00297D79" w:rsidRDefault="00F441E0" w:rsidP="00361C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41E0" w:rsidRPr="00297D79" w14:paraId="1F5975B8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700D09" w14:textId="77777777" w:rsidR="00F441E0" w:rsidRPr="003355F8" w:rsidRDefault="00F441E0" w:rsidP="00361C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0E571" w14:textId="6A13FA9C" w:rsidR="00F441E0" w:rsidRPr="00297D79" w:rsidRDefault="00F441E0" w:rsidP="00361C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Przystawka do gwoździowania piszczeli/zespalania podudzia z regulacją kąta ustawienia uda względem stołu oraz regulacją wysokości podparcia kolana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5EEB5A" w14:textId="34CE33DC" w:rsidR="00F441E0" w:rsidRPr="00297D79" w:rsidRDefault="00F441E0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CA97" w14:textId="77777777" w:rsidR="00F441E0" w:rsidRPr="00297D79" w:rsidRDefault="00F441E0" w:rsidP="00361C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D619" w14:textId="77777777" w:rsidR="00F441E0" w:rsidRPr="00297D79" w:rsidRDefault="00F441E0" w:rsidP="00361C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41E0" w:rsidRPr="00297D79" w14:paraId="2518C4C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05D841" w14:textId="77777777" w:rsidR="00F441E0" w:rsidRPr="003355F8" w:rsidRDefault="00F441E0" w:rsidP="00B81C6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6093B" w14:textId="2FF8FF47" w:rsidR="00F441E0" w:rsidRPr="00297D79" w:rsidRDefault="00F441E0" w:rsidP="00B81C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Przezierny wałek na trzpieniu wraz z klamrą mocującą. Trzpień zagięty o 90˚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D118C" w14:textId="0FD050E0" w:rsidR="00F441E0" w:rsidRPr="00297D79" w:rsidRDefault="00F441E0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FE07" w14:textId="77777777" w:rsidR="00F441E0" w:rsidRPr="00297D79" w:rsidRDefault="00F441E0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2809" w14:textId="77777777" w:rsidR="00F441E0" w:rsidRPr="00297D79" w:rsidRDefault="00F441E0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441E0" w:rsidRPr="00297D79" w14:paraId="5C8B4BCB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41C229" w14:textId="77777777" w:rsidR="00F441E0" w:rsidRPr="003355F8" w:rsidRDefault="00F441E0" w:rsidP="00B81C6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C27DC0" w14:textId="3E301F01" w:rsidR="00F441E0" w:rsidRPr="00297D79" w:rsidRDefault="00F441E0" w:rsidP="00B81C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Podparcie przytrzymujące nogę pacjenta z klamrą mocującą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2D4F" w14:textId="2ECE0942" w:rsidR="00F441E0" w:rsidRPr="00297D79" w:rsidRDefault="00F441E0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9DB3C" w14:textId="77777777" w:rsidR="00F441E0" w:rsidRPr="00297D79" w:rsidRDefault="00F441E0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C54BB" w14:textId="77777777" w:rsidR="00F441E0" w:rsidRPr="00297D79" w:rsidRDefault="00F441E0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1C6C" w:rsidRPr="00297D79" w14:paraId="38DB3A35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715507" w14:textId="77777777" w:rsidR="00B81C6C" w:rsidRPr="003355F8" w:rsidRDefault="00B81C6C" w:rsidP="00B81C6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7B94C" w14:textId="59DE5EA2" w:rsidR="00B81C6C" w:rsidRPr="00297D79" w:rsidRDefault="00B81C6C" w:rsidP="00B81C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Klamra</w:t>
            </w:r>
            <w:r w:rsidR="00892D55"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mocowania podpórek pleców/pośladków i łonowych, umożliwiająca obrót w 2 płaszczyznach oraz regulację podpórek zarówno w pionie jak i w poziomie, zawierająca klamrę mocującą do szyn bocznych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6495" w14:textId="028C5669" w:rsidR="00B81C6C" w:rsidRPr="00297D79" w:rsidRDefault="00B81C6C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AF5F" w14:textId="77777777" w:rsidR="00B81C6C" w:rsidRPr="00297D79" w:rsidRDefault="00B81C6C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CA78" w14:textId="77777777" w:rsidR="00B81C6C" w:rsidRPr="00297D79" w:rsidRDefault="00B81C6C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60F067C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4CA36" w14:textId="77777777" w:rsidR="00892D55" w:rsidRPr="003355F8" w:rsidRDefault="00892D55" w:rsidP="00B81C6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DE53FB" w14:textId="6EEDEB65" w:rsidR="00892D55" w:rsidRPr="00297D79" w:rsidRDefault="00892D55" w:rsidP="00B81C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Podparcie boczne o wymiarach 200x120mm ± 10 mm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48A046" w14:textId="30784494" w:rsidR="00892D55" w:rsidRPr="00297D79" w:rsidRDefault="00892D55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959F9" w14:textId="77777777" w:rsidR="00892D55" w:rsidRPr="00297D79" w:rsidRDefault="00892D55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764E" w14:textId="77777777" w:rsidR="00892D55" w:rsidRPr="00297D79" w:rsidRDefault="00892D55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4A5EE02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CAF8AC" w14:textId="77777777" w:rsidR="00892D55" w:rsidRPr="003355F8" w:rsidRDefault="00892D55" w:rsidP="00B81C6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27FC0" w14:textId="0D709974" w:rsidR="00892D55" w:rsidRPr="00297D79" w:rsidRDefault="00892D55" w:rsidP="00B81C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Podparcie pleców/pośladków o wymiarach 215x100mm ± 10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DBDB77" w14:textId="77777777" w:rsidR="00892D55" w:rsidRPr="00297D79" w:rsidRDefault="00892D55" w:rsidP="00B81C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5898" w14:textId="77777777" w:rsidR="00892D55" w:rsidRPr="00297D79" w:rsidRDefault="00892D55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9C80" w14:textId="77777777" w:rsidR="00892D55" w:rsidRPr="00297D79" w:rsidRDefault="00892D55" w:rsidP="00B81C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29376F2D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AD39F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255A38" w14:textId="32CABFF8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Podparcie łonowe/krzyżowe o wymiarach 85x85mm ± 10 mm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FFEC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B196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B1D0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35CAB6A2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92A0E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C8D81F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Stolik do operacji ręki, przezierny dla RTG – płyta karbonowa lub płyta z innego przeziernego materiału z materacem antystatycznym, o wymiarach min. 800x500 mm, o ergonomicznym kształcie dla optymalnego dostępu. </w:t>
            </w:r>
          </w:p>
          <w:p w14:paraId="180F3501" w14:textId="71766335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Stolik mocowany do szyny bocznej wraz z dołączaną regulowaną podporą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7119A5" w14:textId="55415459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17DD8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5BC6E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6C83531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CD2344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ECD4F" w14:textId="5B6470DB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Przystawka do artroskopii kolana z regulacją kąta nachylenia, oraz z regulacją dopasowującą do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średnicy kończyny dolnej za pomocą korby, z zintegrowanym zaciskiem mocującym do szyny bocznej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A70EDE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12D9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CB27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0FCE0B2F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183F01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5B726" w14:textId="0DD9EF6F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Podpora nogi typu Goepla z zaciskiem mocującym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BFDF9B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21CFF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F1463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63A3B7C1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8FCF28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FAC3AD" w14:textId="20F4898B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Materac dwusekcyjny do operacji kręgosłupa  (przezierny, antystatyczny), o wymiarach:</w:t>
            </w:r>
          </w:p>
          <w:p w14:paraId="5531B091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- 500x250x200mm ± 10 mm</w:t>
            </w:r>
          </w:p>
          <w:p w14:paraId="1E0B1D81" w14:textId="12BDA885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- 500x350x200 mm ± 10 mm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77ADF7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96E0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E76A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179097A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CD56D5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88FC8C" w14:textId="180C7599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Przezierna płyta o długości min. 1200 mm w tym min. 1000 mm pełnej przezierności dla RTG, wraz z materacem antystatycznym łączonym z płytą za pomocą pasków żelowych. Obciążenie bez podpory min. 140 kg, z podporą min. 225 kg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7886" w14:textId="77777777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9B92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29A6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2D55" w:rsidRPr="00297D79" w14:paraId="5FB490F2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CE32EA" w14:textId="77777777" w:rsidR="00892D55" w:rsidRPr="003355F8" w:rsidRDefault="00892D55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843465" w14:textId="1FDF8F20" w:rsidR="00892D55" w:rsidRPr="00297D79" w:rsidRDefault="00892D55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Szyny boczne do przeziernej płyty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C40E" w14:textId="11273D4A" w:rsidR="00892D55" w:rsidRPr="00297D79" w:rsidRDefault="00892D55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443A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115A" w14:textId="77777777" w:rsidR="00892D55" w:rsidRPr="00297D79" w:rsidRDefault="00892D55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41028C4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29794B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F02DF" w14:textId="4686DE36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Adapter uniwersalny do podłączenia klamry DORO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BDE992" w14:textId="2E5D2EDB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66799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1F17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163C5E1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CC27E2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22C365" w14:textId="359DB4BA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 xml:space="preserve">Płyta do artroskopii barku z opuszczanymi oraz odłączanymi poduszkami, z podparciem bocznym pacjenta regulowanym w 3 gniazdach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AEDFAA" w14:textId="77777777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8520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B0CF1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2FD048EA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F302A8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9C080" w14:textId="7E2B21D4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 xml:space="preserve">Profilowana podpórka głowy do operacji artroskopii barku – hełm w kształcie litery U wraz z elementem łączącym 3 przegubowym regulowanym jednym pokrętłem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D56" w14:textId="77777777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8D83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BA6F1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6554161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89F8EB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1F4D41" w14:textId="54F7FB4C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Ramka anestezjologiczna z klamrą mocującą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E37015" w14:textId="6ED736D5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FBBAE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EB55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0CAE0CDA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E02DB8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46E2FA" w14:textId="3F3318F8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Uchwyt nadgarstka montowany do górnej części ramki anestezjologicznej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7E89AF" w14:textId="77777777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B187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B4F4D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03AA2DC3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FAC70" w14:textId="77777777" w:rsidR="00297D79" w:rsidRPr="003355F8" w:rsidRDefault="00297D79" w:rsidP="00892D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F702BB" w14:textId="6BEBF4EE" w:rsidR="00297D79" w:rsidRPr="00297D79" w:rsidRDefault="00297D79" w:rsidP="00892D5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sz w:val="22"/>
                <w:szCs w:val="22"/>
              </w:rPr>
              <w:t>Pas do mocowania kończyny dolnej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82B1" w14:textId="77777777" w:rsidR="00297D79" w:rsidRPr="00297D79" w:rsidRDefault="00297D79" w:rsidP="00892D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BA6F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112A" w14:textId="77777777" w:rsidR="00297D79" w:rsidRPr="00297D79" w:rsidRDefault="00297D79" w:rsidP="00892D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4ED651C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AA397A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BDA88" w14:textId="0C467ADE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Osłona przeciwbryzgowa ułatwiająca czyszczenie podstawy stołu od strony nóg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B6BC0" w14:textId="373BCD79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5E25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9086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78791AED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0C04C1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1F2233" w14:textId="417C7018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Podkładki żelowe pod pięty (para)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6FE04F" w14:textId="77777777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121C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AD17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31604C57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0AF28D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80030" w14:textId="7A05FFCB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Żelowa osłona krzyżowa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FBF9AC" w14:textId="77777777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5F2DC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29E51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71CDE156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90AC55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03D6D" w14:textId="1F89C95A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Pozycjoner typu półwałek o wymiarach </w:t>
            </w:r>
            <w:r w:rsidR="00F441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250x130x500 mm ±</w:t>
            </w:r>
            <w:r w:rsidR="00F441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25mm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B164E1" w14:textId="77777777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7BCF7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3688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4B026E72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4A8998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D4EAF" w14:textId="0121D5DF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Pierścień żelowy pod głowę dla dorosłych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4779" w14:textId="77777777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CAC3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7176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D79" w:rsidRPr="00297D79" w14:paraId="2D4945DC" w14:textId="77777777" w:rsidTr="003355F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53D631" w14:textId="77777777" w:rsidR="00297D79" w:rsidRPr="003355F8" w:rsidRDefault="00297D79" w:rsidP="00297D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CFA48" w14:textId="77BB2FC0" w:rsidR="00297D79" w:rsidRPr="00297D79" w:rsidRDefault="00297D79" w:rsidP="00297D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D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Wszystkie akcesoria z seryjnej produkcji. Potwierdzenie parametrów katalogiem lub kartą produktu.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65E2" w14:textId="77777777" w:rsidR="00297D79" w:rsidRPr="00297D79" w:rsidRDefault="00297D79" w:rsidP="00297D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851D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86AC" w14:textId="77777777" w:rsidR="00297D79" w:rsidRPr="00297D79" w:rsidRDefault="00297D79" w:rsidP="00297D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F0C8A3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0127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78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D1"/>
    <w:rsid w:val="000632D1"/>
    <w:rsid w:val="00297D79"/>
    <w:rsid w:val="003061BA"/>
    <w:rsid w:val="003355F8"/>
    <w:rsid w:val="00361C48"/>
    <w:rsid w:val="003C333E"/>
    <w:rsid w:val="007B280F"/>
    <w:rsid w:val="007C582D"/>
    <w:rsid w:val="00892D55"/>
    <w:rsid w:val="00912E56"/>
    <w:rsid w:val="00980CD9"/>
    <w:rsid w:val="00B81C6C"/>
    <w:rsid w:val="00C237C7"/>
    <w:rsid w:val="00DE5261"/>
    <w:rsid w:val="00E5672A"/>
    <w:rsid w:val="00F10497"/>
    <w:rsid w:val="00F441E0"/>
    <w:rsid w:val="00F563E3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0A60"/>
  <w15:chartTrackingRefBased/>
  <w15:docId w15:val="{80BDBB2F-1DEB-4CC4-B09D-22B4E21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0632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2023-09-14T09:27:00Z</dcterms:created>
  <dcterms:modified xsi:type="dcterms:W3CDTF">2023-09-26T08:28:00Z</dcterms:modified>
</cp:coreProperties>
</file>