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48" w:rsidRDefault="00E73848">
      <w:pPr>
        <w:spacing w:line="240" w:lineRule="auto"/>
        <w:jc w:val="right"/>
        <w:rPr>
          <w:rFonts w:cstheme="minorHAnsi"/>
          <w:b/>
          <w:sz w:val="24"/>
          <w:szCs w:val="24"/>
        </w:rPr>
      </w:pPr>
    </w:p>
    <w:p w:rsidR="00143F89" w:rsidRPr="00143F89" w:rsidRDefault="00143F89" w:rsidP="00143F8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43F89">
        <w:rPr>
          <w:rFonts w:cstheme="minorHAnsi"/>
          <w:b/>
          <w:sz w:val="28"/>
          <w:szCs w:val="28"/>
        </w:rPr>
        <w:t xml:space="preserve">Załącznik nr 2 do SWZ/Załącznik nr 1 do umowy – </w:t>
      </w:r>
    </w:p>
    <w:p w:rsidR="00E73848" w:rsidRPr="00143F89" w:rsidRDefault="00B51C53" w:rsidP="00143F8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43F89">
        <w:rPr>
          <w:rFonts w:cstheme="minorHAnsi"/>
          <w:b/>
          <w:sz w:val="28"/>
          <w:szCs w:val="28"/>
        </w:rPr>
        <w:t>Szczegółowy opis przedmiotu zamówienia</w:t>
      </w:r>
    </w:p>
    <w:p w:rsidR="00143F89" w:rsidRDefault="00143F8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73848" w:rsidRDefault="00B51C53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Przedmiotem zamówienia jest zorganizowanie i przeprowadzenie jednodniowej wizyty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zawodoznawczej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dla grupy 20 uczniów (+ 3 opiekunów z ramienia Zamawiającego) zakwalifikowanych przez Komisję Rekrutacyjną powołaną w Zespole Placówek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Szkolno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– Wychowawczo Opiekuńczych </w:t>
      </w:r>
      <w:r>
        <w:rPr>
          <w:rFonts w:eastAsia="Times New Roman" w:cstheme="minorHAnsi"/>
          <w:bCs/>
          <w:sz w:val="24"/>
          <w:szCs w:val="24"/>
          <w:lang w:eastAsia="ar-SA"/>
        </w:rPr>
        <w:t>w Nowym Targu przy ul. Jana Pawła II 85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:rsidR="00003D28" w:rsidRDefault="00577BB2" w:rsidP="00577BB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7BB2">
        <w:rPr>
          <w:rFonts w:eastAsia="Times New Roman" w:cstheme="minorHAnsi"/>
          <w:sz w:val="24"/>
          <w:szCs w:val="24"/>
          <w:lang w:eastAsia="ar-SA"/>
        </w:rPr>
        <w:t>Główny kod CPV:</w:t>
      </w:r>
    </w:p>
    <w:p w:rsidR="00577BB2" w:rsidRDefault="00577BB2" w:rsidP="00577BB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7BB2">
        <w:rPr>
          <w:rFonts w:eastAsia="Times New Roman" w:cstheme="minorHAnsi"/>
          <w:sz w:val="24"/>
          <w:szCs w:val="24"/>
          <w:lang w:eastAsia="ar-SA"/>
        </w:rPr>
        <w:t>63500000-4</w:t>
      </w:r>
      <w:r>
        <w:rPr>
          <w:rFonts w:eastAsia="Times New Roman" w:cstheme="minorHAnsi"/>
          <w:sz w:val="24"/>
          <w:szCs w:val="24"/>
          <w:lang w:eastAsia="ar-SA"/>
        </w:rPr>
        <w:t xml:space="preserve"> - </w:t>
      </w:r>
      <w:r w:rsidRPr="00577BB2">
        <w:rPr>
          <w:rFonts w:eastAsia="Times New Roman" w:cstheme="minorHAnsi"/>
          <w:sz w:val="24"/>
          <w:szCs w:val="24"/>
          <w:lang w:eastAsia="ar-SA"/>
        </w:rPr>
        <w:t>Usługi biur podróży, podmiotów turystycznych i pomocy turystycznej</w:t>
      </w:r>
    </w:p>
    <w:p w:rsidR="00577BB2" w:rsidRPr="00577BB2" w:rsidRDefault="00577BB2" w:rsidP="00577BB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7BB2">
        <w:rPr>
          <w:rFonts w:eastAsia="Times New Roman" w:cstheme="minorHAnsi"/>
          <w:sz w:val="24"/>
          <w:szCs w:val="24"/>
          <w:lang w:eastAsia="ar-SA"/>
        </w:rPr>
        <w:t>Dodatkowe kody CPV:</w:t>
      </w:r>
    </w:p>
    <w:p w:rsidR="00577BB2" w:rsidRPr="00577BB2" w:rsidRDefault="00577BB2" w:rsidP="00577BB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7BB2">
        <w:rPr>
          <w:rFonts w:eastAsia="Times New Roman" w:cstheme="minorHAnsi"/>
          <w:sz w:val="24"/>
          <w:szCs w:val="24"/>
          <w:lang w:eastAsia="ar-SA"/>
        </w:rPr>
        <w:t>63511000-4</w:t>
      </w:r>
      <w:r>
        <w:rPr>
          <w:rFonts w:eastAsia="Times New Roman" w:cstheme="minorHAnsi"/>
          <w:sz w:val="24"/>
          <w:szCs w:val="24"/>
          <w:lang w:eastAsia="ar-SA"/>
        </w:rPr>
        <w:t xml:space="preserve"> - </w:t>
      </w:r>
      <w:r w:rsidRPr="00577BB2">
        <w:rPr>
          <w:rFonts w:eastAsia="Times New Roman" w:cstheme="minorHAnsi"/>
          <w:sz w:val="24"/>
          <w:szCs w:val="24"/>
          <w:lang w:eastAsia="ar-SA"/>
        </w:rPr>
        <w:t>Organizacja wycieczek</w:t>
      </w:r>
    </w:p>
    <w:p w:rsidR="00577BB2" w:rsidRPr="00577BB2" w:rsidRDefault="00577BB2" w:rsidP="00577BB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7BB2">
        <w:rPr>
          <w:rFonts w:eastAsia="Times New Roman" w:cstheme="minorHAnsi"/>
          <w:sz w:val="24"/>
          <w:szCs w:val="24"/>
          <w:lang w:eastAsia="ar-SA"/>
        </w:rPr>
        <w:t>63515000-2</w:t>
      </w:r>
      <w:r>
        <w:rPr>
          <w:rFonts w:eastAsia="Times New Roman" w:cstheme="minorHAnsi"/>
          <w:sz w:val="24"/>
          <w:szCs w:val="24"/>
          <w:lang w:eastAsia="ar-SA"/>
        </w:rPr>
        <w:t xml:space="preserve"> - </w:t>
      </w:r>
      <w:r w:rsidRPr="00577BB2">
        <w:rPr>
          <w:rFonts w:eastAsia="Times New Roman" w:cstheme="minorHAnsi"/>
          <w:sz w:val="24"/>
          <w:szCs w:val="24"/>
          <w:lang w:eastAsia="ar-SA"/>
        </w:rPr>
        <w:t>Usługi podróżne</w:t>
      </w:r>
    </w:p>
    <w:p w:rsidR="00577BB2" w:rsidRPr="00577BB2" w:rsidRDefault="00577BB2" w:rsidP="00577BB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7BB2">
        <w:rPr>
          <w:rFonts w:eastAsia="Times New Roman" w:cstheme="minorHAnsi"/>
          <w:sz w:val="24"/>
          <w:szCs w:val="24"/>
          <w:lang w:eastAsia="ar-SA"/>
        </w:rPr>
        <w:t>55300000-3</w:t>
      </w:r>
      <w:r>
        <w:rPr>
          <w:rFonts w:eastAsia="Times New Roman" w:cstheme="minorHAnsi"/>
          <w:sz w:val="24"/>
          <w:szCs w:val="24"/>
          <w:lang w:eastAsia="ar-SA"/>
        </w:rPr>
        <w:t xml:space="preserve"> - </w:t>
      </w:r>
      <w:r w:rsidRPr="00577BB2">
        <w:rPr>
          <w:rFonts w:eastAsia="Times New Roman" w:cstheme="minorHAnsi"/>
          <w:sz w:val="24"/>
          <w:szCs w:val="24"/>
          <w:lang w:eastAsia="ar-SA"/>
        </w:rPr>
        <w:t>Usługi restauracyjne i dotyczące podawania posiłków</w:t>
      </w:r>
    </w:p>
    <w:p w:rsidR="00577BB2" w:rsidRPr="00577BB2" w:rsidRDefault="004D2E6C" w:rsidP="00577BB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60170000-0 - </w:t>
      </w:r>
      <w:r w:rsidRPr="004D2E6C">
        <w:rPr>
          <w:rFonts w:eastAsia="Times New Roman" w:cstheme="minorHAnsi"/>
          <w:sz w:val="24"/>
          <w:szCs w:val="24"/>
          <w:lang w:eastAsia="ar-SA"/>
        </w:rPr>
        <w:t>Wynajem pojazdów przeznaczonych do transportu osób wraz z kierowcą</w:t>
      </w:r>
    </w:p>
    <w:p w:rsidR="00E73848" w:rsidRDefault="00B51C5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„Rozwój  Centrum Kompetencji Zawodowych w branży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turystyczno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- gastronomicznej w powiecie nowotarskim”.</w:t>
      </w:r>
    </w:p>
    <w:p w:rsidR="00577BB2" w:rsidRDefault="00577BB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E73848" w:rsidRDefault="00E7384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E73848" w:rsidRDefault="00B51C5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Zobowiązania i zadania Wykonawcy:</w:t>
      </w:r>
    </w:p>
    <w:p w:rsidR="00E73848" w:rsidRDefault="00B51C53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</w:pP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Zorganizowanie i przeprowadzenie </w:t>
      </w:r>
      <w:r w:rsidR="00107FD0" w:rsidRPr="001021F2">
        <w:rPr>
          <w:rFonts w:eastAsia="Times New Roman" w:cstheme="minorHAnsi"/>
          <w:kern w:val="2"/>
          <w:sz w:val="24"/>
          <w:szCs w:val="24"/>
        </w:rPr>
        <w:t>w terminie do</w:t>
      </w:r>
      <w:r w:rsidR="005C79E8" w:rsidRPr="001021F2">
        <w:rPr>
          <w:rFonts w:eastAsia="Times New Roman" w:cstheme="minorHAnsi"/>
          <w:kern w:val="2"/>
          <w:sz w:val="24"/>
          <w:szCs w:val="24"/>
        </w:rPr>
        <w:t xml:space="preserve"> miesi</w:t>
      </w:r>
      <w:r w:rsidR="00107FD0" w:rsidRPr="001021F2">
        <w:rPr>
          <w:rFonts w:eastAsia="Times New Roman" w:cstheme="minorHAnsi"/>
          <w:kern w:val="2"/>
          <w:sz w:val="24"/>
          <w:szCs w:val="24"/>
        </w:rPr>
        <w:t>ąca</w:t>
      </w:r>
      <w:r w:rsidR="005C79E8" w:rsidRPr="001021F2">
        <w:rPr>
          <w:rFonts w:eastAsia="Times New Roman" w:cstheme="minorHAnsi"/>
          <w:kern w:val="2"/>
          <w:sz w:val="24"/>
          <w:szCs w:val="24"/>
        </w:rPr>
        <w:t xml:space="preserve"> od daty podpisania umowy</w:t>
      </w:r>
      <w:r w:rsidR="005C79E8" w:rsidRPr="001021F2">
        <w:rPr>
          <w:rFonts w:eastAsia="Times New Roman" w:cstheme="minorHAnsi"/>
          <w:color w:val="C9211E"/>
          <w:kern w:val="2"/>
          <w:sz w:val="24"/>
          <w:szCs w:val="24"/>
        </w:rPr>
        <w:t xml:space="preserve"> </w:t>
      </w:r>
      <w:r w:rsidR="005C79E8">
        <w:rPr>
          <w:rFonts w:eastAsia="Times New Roman" w:cstheme="minorHAnsi"/>
          <w:color w:val="C9211E"/>
          <w:kern w:val="2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jednodniowej wizyty </w:t>
      </w:r>
      <w:proofErr w:type="spellStart"/>
      <w:r>
        <w:rPr>
          <w:rFonts w:eastAsia="Times New Roman" w:cstheme="minorHAnsi"/>
          <w:color w:val="000000"/>
          <w:kern w:val="2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(dokładny termin został uzgodniony przez Zespół Placówek Szkolno-Wychowawczo Opiekuńczych w Nowym Targu i zar</w:t>
      </w:r>
      <w:r w:rsidR="00107FD0">
        <w:rPr>
          <w:rFonts w:eastAsia="Times New Roman" w:cstheme="minorHAnsi"/>
          <w:color w:val="000000"/>
          <w:kern w:val="2"/>
          <w:sz w:val="24"/>
          <w:szCs w:val="24"/>
        </w:rPr>
        <w:t>ezerwowany w przedsiębiorstwie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) dla jednej maksymalnie 20-osobowej grupy uczniów </w:t>
      </w:r>
      <w:r>
        <w:rPr>
          <w:rFonts w:eastAsia="Times New Roman" w:cstheme="minorHAnsi"/>
          <w:sz w:val="24"/>
          <w:szCs w:val="24"/>
          <w:lang w:eastAsia="ar-SA"/>
        </w:rPr>
        <w:t>Zespołu Placówek Szkolno-Wychowawczo Opiekuńczych</w:t>
      </w:r>
      <w:r>
        <w:rPr>
          <w:rFonts w:eastAsia="Times New Roman" w:cstheme="minorHAnsi"/>
          <w:bCs/>
          <w:sz w:val="24"/>
          <w:szCs w:val="24"/>
          <w:lang w:eastAsia="ar-SA"/>
        </w:rPr>
        <w:t xml:space="preserve"> w Nowym Targu </w:t>
      </w:r>
      <w:r>
        <w:rPr>
          <w:rFonts w:eastAsia="Times New Roman" w:cstheme="minorHAnsi"/>
          <w:color w:val="000000"/>
          <w:kern w:val="2"/>
          <w:sz w:val="24"/>
          <w:szCs w:val="24"/>
        </w:rPr>
        <w:t>(zwanego dalej ZPSWO). Grupa oznaczona będzie następująco: ZPSWO/</w:t>
      </w:r>
      <w:proofErr w:type="spellStart"/>
      <w:r>
        <w:rPr>
          <w:rFonts w:eastAsia="Times New Roman" w:cstheme="minorHAnsi"/>
          <w:color w:val="000000"/>
          <w:kern w:val="2"/>
          <w:sz w:val="24"/>
          <w:szCs w:val="24"/>
        </w:rPr>
        <w:t>wz</w:t>
      </w:r>
      <w:proofErr w:type="spellEnd"/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/2021/1. Grupie będzie towarzyszyło trzech opiekunów wizyty </w:t>
      </w:r>
      <w:proofErr w:type="spellStart"/>
      <w:r>
        <w:rPr>
          <w:rFonts w:eastAsia="Times New Roman" w:cstheme="minorHAnsi"/>
          <w:color w:val="000000"/>
          <w:kern w:val="2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z ramienia ZPSWO.</w:t>
      </w:r>
    </w:p>
    <w:p w:rsidR="00E73848" w:rsidRDefault="00B51C53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cstheme="minorHAnsi"/>
          <w:sz w:val="24"/>
          <w:szCs w:val="24"/>
        </w:rPr>
        <w:t>Przeprowadzenie dla grupy wizyty zgodnie z następującym programem (wszelkie koszty wynikające z realizacji programu dotyczące uczniów i opiekunów ponosi Wykonawca):</w:t>
      </w:r>
    </w:p>
    <w:p w:rsidR="00E73848" w:rsidRDefault="00E73848">
      <w:pPr>
        <w:suppressAutoHyphens/>
        <w:spacing w:after="0" w:line="240" w:lineRule="auto"/>
        <w:ind w:hanging="720"/>
        <w:jc w:val="both"/>
        <w:textAlignment w:val="baseline"/>
        <w:rPr>
          <w:rFonts w:eastAsia="Times New Roman" w:cstheme="minorHAnsi"/>
          <w:b/>
          <w:color w:val="000000"/>
          <w:kern w:val="2"/>
          <w:sz w:val="24"/>
          <w:szCs w:val="24"/>
        </w:rPr>
      </w:pPr>
    </w:p>
    <w:p w:rsidR="00E73848" w:rsidRDefault="00B51C53">
      <w:pPr>
        <w:spacing w:after="0"/>
        <w:jc w:val="both"/>
        <w:rPr>
          <w:rFonts w:cstheme="minorHAnsi"/>
          <w:b/>
          <w:sz w:val="24"/>
          <w:szCs w:val="24"/>
          <w:highlight w:val="yellow"/>
        </w:rPr>
      </w:pPr>
      <w:r>
        <w:rPr>
          <w:rFonts w:cstheme="minorHAnsi"/>
          <w:b/>
          <w:sz w:val="24"/>
          <w:szCs w:val="24"/>
        </w:rPr>
        <w:t xml:space="preserve">DZIEŃ PIERWSZY </w:t>
      </w:r>
    </w:p>
    <w:p w:rsidR="00E73848" w:rsidRDefault="00B51C53">
      <w:pPr>
        <w:spacing w:after="0"/>
        <w:jc w:val="both"/>
      </w:pPr>
      <w:r>
        <w:rPr>
          <w:rFonts w:cstheme="minorHAnsi"/>
          <w:b/>
          <w:sz w:val="24"/>
          <w:szCs w:val="24"/>
        </w:rPr>
        <w:t>8:00</w:t>
      </w:r>
      <w:r>
        <w:rPr>
          <w:rFonts w:cstheme="minorHAnsi"/>
          <w:sz w:val="24"/>
          <w:szCs w:val="24"/>
        </w:rPr>
        <w:t xml:space="preserve"> - wyjazd z Nowego Targu (z przed budynku Zespołu Placówek Szkolno-Wychowawczo Opiekuńczych, ul. Jana Pawła II 85)</w:t>
      </w:r>
    </w:p>
    <w:p w:rsidR="00E73848" w:rsidRDefault="005E31F5">
      <w:pPr>
        <w:spacing w:after="0" w:line="240" w:lineRule="auto"/>
        <w:jc w:val="both"/>
      </w:pPr>
      <w:r w:rsidRPr="005E31F5">
        <w:rPr>
          <w:rFonts w:cstheme="minorHAnsi"/>
          <w:b/>
          <w:sz w:val="24"/>
          <w:szCs w:val="24"/>
        </w:rPr>
        <w:t>Ok.</w:t>
      </w:r>
      <w:r>
        <w:rPr>
          <w:rFonts w:cstheme="minorHAnsi"/>
          <w:sz w:val="24"/>
          <w:szCs w:val="24"/>
        </w:rPr>
        <w:t xml:space="preserve"> </w:t>
      </w:r>
      <w:r w:rsidR="00B51C53">
        <w:rPr>
          <w:rFonts w:cstheme="minorHAnsi"/>
          <w:b/>
          <w:sz w:val="24"/>
          <w:szCs w:val="24"/>
        </w:rPr>
        <w:t>9:30</w:t>
      </w:r>
      <w:r w:rsidR="00B51C53">
        <w:rPr>
          <w:rFonts w:cstheme="minorHAnsi"/>
          <w:sz w:val="24"/>
          <w:szCs w:val="24"/>
        </w:rPr>
        <w:t xml:space="preserve"> – wizyta </w:t>
      </w:r>
      <w:proofErr w:type="spellStart"/>
      <w:r w:rsidR="00B51C53">
        <w:rPr>
          <w:rFonts w:cstheme="minorHAnsi"/>
          <w:sz w:val="24"/>
          <w:szCs w:val="24"/>
        </w:rPr>
        <w:t>zawodoznawcza</w:t>
      </w:r>
      <w:proofErr w:type="spellEnd"/>
      <w:r w:rsidR="00B51C53">
        <w:rPr>
          <w:rFonts w:cstheme="minorHAnsi"/>
          <w:sz w:val="24"/>
          <w:szCs w:val="24"/>
        </w:rPr>
        <w:t xml:space="preserve"> w Przedsiębiorstwie Cukierniczo-Gastronomicznym RAJ w Gołkowicach Dolnych trwająca 1 h (tj. 60 minut), przeprowadzona z udziałem pracownika przedsiębiorstwa i obejmujący  następujące zagadnienia:</w:t>
      </w:r>
    </w:p>
    <w:p w:rsidR="00E73848" w:rsidRDefault="00B51C53">
      <w:pPr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>cechy i funkcjonowanie przedsiębiorstwa,</w:t>
      </w:r>
    </w:p>
    <w:p w:rsidR="00E73848" w:rsidRDefault="00B51C53">
      <w:pPr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>strukturę organizacyjną przedsiębiorstwa, sposoby organizacji pracy</w:t>
      </w:r>
    </w:p>
    <w:p w:rsidR="00E73848" w:rsidRDefault="00B51C53">
      <w:pPr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>stanowiska pracy – kwalifikacje wymagane do objęcia poszczególnych stanowisk</w:t>
      </w:r>
    </w:p>
    <w:p w:rsidR="00E73848" w:rsidRDefault="00B51C53">
      <w:pPr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nowe technologie w branży cukierniczo-gastronomicznej wykorzystywane przez przedsiębiorstwo </w:t>
      </w:r>
    </w:p>
    <w:p w:rsidR="00E73848" w:rsidRDefault="005E31F5">
      <w:pPr>
        <w:spacing w:after="0" w:line="240" w:lineRule="auto"/>
        <w:jc w:val="both"/>
      </w:pPr>
      <w:r w:rsidRPr="005E31F5">
        <w:rPr>
          <w:rFonts w:cstheme="minorHAnsi"/>
          <w:b/>
          <w:sz w:val="24"/>
          <w:szCs w:val="24"/>
        </w:rPr>
        <w:lastRenderedPageBreak/>
        <w:t>Ok.</w:t>
      </w:r>
      <w:r>
        <w:rPr>
          <w:rFonts w:cstheme="minorHAnsi"/>
          <w:sz w:val="24"/>
          <w:szCs w:val="24"/>
        </w:rPr>
        <w:t xml:space="preserve"> </w:t>
      </w:r>
      <w:r w:rsidR="00B51C53">
        <w:rPr>
          <w:rFonts w:cstheme="minorHAnsi"/>
          <w:b/>
          <w:bCs/>
          <w:sz w:val="24"/>
          <w:szCs w:val="24"/>
        </w:rPr>
        <w:t>11:30</w:t>
      </w:r>
      <w:r w:rsidR="00B51C53">
        <w:rPr>
          <w:rFonts w:cstheme="minorHAnsi"/>
          <w:sz w:val="24"/>
          <w:szCs w:val="24"/>
        </w:rPr>
        <w:t xml:space="preserve"> - wizyta </w:t>
      </w:r>
      <w:proofErr w:type="spellStart"/>
      <w:r w:rsidR="00B51C53">
        <w:rPr>
          <w:rFonts w:cstheme="minorHAnsi"/>
          <w:sz w:val="24"/>
          <w:szCs w:val="24"/>
        </w:rPr>
        <w:t>zawodoznawcza</w:t>
      </w:r>
      <w:proofErr w:type="spellEnd"/>
      <w:r w:rsidR="00B51C53">
        <w:rPr>
          <w:rFonts w:cstheme="minorHAnsi"/>
          <w:sz w:val="24"/>
          <w:szCs w:val="24"/>
        </w:rPr>
        <w:t xml:space="preserve">  w Hotelu „Czarny Potok” w Krynicy Górskiej trwająca 4 godzin lekcyjne (tj. 45 – minutowych), przeprowadzona z udziałem pracownika obiektu i obejmujący następujące zagadnienia:</w:t>
      </w:r>
    </w:p>
    <w:p w:rsidR="00E73848" w:rsidRDefault="00B51C53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- układ funkcjonalny obiektu hotelarskiego</w:t>
      </w:r>
    </w:p>
    <w:p w:rsidR="00E73848" w:rsidRDefault="00B51C53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- organizacja i techniki pracy w obiekcie hotelarskim</w:t>
      </w:r>
    </w:p>
    <w:p w:rsidR="00E73848" w:rsidRDefault="00B51C53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- standardy obsługi i wyposażenia</w:t>
      </w:r>
    </w:p>
    <w:p w:rsidR="00E73848" w:rsidRDefault="00B51C53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- rodzaje usług świadczonych przez obiekt</w:t>
      </w:r>
    </w:p>
    <w:p w:rsidR="00E73848" w:rsidRDefault="00B51C53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- zapoznanie z poszczególnymi działami kuchni i nowymi technologiami </w:t>
      </w:r>
    </w:p>
    <w:p w:rsidR="00E73848" w:rsidRDefault="00B51C53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- prezentacja sprzętu i wyposażenia w gastronomii w branży hotelarskiej</w:t>
      </w:r>
    </w:p>
    <w:p w:rsidR="00E73848" w:rsidRDefault="00B51C53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- zapoznanie z ofertą gastronomiczną</w:t>
      </w:r>
    </w:p>
    <w:p w:rsidR="00E73848" w:rsidRDefault="00B51C53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- rola marki i reklamy na konkurencyjnym rynku – działania marketingowe z pozyskiwaniem gości </w:t>
      </w:r>
    </w:p>
    <w:p w:rsidR="00E73848" w:rsidRDefault="00B51C53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 </w:t>
      </w:r>
    </w:p>
    <w:p w:rsidR="00E73848" w:rsidRDefault="005E31F5">
      <w:pPr>
        <w:spacing w:after="0" w:line="240" w:lineRule="auto"/>
        <w:jc w:val="both"/>
      </w:pPr>
      <w:r w:rsidRPr="005E31F5">
        <w:rPr>
          <w:rFonts w:cstheme="minorHAnsi"/>
          <w:b/>
          <w:sz w:val="24"/>
          <w:szCs w:val="24"/>
        </w:rPr>
        <w:t>Ok.</w:t>
      </w:r>
      <w:r>
        <w:rPr>
          <w:rFonts w:cstheme="minorHAnsi"/>
          <w:sz w:val="24"/>
          <w:szCs w:val="24"/>
        </w:rPr>
        <w:t xml:space="preserve"> </w:t>
      </w:r>
      <w:r w:rsidR="00B51C53">
        <w:rPr>
          <w:rFonts w:cstheme="minorHAnsi"/>
          <w:b/>
          <w:sz w:val="24"/>
          <w:szCs w:val="24"/>
        </w:rPr>
        <w:t>14:30</w:t>
      </w:r>
      <w:r w:rsidR="00B51C53">
        <w:rPr>
          <w:rFonts w:cstheme="minorHAnsi"/>
          <w:sz w:val="24"/>
          <w:szCs w:val="24"/>
        </w:rPr>
        <w:t xml:space="preserve"> – Obiad w restauracji hotelowej</w:t>
      </w:r>
    </w:p>
    <w:p w:rsidR="00E73848" w:rsidRDefault="00E738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3848" w:rsidRDefault="005E31F5">
      <w:pPr>
        <w:spacing w:after="0" w:line="240" w:lineRule="auto"/>
        <w:jc w:val="both"/>
      </w:pPr>
      <w:r w:rsidRPr="005E31F5">
        <w:rPr>
          <w:rFonts w:cstheme="minorHAnsi"/>
          <w:b/>
          <w:sz w:val="24"/>
          <w:szCs w:val="24"/>
        </w:rPr>
        <w:t>Ok.</w:t>
      </w:r>
      <w:r>
        <w:rPr>
          <w:rFonts w:cstheme="minorHAnsi"/>
          <w:sz w:val="24"/>
          <w:szCs w:val="24"/>
        </w:rPr>
        <w:t xml:space="preserve"> </w:t>
      </w:r>
      <w:r w:rsidR="00B51C53">
        <w:rPr>
          <w:rFonts w:cstheme="minorHAnsi"/>
          <w:b/>
          <w:bCs/>
          <w:sz w:val="24"/>
          <w:szCs w:val="24"/>
        </w:rPr>
        <w:t xml:space="preserve">15:30 </w:t>
      </w:r>
      <w:r w:rsidR="00B51C53">
        <w:rPr>
          <w:rFonts w:cstheme="minorHAnsi"/>
          <w:sz w:val="24"/>
          <w:szCs w:val="24"/>
        </w:rPr>
        <w:t>-  Zwiedzanie pijalni wód – degustacja wód – zapoznanie się z historią wód leczniczych i ich zdrowotnymi właściwościami</w:t>
      </w:r>
    </w:p>
    <w:p w:rsidR="00E73848" w:rsidRDefault="00E738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73848" w:rsidRDefault="00B51C53">
      <w:pPr>
        <w:spacing w:after="0" w:line="240" w:lineRule="auto"/>
        <w:jc w:val="both"/>
      </w:pPr>
      <w:r w:rsidRPr="005E31F5">
        <w:rPr>
          <w:rFonts w:cstheme="minorHAnsi"/>
          <w:b/>
          <w:sz w:val="24"/>
          <w:szCs w:val="24"/>
        </w:rPr>
        <w:t xml:space="preserve"> Ok.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19:00</w:t>
      </w:r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powrót do Nowego Targu (przed budynek ZPSWO)</w:t>
      </w:r>
    </w:p>
    <w:p w:rsidR="00E73848" w:rsidRDefault="00E738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3848" w:rsidRDefault="00B51C5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Wszelkie koszty wynikające z realizacji programu dotyczące uczniów i opiekunów ponosi Wykonawca. </w:t>
      </w:r>
    </w:p>
    <w:p w:rsidR="00E73848" w:rsidRDefault="00E738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3848" w:rsidRDefault="00B51C5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Wymagania od Wykonawcy:</w:t>
      </w:r>
    </w:p>
    <w:p w:rsidR="00E73848" w:rsidRDefault="00E738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3848" w:rsidRDefault="00B51C53">
      <w:pPr>
        <w:pStyle w:val="Akapitzlist3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 w:cstheme="minorHAnsi"/>
          <w:color w:val="000000"/>
          <w:sz w:val="24"/>
          <w:szCs w:val="24"/>
        </w:rPr>
        <w:t xml:space="preserve">Uzyskanie przed dniem wyjazdu podpisu Dyrektora ZPSWO na karcie wyjazdu, sporządzonej na formularzu określonym przez Zamawiającego dostępnym na </w:t>
      </w:r>
      <w:bookmarkStart w:id="1" w:name="__DdeLink__98_825836250"/>
      <w:r>
        <w:rPr>
          <w:rFonts w:eastAsia="Times New Roman" w:cstheme="minorHAnsi"/>
          <w:color w:val="000000"/>
          <w:sz w:val="24"/>
          <w:szCs w:val="24"/>
        </w:rPr>
        <w:t>www.zpswo.nowotarski.edu.pl</w:t>
      </w:r>
      <w:bookmarkEnd w:id="1"/>
    </w:p>
    <w:p w:rsidR="00E73848" w:rsidRDefault="00B51C53">
      <w:pPr>
        <w:pStyle w:val="Akapitzlist3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cstheme="minorHAnsi"/>
          <w:sz w:val="24"/>
          <w:szCs w:val="24"/>
        </w:rPr>
        <w:t xml:space="preserve">Zapewnienie grupie, opiekunom transportu od siedziby </w:t>
      </w:r>
      <w:r>
        <w:rPr>
          <w:rFonts w:eastAsia="Times New Roman" w:cstheme="minorHAnsi"/>
          <w:color w:val="000000"/>
          <w:sz w:val="24"/>
          <w:szCs w:val="24"/>
        </w:rPr>
        <w:t>ZPSWO</w:t>
      </w:r>
      <w:r>
        <w:rPr>
          <w:rFonts w:cstheme="minorHAnsi"/>
          <w:sz w:val="24"/>
          <w:szCs w:val="24"/>
        </w:rPr>
        <w:t xml:space="preserve"> do miejsc realizacji wizyty </w:t>
      </w:r>
      <w:proofErr w:type="spellStart"/>
      <w:r>
        <w:rPr>
          <w:rFonts w:cstheme="minorHAnsi"/>
          <w:sz w:val="24"/>
          <w:szCs w:val="24"/>
        </w:rPr>
        <w:t>zawodoznawczej</w:t>
      </w:r>
      <w:proofErr w:type="spellEnd"/>
      <w:r>
        <w:rPr>
          <w:rFonts w:cstheme="minorHAnsi"/>
          <w:sz w:val="24"/>
          <w:szCs w:val="24"/>
        </w:rPr>
        <w:t>, pomiędzy tymi miejscami i w drodze powrotnej sprawnym pojazdem dopuszczonym do przewozu osób zgodnie z powszechnie obowiązującymi przepisami.</w:t>
      </w:r>
    </w:p>
    <w:p w:rsidR="00E73848" w:rsidRDefault="00B51C5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Zapewnienie każdemu uczestnikowi wycieczki (uczniom i  opiekunom) w  dniu realizacji wizyty obiadu w tym:</w:t>
      </w:r>
    </w:p>
    <w:p w:rsidR="00E73848" w:rsidRDefault="00B51C5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-składającego się co najmniej z dwóch ciepłych dań, w skład których wejdzie mięso lub ryba, ziemniaki lub ryż, a także surówka, zupa, sok, lub kompot oraz kawa i herbata). Posiłki będą komponowane pod względem gramatury, smakowym i kalorycznym – urozmaicone. Przygotowywane z nieprzetworzonych surowców spożywczych, nie dopuszcza się dostarczania uczestnikom żywności typu Fast- food oraz instant. </w:t>
      </w:r>
    </w:p>
    <w:p w:rsidR="00E73848" w:rsidRDefault="00B51C53">
      <w:pPr>
        <w:pStyle w:val="Akapitzlist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ponosi pełną odpowiedzialność odszkodowawczą za szkody na osobie i mieniu, które powstaną w okresie realizacji niniejszego zamówienia w związku z udziałem któregokolwiek ucznia. Zamawiający nie ponosi w tym zakresie żadnej odpowiedzialności.</w:t>
      </w:r>
    </w:p>
    <w:p w:rsidR="00E73848" w:rsidRDefault="00B51C53">
      <w:pPr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eastAsia="Times New Roman" w:cstheme="minorHAnsi"/>
          <w:color w:val="000000"/>
          <w:sz w:val="24"/>
          <w:szCs w:val="24"/>
        </w:rPr>
        <w:t xml:space="preserve">Wypełnienie dziennika zajęć zgodnie ze zrealizowanym programem wizyty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oraz zebranie podpisów uczniów na liście obecności na formularzach określonych przez Zamawiającego dostępnych na </w:t>
      </w:r>
      <w:r>
        <w:rPr>
          <w:rFonts w:eastAsia="Times New Roman" w:cstheme="minorHAnsi"/>
          <w:color w:val="000000"/>
          <w:sz w:val="24"/>
          <w:szCs w:val="24"/>
          <w:u w:val="single"/>
        </w:rPr>
        <w:t>www.zpswo.nowotarski.edu.pl</w:t>
      </w:r>
      <w:r>
        <w:rPr>
          <w:rFonts w:eastAsia="Times New Roman" w:cstheme="minorHAnsi"/>
          <w:color w:val="000000"/>
          <w:sz w:val="24"/>
          <w:szCs w:val="24"/>
        </w:rPr>
        <w:t xml:space="preserve"> oraz przekazanie ww. dokumentów Zamawiającemu po zakończeniu realizacji zamówienia.</w:t>
      </w:r>
    </w:p>
    <w:p w:rsidR="00E73848" w:rsidRDefault="00B51C5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 xml:space="preserve">Przygotowanie każdemu uczniowi certyfikatu odbycia wizyty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zgodnego ze wzorem określonym przez Zamawiającego, dostępnym na </w:t>
      </w:r>
      <w:r>
        <w:rPr>
          <w:rFonts w:eastAsia="Times New Roman" w:cstheme="minorHAnsi"/>
          <w:color w:val="000000"/>
          <w:sz w:val="24"/>
          <w:szCs w:val="24"/>
          <w:u w:val="single"/>
        </w:rPr>
        <w:t>www.zpswo.nowotarski.edu.pl</w:t>
      </w:r>
      <w:r>
        <w:rPr>
          <w:rFonts w:cstheme="minorHAnsi"/>
          <w:color w:val="0000FF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i uzyskanie na każdym certyfikacie podpisu osoby/osób upoważnionych do reprezentacji przedsiębiorstwa, w którym realizowany jest wizyta oraz przekazanie certyfikatu każdemu uczniowi. Przekazanie Zamawiającemu potwierdzonych za zgodność z oryginałem kopii wręczonych uczniom certyfikatów wraz z potwierdzeniami odbioru certyfikatu przez każdego z uczniów.</w:t>
      </w:r>
    </w:p>
    <w:p w:rsidR="00E73848" w:rsidRDefault="00B51C53">
      <w:pPr>
        <w:pStyle w:val="Akapitzlist2"/>
        <w:numPr>
          <w:ilvl w:val="0"/>
          <w:numId w:val="2"/>
        </w:numPr>
        <w:spacing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uczniów - SPR, projekt pn.: </w:t>
      </w:r>
      <w:r>
        <w:rPr>
          <w:rFonts w:eastAsia="Times New Roman" w:cstheme="minorHAnsi"/>
          <w:sz w:val="24"/>
          <w:szCs w:val="24"/>
          <w:lang w:eastAsia="ar-SA"/>
        </w:rPr>
        <w:t xml:space="preserve">„Rozwój Centrum Kompetencji Zawodowych w branży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turystyczno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- gastronomicznej w powiecie nowotarskim”. </w:t>
      </w:r>
      <w:r>
        <w:rPr>
          <w:rFonts w:eastAsia="Times New Roman" w:cstheme="minorHAnsi"/>
          <w:color w:val="000000"/>
          <w:sz w:val="24"/>
          <w:szCs w:val="24"/>
        </w:rPr>
        <w:t xml:space="preserve">Umożliwienie osobom wskazanym przez Zamawiającego przeprowadzenia w każdym czasie kontroli realizacji wizyty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w tym w szczególności jej przebiegu, treści wykorzystywanych materiałów, frekwencji uczestników.</w:t>
      </w:r>
    </w:p>
    <w:p w:rsidR="00E73848" w:rsidRDefault="00B51C53">
      <w:pPr>
        <w:pStyle w:val="Akapitzlist2"/>
        <w:numPr>
          <w:ilvl w:val="0"/>
          <w:numId w:val="2"/>
        </w:numPr>
        <w:spacing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Współpraca z Zamawiającym przy realizacji działań ewaluacyjnych.</w:t>
      </w:r>
    </w:p>
    <w:p w:rsidR="00E73848" w:rsidRDefault="00B51C53">
      <w:pPr>
        <w:pStyle w:val="Akapitzlist2"/>
        <w:numPr>
          <w:ilvl w:val="0"/>
          <w:numId w:val="2"/>
        </w:numPr>
        <w:spacing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Przestrzeganie zasad bezpieczeństwa i higieny pracy obowiązujących przy realizacji zadań stanowiących przedmiot zamówienia.</w:t>
      </w:r>
    </w:p>
    <w:p w:rsidR="00E73848" w:rsidRDefault="00B51C53">
      <w:pPr>
        <w:pStyle w:val="Akapitzlist2"/>
        <w:numPr>
          <w:ilvl w:val="0"/>
          <w:numId w:val="2"/>
        </w:numPr>
        <w:spacing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Udostępnienie na wezwanie Zamawiającego własnej dokumentacji finansowo-księgowej z zakresu realizowanego zamówienia w terminie do 3 dni od wezwania Zamawiającego.</w:t>
      </w:r>
    </w:p>
    <w:p w:rsidR="003B7364" w:rsidRPr="003B7364" w:rsidRDefault="003B7364" w:rsidP="003B7364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3B7364">
        <w:rPr>
          <w:rFonts w:eastAsia="Times New Roman" w:cstheme="minorHAnsi"/>
          <w:b/>
          <w:color w:val="000000"/>
          <w:sz w:val="24"/>
          <w:szCs w:val="24"/>
          <w:lang w:eastAsia="ar-SA"/>
        </w:rPr>
        <w:t>Zamawiający:</w:t>
      </w:r>
    </w:p>
    <w:p w:rsidR="003B7364" w:rsidRPr="003B7364" w:rsidRDefault="003B7364" w:rsidP="003B7364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B736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- </w:t>
      </w:r>
      <w:r w:rsidRPr="005E31F5">
        <w:rPr>
          <w:rFonts w:eastAsia="Times New Roman" w:cstheme="minorHAnsi"/>
          <w:color w:val="000000"/>
          <w:sz w:val="24"/>
          <w:szCs w:val="24"/>
          <w:lang w:eastAsia="ar-SA"/>
        </w:rPr>
        <w:t>dopuszcza możliwość aneksowania umowy na podstawie, której dokonano wyboru Wykonawcy, jeżeli zaistnieją okoliczności, których Zamawiający ani Wykonawca nie mogli przewidz</w:t>
      </w:r>
      <w:r w:rsidR="00594227" w:rsidRPr="005E31F5">
        <w:rPr>
          <w:rFonts w:eastAsia="Times New Roman" w:cstheme="minorHAnsi"/>
          <w:color w:val="000000"/>
          <w:sz w:val="24"/>
          <w:szCs w:val="24"/>
          <w:lang w:eastAsia="ar-SA"/>
        </w:rPr>
        <w:t>ieć</w:t>
      </w:r>
      <w:r w:rsidR="00C070AC" w:rsidRPr="005E31F5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chwili podpisywania umowy – tj. dopuszcza</w:t>
      </w:r>
      <w:r w:rsidR="00594227" w:rsidRPr="005E31F5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5E31F5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594227" w:rsidRPr="005E31F5">
        <w:rPr>
          <w:rFonts w:eastAsia="Times New Roman" w:cstheme="minorHAnsi"/>
          <w:color w:val="000000"/>
          <w:sz w:val="24"/>
          <w:szCs w:val="24"/>
          <w:lang w:eastAsia="ar-SA"/>
        </w:rPr>
        <w:t>zmianę terminu realizacji</w:t>
      </w:r>
      <w:r w:rsidR="00C070AC" w:rsidRPr="005E31F5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umowy </w:t>
      </w:r>
      <w:r w:rsidR="00594227" w:rsidRPr="005E31F5">
        <w:rPr>
          <w:rFonts w:eastAsia="Times New Roman" w:cstheme="minorHAnsi"/>
          <w:color w:val="000000"/>
          <w:sz w:val="24"/>
          <w:szCs w:val="24"/>
          <w:lang w:eastAsia="ar-SA"/>
        </w:rPr>
        <w:t>ze względu na niedające się przewidzieć w dacie zawarcia umowy zmiany sytuacji będącej wynikiem wprowadzonych przez rząd RP regulacji dotyczących epidemii COVID-19, mających wpływ na realizacje zamówienia.</w:t>
      </w:r>
    </w:p>
    <w:p w:rsidR="003B7364" w:rsidRPr="003B7364" w:rsidRDefault="003B7364" w:rsidP="003B7364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B7364">
        <w:rPr>
          <w:rFonts w:eastAsia="Times New Roman" w:cstheme="minorHAnsi"/>
          <w:color w:val="000000"/>
          <w:sz w:val="24"/>
          <w:szCs w:val="24"/>
          <w:lang w:eastAsia="ar-SA"/>
        </w:rPr>
        <w:t>-  przekaże Wykonawcy listę uczniów zakwalifikowanych do udziału w zajęciach,</w:t>
      </w:r>
    </w:p>
    <w:p w:rsidR="003B7364" w:rsidRPr="003B7364" w:rsidRDefault="003B7364" w:rsidP="003B7364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3B7364" w:rsidRPr="003B7364" w:rsidRDefault="003B7364" w:rsidP="003B7364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E73848" w:rsidRDefault="003B7364" w:rsidP="003B7364">
      <w:pPr>
        <w:suppressAutoHyphens/>
        <w:spacing w:after="0" w:line="240" w:lineRule="auto"/>
        <w:jc w:val="both"/>
      </w:pPr>
      <w:r w:rsidRPr="003B736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związku z art. 100 ustawy Prawo Zamówień Publicznych z dnia 11 września 2019 r. (Dz.U. z 2019 r. poz. 2019 z </w:t>
      </w:r>
      <w:proofErr w:type="spellStart"/>
      <w:r w:rsidRPr="003B7364">
        <w:rPr>
          <w:rFonts w:eastAsia="Times New Roman" w:cstheme="minorHAnsi"/>
          <w:color w:val="000000"/>
          <w:sz w:val="24"/>
          <w:szCs w:val="24"/>
          <w:lang w:eastAsia="ar-SA"/>
        </w:rPr>
        <w:t>późn</w:t>
      </w:r>
      <w:proofErr w:type="spellEnd"/>
      <w:r w:rsidRPr="003B736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. zm.) Zamawiający informuje, że nie wyklucza uczestnictwa w </w:t>
      </w:r>
      <w:r w:rsidR="00EE324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wizycie </w:t>
      </w:r>
      <w:proofErr w:type="spellStart"/>
      <w:r w:rsidR="00EE324D">
        <w:rPr>
          <w:rFonts w:eastAsia="Times New Roman" w:cstheme="minorHAnsi"/>
          <w:color w:val="000000"/>
          <w:sz w:val="24"/>
          <w:szCs w:val="24"/>
          <w:lang w:eastAsia="ar-SA"/>
        </w:rPr>
        <w:t>zawodoznawczej</w:t>
      </w:r>
      <w:proofErr w:type="spellEnd"/>
      <w:r w:rsidRPr="003B736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osób niepełnosprawnych, które mogą zgłosić się do udziału w projekcie. Podczas rekrutacji do form wsparcia umożliwia się wszystkim osobom bez względu na rodzaj oraz stopień niepełnosprawności  sprawiedliwego, pełnego uczestnictwa we wszystkich zajęciach realizowanych w ramach pr</w:t>
      </w:r>
      <w:r w:rsidR="00EE324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ojektu na jednakowych zasadach. </w:t>
      </w:r>
      <w:r w:rsidRPr="003B7364">
        <w:rPr>
          <w:rFonts w:eastAsia="Times New Roman" w:cstheme="minorHAnsi"/>
          <w:color w:val="000000"/>
          <w:sz w:val="24"/>
          <w:szCs w:val="24"/>
          <w:lang w:eastAsia="ar-SA"/>
        </w:rPr>
        <w:t>W przypadku zrekrutowania przez Zamawiającego osób posiadających orzeczony stopień niepełnosprawności Wykonawca zobowiązany będzie uwzględnić wymagania w zakresie rodzaju niepełnosprawności tych osób tj. dostosować potencjał techniczny i kadrowy do skierowanych osób niepełnosprawnych zgodnie z Dyrektywą Parlamentu Europejskiego i Rady 2014/24/UE z dnia 26 lutego 2014 r. w sprawie zamówień publicznych, uchylająca dyrektywę 2004/18/WE z dnia 26 lutego 2014 r. (</w:t>
      </w:r>
      <w:proofErr w:type="spellStart"/>
      <w:r w:rsidRPr="003B7364">
        <w:rPr>
          <w:rFonts w:eastAsia="Times New Roman" w:cstheme="minorHAnsi"/>
          <w:color w:val="000000"/>
          <w:sz w:val="24"/>
          <w:szCs w:val="24"/>
          <w:lang w:eastAsia="ar-SA"/>
        </w:rPr>
        <w:t>Dz.Urz.UE.L</w:t>
      </w:r>
      <w:proofErr w:type="spellEnd"/>
      <w:r w:rsidRPr="003B736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Nr 94, str. 65), Konwencją o prawach osób niepełnosprawnych z dnia 13 grudnia 2006 r. (Dz.U. z 2012 r. poz. 1169), Wytycznymi Ministra Infrastruktury i Rozwoju w zakresie realizacji zasady równości szans i niedyskryminacji, w tym dostępności dla osób z niepełnosprawnościami oraz zasady </w:t>
      </w:r>
      <w:r w:rsidRPr="003B7364"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 xml:space="preserve">równości szans kobiet i mężczyzn w ramach funduszy unijnych na lata 2014-2020. Jeżeli Zamawiający </w:t>
      </w:r>
      <w:r w:rsidR="00EE324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zrekrutuje na wizytę </w:t>
      </w:r>
      <w:proofErr w:type="spellStart"/>
      <w:r w:rsidR="00EE324D">
        <w:rPr>
          <w:rFonts w:eastAsia="Times New Roman" w:cstheme="minorHAnsi"/>
          <w:color w:val="000000"/>
          <w:sz w:val="24"/>
          <w:szCs w:val="24"/>
          <w:lang w:eastAsia="ar-SA"/>
        </w:rPr>
        <w:t>zawodoznawczą</w:t>
      </w:r>
      <w:proofErr w:type="spellEnd"/>
      <w:r w:rsidRPr="003B736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osobę niepełnosprawną poinformuje o tym na piśmie Wykonawcę wskazując rodza</w:t>
      </w:r>
      <w:r w:rsidR="00EE324D">
        <w:rPr>
          <w:rFonts w:eastAsia="Times New Roman" w:cstheme="minorHAnsi"/>
          <w:color w:val="000000"/>
          <w:sz w:val="24"/>
          <w:szCs w:val="24"/>
          <w:lang w:eastAsia="ar-SA"/>
        </w:rPr>
        <w:t>j i stopień niepełnosprawności danej</w:t>
      </w:r>
      <w:r w:rsidRPr="003B736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osoby.</w:t>
      </w:r>
    </w:p>
    <w:sectPr w:rsidR="00E73848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7B" w:rsidRDefault="00DC277B">
      <w:pPr>
        <w:spacing w:after="0" w:line="240" w:lineRule="auto"/>
      </w:pPr>
      <w:r>
        <w:separator/>
      </w:r>
    </w:p>
  </w:endnote>
  <w:endnote w:type="continuationSeparator" w:id="0">
    <w:p w:rsidR="00DC277B" w:rsidRDefault="00DC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48" w:rsidRDefault="00E73848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E73848" w:rsidRDefault="00E73848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E73848" w:rsidRDefault="00B51C53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8885" cy="4445"/>
              <wp:effectExtent l="0" t="0" r="9525" b="19050"/>
              <wp:wrapNone/>
              <wp:docPr id="8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836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7B" w:rsidRDefault="00DC277B">
      <w:pPr>
        <w:spacing w:after="0" w:line="240" w:lineRule="auto"/>
      </w:pPr>
      <w:r>
        <w:separator/>
      </w:r>
    </w:p>
  </w:footnote>
  <w:footnote w:type="continuationSeparator" w:id="0">
    <w:p w:rsidR="00DC277B" w:rsidRDefault="00DC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48" w:rsidRDefault="00B51C53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8885" cy="4445"/>
              <wp:effectExtent l="0" t="0" r="9525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836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135168640</wp:posOffset>
              </wp:positionV>
              <wp:extent cx="536575" cy="429895"/>
              <wp:effectExtent l="12065" t="5080" r="762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040" cy="42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73848" w:rsidRDefault="00B51C53">
                          <w:pPr>
                            <w:pStyle w:val="Zawartoramki"/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73848" w:rsidRDefault="00B51C53">
                          <w:pPr>
                            <w:pStyle w:val="Zawartoramki"/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Text Box 2" o:spid="_x0000_s1026" style="position:absolute;margin-left:311.45pt;margin-top:10643.2pt;width:42.25pt;height:33.85pt;z-index:-503316470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" strokecolor="white [3212]" strokeweight=".26mm">
              <v:textbox style="mso-fit-shape-to-text:t">
                <w:txbxContent>
                  <w:p w:rsidR="00E73848" w:rsidRDefault="00B51C53">
                    <w:pPr>
                      <w:pStyle w:val="Zawartoramki"/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>Powiat</w:t>
                    </w:r>
                  </w:p>
                  <w:p w:rsidR="00E73848" w:rsidRDefault="00B51C53">
                    <w:pPr>
                      <w:pStyle w:val="Zawartoramki"/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6" behindDoc="1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7620" distL="114300" distR="123190" simplePos="0" relativeHeight="19" behindDoc="1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6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49" t="33333" r="15891" b="35812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2" behindDoc="1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7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AC0"/>
    <w:multiLevelType w:val="multilevel"/>
    <w:tmpl w:val="974A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186F0006"/>
    <w:multiLevelType w:val="multilevel"/>
    <w:tmpl w:val="18B09E8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104C"/>
    <w:multiLevelType w:val="multilevel"/>
    <w:tmpl w:val="CB60CA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34C1"/>
    <w:multiLevelType w:val="multilevel"/>
    <w:tmpl w:val="FCA4B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48"/>
    <w:rsid w:val="00003D28"/>
    <w:rsid w:val="001021F2"/>
    <w:rsid w:val="001071E4"/>
    <w:rsid w:val="00107FD0"/>
    <w:rsid w:val="00143F89"/>
    <w:rsid w:val="002A696C"/>
    <w:rsid w:val="003619FC"/>
    <w:rsid w:val="003B7364"/>
    <w:rsid w:val="004D2E6C"/>
    <w:rsid w:val="00577BB2"/>
    <w:rsid w:val="00594227"/>
    <w:rsid w:val="005C79E8"/>
    <w:rsid w:val="005E31F5"/>
    <w:rsid w:val="008B5F50"/>
    <w:rsid w:val="00A843C0"/>
    <w:rsid w:val="00B51C53"/>
    <w:rsid w:val="00C070AC"/>
    <w:rsid w:val="00C43D77"/>
    <w:rsid w:val="00DC277B"/>
    <w:rsid w:val="00E73848"/>
    <w:rsid w:val="00E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FontStyle13">
    <w:name w:val="Font Style13"/>
    <w:uiPriority w:val="99"/>
    <w:qFormat/>
    <w:rPr>
      <w:rFonts w:ascii="Calibri" w:hAnsi="Calibri" w:cs="Calibri"/>
      <w:color w:val="000000"/>
      <w:sz w:val="22"/>
      <w:szCs w:val="22"/>
    </w:rPr>
  </w:style>
  <w:style w:type="character" w:customStyle="1" w:styleId="ListLabel1">
    <w:name w:val="ListLabel 1"/>
    <w:qFormat/>
    <w:rPr>
      <w:b w:val="0"/>
      <w:color w:val="auto"/>
      <w:sz w:val="24"/>
    </w:rPr>
  </w:style>
  <w:style w:type="character" w:customStyle="1" w:styleId="ListLabel2">
    <w:name w:val="ListLabel 2"/>
    <w:qFormat/>
    <w:rPr>
      <w:b/>
      <w:color w:val="auto"/>
      <w:sz w:val="24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b w:val="0"/>
      <w:color w:val="auto"/>
      <w:sz w:val="24"/>
    </w:rPr>
  </w:style>
  <w:style w:type="character" w:customStyle="1" w:styleId="ListLabel5">
    <w:name w:val="ListLabel 5"/>
    <w:qFormat/>
    <w:rPr>
      <w:b/>
      <w:color w:val="auto"/>
      <w:sz w:val="24"/>
    </w:rPr>
  </w:style>
  <w:style w:type="character" w:customStyle="1" w:styleId="ListLabel6">
    <w:name w:val="ListLabel 6"/>
    <w:qFormat/>
    <w:rPr>
      <w:b w:val="0"/>
      <w:color w:val="auto"/>
      <w:sz w:val="24"/>
    </w:rPr>
  </w:style>
  <w:style w:type="character" w:customStyle="1" w:styleId="ListLabel7">
    <w:name w:val="ListLabel 7"/>
    <w:qFormat/>
    <w:rPr>
      <w:b/>
      <w:color w:val="auto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b w:val="0"/>
      <w:color w:val="auto"/>
      <w:sz w:val="24"/>
    </w:rPr>
  </w:style>
  <w:style w:type="character" w:customStyle="1" w:styleId="ListLabel9">
    <w:name w:val="ListLabel 9"/>
    <w:qFormat/>
    <w:rPr>
      <w:b/>
      <w:color w:val="auto"/>
      <w:sz w:val="24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b w:val="0"/>
      <w:color w:val="auto"/>
      <w:sz w:val="24"/>
    </w:rPr>
  </w:style>
  <w:style w:type="character" w:customStyle="1" w:styleId="ListLabel20">
    <w:name w:val="ListLabel 20"/>
    <w:qFormat/>
    <w:rPr>
      <w:b/>
      <w:color w:val="auto"/>
      <w:sz w:val="24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b w:val="0"/>
      <w:color w:val="auto"/>
      <w:sz w:val="24"/>
    </w:rPr>
  </w:style>
  <w:style w:type="character" w:customStyle="1" w:styleId="ListLabel31">
    <w:name w:val="ListLabel 31"/>
    <w:qFormat/>
    <w:rPr>
      <w:b/>
      <w:color w:val="auto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qFormat/>
    <w:pPr>
      <w:spacing w:line="288" w:lineRule="auto"/>
    </w:pPr>
    <w:rPr>
      <w:rFonts w:eastAsia="Times New Roman"/>
      <w:color w:val="000000"/>
      <w:sz w:val="24"/>
      <w:szCs w:val="24"/>
    </w:rPr>
  </w:style>
  <w:style w:type="paragraph" w:customStyle="1" w:styleId="Standard">
    <w:name w:val="Standard"/>
    <w:qFormat/>
    <w:pPr>
      <w:suppressAutoHyphens/>
    </w:pPr>
    <w:rPr>
      <w:rFonts w:eastAsia="Times New Roman"/>
      <w:kern w:val="2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qFormat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2">
    <w:name w:val="Akapit z listą2"/>
    <w:basedOn w:val="Normalny"/>
    <w:uiPriority w:val="34"/>
    <w:qFormat/>
    <w:pPr>
      <w:ind w:left="720"/>
      <w:contextualSpacing/>
    </w:pPr>
  </w:style>
  <w:style w:type="paragraph" w:customStyle="1" w:styleId="Akapitzlist3">
    <w:name w:val="Akapit z listą3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D0267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FontStyle13">
    <w:name w:val="Font Style13"/>
    <w:uiPriority w:val="99"/>
    <w:qFormat/>
    <w:rPr>
      <w:rFonts w:ascii="Calibri" w:hAnsi="Calibri" w:cs="Calibri"/>
      <w:color w:val="000000"/>
      <w:sz w:val="22"/>
      <w:szCs w:val="22"/>
    </w:rPr>
  </w:style>
  <w:style w:type="character" w:customStyle="1" w:styleId="ListLabel1">
    <w:name w:val="ListLabel 1"/>
    <w:qFormat/>
    <w:rPr>
      <w:b w:val="0"/>
      <w:color w:val="auto"/>
      <w:sz w:val="24"/>
    </w:rPr>
  </w:style>
  <w:style w:type="character" w:customStyle="1" w:styleId="ListLabel2">
    <w:name w:val="ListLabel 2"/>
    <w:qFormat/>
    <w:rPr>
      <w:b/>
      <w:color w:val="auto"/>
      <w:sz w:val="24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b w:val="0"/>
      <w:color w:val="auto"/>
      <w:sz w:val="24"/>
    </w:rPr>
  </w:style>
  <w:style w:type="character" w:customStyle="1" w:styleId="ListLabel5">
    <w:name w:val="ListLabel 5"/>
    <w:qFormat/>
    <w:rPr>
      <w:b/>
      <w:color w:val="auto"/>
      <w:sz w:val="24"/>
    </w:rPr>
  </w:style>
  <w:style w:type="character" w:customStyle="1" w:styleId="ListLabel6">
    <w:name w:val="ListLabel 6"/>
    <w:qFormat/>
    <w:rPr>
      <w:b w:val="0"/>
      <w:color w:val="auto"/>
      <w:sz w:val="24"/>
    </w:rPr>
  </w:style>
  <w:style w:type="character" w:customStyle="1" w:styleId="ListLabel7">
    <w:name w:val="ListLabel 7"/>
    <w:qFormat/>
    <w:rPr>
      <w:b/>
      <w:color w:val="auto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b w:val="0"/>
      <w:color w:val="auto"/>
      <w:sz w:val="24"/>
    </w:rPr>
  </w:style>
  <w:style w:type="character" w:customStyle="1" w:styleId="ListLabel9">
    <w:name w:val="ListLabel 9"/>
    <w:qFormat/>
    <w:rPr>
      <w:b/>
      <w:color w:val="auto"/>
      <w:sz w:val="24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b w:val="0"/>
      <w:color w:val="auto"/>
      <w:sz w:val="24"/>
    </w:rPr>
  </w:style>
  <w:style w:type="character" w:customStyle="1" w:styleId="ListLabel20">
    <w:name w:val="ListLabel 20"/>
    <w:qFormat/>
    <w:rPr>
      <w:b/>
      <w:color w:val="auto"/>
      <w:sz w:val="24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b w:val="0"/>
      <w:color w:val="auto"/>
      <w:sz w:val="24"/>
    </w:rPr>
  </w:style>
  <w:style w:type="character" w:customStyle="1" w:styleId="ListLabel31">
    <w:name w:val="ListLabel 31"/>
    <w:qFormat/>
    <w:rPr>
      <w:b/>
      <w:color w:val="auto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qFormat/>
    <w:pPr>
      <w:spacing w:line="288" w:lineRule="auto"/>
    </w:pPr>
    <w:rPr>
      <w:rFonts w:eastAsia="Times New Roman"/>
      <w:color w:val="000000"/>
      <w:sz w:val="24"/>
      <w:szCs w:val="24"/>
    </w:rPr>
  </w:style>
  <w:style w:type="paragraph" w:customStyle="1" w:styleId="Standard">
    <w:name w:val="Standard"/>
    <w:qFormat/>
    <w:pPr>
      <w:suppressAutoHyphens/>
    </w:pPr>
    <w:rPr>
      <w:rFonts w:eastAsia="Times New Roman"/>
      <w:kern w:val="2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qFormat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2">
    <w:name w:val="Akapit z listą2"/>
    <w:basedOn w:val="Normalny"/>
    <w:uiPriority w:val="34"/>
    <w:qFormat/>
    <w:pPr>
      <w:ind w:left="720"/>
      <w:contextualSpacing/>
    </w:pPr>
  </w:style>
  <w:style w:type="paragraph" w:customStyle="1" w:styleId="Akapitzlist3">
    <w:name w:val="Akapit z listą3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D0267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</cp:revision>
  <cp:lastPrinted>2018-03-16T12:41:00Z</cp:lastPrinted>
  <dcterms:created xsi:type="dcterms:W3CDTF">2021-09-08T07:25:00Z</dcterms:created>
  <dcterms:modified xsi:type="dcterms:W3CDTF">2021-09-08T12:11:00Z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1045-10.2.0.6069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