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095E63" w:rsidRDefault="0067050C" w:rsidP="00095E6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68182486"/>
      <w:r w:rsidRPr="00095E63">
        <w:rPr>
          <w:rFonts w:asciiTheme="majorHAnsi" w:hAnsiTheme="majorHAnsi" w:cstheme="majorHAnsi"/>
          <w:sz w:val="24"/>
          <w:szCs w:val="24"/>
        </w:rPr>
        <w:t>Informacja z otwarcia ofert</w:t>
      </w:r>
    </w:p>
    <w:p w14:paraId="016AAB50" w14:textId="0FAF2965" w:rsidR="0067050C" w:rsidRPr="00095E63" w:rsidRDefault="0067050C" w:rsidP="00095E6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5E63">
        <w:rPr>
          <w:rFonts w:asciiTheme="majorHAnsi" w:hAnsiTheme="majorHAnsi" w:cstheme="majorHAnsi"/>
          <w:sz w:val="24"/>
          <w:szCs w:val="24"/>
        </w:rPr>
        <w:t>na podstawie art. 222 ust. 5</w:t>
      </w:r>
      <w:r w:rsidR="00C63433" w:rsidRPr="00095E63">
        <w:rPr>
          <w:rFonts w:asciiTheme="majorHAnsi" w:hAnsiTheme="majorHAnsi" w:cstheme="majorHAnsi"/>
          <w:sz w:val="24"/>
          <w:szCs w:val="24"/>
        </w:rPr>
        <w:t xml:space="preserve"> ustawy Pzp</w:t>
      </w:r>
    </w:p>
    <w:p w14:paraId="20414D05" w14:textId="706FD581" w:rsidR="00C07334" w:rsidRPr="00095E63" w:rsidRDefault="00C52F4A" w:rsidP="00095E6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5E63">
        <w:rPr>
          <w:rFonts w:asciiTheme="majorHAnsi" w:hAnsiTheme="majorHAnsi" w:cstheme="majorHAnsi"/>
          <w:sz w:val="24"/>
          <w:szCs w:val="24"/>
        </w:rPr>
        <w:t>2</w:t>
      </w:r>
      <w:r w:rsidR="00095E63">
        <w:rPr>
          <w:rFonts w:asciiTheme="majorHAnsi" w:hAnsiTheme="majorHAnsi" w:cstheme="majorHAnsi"/>
          <w:sz w:val="24"/>
          <w:szCs w:val="24"/>
        </w:rPr>
        <w:t>4</w:t>
      </w:r>
      <w:r w:rsidR="00994251" w:rsidRPr="00095E63">
        <w:rPr>
          <w:rFonts w:asciiTheme="majorHAnsi" w:hAnsiTheme="majorHAnsi" w:cstheme="majorHAnsi"/>
          <w:sz w:val="24"/>
          <w:szCs w:val="24"/>
        </w:rPr>
        <w:t>.</w:t>
      </w:r>
      <w:r w:rsidR="00095E63">
        <w:rPr>
          <w:rFonts w:asciiTheme="majorHAnsi" w:hAnsiTheme="majorHAnsi" w:cstheme="majorHAnsi"/>
          <w:sz w:val="24"/>
          <w:szCs w:val="24"/>
        </w:rPr>
        <w:t>10</w:t>
      </w:r>
      <w:r w:rsidR="00994251" w:rsidRPr="00095E63">
        <w:rPr>
          <w:rFonts w:asciiTheme="majorHAnsi" w:hAnsiTheme="majorHAnsi" w:cstheme="majorHAnsi"/>
          <w:sz w:val="24"/>
          <w:szCs w:val="24"/>
        </w:rPr>
        <w:t>.2022 r</w:t>
      </w:r>
      <w:r w:rsidR="00095E63">
        <w:rPr>
          <w:rFonts w:asciiTheme="majorHAnsi" w:hAnsiTheme="majorHAnsi" w:cstheme="majorHAnsi"/>
          <w:sz w:val="24"/>
          <w:szCs w:val="24"/>
        </w:rPr>
        <w:t>ok</w:t>
      </w:r>
    </w:p>
    <w:p w14:paraId="4229C347" w14:textId="7FFA38DF" w:rsidR="00C52F4A" w:rsidRPr="00095E63" w:rsidRDefault="00B73352" w:rsidP="00095E63">
      <w:pPr>
        <w:pStyle w:val="Bezodstpw"/>
        <w:spacing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095E63">
        <w:rPr>
          <w:rFonts w:asciiTheme="majorHAnsi" w:hAnsiTheme="majorHAnsi" w:cstheme="majorHAnsi"/>
          <w:sz w:val="24"/>
          <w:szCs w:val="24"/>
        </w:rPr>
        <w:t xml:space="preserve">w postępowaniu o udzielenie zamówienia publicznego </w:t>
      </w:r>
      <w:bookmarkStart w:id="1" w:name="_Hlk116390725"/>
      <w:r w:rsidR="00095E63" w:rsidRPr="00095E63">
        <w:rPr>
          <w:rFonts w:asciiTheme="majorHAnsi" w:hAnsiTheme="majorHAnsi" w:cstheme="majorHAnsi"/>
          <w:sz w:val="24"/>
          <w:szCs w:val="24"/>
        </w:rPr>
        <w:t xml:space="preserve">na </w:t>
      </w:r>
      <w:r w:rsidR="00095E63" w:rsidRPr="00095E63">
        <w:rPr>
          <w:rFonts w:asciiTheme="majorHAnsi" w:hAnsiTheme="majorHAnsi" w:cstheme="majorHAnsi"/>
          <w:sz w:val="24"/>
          <w:szCs w:val="24"/>
          <w:lang w:eastAsia="pl-PL"/>
        </w:rPr>
        <w:t xml:space="preserve">wykonanie robót remontowych w lokalach mieszkalnych zlokalizowanych </w:t>
      </w:r>
      <w:r w:rsidR="00095E63" w:rsidRPr="00095E6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 ul. </w:t>
      </w:r>
      <w:bookmarkStart w:id="2" w:name="_Hlk101867176"/>
      <w:r w:rsidR="00095E63" w:rsidRPr="00095E6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Rycerskiej 16 m.8 oraz </w:t>
      </w:r>
      <w:bookmarkEnd w:id="2"/>
      <w:r w:rsidR="00095E63" w:rsidRPr="00095E6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Sulejowskiej 29 m.1 </w:t>
      </w:r>
      <w:r w:rsidR="00095E63" w:rsidRPr="00095E63">
        <w:rPr>
          <w:rFonts w:asciiTheme="majorHAnsi" w:hAnsiTheme="majorHAnsi" w:cstheme="majorHAnsi"/>
          <w:sz w:val="24"/>
          <w:szCs w:val="24"/>
          <w:lang w:eastAsia="pl-PL"/>
        </w:rPr>
        <w:t>w Piotrkowie Trybunalskim</w:t>
      </w:r>
      <w:bookmarkEnd w:id="1"/>
    </w:p>
    <w:p w14:paraId="31AE3A28" w14:textId="60047B42" w:rsidR="00873484" w:rsidRDefault="00C52F4A" w:rsidP="00095E63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3" w:name="_Hlk102127153"/>
      <w:r w:rsidRPr="00095E63">
        <w:rPr>
          <w:rFonts w:asciiTheme="majorHAnsi" w:eastAsia="Times New Roman" w:hAnsiTheme="majorHAnsi" w:cstheme="majorHAnsi"/>
          <w:sz w:val="24"/>
          <w:szCs w:val="24"/>
          <w:lang w:eastAsia="pl-PL"/>
        </w:rPr>
        <w:t>Streszczenie złożonych ofert</w:t>
      </w:r>
    </w:p>
    <w:p w14:paraId="318DDE0A" w14:textId="76060541" w:rsidR="00095E63" w:rsidRPr="00095E63" w:rsidRDefault="00095E63" w:rsidP="00095E63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4" w:name="_Hlk117508564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1 zamówienia:</w:t>
      </w:r>
    </w:p>
    <w:p w14:paraId="397380DD" w14:textId="479744D1" w:rsidR="00704B83" w:rsidRPr="002D3A13" w:rsidRDefault="00704B83" w:rsidP="002D3A13">
      <w:pPr>
        <w:pStyle w:val="Akapitzlist"/>
        <w:numPr>
          <w:ilvl w:val="0"/>
          <w:numId w:val="1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D3A1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MIGBUD Wojciech Migała </w:t>
      </w:r>
    </w:p>
    <w:p w14:paraId="1F2378E0" w14:textId="35C3D0E6" w:rsidR="00704B83" w:rsidRPr="002D3A13" w:rsidRDefault="00704B8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Zakole 14, </w:t>
      </w:r>
      <w:r w:rsidR="00095E63"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97-300 Piotrków Trybunalski</w:t>
      </w:r>
    </w:p>
    <w:p w14:paraId="2EE0F401" w14:textId="65DFAB7B" w:rsidR="00704B83" w:rsidRPr="002D3A13" w:rsidRDefault="00704B83" w:rsidP="002D3A1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="00095E63"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138</w:t>
      </w:r>
      <w:r w:rsidR="002D3A13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095E63"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806,36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45CB95FD" w14:textId="34487173" w:rsidR="0067050C" w:rsidRPr="002D3A13" w:rsidRDefault="00704B8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  <w:bookmarkEnd w:id="0"/>
      <w:bookmarkEnd w:id="3"/>
    </w:p>
    <w:p w14:paraId="5A35247D" w14:textId="76C7215E" w:rsidR="00095E63" w:rsidRPr="002D3A13" w:rsidRDefault="00095E63" w:rsidP="002D3A13">
      <w:pPr>
        <w:pStyle w:val="Akapitzlist"/>
        <w:numPr>
          <w:ilvl w:val="0"/>
          <w:numId w:val="15"/>
        </w:numPr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MAXI BUD-REM Spółka z o.o.</w:t>
      </w:r>
    </w:p>
    <w:p w14:paraId="44E798A5" w14:textId="209B92C2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Aleja 3 Maja 23,</w:t>
      </w:r>
      <w:r w:rsidR="009B0C8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97-300 Piotrków Trybunalski</w:t>
      </w:r>
    </w:p>
    <w:p w14:paraId="36D4BDC6" w14:textId="50C2759C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154</w:t>
      </w:r>
      <w:r w:rsidR="002D3A13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057,63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1A812960" w14:textId="77777777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32914A36" w14:textId="45018B24" w:rsidR="00095E63" w:rsidRPr="002D3A13" w:rsidRDefault="00095E63" w:rsidP="002D3A13">
      <w:pPr>
        <w:pStyle w:val="Akapitzlist"/>
        <w:numPr>
          <w:ilvl w:val="0"/>
          <w:numId w:val="15"/>
        </w:numPr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Instalatorstwo Urządzeń Sanitarnych </w:t>
      </w:r>
      <w:proofErr w:type="spellStart"/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Wod</w:t>
      </w:r>
      <w:proofErr w:type="spellEnd"/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-Kan, C.O. i Gaz Paweł </w:t>
      </w:r>
      <w:proofErr w:type="spellStart"/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Gielec</w:t>
      </w:r>
      <w:proofErr w:type="spellEnd"/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Renata </w:t>
      </w:r>
      <w:proofErr w:type="spellStart"/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Gielec</w:t>
      </w:r>
      <w:proofErr w:type="spellEnd"/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Spółka Cywilna</w:t>
      </w:r>
    </w:p>
    <w:p w14:paraId="6743AB55" w14:textId="033A801D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ul. Różana 11, </w:t>
      </w:r>
      <w:bookmarkStart w:id="5" w:name="_Hlk117507277"/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97-300 Piotrków Trybunalski</w:t>
      </w:r>
    </w:p>
    <w:bookmarkEnd w:id="5"/>
    <w:p w14:paraId="2F027CF5" w14:textId="4F26B90A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134</w:t>
      </w:r>
      <w:r w:rsidR="002D3A13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745,30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0D809D25" w14:textId="77777777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57AFA925" w14:textId="5A6C85F9" w:rsidR="00095E63" w:rsidRPr="00095E63" w:rsidRDefault="00095E63" w:rsidP="00095E63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Część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zamówienia:</w:t>
      </w:r>
    </w:p>
    <w:p w14:paraId="08F8E6AF" w14:textId="4DD3D517" w:rsidR="00095E63" w:rsidRPr="002D3A13" w:rsidRDefault="00095E63" w:rsidP="002D3A13">
      <w:pPr>
        <w:pStyle w:val="Akapitzlist"/>
        <w:numPr>
          <w:ilvl w:val="0"/>
          <w:numId w:val="16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D3A1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MIGBUD Wojciech Migała </w:t>
      </w:r>
    </w:p>
    <w:p w14:paraId="4FB66CD0" w14:textId="77777777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Zakole 14, 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97-300 Piotrków Trybunalski</w:t>
      </w:r>
    </w:p>
    <w:p w14:paraId="24794BF8" w14:textId="2D18DE0F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111</w:t>
      </w:r>
      <w:r w:rsidR="002D3A13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967,37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5C642BDA" w14:textId="77777777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09F34455" w14:textId="017C0A0D" w:rsidR="00095E63" w:rsidRPr="002D3A13" w:rsidRDefault="00095E63" w:rsidP="002D3A13">
      <w:pPr>
        <w:pStyle w:val="Akapitzlist"/>
        <w:numPr>
          <w:ilvl w:val="0"/>
          <w:numId w:val="16"/>
        </w:numPr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MAXI BUD-REM Spółka z o.o.</w:t>
      </w:r>
    </w:p>
    <w:p w14:paraId="54912733" w14:textId="2F4FB9E7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Aleja 3 Maja 23,</w:t>
      </w:r>
      <w:r w:rsidR="009B0C8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97-300 Piotrków Trybunalski</w:t>
      </w:r>
    </w:p>
    <w:p w14:paraId="5F99C3D0" w14:textId="5256D756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129</w:t>
      </w:r>
      <w:r w:rsidR="002D3A13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D3A13"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645,83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28F9FF2C" w14:textId="77777777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19BEF116" w14:textId="5B7891A2" w:rsidR="00095E63" w:rsidRPr="002D3A13" w:rsidRDefault="002D3A13" w:rsidP="002D3A13">
      <w:pPr>
        <w:pStyle w:val="Akapitzlist"/>
        <w:numPr>
          <w:ilvl w:val="0"/>
          <w:numId w:val="16"/>
        </w:numPr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Firma Usługowo-Handlowa MEKA Arkadiusz </w:t>
      </w:r>
      <w:proofErr w:type="spellStart"/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Ogrodniczak</w:t>
      </w:r>
      <w:proofErr w:type="spellEnd"/>
    </w:p>
    <w:p w14:paraId="4D339203" w14:textId="187BF87B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ul. </w:t>
      </w:r>
      <w:r w:rsidR="002D3A13"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Sulejowska 56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, 97-300 Piotrków Trybunalski</w:t>
      </w:r>
    </w:p>
    <w:p w14:paraId="4E755FB2" w14:textId="688FE677" w:rsidR="00095E63" w:rsidRPr="002D3A13" w:rsidRDefault="00095E63" w:rsidP="002D3A1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Cena brutto:</w:t>
      </w:r>
      <w:r w:rsidR="002D3A13" w:rsidRP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111</w:t>
      </w:r>
      <w:r w:rsid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  <w:r w:rsidR="002D3A13" w:rsidRPr="002D3A1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175,05</w:t>
      </w: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07E50B01" w14:textId="0B59ED07" w:rsidR="00095E63" w:rsidRDefault="00095E63" w:rsidP="002D3A13">
      <w:pPr>
        <w:pStyle w:val="Akapitzlist"/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D3A13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bookmarkEnd w:id="4"/>
    <w:p w14:paraId="76517BAC" w14:textId="77777777" w:rsidR="00095E63" w:rsidRPr="00095E63" w:rsidRDefault="00095E63" w:rsidP="00095E63">
      <w:pPr>
        <w:spacing w:after="0"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sectPr w:rsidR="00095E63" w:rsidRPr="00095E63" w:rsidSect="00C07334">
      <w:pgSz w:w="11906" w:h="16838"/>
      <w:pgMar w:top="680" w:right="155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2152" w14:textId="77777777" w:rsidR="006A0BD2" w:rsidRDefault="006A0BD2" w:rsidP="00095E63">
      <w:pPr>
        <w:spacing w:after="0" w:line="240" w:lineRule="auto"/>
      </w:pPr>
      <w:r>
        <w:separator/>
      </w:r>
    </w:p>
  </w:endnote>
  <w:endnote w:type="continuationSeparator" w:id="0">
    <w:p w14:paraId="3BF3DCB5" w14:textId="77777777" w:rsidR="006A0BD2" w:rsidRDefault="006A0BD2" w:rsidP="0009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B09A" w14:textId="77777777" w:rsidR="006A0BD2" w:rsidRDefault="006A0BD2" w:rsidP="00095E63">
      <w:pPr>
        <w:spacing w:after="0" w:line="240" w:lineRule="auto"/>
      </w:pPr>
      <w:r>
        <w:separator/>
      </w:r>
    </w:p>
  </w:footnote>
  <w:footnote w:type="continuationSeparator" w:id="0">
    <w:p w14:paraId="7B321B84" w14:textId="77777777" w:rsidR="006A0BD2" w:rsidRDefault="006A0BD2" w:rsidP="0009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6CE5"/>
    <w:multiLevelType w:val="hybridMultilevel"/>
    <w:tmpl w:val="B77A3B32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10B"/>
    <w:multiLevelType w:val="hybridMultilevel"/>
    <w:tmpl w:val="8E2CD392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9BD"/>
    <w:multiLevelType w:val="hybridMultilevel"/>
    <w:tmpl w:val="B9B29AC4"/>
    <w:lvl w:ilvl="0" w:tplc="8AB0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9611D"/>
    <w:multiLevelType w:val="hybridMultilevel"/>
    <w:tmpl w:val="BE462A84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A9C"/>
    <w:multiLevelType w:val="hybridMultilevel"/>
    <w:tmpl w:val="833068CC"/>
    <w:lvl w:ilvl="0" w:tplc="4E40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926A8"/>
    <w:multiLevelType w:val="hybridMultilevel"/>
    <w:tmpl w:val="02CE11F8"/>
    <w:lvl w:ilvl="0" w:tplc="0C1CE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255E4"/>
    <w:multiLevelType w:val="hybridMultilevel"/>
    <w:tmpl w:val="DB20174E"/>
    <w:lvl w:ilvl="0" w:tplc="24509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D6217"/>
    <w:multiLevelType w:val="hybridMultilevel"/>
    <w:tmpl w:val="A96AEE52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D35F8"/>
    <w:multiLevelType w:val="hybridMultilevel"/>
    <w:tmpl w:val="59D83E12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3682">
    <w:abstractNumId w:val="8"/>
  </w:num>
  <w:num w:numId="2" w16cid:durableId="1683630525">
    <w:abstractNumId w:val="0"/>
  </w:num>
  <w:num w:numId="3" w16cid:durableId="53623165">
    <w:abstractNumId w:val="1"/>
  </w:num>
  <w:num w:numId="4" w16cid:durableId="903296221">
    <w:abstractNumId w:val="4"/>
  </w:num>
  <w:num w:numId="5" w16cid:durableId="434600540">
    <w:abstractNumId w:val="5"/>
  </w:num>
  <w:num w:numId="6" w16cid:durableId="88845">
    <w:abstractNumId w:val="9"/>
  </w:num>
  <w:num w:numId="7" w16cid:durableId="1407070724">
    <w:abstractNumId w:val="13"/>
  </w:num>
  <w:num w:numId="8" w16cid:durableId="1421948933">
    <w:abstractNumId w:val="11"/>
  </w:num>
  <w:num w:numId="9" w16cid:durableId="494878728">
    <w:abstractNumId w:val="6"/>
  </w:num>
  <w:num w:numId="10" w16cid:durableId="1650939422">
    <w:abstractNumId w:val="12"/>
  </w:num>
  <w:num w:numId="11" w16cid:durableId="1714887613">
    <w:abstractNumId w:val="3"/>
  </w:num>
  <w:num w:numId="12" w16cid:durableId="677119208">
    <w:abstractNumId w:val="10"/>
  </w:num>
  <w:num w:numId="13" w16cid:durableId="1450468859">
    <w:abstractNumId w:val="2"/>
  </w:num>
  <w:num w:numId="14" w16cid:durableId="243296659">
    <w:abstractNumId w:val="15"/>
  </w:num>
  <w:num w:numId="15" w16cid:durableId="553348564">
    <w:abstractNumId w:val="7"/>
  </w:num>
  <w:num w:numId="16" w16cid:durableId="2502438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95E63"/>
    <w:rsid w:val="001F10D7"/>
    <w:rsid w:val="002054C4"/>
    <w:rsid w:val="00241D60"/>
    <w:rsid w:val="00253DF0"/>
    <w:rsid w:val="002D3A13"/>
    <w:rsid w:val="002D444E"/>
    <w:rsid w:val="00390E4F"/>
    <w:rsid w:val="00491820"/>
    <w:rsid w:val="00501B27"/>
    <w:rsid w:val="00532CA0"/>
    <w:rsid w:val="00567B96"/>
    <w:rsid w:val="00630CCA"/>
    <w:rsid w:val="0067050C"/>
    <w:rsid w:val="006A0BD2"/>
    <w:rsid w:val="006E64B0"/>
    <w:rsid w:val="00704B83"/>
    <w:rsid w:val="007340EF"/>
    <w:rsid w:val="007B50BC"/>
    <w:rsid w:val="008026C1"/>
    <w:rsid w:val="00805065"/>
    <w:rsid w:val="0083539B"/>
    <w:rsid w:val="008733A6"/>
    <w:rsid w:val="00873484"/>
    <w:rsid w:val="008B721A"/>
    <w:rsid w:val="00994251"/>
    <w:rsid w:val="009B0C80"/>
    <w:rsid w:val="009B7DFC"/>
    <w:rsid w:val="00A55868"/>
    <w:rsid w:val="00B73352"/>
    <w:rsid w:val="00C07334"/>
    <w:rsid w:val="00C52F4A"/>
    <w:rsid w:val="00C63433"/>
    <w:rsid w:val="00D40886"/>
    <w:rsid w:val="00E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04B8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E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E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15</cp:revision>
  <cp:lastPrinted>2022-10-24T10:49:00Z</cp:lastPrinted>
  <dcterms:created xsi:type="dcterms:W3CDTF">2021-04-01T12:54:00Z</dcterms:created>
  <dcterms:modified xsi:type="dcterms:W3CDTF">2022-10-24T11:54:00Z</dcterms:modified>
</cp:coreProperties>
</file>