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68" w:rsidRDefault="000C6668" w:rsidP="000C6668">
      <w:pPr>
        <w:pStyle w:val="Tekstpodstawowy"/>
        <w:jc w:val="right"/>
        <w:rPr>
          <w:rFonts w:ascii="Cambria" w:hAnsi="Cambria" w:cs="Tahoma"/>
        </w:rPr>
      </w:pPr>
      <w:r>
        <w:rPr>
          <w:rFonts w:ascii="Cambria" w:hAnsi="Cambria" w:cs="Tahoma"/>
        </w:rPr>
        <w:t>Załącznik nr 1</w:t>
      </w:r>
    </w:p>
    <w:p w:rsidR="000C6668" w:rsidRDefault="000C6668" w:rsidP="000C6668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OFERTA</w:t>
      </w:r>
    </w:p>
    <w:p w:rsidR="000C6668" w:rsidRDefault="000C6668" w:rsidP="000C6668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380"/>
      </w:tblGrid>
      <w:tr w:rsidR="000C6668" w:rsidTr="00052ABA">
        <w:trPr>
          <w:trHeight w:val="35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Wykonawcy: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Adres (siedziba) Wykonawcy: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Województwo: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KRS: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Osoba do kontaktu: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cantSplit/>
          <w:trHeight w:val="3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Skrconyadreszwrotny"/>
              <w:snapToGrid w:val="0"/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:rsidR="000C6668" w:rsidRDefault="000C6668" w:rsidP="000C6668">
      <w:pPr>
        <w:pStyle w:val="Skrconyadreszwrotny"/>
        <w:rPr>
          <w:rFonts w:ascii="Cambria" w:hAnsi="Cambria"/>
          <w:sz w:val="22"/>
          <w:szCs w:val="22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0C6668" w:rsidRDefault="000C6668" w:rsidP="000C6668">
      <w:pPr>
        <w:pStyle w:val="Skrconyadreszwrotny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Dla Zespołu Opieki Zdrowotnej w Suchej Beskidzkiej</w:t>
      </w:r>
    </w:p>
    <w:p w:rsidR="000C6668" w:rsidRDefault="000C6668" w:rsidP="000C6668">
      <w:pPr>
        <w:pStyle w:val="Tekstpodstawowy3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CB6306" w:rsidRPr="00CB6306" w:rsidRDefault="000C6668" w:rsidP="00CB6306">
      <w:pPr>
        <w:pStyle w:val="Tekstpodstawowy2"/>
        <w:spacing w:after="0" w:line="240" w:lineRule="auto"/>
        <w:jc w:val="center"/>
        <w:rPr>
          <w:rFonts w:ascii="Cambria" w:hAnsi="Cambria" w:cs="Tahoma"/>
          <w:b/>
          <w:sz w:val="24"/>
          <w:szCs w:val="24"/>
        </w:rPr>
      </w:pPr>
      <w:r w:rsidRPr="00CB6306">
        <w:rPr>
          <w:rFonts w:ascii="Cambria" w:hAnsi="Cambria" w:cs="Tahoma"/>
          <w:b/>
          <w:sz w:val="24"/>
          <w:szCs w:val="24"/>
        </w:rPr>
        <w:t>„</w:t>
      </w:r>
      <w:r w:rsidR="00CB6306" w:rsidRPr="00CB6306">
        <w:rPr>
          <w:rFonts w:ascii="Cambria" w:hAnsi="Cambria" w:cs="Tahoma"/>
          <w:b/>
          <w:sz w:val="24"/>
          <w:szCs w:val="24"/>
        </w:rPr>
        <w:t>Świadczenie usług serwisowych gwarancyjnego utrzymania w ruchu  instalacji sygnalizacji pożarowej oraz oddymiającej w Szpitalu w Suchej Beskidzkiej i Makowie Podhalańskim</w:t>
      </w:r>
      <w:r w:rsidR="00E12478">
        <w:rPr>
          <w:rFonts w:ascii="Cambria" w:hAnsi="Cambria" w:cs="Tahoma"/>
          <w:b/>
          <w:sz w:val="24"/>
          <w:szCs w:val="24"/>
        </w:rPr>
        <w:t xml:space="preserve"> – II postępowanie</w:t>
      </w:r>
      <w:bookmarkStart w:id="0" w:name="_GoBack"/>
      <w:bookmarkEnd w:id="0"/>
      <w:r w:rsidR="00CB6306" w:rsidRPr="00CB6306">
        <w:rPr>
          <w:rFonts w:ascii="Cambria" w:hAnsi="Cambria" w:cs="Tahoma"/>
          <w:b/>
          <w:sz w:val="24"/>
          <w:szCs w:val="24"/>
        </w:rPr>
        <w:t>”</w:t>
      </w:r>
    </w:p>
    <w:p w:rsidR="000C6668" w:rsidRDefault="000C6668" w:rsidP="000C6668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p w:rsidR="000C6668" w:rsidRDefault="000C6668" w:rsidP="000C6668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0C6668" w:rsidRDefault="000C6668" w:rsidP="000C6668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619"/>
        <w:gridCol w:w="899"/>
        <w:gridCol w:w="1619"/>
        <w:gridCol w:w="1532"/>
        <w:gridCol w:w="1500"/>
      </w:tblGrid>
      <w:tr w:rsidR="000C6668" w:rsidTr="00052AB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</w:p>
          <w:p w:rsidR="000C6668" w:rsidRDefault="000C6668" w:rsidP="00052ABA">
            <w:pPr>
              <w:jc w:val="center"/>
              <w:rPr>
                <w:rFonts w:ascii="Cambria" w:hAnsi="Cambria" w:cs="Tahoma"/>
                <w:i/>
              </w:rPr>
            </w:pPr>
            <w:r>
              <w:rPr>
                <w:rFonts w:ascii="Cambria" w:hAnsi="Cambria" w:cs="Tahoma"/>
                <w:i/>
              </w:rPr>
              <w:t>Obiekt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Nagwek1"/>
              <w:rPr>
                <w:rFonts w:cs="Tahoma"/>
                <w:b w:val="0"/>
                <w:sz w:val="20"/>
              </w:rPr>
            </w:pPr>
            <w:r>
              <w:rPr>
                <w:rFonts w:cs="Tahoma"/>
                <w:b w:val="0"/>
                <w:sz w:val="20"/>
              </w:rPr>
              <w:t>Miesięczna wartość netto</w:t>
            </w:r>
          </w:p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</w:p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Stawka</w:t>
            </w:r>
          </w:p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VAT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Nagwek1"/>
              <w:rPr>
                <w:rFonts w:cs="Tahoma"/>
                <w:b w:val="0"/>
                <w:sz w:val="20"/>
              </w:rPr>
            </w:pPr>
            <w:r>
              <w:rPr>
                <w:rFonts w:cs="Tahoma"/>
                <w:b w:val="0"/>
                <w:sz w:val="20"/>
              </w:rPr>
              <w:t>Miesięczna wartość brutto</w:t>
            </w:r>
          </w:p>
          <w:p w:rsidR="000C6668" w:rsidRDefault="000C6668" w:rsidP="00052ABA">
            <w:pPr>
              <w:rPr>
                <w:rFonts w:ascii="Cambria" w:hAnsi="Cambria" w:cs="Tahom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Nagwek1"/>
              <w:rPr>
                <w:rFonts w:cs="Tahoma"/>
                <w:b w:val="0"/>
                <w:sz w:val="20"/>
              </w:rPr>
            </w:pPr>
            <w:r>
              <w:rPr>
                <w:rFonts w:cs="Tahoma"/>
                <w:b w:val="0"/>
                <w:sz w:val="20"/>
              </w:rPr>
              <w:t>Roczna wartość netto</w:t>
            </w:r>
          </w:p>
          <w:p w:rsidR="000C6668" w:rsidRDefault="000C6668" w:rsidP="00052ABA">
            <w:pPr>
              <w:rPr>
                <w:rFonts w:ascii="Cambria" w:hAnsi="Cambria" w:cs="Tahom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pStyle w:val="Nagwek1"/>
              <w:rPr>
                <w:rFonts w:cs="Tahoma"/>
                <w:b w:val="0"/>
                <w:sz w:val="20"/>
              </w:rPr>
            </w:pPr>
            <w:r>
              <w:rPr>
                <w:rFonts w:cs="Tahoma"/>
                <w:b w:val="0"/>
                <w:sz w:val="20"/>
              </w:rPr>
              <w:t>Roczna wartość brutto</w:t>
            </w:r>
          </w:p>
          <w:p w:rsidR="000C6668" w:rsidRDefault="000C6668" w:rsidP="00052ABA">
            <w:pPr>
              <w:rPr>
                <w:rFonts w:ascii="Cambria" w:hAnsi="Cambria" w:cs="Tahoma"/>
              </w:rPr>
            </w:pPr>
          </w:p>
        </w:tc>
      </w:tr>
      <w:tr w:rsidR="000C6668" w:rsidTr="00052AB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Szpital w Suchej Beskidzkiej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</w:tr>
      <w:tr w:rsidR="000C6668" w:rsidTr="00052AB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Szpital w Makowie Podhalańskim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</w:tr>
      <w:tr w:rsidR="000C6668" w:rsidTr="00052ABA"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68" w:rsidRDefault="000C6668" w:rsidP="00052ABA">
            <w:pPr>
              <w:jc w:val="center"/>
              <w:rPr>
                <w:rFonts w:ascii="Cambria" w:hAnsi="Cambria" w:cs="Tahoma"/>
              </w:rPr>
            </w:pPr>
            <w:r>
              <w:rPr>
                <w:rFonts w:ascii="Cambria" w:hAnsi="Cambria" w:cs="Tahoma"/>
              </w:rPr>
              <w:t>Wartość ogółem: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8" w:rsidRDefault="000C6668" w:rsidP="00052ABA">
            <w:pPr>
              <w:jc w:val="center"/>
              <w:rPr>
                <w:rFonts w:ascii="Cambria" w:hAnsi="Cambria" w:cs="Tahoma"/>
                <w:sz w:val="32"/>
              </w:rPr>
            </w:pPr>
          </w:p>
        </w:tc>
      </w:tr>
    </w:tbl>
    <w:p w:rsidR="000C6668" w:rsidRDefault="000C6668" w:rsidP="000C6668">
      <w:pPr>
        <w:pStyle w:val="Tekstpodstawowy"/>
        <w:jc w:val="center"/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0C6668" w:rsidRDefault="000C6668" w:rsidP="000C6668">
      <w:pPr>
        <w:pStyle w:val="Tekstpodstawowy"/>
        <w:rPr>
          <w:rFonts w:ascii="Cambria" w:hAnsi="Cambria" w:cs="Tahoma"/>
          <w:sz w:val="22"/>
          <w:szCs w:val="22"/>
        </w:rPr>
      </w:pP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626679" w:rsidRDefault="00626679" w:rsidP="00626679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 xml:space="preserve">Oświadczamy, że zamierzamy powierzyć następujące części zamówienia 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podwykonawcom i jednocześnie podajemy nazwy (firmy) podwykonawców *:część  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zamówienia: nazwa (firma) podwykonawcy:</w:t>
      </w:r>
      <w:r>
        <w:rPr>
          <w:rFonts w:ascii="Cambria" w:hAnsi="Cambria"/>
          <w:bCs/>
          <w:sz w:val="22"/>
          <w:szCs w:val="22"/>
        </w:rPr>
        <w:tab/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...……………………………..…………………………..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………………………………..…………………………..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*Jeżeli wykonawca nie poda tych informacji to Zamawiający przyjmie, że wykonawca nie zamierza powierzać żadnej części zamówienia podwykonawcy.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^ W przypadku wskazania podwykonawcy, zastosowanie ma okołounijny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626679" w:rsidRDefault="00626679" w:rsidP="006266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0C6668" w:rsidRDefault="000C6668" w:rsidP="000C6668">
      <w:pPr>
        <w:pStyle w:val="Skrconyadreszwrotny"/>
        <w:numPr>
          <w:ilvl w:val="0"/>
          <w:numId w:val="1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0C6668" w:rsidRDefault="000C6668" w:rsidP="000C6668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0C6668" w:rsidTr="00052ABA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9072" w:type="dxa"/>
            <w:gridSpan w:val="3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0C6668" w:rsidTr="00052ABA">
        <w:trPr>
          <w:trHeight w:val="351"/>
        </w:trPr>
        <w:tc>
          <w:tcPr>
            <w:tcW w:w="3261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0C6668" w:rsidTr="00052ABA">
        <w:trPr>
          <w:trHeight w:val="350"/>
        </w:trPr>
        <w:tc>
          <w:tcPr>
            <w:tcW w:w="3261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C6668" w:rsidTr="00052ABA">
        <w:trPr>
          <w:trHeight w:val="351"/>
        </w:trPr>
        <w:tc>
          <w:tcPr>
            <w:tcW w:w="3261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C6668" w:rsidTr="00052ABA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0C6668" w:rsidTr="00052ABA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0C6668" w:rsidTr="00052ABA">
        <w:trPr>
          <w:trHeight w:val="350"/>
        </w:trPr>
        <w:tc>
          <w:tcPr>
            <w:tcW w:w="5220" w:type="dxa"/>
            <w:gridSpan w:val="2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</w:tcPr>
          <w:p w:rsidR="000C6668" w:rsidRDefault="000C6668" w:rsidP="00052ABA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C6668" w:rsidRDefault="000C6668" w:rsidP="000C6668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0C6668" w:rsidRDefault="000C6668" w:rsidP="000C6668">
      <w:pPr>
        <w:numPr>
          <w:ilvl w:val="0"/>
          <w:numId w:val="1"/>
        </w:numPr>
        <w:spacing w:after="200" w:line="276" w:lineRule="auto"/>
        <w:ind w:left="284"/>
        <w:contextualSpacing/>
        <w:rPr>
          <w:rFonts w:ascii="Cambria" w:hAnsi="Cambria"/>
          <w:iCs/>
        </w:rPr>
      </w:pPr>
      <w:r>
        <w:rPr>
          <w:rFonts w:ascii="Cambria" w:hAnsi="Cambria" w:cs="Tahoma"/>
        </w:rPr>
        <w:t xml:space="preserve">                                      </w:t>
      </w:r>
      <w:r>
        <w:rPr>
          <w:rFonts w:ascii="Cambria" w:hAnsi="Cambria"/>
          <w:iCs/>
        </w:rPr>
        <w:t>Oświadczam, że:</w:t>
      </w:r>
    </w:p>
    <w:p w:rsidR="000C6668" w:rsidRDefault="000C6668" w:rsidP="000C6668">
      <w:pPr>
        <w:numPr>
          <w:ilvl w:val="0"/>
          <w:numId w:val="5"/>
        </w:numPr>
        <w:spacing w:after="200" w:line="276" w:lineRule="auto"/>
        <w:contextualSpacing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0C6668" w:rsidRDefault="000C6668" w:rsidP="000C6668">
      <w:pPr>
        <w:numPr>
          <w:ilvl w:val="0"/>
          <w:numId w:val="5"/>
        </w:numPr>
        <w:spacing w:line="360" w:lineRule="auto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0C6668" w:rsidRDefault="000C6668" w:rsidP="000C6668">
      <w:pPr>
        <w:ind w:left="720"/>
        <w:contextualSpacing/>
        <w:rPr>
          <w:rFonts w:ascii="Cambria" w:hAnsi="Cambria"/>
          <w:iCs/>
        </w:rPr>
      </w:pPr>
    </w:p>
    <w:p w:rsidR="000C6668" w:rsidRPr="00D3733F" w:rsidRDefault="000C6668" w:rsidP="000C6668">
      <w:pPr>
        <w:rPr>
          <w:rFonts w:ascii="Cambria" w:hAnsi="Cambria" w:cs="Tahoma"/>
          <w:b/>
        </w:rPr>
      </w:pPr>
      <w:r w:rsidRPr="00D3733F">
        <w:rPr>
          <w:rFonts w:ascii="Cambria" w:hAnsi="Cambria" w:cs="Tahoma"/>
          <w:b/>
        </w:rPr>
        <w:t xml:space="preserve">                                                                                                                                ______________________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 w:rsidRPr="00B1764D"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ajorHAnsi" w:hAnsiTheme="majorHAnsi"/>
          <w:iCs/>
        </w:rPr>
        <w:t xml:space="preserve">(Czytelny podpis (pieczątka) lub  kwalifikowalny podpis/podpisy elektroniczne </w:t>
      </w:r>
    </w:p>
    <w:p w:rsidR="000C6668" w:rsidRDefault="000C6668" w:rsidP="000C6668">
      <w:pPr>
        <w:pStyle w:val="Akapitzlist"/>
        <w:jc w:val="right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 xml:space="preserve"> lub zaufany/lub osobisty osoby/osób uprawnionych/upoważnionych </w:t>
      </w:r>
    </w:p>
    <w:p w:rsidR="000C6668" w:rsidRDefault="000C6668" w:rsidP="00626679">
      <w:pPr>
        <w:pStyle w:val="Akapitzlist"/>
        <w:jc w:val="right"/>
        <w:rPr>
          <w:rFonts w:ascii="Cambria" w:hAnsi="Cambria" w:cs="Tahoma"/>
        </w:rPr>
      </w:pPr>
      <w:r>
        <w:rPr>
          <w:rFonts w:asciiTheme="majorHAnsi" w:hAnsiTheme="majorHAnsi"/>
          <w:iCs/>
        </w:rPr>
        <w:t>do reprezentowania Wykonawcy)</w:t>
      </w:r>
    </w:p>
    <w:p w:rsidR="000C6668" w:rsidRDefault="000C6668" w:rsidP="000C6668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0C6668" w:rsidRDefault="000C6668" w:rsidP="000C6668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sz w:val="22"/>
          <w:szCs w:val="22"/>
        </w:rPr>
      </w:pPr>
      <w:r w:rsidRPr="00A7629C">
        <w:rPr>
          <w:rFonts w:ascii="Cambria" w:hAnsi="Cambria" w:cs="Arial"/>
          <w:sz w:val="16"/>
          <w:szCs w:val="16"/>
        </w:rPr>
        <w:t>Dotyczy wykonawcy, z którym zostanie zawarta umowa</w:t>
      </w:r>
      <w:r w:rsidRPr="00A7629C">
        <w:rPr>
          <w:rFonts w:ascii="Cambria" w:hAnsi="Cambria" w:cs="Tahoma"/>
        </w:rPr>
        <w:t xml:space="preserve">        </w:t>
      </w:r>
    </w:p>
    <w:sectPr w:rsidR="000C6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68"/>
    <w:rsid w:val="000C6668"/>
    <w:rsid w:val="000E6D4E"/>
    <w:rsid w:val="00626679"/>
    <w:rsid w:val="00A7629C"/>
    <w:rsid w:val="00CB6306"/>
    <w:rsid w:val="00DA22B7"/>
    <w:rsid w:val="00E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FB87-BFA7-47A3-B4D7-1BC4CADB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6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66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6668"/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66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6668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6668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66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6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0C6668"/>
    <w:rPr>
      <w:sz w:val="24"/>
    </w:rPr>
  </w:style>
  <w:style w:type="paragraph" w:styleId="Akapitzlist">
    <w:name w:val="List Paragraph"/>
    <w:basedOn w:val="Normalny"/>
    <w:uiPriority w:val="34"/>
    <w:qFormat/>
    <w:rsid w:val="000C66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D4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8756-3337-475B-B98B-C1EE2BC6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ZOZ</dc:creator>
  <cp:keywords/>
  <dc:description/>
  <cp:lastModifiedBy>ZOZ ZOZ</cp:lastModifiedBy>
  <cp:revision>6</cp:revision>
  <cp:lastPrinted>2023-08-02T08:07:00Z</cp:lastPrinted>
  <dcterms:created xsi:type="dcterms:W3CDTF">2021-08-04T07:43:00Z</dcterms:created>
  <dcterms:modified xsi:type="dcterms:W3CDTF">2023-08-22T10:14:00Z</dcterms:modified>
</cp:coreProperties>
</file>