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30" w:rsidRDefault="00501A30" w:rsidP="00501A30">
      <w:pPr>
        <w:jc w:val="right"/>
        <w:rPr>
          <w:b/>
        </w:rPr>
      </w:pPr>
      <w:bookmarkStart w:id="0" w:name="_GoBack"/>
      <w:r>
        <w:rPr>
          <w:b/>
        </w:rPr>
        <w:t xml:space="preserve">Załącznik nr 5.1 do </w:t>
      </w:r>
      <w:proofErr w:type="spellStart"/>
      <w:r>
        <w:rPr>
          <w:b/>
        </w:rPr>
        <w:t>swz</w:t>
      </w:r>
      <w:proofErr w:type="spellEnd"/>
    </w:p>
    <w:p w:rsidR="009722F8" w:rsidRDefault="009722F8" w:rsidP="009722F8">
      <w:pPr>
        <w:jc w:val="center"/>
        <w:rPr>
          <w:b/>
          <w:sz w:val="24"/>
        </w:rPr>
      </w:pPr>
      <w:r>
        <w:rPr>
          <w:b/>
          <w:sz w:val="24"/>
        </w:rPr>
        <w:t>Szczegółowy opis przedmiotu zamówienia</w:t>
      </w:r>
    </w:p>
    <w:bookmarkEnd w:id="0"/>
    <w:p w:rsidR="00501A30" w:rsidRPr="00905D11" w:rsidRDefault="00501A30" w:rsidP="00501A30">
      <w:pPr>
        <w:rPr>
          <w:b/>
          <w:sz w:val="24"/>
        </w:rPr>
      </w:pPr>
      <w:r w:rsidRPr="00905D11">
        <w:rPr>
          <w:b/>
          <w:sz w:val="24"/>
        </w:rPr>
        <w:t>Zadanie 1</w:t>
      </w:r>
    </w:p>
    <w:p w:rsidR="00501A30" w:rsidRPr="00AE1136" w:rsidRDefault="00501A30" w:rsidP="00501A30">
      <w:pPr>
        <w:rPr>
          <w:b/>
        </w:rPr>
      </w:pPr>
      <w:r>
        <w:rPr>
          <w:b/>
        </w:rPr>
        <w:t>- komputer przenośny 1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1A30" w:rsidRPr="008370F3" w:rsidTr="002E3C2C">
        <w:tc>
          <w:tcPr>
            <w:tcW w:w="9062" w:type="dxa"/>
            <w:gridSpan w:val="2"/>
          </w:tcPr>
          <w:p w:rsidR="00501A30" w:rsidRPr="008370F3" w:rsidRDefault="00501A30" w:rsidP="002E3C2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Komputer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przenośny</w:t>
            </w:r>
            <w:proofErr w:type="spellEnd"/>
            <w:r>
              <w:rPr>
                <w:b/>
                <w:lang w:val="en-US"/>
              </w:rPr>
              <w:t xml:space="preserve"> 1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Procesor i procesor graficzny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proofErr w:type="spellStart"/>
            <w:r>
              <w:t>czip</w:t>
            </w:r>
            <w:proofErr w:type="spellEnd"/>
            <w:r>
              <w:t xml:space="preserve"> w architekturze ARM zawierający procesor oraz procesor graficzny</w:t>
            </w:r>
          </w:p>
          <w:p w:rsidR="00501A30" w:rsidRDefault="00501A30" w:rsidP="002E3C2C">
            <w:r>
              <w:t xml:space="preserve">o średniej wydajności procesora ocenianej na co najmniej 22500 pkt. w teście </w:t>
            </w:r>
            <w:proofErr w:type="spellStart"/>
            <w:r>
              <w:t>PassMark</w:t>
            </w:r>
            <w:proofErr w:type="spellEnd"/>
            <w:r>
              <w:t xml:space="preserve"> High End </w:t>
            </w:r>
            <w:proofErr w:type="spellStart"/>
            <w:r>
              <w:t>CPUs</w:t>
            </w:r>
            <w:proofErr w:type="spellEnd"/>
            <w:r>
              <w:t xml:space="preserve"> według wyników opublikowanych na stronie </w:t>
            </w:r>
          </w:p>
          <w:p w:rsidR="00501A30" w:rsidRDefault="00501A30" w:rsidP="002E3C2C">
            <w:r>
              <w:t>https://www.cpubenchmark.net/high_end_cpus.html</w:t>
            </w:r>
          </w:p>
          <w:p w:rsidR="00501A30" w:rsidRPr="001E5873" w:rsidRDefault="00501A30" w:rsidP="002E3C2C">
            <w:pPr>
              <w:rPr>
                <w:i/>
              </w:rPr>
            </w:pPr>
            <w:r w:rsidRPr="000A2046">
              <w:rPr>
                <w:i/>
              </w:rPr>
              <w:t>Wykonawca załączy do oferty podpisany wydruk w/w strony z datą nie późniejszą niż 1 dzień przed złożeniem oferty ze wskazaniem wiersza odpowiadającego właściwemu wynikowi testów.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Ekran: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ekran w technologii IPS </w:t>
            </w:r>
            <w:r w:rsidRPr="000A2046">
              <w:t>z podświetleniem mini-LED</w:t>
            </w:r>
            <w:r>
              <w:t xml:space="preserve"> o przekątnej 16,2”</w:t>
            </w:r>
          </w:p>
          <w:p w:rsidR="00501A30" w:rsidRDefault="00501A30" w:rsidP="002E3C2C">
            <w:r>
              <w:t>- rozdzielczość natywna: 3456 na 2234 piksele</w:t>
            </w:r>
          </w:p>
          <w:p w:rsidR="00501A30" w:rsidRDefault="00501A30" w:rsidP="002E3C2C">
            <w:r>
              <w:t xml:space="preserve">- częstotliwość odświeżania: 60 </w:t>
            </w:r>
            <w:proofErr w:type="spellStart"/>
            <w:r>
              <w:t>Hz</w:t>
            </w:r>
            <w:proofErr w:type="spellEnd"/>
            <w:r>
              <w:t xml:space="preserve"> z t</w:t>
            </w:r>
            <w:r w:rsidRPr="003873F4">
              <w:t>echnologi</w:t>
            </w:r>
            <w:r>
              <w:t>ą</w:t>
            </w:r>
            <w:r w:rsidRPr="003873F4">
              <w:t xml:space="preserve"> zapewniając</w:t>
            </w:r>
            <w:r>
              <w:t>ą</w:t>
            </w:r>
            <w:r w:rsidRPr="003873F4">
              <w:t xml:space="preserve"> adaptacyjną częstotliwość odświeżania do 120 </w:t>
            </w:r>
            <w:proofErr w:type="spellStart"/>
            <w:r w:rsidRPr="003873F4">
              <w:t>Hz</w:t>
            </w:r>
            <w:proofErr w:type="spellEnd"/>
          </w:p>
          <w:p w:rsidR="00501A30" w:rsidRDefault="00501A30" w:rsidP="002E3C2C">
            <w:r>
              <w:t>- j</w:t>
            </w:r>
            <w:r w:rsidRPr="00400E7F">
              <w:t xml:space="preserve">asność </w:t>
            </w:r>
            <w:r>
              <w:t>min. 5</w:t>
            </w:r>
            <w:r w:rsidRPr="00400E7F">
              <w:t>00 nitów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minimum </w:t>
            </w:r>
            <w:r w:rsidRPr="003873F4">
              <w:t xml:space="preserve">32 GB </w:t>
            </w:r>
            <w:r>
              <w:t>wbudowanej</w:t>
            </w:r>
            <w:r w:rsidRPr="003873F4">
              <w:t xml:space="preserve"> pamięci RAM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Dyski twarde</w:t>
            </w:r>
          </w:p>
        </w:tc>
        <w:tc>
          <w:tcPr>
            <w:tcW w:w="7224" w:type="dxa"/>
          </w:tcPr>
          <w:p w:rsidR="00501A30" w:rsidRDefault="00501A30" w:rsidP="002E3C2C">
            <w:r>
              <w:t>zainstalowany dysk SSD o pojemności minimum 1 TB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Komunikacja i łączność</w:t>
            </w:r>
          </w:p>
        </w:tc>
        <w:tc>
          <w:tcPr>
            <w:tcW w:w="7224" w:type="dxa"/>
          </w:tcPr>
          <w:p w:rsidR="00501A30" w:rsidRDefault="00501A30" w:rsidP="002E3C2C">
            <w:r>
              <w:t>- Interfejs sieci bezprzewodowej Wi</w:t>
            </w:r>
            <w:r w:rsidRPr="003873F4">
              <w:rPr>
                <w:rFonts w:ascii="Cambria Math" w:hAnsi="Cambria Math" w:cs="Cambria Math"/>
              </w:rPr>
              <w:t>‑</w:t>
            </w:r>
            <w:r>
              <w:t>Fi 6 802.11ax zgodny ze standardem IEEE 802.11a/b/g/n/</w:t>
            </w:r>
            <w:proofErr w:type="spellStart"/>
            <w:r>
              <w:t>ac</w:t>
            </w:r>
            <w:proofErr w:type="spellEnd"/>
          </w:p>
          <w:p w:rsidR="00501A30" w:rsidRPr="00F13A39" w:rsidRDefault="00501A30" w:rsidP="002E3C2C">
            <w:r>
              <w:t>- Bluetooth 5.0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Multimedia</w:t>
            </w:r>
          </w:p>
        </w:tc>
        <w:tc>
          <w:tcPr>
            <w:tcW w:w="7224" w:type="dxa"/>
          </w:tcPr>
          <w:p w:rsidR="00501A30" w:rsidRDefault="00501A30" w:rsidP="002E3C2C">
            <w:r>
              <w:t>- s</w:t>
            </w:r>
            <w:r w:rsidRPr="004A7B74">
              <w:t xml:space="preserve">ystem </w:t>
            </w:r>
            <w:r>
              <w:t>wbudowanych</w:t>
            </w:r>
            <w:r w:rsidRPr="004A7B74">
              <w:t xml:space="preserve"> głośników hi-fi z przetwornikami </w:t>
            </w:r>
            <w:proofErr w:type="spellStart"/>
            <w:r w:rsidRPr="004A7B74">
              <w:t>niskotonowymi</w:t>
            </w:r>
            <w:proofErr w:type="spellEnd"/>
          </w:p>
          <w:p w:rsidR="00501A30" w:rsidRDefault="00501A30" w:rsidP="002E3C2C">
            <w:r>
              <w:t>- układ wbudowanych mikrofonów z możliwością kierunkowego kształtowania wiązki akustycznej</w:t>
            </w:r>
          </w:p>
          <w:p w:rsidR="00501A30" w:rsidRDefault="00501A30" w:rsidP="002E3C2C">
            <w:r>
              <w:t>- obsługa d</w:t>
            </w:r>
            <w:r w:rsidRPr="0053266A">
              <w:t>źwięk</w:t>
            </w:r>
            <w:r>
              <w:t>u</w:t>
            </w:r>
            <w:r w:rsidRPr="0053266A">
              <w:t xml:space="preserve"> przestrzenn</w:t>
            </w:r>
            <w:r>
              <w:t>ego</w:t>
            </w:r>
            <w:r w:rsidRPr="0053266A">
              <w:t xml:space="preserve"> w technologii Dolby </w:t>
            </w:r>
            <w:proofErr w:type="spellStart"/>
            <w:r w:rsidRPr="0053266A">
              <w:t>Atmos</w:t>
            </w:r>
            <w:proofErr w:type="spellEnd"/>
            <w:r w:rsidRPr="0053266A">
              <w:t xml:space="preserve"> przy użyciu wbudowanych głośników</w:t>
            </w:r>
          </w:p>
          <w:p w:rsidR="00501A30" w:rsidRDefault="00501A30" w:rsidP="002E3C2C">
            <w:r>
              <w:t xml:space="preserve">- obsługiwane formaty wideo: HEVC, H.264 i </w:t>
            </w:r>
            <w:proofErr w:type="spellStart"/>
            <w:r>
              <w:t>ProRes</w:t>
            </w:r>
            <w:proofErr w:type="spellEnd"/>
            <w:r>
              <w:t xml:space="preserve"> HDR z Dolby </w:t>
            </w:r>
            <w:proofErr w:type="spellStart"/>
            <w:r>
              <w:t>Vision</w:t>
            </w:r>
            <w:proofErr w:type="spellEnd"/>
            <w:r>
              <w:t>, HDR10 i HLG</w:t>
            </w:r>
          </w:p>
          <w:p w:rsidR="00501A30" w:rsidRDefault="00501A30" w:rsidP="002E3C2C">
            <w:r>
              <w:t>- o</w:t>
            </w:r>
            <w:r w:rsidRPr="0053266A">
              <w:t>bsługiwane formaty</w:t>
            </w:r>
            <w:r>
              <w:t xml:space="preserve"> audio</w:t>
            </w:r>
            <w:r w:rsidRPr="0053266A">
              <w:t xml:space="preserve">: AAC, MP3, Apple </w:t>
            </w:r>
            <w:proofErr w:type="spellStart"/>
            <w:r w:rsidRPr="0053266A">
              <w:t>Lossless</w:t>
            </w:r>
            <w:proofErr w:type="spellEnd"/>
            <w:r w:rsidRPr="0053266A">
              <w:t xml:space="preserve">, FLAC, Dolby Digital, Dolby Digital Plus i Dolby </w:t>
            </w:r>
            <w:proofErr w:type="spellStart"/>
            <w:r w:rsidRPr="0053266A">
              <w:t>Atmos</w:t>
            </w:r>
            <w:proofErr w:type="spellEnd"/>
          </w:p>
        </w:tc>
      </w:tr>
      <w:tr w:rsidR="00501A30" w:rsidRPr="00135CD2" w:rsidTr="002E3C2C">
        <w:tc>
          <w:tcPr>
            <w:tcW w:w="1838" w:type="dxa"/>
          </w:tcPr>
          <w:p w:rsidR="00501A30" w:rsidRPr="00450017" w:rsidRDefault="00501A30" w:rsidP="002E3C2C">
            <w:r w:rsidRPr="00450017">
              <w:t>Złącza</w:t>
            </w:r>
          </w:p>
        </w:tc>
        <w:tc>
          <w:tcPr>
            <w:tcW w:w="7224" w:type="dxa"/>
          </w:tcPr>
          <w:p w:rsidR="00501A30" w:rsidRDefault="00501A30" w:rsidP="002E3C2C">
            <w:r>
              <w:t>- gniazdo na kartę SDXC</w:t>
            </w:r>
          </w:p>
          <w:p w:rsidR="00501A30" w:rsidRDefault="00501A30" w:rsidP="002E3C2C">
            <w:r>
              <w:t>- port HDMI</w:t>
            </w:r>
          </w:p>
          <w:p w:rsidR="00501A30" w:rsidRDefault="00501A30" w:rsidP="002E3C2C">
            <w:r>
              <w:t>- gniazdo słuchawkowe mini-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501A30" w:rsidRDefault="00501A30" w:rsidP="002E3C2C">
            <w:r>
              <w:t xml:space="preserve">- </w:t>
            </w:r>
            <w:r w:rsidRPr="000A2046">
              <w:t xml:space="preserve">szybko rozłączalny port </w:t>
            </w:r>
            <w:r>
              <w:t xml:space="preserve">zasilania </w:t>
            </w:r>
          </w:p>
          <w:p w:rsidR="00501A30" w:rsidRDefault="00501A30" w:rsidP="002E3C2C">
            <w:r>
              <w:t xml:space="preserve">- min. trzy porty </w:t>
            </w:r>
            <w:proofErr w:type="spellStart"/>
            <w:r>
              <w:t>Thunderbolt</w:t>
            </w:r>
            <w:proofErr w:type="spellEnd"/>
            <w:r>
              <w:t xml:space="preserve"> 4 (USB-C) obsługujące: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Ładowanie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DisplayPort</w:t>
            </w:r>
            <w:proofErr w:type="spellEnd"/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Thunderbolt</w:t>
            </w:r>
            <w:proofErr w:type="spellEnd"/>
            <w:r>
              <w:t xml:space="preserve"> 4 (do 40Gb/s)</w:t>
            </w:r>
          </w:p>
          <w:p w:rsidR="00501A30" w:rsidRPr="00135CD2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4 (do 40Gb/s)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Klawiatura, urządzenia wskazujące</w:t>
            </w:r>
          </w:p>
        </w:tc>
        <w:tc>
          <w:tcPr>
            <w:tcW w:w="7224" w:type="dxa"/>
          </w:tcPr>
          <w:p w:rsidR="00501A30" w:rsidRDefault="00501A30" w:rsidP="002E3C2C">
            <w:r>
              <w:t>- podświetlana klawiatura wyposażona w czujnik oświetlenia zewnętrznego,  gładzik wyczuwający siłę nacisku i umożliwiający precyzyjne sterowanie kursorem; obsługuje mocne kliknięcia, akcelerację, rysowanie z gradacją nacisku oraz gesty Multi-</w:t>
            </w:r>
            <w:proofErr w:type="spellStart"/>
            <w:r>
              <w:t>Touch</w:t>
            </w:r>
            <w:proofErr w:type="spellEnd"/>
          </w:p>
          <w:p w:rsidR="00501A30" w:rsidRDefault="00501A30" w:rsidP="002E3C2C">
            <w:r>
              <w:t>- czytnik linii papilarnych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Kamera</w:t>
            </w:r>
          </w:p>
        </w:tc>
        <w:tc>
          <w:tcPr>
            <w:tcW w:w="7224" w:type="dxa"/>
          </w:tcPr>
          <w:p w:rsidR="00501A30" w:rsidRPr="008103DA" w:rsidRDefault="00501A30" w:rsidP="002E3C2C">
            <w:r>
              <w:t xml:space="preserve">HD 1080p z zaawansowanym procesorem wykorzystującym techniki </w:t>
            </w:r>
            <w:proofErr w:type="spellStart"/>
            <w:r>
              <w:t>wideografii</w:t>
            </w:r>
            <w:proofErr w:type="spellEnd"/>
            <w:r>
              <w:t xml:space="preserve"> obliczeniowej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4404B1" w:rsidRDefault="00501A30" w:rsidP="002E3C2C">
            <w:r>
              <w:t>Bateria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b</w:t>
            </w:r>
            <w:r w:rsidRPr="00737C3A">
              <w:t xml:space="preserve">ateria </w:t>
            </w:r>
            <w:proofErr w:type="spellStart"/>
            <w:r w:rsidRPr="00737C3A">
              <w:t>litowo</w:t>
            </w:r>
            <w:proofErr w:type="spellEnd"/>
            <w:r w:rsidRPr="00737C3A">
              <w:t xml:space="preserve">-polimerowa o pojemności </w:t>
            </w:r>
            <w:r>
              <w:t xml:space="preserve">min. </w:t>
            </w:r>
            <w:r w:rsidRPr="00737C3A">
              <w:t xml:space="preserve">100 </w:t>
            </w:r>
            <w:proofErr w:type="spellStart"/>
            <w:r w:rsidRPr="00737C3A">
              <w:t>Wh</w:t>
            </w:r>
            <w:proofErr w:type="spellEnd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lastRenderedPageBreak/>
              <w:t>Zasilanie</w:t>
            </w:r>
          </w:p>
        </w:tc>
        <w:tc>
          <w:tcPr>
            <w:tcW w:w="7224" w:type="dxa"/>
          </w:tcPr>
          <w:p w:rsidR="00501A30" w:rsidRDefault="00501A30" w:rsidP="002E3C2C">
            <w:r>
              <w:t>z</w:t>
            </w:r>
            <w:r w:rsidRPr="00F47FC6">
              <w:t>asilacz USB</w:t>
            </w:r>
            <w:r w:rsidRPr="00F47FC6">
              <w:rPr>
                <w:rFonts w:ascii="Cambria Math" w:hAnsi="Cambria Math" w:cs="Cambria Math"/>
              </w:rPr>
              <w:t>‑</w:t>
            </w:r>
            <w:r w:rsidRPr="00F47FC6">
              <w:t xml:space="preserve">C o mocy </w:t>
            </w:r>
            <w:r>
              <w:t xml:space="preserve">co najmniej </w:t>
            </w:r>
            <w:r w:rsidRPr="00F47FC6">
              <w:t>140 W</w:t>
            </w:r>
          </w:p>
        </w:tc>
      </w:tr>
      <w:tr w:rsidR="00501A30" w:rsidTr="002E3C2C">
        <w:tc>
          <w:tcPr>
            <w:tcW w:w="1838" w:type="dxa"/>
          </w:tcPr>
          <w:p w:rsidR="00501A30" w:rsidRPr="004404B1" w:rsidRDefault="00501A30" w:rsidP="002E3C2C">
            <w:r w:rsidRPr="004404B1">
              <w:t>Obudowa</w:t>
            </w:r>
          </w:p>
        </w:tc>
        <w:tc>
          <w:tcPr>
            <w:tcW w:w="7224" w:type="dxa"/>
          </w:tcPr>
          <w:p w:rsidR="00501A30" w:rsidRDefault="00501A30" w:rsidP="002E3C2C">
            <w:r>
              <w:t>- wykonana z aluminium</w:t>
            </w:r>
          </w:p>
          <w:p w:rsidR="00501A30" w:rsidRPr="004404B1" w:rsidRDefault="00501A30" w:rsidP="002E3C2C">
            <w:r>
              <w:t>- kolor: s</w:t>
            </w:r>
            <w:r w:rsidRPr="007433C8">
              <w:t>zar</w:t>
            </w:r>
            <w:r>
              <w:t>y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Właściwości fizyczne</w:t>
            </w:r>
          </w:p>
        </w:tc>
        <w:tc>
          <w:tcPr>
            <w:tcW w:w="7224" w:type="dxa"/>
          </w:tcPr>
          <w:p w:rsidR="00501A30" w:rsidRDefault="00501A30" w:rsidP="002E3C2C">
            <w:r>
              <w:t>- wymiary maksymalne (szer. x głęb. x grub.): 36 cm x 25 cm x 1,7 cm</w:t>
            </w:r>
          </w:p>
          <w:p w:rsidR="00501A30" w:rsidRDefault="00501A30" w:rsidP="002E3C2C">
            <w:r>
              <w:t>- waga maksymalna: ok. 2,2 kg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Zainstalowany system operacyjny</w:t>
            </w:r>
          </w:p>
        </w:tc>
        <w:tc>
          <w:tcPr>
            <w:tcW w:w="7224" w:type="dxa"/>
          </w:tcPr>
          <w:p w:rsidR="00501A30" w:rsidRPr="008103DA" w:rsidRDefault="00501A30" w:rsidP="002E3C2C">
            <w:proofErr w:type="spellStart"/>
            <w:r w:rsidRPr="00F47FC6">
              <w:t>macOS</w:t>
            </w:r>
            <w:proofErr w:type="spellEnd"/>
            <w:r w:rsidRPr="00F47FC6">
              <w:t xml:space="preserve"> </w:t>
            </w:r>
            <w:proofErr w:type="spellStart"/>
            <w:r w:rsidRPr="00F47FC6">
              <w:t>Monterey</w:t>
            </w:r>
            <w:proofErr w:type="spellEnd"/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 w:rsidRPr="008103DA">
              <w:t>Potwierdzenia zgodności i certyfikaty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- urządzenie wyprodukowane przez producenta, u którego wdrożono normę PN-EN ISO 9001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Default="00501A30" w:rsidP="002E3C2C">
            <w:r>
              <w:t xml:space="preserve">- urządzenie wyprodukowane przez producenta, u którego wdrożono normę PN-EN ISO 14001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Pr="008103DA" w:rsidRDefault="00501A30" w:rsidP="002E3C2C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8103DA" w:rsidRDefault="00501A30" w:rsidP="002E3C2C">
            <w:r>
              <w:t>Warunki gwarancji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- min. 1-roczna gwarancja producenta</w:t>
            </w:r>
          </w:p>
          <w:p w:rsidR="00501A30" w:rsidRDefault="00501A30" w:rsidP="002E3C2C">
            <w:r>
              <w:t>- serwis urządzeń realizowany przez producenta lub autoryzowanego partnera serwisowego producenta</w:t>
            </w:r>
          </w:p>
        </w:tc>
      </w:tr>
    </w:tbl>
    <w:p w:rsidR="00501A30" w:rsidRDefault="00501A30" w:rsidP="00501A30"/>
    <w:p w:rsidR="00501A30" w:rsidRPr="00AE1136" w:rsidRDefault="00501A30" w:rsidP="00501A30">
      <w:pPr>
        <w:rPr>
          <w:b/>
        </w:rPr>
      </w:pPr>
      <w:r>
        <w:rPr>
          <w:b/>
        </w:rPr>
        <w:t>- komputer przenośny 2 – 9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1A30" w:rsidRPr="008370F3" w:rsidTr="002E3C2C">
        <w:tc>
          <w:tcPr>
            <w:tcW w:w="9062" w:type="dxa"/>
            <w:gridSpan w:val="2"/>
          </w:tcPr>
          <w:p w:rsidR="00501A30" w:rsidRPr="008370F3" w:rsidRDefault="00501A30" w:rsidP="002E3C2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Komputer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przenośny</w:t>
            </w:r>
            <w:proofErr w:type="spellEnd"/>
            <w:r>
              <w:rPr>
                <w:b/>
                <w:lang w:val="en-US"/>
              </w:rPr>
              <w:t xml:space="preserve"> 2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Procesor i procesor graficzny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proofErr w:type="spellStart"/>
            <w:r>
              <w:t>czip</w:t>
            </w:r>
            <w:proofErr w:type="spellEnd"/>
            <w:r>
              <w:t xml:space="preserve"> w architekturze ARM zawierający procesor oraz procesor graficzny</w:t>
            </w:r>
          </w:p>
          <w:p w:rsidR="00501A30" w:rsidRDefault="00501A30" w:rsidP="002E3C2C">
            <w:r>
              <w:t xml:space="preserve">o średniej wydajności procesora ocenianej na co najmniej 14600 pkt. w teście </w:t>
            </w:r>
            <w:proofErr w:type="spellStart"/>
            <w:r>
              <w:t>PassMark</w:t>
            </w:r>
            <w:proofErr w:type="spellEnd"/>
            <w:r>
              <w:t xml:space="preserve"> High End </w:t>
            </w:r>
            <w:proofErr w:type="spellStart"/>
            <w:r>
              <w:t>CPUs</w:t>
            </w:r>
            <w:proofErr w:type="spellEnd"/>
            <w:r>
              <w:t xml:space="preserve"> według wyników opublikowanych na stronie </w:t>
            </w:r>
          </w:p>
          <w:p w:rsidR="00501A30" w:rsidRDefault="00501A30" w:rsidP="002E3C2C">
            <w:r>
              <w:t>https://www.cpubenchmark.net/high_end_cpus.html</w:t>
            </w:r>
          </w:p>
          <w:p w:rsidR="00501A30" w:rsidRDefault="00501A30" w:rsidP="002E3C2C">
            <w:r w:rsidRPr="000A2046">
              <w:rPr>
                <w:i/>
              </w:rPr>
              <w:t>Wykonawca załączy do oferty podpisany wydruk w/w strony z datą nie późniejszą niż 1 dzień przed złożeniem oferty ze wskazaniem wiersza odpowiadającego właściwemu wynikowi testów.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Ekran: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ekran w technologii IPS </w:t>
            </w:r>
            <w:r w:rsidRPr="000A2046">
              <w:t>z podświetleniem LED</w:t>
            </w:r>
            <w:r>
              <w:t xml:space="preserve"> o przekątnej 13,3”</w:t>
            </w:r>
          </w:p>
          <w:p w:rsidR="00501A30" w:rsidRDefault="00501A30" w:rsidP="002E3C2C">
            <w:r>
              <w:t>- rozdzielczość natywna: 2560 na 1600 pikseli</w:t>
            </w:r>
          </w:p>
          <w:p w:rsidR="00501A30" w:rsidRDefault="00501A30" w:rsidP="002E3C2C">
            <w:r>
              <w:t>- j</w:t>
            </w:r>
            <w:r w:rsidRPr="00400E7F">
              <w:t xml:space="preserve">asność </w:t>
            </w:r>
            <w:r>
              <w:t xml:space="preserve">min. </w:t>
            </w:r>
            <w:r w:rsidRPr="00400E7F">
              <w:t>400 nitów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minimum 8</w:t>
            </w:r>
            <w:r w:rsidRPr="003873F4">
              <w:t xml:space="preserve"> GB </w:t>
            </w:r>
            <w:r>
              <w:t>wbudowa</w:t>
            </w:r>
            <w:r w:rsidRPr="003873F4">
              <w:t>nej pamięci RAM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Dyski twarde</w:t>
            </w:r>
          </w:p>
        </w:tc>
        <w:tc>
          <w:tcPr>
            <w:tcW w:w="7224" w:type="dxa"/>
          </w:tcPr>
          <w:p w:rsidR="00501A30" w:rsidRDefault="00501A30" w:rsidP="002E3C2C">
            <w:r>
              <w:t>zainstalowany dysk SSD o pojemności minimum 256 GB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Komunikacja i łączność</w:t>
            </w:r>
          </w:p>
        </w:tc>
        <w:tc>
          <w:tcPr>
            <w:tcW w:w="7224" w:type="dxa"/>
          </w:tcPr>
          <w:p w:rsidR="00501A30" w:rsidRDefault="00501A30" w:rsidP="002E3C2C">
            <w:r>
              <w:t>- interfejs sieci bezprzewodowej Wi</w:t>
            </w:r>
            <w:r w:rsidRPr="003873F4">
              <w:rPr>
                <w:rFonts w:ascii="Cambria Math" w:hAnsi="Cambria Math" w:cs="Cambria Math"/>
              </w:rPr>
              <w:t>‑</w:t>
            </w:r>
            <w:r>
              <w:t>Fi 6 802.11ax zgodny ze standardem IEEE 802.11a/b/g/n/</w:t>
            </w:r>
            <w:proofErr w:type="spellStart"/>
            <w:r>
              <w:t>ac</w:t>
            </w:r>
            <w:proofErr w:type="spellEnd"/>
          </w:p>
          <w:p w:rsidR="00501A30" w:rsidRPr="00F13A39" w:rsidRDefault="00501A30" w:rsidP="002E3C2C">
            <w:r>
              <w:t>- Bluetooth 5.0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Multimedia</w:t>
            </w:r>
          </w:p>
        </w:tc>
        <w:tc>
          <w:tcPr>
            <w:tcW w:w="7224" w:type="dxa"/>
          </w:tcPr>
          <w:p w:rsidR="00501A30" w:rsidRDefault="00501A30" w:rsidP="002E3C2C">
            <w:r>
              <w:t>- wbudowane głośniki stereofoniczne z obsługą dźwięku przestrzennego</w:t>
            </w:r>
          </w:p>
          <w:p w:rsidR="00501A30" w:rsidRDefault="00501A30" w:rsidP="002E3C2C">
            <w:r>
              <w:t xml:space="preserve">- obsługa standardu Dolby </w:t>
            </w:r>
            <w:proofErr w:type="spellStart"/>
            <w:r>
              <w:t>Atmos</w:t>
            </w:r>
            <w:proofErr w:type="spellEnd"/>
          </w:p>
          <w:p w:rsidR="00501A30" w:rsidRDefault="00501A30" w:rsidP="002E3C2C">
            <w:r>
              <w:t>- wbudowany układ mikrofonów z możliwością kierunkowego kształtowania wiązki akustycznej</w:t>
            </w:r>
          </w:p>
        </w:tc>
      </w:tr>
      <w:tr w:rsidR="00501A30" w:rsidRPr="00135CD2" w:rsidTr="002E3C2C">
        <w:tc>
          <w:tcPr>
            <w:tcW w:w="1838" w:type="dxa"/>
          </w:tcPr>
          <w:p w:rsidR="00501A30" w:rsidRPr="00450017" w:rsidRDefault="00501A30" w:rsidP="002E3C2C">
            <w:r w:rsidRPr="00450017">
              <w:t>Złącza</w:t>
            </w:r>
          </w:p>
        </w:tc>
        <w:tc>
          <w:tcPr>
            <w:tcW w:w="7224" w:type="dxa"/>
          </w:tcPr>
          <w:p w:rsidR="00501A30" w:rsidRDefault="00501A30" w:rsidP="002E3C2C">
            <w:r>
              <w:t>- gniazdo słuchawkowe mini-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501A30" w:rsidRDefault="00501A30" w:rsidP="002E3C2C">
            <w:r>
              <w:t xml:space="preserve">- min. dwa porty </w:t>
            </w:r>
            <w:proofErr w:type="spellStart"/>
            <w:r>
              <w:t>Thunderbolt</w:t>
            </w:r>
            <w:proofErr w:type="spellEnd"/>
            <w:r>
              <w:t xml:space="preserve"> / USB 4 obsługujące: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Ładowanie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DisplayPort</w:t>
            </w:r>
            <w:proofErr w:type="spellEnd"/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Thunderbolt</w:t>
            </w:r>
            <w:proofErr w:type="spellEnd"/>
            <w:r>
              <w:t xml:space="preserve"> 3 (do 40Gb/s)</w:t>
            </w:r>
          </w:p>
          <w:p w:rsidR="00501A30" w:rsidRPr="00135CD2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3.1 drugiej generacji (do 10Gb/s)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lastRenderedPageBreak/>
              <w:t>Klawiatura, urządzenia wskazujące</w:t>
            </w:r>
          </w:p>
        </w:tc>
        <w:tc>
          <w:tcPr>
            <w:tcW w:w="7224" w:type="dxa"/>
          </w:tcPr>
          <w:p w:rsidR="00501A30" w:rsidRDefault="00501A30" w:rsidP="002E3C2C">
            <w:r>
              <w:t>- podświetlana klawiatura wyposażona w czujnik oświetlenia zewnętrznego, gładzik wyczuwający siłę nacisku i umożliwiający precyzyjne sterowanie kursorem; obsługuje mocne kliknięcia, akcelerację, rysowanie z gradacją nacisku oraz gesty Multi-</w:t>
            </w:r>
            <w:proofErr w:type="spellStart"/>
            <w:r>
              <w:t>Touch</w:t>
            </w:r>
            <w:proofErr w:type="spellEnd"/>
          </w:p>
          <w:p w:rsidR="00501A30" w:rsidRDefault="00501A30" w:rsidP="002E3C2C">
            <w:r>
              <w:t>- czytnik linii papilarnych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Kamera</w:t>
            </w:r>
          </w:p>
        </w:tc>
        <w:tc>
          <w:tcPr>
            <w:tcW w:w="7224" w:type="dxa"/>
          </w:tcPr>
          <w:p w:rsidR="00501A30" w:rsidRPr="008103DA" w:rsidRDefault="00501A30" w:rsidP="002E3C2C">
            <w:r>
              <w:t xml:space="preserve">HD 720p 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4404B1" w:rsidRDefault="00501A30" w:rsidP="002E3C2C">
            <w:r>
              <w:t>Bateria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w</w:t>
            </w:r>
            <w:r w:rsidRPr="00737C3A">
              <w:t xml:space="preserve">budowana bateria </w:t>
            </w:r>
            <w:proofErr w:type="spellStart"/>
            <w:r w:rsidRPr="00737C3A">
              <w:t>litowo</w:t>
            </w:r>
            <w:proofErr w:type="spellEnd"/>
            <w:r w:rsidRPr="00737C3A">
              <w:t xml:space="preserve">-polimerowa o </w:t>
            </w:r>
            <w:r>
              <w:t>pojemności</w:t>
            </w:r>
            <w:r w:rsidRPr="00737C3A">
              <w:t xml:space="preserve"> </w:t>
            </w:r>
            <w:r>
              <w:t xml:space="preserve">min. </w:t>
            </w:r>
            <w:r w:rsidRPr="00737C3A">
              <w:t xml:space="preserve">49,9 </w:t>
            </w:r>
            <w:proofErr w:type="spellStart"/>
            <w:r w:rsidRPr="00737C3A">
              <w:t>Wh</w:t>
            </w:r>
            <w:proofErr w:type="spellEnd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Zasilanie</w:t>
            </w:r>
          </w:p>
        </w:tc>
        <w:tc>
          <w:tcPr>
            <w:tcW w:w="7224" w:type="dxa"/>
          </w:tcPr>
          <w:p w:rsidR="00501A30" w:rsidRDefault="00501A30" w:rsidP="002E3C2C">
            <w:r>
              <w:t>z</w:t>
            </w:r>
            <w:r w:rsidRPr="00F47FC6">
              <w:t>asilacz USB</w:t>
            </w:r>
            <w:r w:rsidRPr="00F47FC6">
              <w:rPr>
                <w:rFonts w:ascii="Cambria Math" w:hAnsi="Cambria Math" w:cs="Cambria Math"/>
              </w:rPr>
              <w:t>‑</w:t>
            </w:r>
            <w:r w:rsidRPr="00F47FC6">
              <w:t xml:space="preserve">C o mocy </w:t>
            </w:r>
            <w:r>
              <w:t>co najmniej 3</w:t>
            </w:r>
            <w:r w:rsidRPr="00F47FC6">
              <w:t>0 W</w:t>
            </w:r>
          </w:p>
        </w:tc>
      </w:tr>
      <w:tr w:rsidR="00501A30" w:rsidTr="002E3C2C">
        <w:tc>
          <w:tcPr>
            <w:tcW w:w="1838" w:type="dxa"/>
          </w:tcPr>
          <w:p w:rsidR="00501A30" w:rsidRPr="004404B1" w:rsidRDefault="00501A30" w:rsidP="002E3C2C">
            <w:r w:rsidRPr="004404B1">
              <w:t>Obudowa</w:t>
            </w:r>
          </w:p>
        </w:tc>
        <w:tc>
          <w:tcPr>
            <w:tcW w:w="7224" w:type="dxa"/>
          </w:tcPr>
          <w:p w:rsidR="00501A30" w:rsidRDefault="00501A30" w:rsidP="002E3C2C">
            <w:r>
              <w:t>- wykonana z aluminium</w:t>
            </w:r>
          </w:p>
          <w:p w:rsidR="00501A30" w:rsidRPr="004404B1" w:rsidRDefault="00501A30" w:rsidP="002E3C2C">
            <w:r>
              <w:t>- kolor: s</w:t>
            </w:r>
            <w:r w:rsidRPr="007433C8">
              <w:t>zar</w:t>
            </w:r>
            <w:r>
              <w:t>y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Właściwości fizyczne</w:t>
            </w:r>
          </w:p>
        </w:tc>
        <w:tc>
          <w:tcPr>
            <w:tcW w:w="7224" w:type="dxa"/>
          </w:tcPr>
          <w:p w:rsidR="00501A30" w:rsidRDefault="00501A30" w:rsidP="002E3C2C">
            <w:r>
              <w:t>- wymiary maksymalne (szer. x głęb. x grub.): 31 cm x 22 cm x 1,7 cm</w:t>
            </w:r>
          </w:p>
          <w:p w:rsidR="00501A30" w:rsidRDefault="00501A30" w:rsidP="002E3C2C">
            <w:r>
              <w:t>- waga maksymalna: ok. 1,3 kg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Zainstalowany system operacyjny</w:t>
            </w:r>
          </w:p>
        </w:tc>
        <w:tc>
          <w:tcPr>
            <w:tcW w:w="7224" w:type="dxa"/>
          </w:tcPr>
          <w:p w:rsidR="00501A30" w:rsidRPr="008103DA" w:rsidRDefault="00501A30" w:rsidP="002E3C2C">
            <w:proofErr w:type="spellStart"/>
            <w:r w:rsidRPr="00F47FC6">
              <w:t>macOS</w:t>
            </w:r>
            <w:proofErr w:type="spellEnd"/>
            <w:r w:rsidRPr="00F47FC6">
              <w:t xml:space="preserve"> </w:t>
            </w:r>
            <w:proofErr w:type="spellStart"/>
            <w:r w:rsidRPr="00F47FC6">
              <w:t>Monterey</w:t>
            </w:r>
            <w:proofErr w:type="spellEnd"/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 w:rsidRPr="008103DA">
              <w:t>Potwierdzenia zgodności i certyfikaty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- urządzenie wyprodukowane przez producenta, u którego wdrożono normę PN-EN ISO 9001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Default="00501A30" w:rsidP="002E3C2C">
            <w:r>
              <w:t xml:space="preserve">- urządzenie wyprodukowane przez producenta, u którego wdrożono normę PN-EN ISO 14001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Pr="008103DA" w:rsidRDefault="00501A30" w:rsidP="002E3C2C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8103DA" w:rsidRDefault="00501A30" w:rsidP="002E3C2C">
            <w:r>
              <w:t>Warunki gwarancji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- min. 1-roczna gwarancja producenta</w:t>
            </w:r>
          </w:p>
          <w:p w:rsidR="00501A30" w:rsidRDefault="00501A30" w:rsidP="002E3C2C">
            <w:r>
              <w:t>- serwis urządzeń realizowany przez producenta lub autoryzowanego partnera serwisowego producenta</w:t>
            </w:r>
          </w:p>
        </w:tc>
      </w:tr>
    </w:tbl>
    <w:p w:rsidR="00501A30" w:rsidRDefault="00501A30" w:rsidP="00501A30"/>
    <w:p w:rsidR="00501A30" w:rsidRPr="00AE1136" w:rsidRDefault="00501A30" w:rsidP="00501A30">
      <w:pPr>
        <w:rPr>
          <w:b/>
        </w:rPr>
      </w:pPr>
      <w:r>
        <w:rPr>
          <w:b/>
        </w:rPr>
        <w:t xml:space="preserve">- </w:t>
      </w:r>
      <w:r w:rsidRPr="00AE1136">
        <w:rPr>
          <w:b/>
        </w:rPr>
        <w:t>tablet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1A30" w:rsidRPr="008370F3" w:rsidTr="002E3C2C">
        <w:tc>
          <w:tcPr>
            <w:tcW w:w="9062" w:type="dxa"/>
            <w:gridSpan w:val="2"/>
          </w:tcPr>
          <w:p w:rsidR="00501A30" w:rsidRPr="008370F3" w:rsidRDefault="00501A30" w:rsidP="002E3C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Tablet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Procesor i procesor graficzny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proofErr w:type="spellStart"/>
            <w:r>
              <w:t>czip</w:t>
            </w:r>
            <w:proofErr w:type="spellEnd"/>
            <w:r>
              <w:t xml:space="preserve"> w architekturze ARM zawierający procesor oraz procesor graficzny</w:t>
            </w:r>
          </w:p>
          <w:p w:rsidR="00501A30" w:rsidRDefault="00501A30" w:rsidP="002E3C2C">
            <w:r>
              <w:t xml:space="preserve">o średniej wydajności procesora ocenianej na co najmniej 14600 pkt. w teście </w:t>
            </w:r>
            <w:proofErr w:type="spellStart"/>
            <w:r>
              <w:t>PassMark</w:t>
            </w:r>
            <w:proofErr w:type="spellEnd"/>
            <w:r>
              <w:t xml:space="preserve"> High End </w:t>
            </w:r>
            <w:proofErr w:type="spellStart"/>
            <w:r>
              <w:t>CPUs</w:t>
            </w:r>
            <w:proofErr w:type="spellEnd"/>
            <w:r>
              <w:t xml:space="preserve"> według wyników opublikowanych na stronie </w:t>
            </w:r>
          </w:p>
          <w:p w:rsidR="00501A30" w:rsidRDefault="00501A30" w:rsidP="002E3C2C">
            <w:r>
              <w:t>https://www.cpubenchmark.net/high_end_cpus.html</w:t>
            </w:r>
          </w:p>
          <w:p w:rsidR="00501A30" w:rsidRDefault="00501A30" w:rsidP="002E3C2C">
            <w:r w:rsidRPr="000A2046">
              <w:rPr>
                <w:i/>
              </w:rPr>
              <w:t>Wykonawca załączy do oferty podpisany wydruk w/w strony z datą nie późniejszą niż 1 dzień przed złożeniem oferty ze wskazaniem wiersza odpowiadającego właściwemu wynikowi testów.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Ekran: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ekran dotykowy w technologii IPS </w:t>
            </w:r>
            <w:r w:rsidRPr="000A2046">
              <w:t>z podświetleniem LED</w:t>
            </w:r>
            <w:r>
              <w:t xml:space="preserve"> o przekątnej 11”</w:t>
            </w:r>
          </w:p>
          <w:p w:rsidR="00501A30" w:rsidRDefault="00501A30" w:rsidP="002E3C2C">
            <w:r>
              <w:t>- rozdzielczość natywna 2388 na 1688 pikseli</w:t>
            </w:r>
          </w:p>
          <w:p w:rsidR="00501A30" w:rsidRDefault="00501A30" w:rsidP="002E3C2C">
            <w:r>
              <w:t>- j</w:t>
            </w:r>
            <w:r w:rsidRPr="00400E7F">
              <w:t xml:space="preserve">asność </w:t>
            </w:r>
            <w:r>
              <w:t>maks. 6</w:t>
            </w:r>
            <w:r w:rsidRPr="00400E7F">
              <w:t>00 nitów</w:t>
            </w:r>
          </w:p>
          <w:p w:rsidR="00501A30" w:rsidRDefault="00501A30" w:rsidP="002E3C2C">
            <w:r>
              <w:t xml:space="preserve">- powłoka </w:t>
            </w:r>
            <w:proofErr w:type="spellStart"/>
            <w:r>
              <w:t>oleofobowa</w:t>
            </w:r>
            <w:proofErr w:type="spellEnd"/>
            <w:r>
              <w:t xml:space="preserve"> odporna na odciski palców</w:t>
            </w:r>
          </w:p>
          <w:p w:rsidR="00501A30" w:rsidRDefault="00501A30" w:rsidP="002E3C2C">
            <w:r>
              <w:t>- pełna laminacja wyświetlacza</w:t>
            </w:r>
          </w:p>
          <w:p w:rsidR="00501A30" w:rsidRDefault="00501A30" w:rsidP="002E3C2C">
            <w:r>
              <w:t>- powłoka antyodblaskowa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minimum 8</w:t>
            </w:r>
            <w:r w:rsidRPr="003873F4">
              <w:t xml:space="preserve"> GB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Pamięć masowa</w:t>
            </w:r>
          </w:p>
        </w:tc>
        <w:tc>
          <w:tcPr>
            <w:tcW w:w="7224" w:type="dxa"/>
          </w:tcPr>
          <w:p w:rsidR="00501A30" w:rsidRDefault="00501A30" w:rsidP="002E3C2C">
            <w:r>
              <w:t>minimum 256 GB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Komunikacja i łączność</w:t>
            </w:r>
          </w:p>
        </w:tc>
        <w:tc>
          <w:tcPr>
            <w:tcW w:w="7224" w:type="dxa"/>
          </w:tcPr>
          <w:p w:rsidR="00501A30" w:rsidRDefault="00501A30" w:rsidP="002E3C2C">
            <w:r>
              <w:t>- interfejs sieci bezprzewodowej Wi</w:t>
            </w:r>
            <w:r w:rsidRPr="003873F4">
              <w:rPr>
                <w:rFonts w:ascii="Cambria Math" w:hAnsi="Cambria Math" w:cs="Cambria Math"/>
              </w:rPr>
              <w:t>‑</w:t>
            </w:r>
            <w:r>
              <w:t>Fi 6 802.11ax</w:t>
            </w:r>
          </w:p>
          <w:p w:rsidR="00501A30" w:rsidRDefault="00501A30" w:rsidP="002E3C2C">
            <w:r>
              <w:t>- Bluetooth 5.0</w:t>
            </w:r>
          </w:p>
          <w:p w:rsidR="00501A30" w:rsidRPr="00F13A39" w:rsidRDefault="00501A30" w:rsidP="002E3C2C">
            <w:r>
              <w:t>- łączność komórkowa GSM/LTE/5G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Karta SIM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Nano-SIM </w:t>
            </w:r>
          </w:p>
          <w:p w:rsidR="00501A30" w:rsidRDefault="00501A30" w:rsidP="002E3C2C">
            <w:r>
              <w:t xml:space="preserve">- </w:t>
            </w:r>
            <w:proofErr w:type="spellStart"/>
            <w:r>
              <w:t>eSIM</w:t>
            </w:r>
            <w:proofErr w:type="spellEnd"/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Multimedia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wbudowane głośniki, obsługa standardu Dolby </w:t>
            </w:r>
            <w:proofErr w:type="spellStart"/>
            <w:r>
              <w:t>Atmos</w:t>
            </w:r>
            <w:proofErr w:type="spellEnd"/>
          </w:p>
          <w:p w:rsidR="00501A30" w:rsidRDefault="00501A30" w:rsidP="002E3C2C">
            <w:r>
              <w:lastRenderedPageBreak/>
              <w:t xml:space="preserve">- wbudowany układ </w:t>
            </w:r>
            <w:r w:rsidRPr="00500BEC">
              <w:t>mikrofonów studyjnej jakości do rozmów oraz rejestrowania dźwięku i wideo</w:t>
            </w:r>
          </w:p>
        </w:tc>
      </w:tr>
      <w:tr w:rsidR="00501A30" w:rsidRPr="00135CD2" w:rsidTr="002E3C2C">
        <w:tc>
          <w:tcPr>
            <w:tcW w:w="1838" w:type="dxa"/>
          </w:tcPr>
          <w:p w:rsidR="00501A30" w:rsidRPr="00450017" w:rsidRDefault="00501A30" w:rsidP="002E3C2C">
            <w:r w:rsidRPr="00450017">
              <w:lastRenderedPageBreak/>
              <w:t>Złącza</w:t>
            </w:r>
          </w:p>
        </w:tc>
        <w:tc>
          <w:tcPr>
            <w:tcW w:w="7224" w:type="dxa"/>
          </w:tcPr>
          <w:p w:rsidR="00501A30" w:rsidRDefault="00501A30" w:rsidP="002E3C2C">
            <w:r>
              <w:t>- gniazdo słuchawkowe 3,5 mm</w:t>
            </w:r>
          </w:p>
          <w:p w:rsidR="00501A30" w:rsidRDefault="00501A30" w:rsidP="002E3C2C">
            <w:r>
              <w:t xml:space="preserve">- min. 1 port </w:t>
            </w:r>
            <w:proofErr w:type="spellStart"/>
            <w:r>
              <w:t>Thunderbolt</w:t>
            </w:r>
            <w:proofErr w:type="spellEnd"/>
            <w:r>
              <w:t xml:space="preserve"> / USB 4 obsługujący: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Ładowanie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DisplayPort</w:t>
            </w:r>
            <w:proofErr w:type="spellEnd"/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Thunderbolt</w:t>
            </w:r>
            <w:proofErr w:type="spellEnd"/>
            <w:r>
              <w:t xml:space="preserve"> 3 (do 40Gb/s)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3.1 drugiej generacji (do 10Gb/s)</w:t>
            </w:r>
          </w:p>
          <w:p w:rsidR="00501A30" w:rsidRPr="00135CD2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4 (do 40Gb/s)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Aparat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system aparatów z obiektywem szerokokątnym i </w:t>
            </w:r>
            <w:proofErr w:type="spellStart"/>
            <w:r>
              <w:t>ultraszerokokątnym</w:t>
            </w:r>
            <w:proofErr w:type="spellEnd"/>
          </w:p>
          <w:p w:rsidR="00501A30" w:rsidRDefault="00501A30" w:rsidP="002E3C2C">
            <w:r>
              <w:t>- obiektyw szerokokątny: min. 12 MP, przysłona ƒ/1,8</w:t>
            </w:r>
          </w:p>
          <w:p w:rsidR="00501A30" w:rsidRDefault="00501A30" w:rsidP="002E3C2C">
            <w:r>
              <w:t xml:space="preserve">- obiektyw </w:t>
            </w:r>
            <w:proofErr w:type="spellStart"/>
            <w:r>
              <w:t>ultraszerokokątny</w:t>
            </w:r>
            <w:proofErr w:type="spellEnd"/>
            <w:r>
              <w:t>: min. 10 MP, przysłona ƒ/2,4 i pole widzenia 125°</w:t>
            </w:r>
          </w:p>
          <w:p w:rsidR="00501A30" w:rsidRDefault="00501A30" w:rsidP="002E3C2C">
            <w:r>
              <w:t>- min. 2-krotny zoom optyczny (oddalanie)</w:t>
            </w:r>
          </w:p>
          <w:p w:rsidR="00501A30" w:rsidRDefault="00501A30" w:rsidP="002E3C2C">
            <w:r>
              <w:t>- maks. 5-krotny zoom cyfrowy</w:t>
            </w:r>
          </w:p>
          <w:p w:rsidR="00501A30" w:rsidRDefault="00501A30" w:rsidP="002E3C2C">
            <w:r>
              <w:t>- panorama</w:t>
            </w:r>
          </w:p>
          <w:p w:rsidR="00501A30" w:rsidRDefault="00501A30" w:rsidP="002E3C2C">
            <w:r>
              <w:t>- osłona obiektywu ze szkła szafirowego</w:t>
            </w:r>
          </w:p>
          <w:p w:rsidR="00501A30" w:rsidRDefault="00501A30" w:rsidP="002E3C2C">
            <w:r>
              <w:t xml:space="preserve">- </w:t>
            </w:r>
            <w:proofErr w:type="spellStart"/>
            <w:r>
              <w:t>autofokus</w:t>
            </w:r>
            <w:proofErr w:type="spellEnd"/>
            <w:r>
              <w:t xml:space="preserve"> (co najmniej obiektyw szerokokątny)</w:t>
            </w:r>
          </w:p>
          <w:p w:rsidR="00501A30" w:rsidRDefault="00501A30" w:rsidP="002E3C2C">
            <w:r>
              <w:t>- HDR 3</w:t>
            </w:r>
          </w:p>
          <w:p w:rsidR="00501A30" w:rsidRDefault="00501A30" w:rsidP="002E3C2C">
            <w:r>
              <w:t>- zaawansowana redukcja efektu czerwonych oczu</w:t>
            </w:r>
          </w:p>
          <w:p w:rsidR="00501A30" w:rsidRDefault="00501A30" w:rsidP="002E3C2C">
            <w:r>
              <w:t xml:space="preserve">- dodawanie </w:t>
            </w:r>
            <w:proofErr w:type="spellStart"/>
            <w:r>
              <w:t>geoznaczników</w:t>
            </w:r>
            <w:proofErr w:type="spellEnd"/>
            <w:r>
              <w:t xml:space="preserve"> do zdjęć</w:t>
            </w:r>
          </w:p>
          <w:p w:rsidR="00501A30" w:rsidRDefault="00501A30" w:rsidP="002E3C2C">
            <w:r>
              <w:t>- automatyczna stabilizacja obrazu</w:t>
            </w:r>
          </w:p>
          <w:p w:rsidR="00501A30" w:rsidRDefault="00501A30" w:rsidP="002E3C2C">
            <w:r>
              <w:t>- tryb zdjęć seryjnych</w:t>
            </w:r>
          </w:p>
          <w:p w:rsidR="00501A30" w:rsidRPr="008103DA" w:rsidRDefault="00501A30" w:rsidP="002E3C2C">
            <w:r>
              <w:t>- zapisywane formaty zdjęć: HEIF i JPEG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Aparat przedni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aparat </w:t>
            </w:r>
            <w:proofErr w:type="spellStart"/>
            <w:r>
              <w:t>ultraszerokokątny</w:t>
            </w:r>
            <w:proofErr w:type="spellEnd"/>
            <w:r>
              <w:t>: min. 12 MP, pole widzenia 122°, przysłona ƒ/2,4</w:t>
            </w:r>
          </w:p>
          <w:p w:rsidR="00501A30" w:rsidRDefault="00501A30" w:rsidP="002E3C2C">
            <w:r>
              <w:t xml:space="preserve">- tryb portretowy z zaawansowanym efektem </w:t>
            </w:r>
            <w:proofErr w:type="spellStart"/>
            <w:r>
              <w:t>bokeh</w:t>
            </w:r>
            <w:proofErr w:type="spellEnd"/>
            <w:r>
              <w:t xml:space="preserve"> i funkcją kontroli głębi ostrości</w:t>
            </w:r>
          </w:p>
          <w:p w:rsidR="00501A30" w:rsidRDefault="00501A30" w:rsidP="002E3C2C">
            <w:r>
              <w:t>- oświetlenie portretowe z wbudowanymi efektami</w:t>
            </w:r>
          </w:p>
          <w:p w:rsidR="00501A30" w:rsidRDefault="00501A30" w:rsidP="002E3C2C">
            <w:r>
              <w:t>- HDR 3</w:t>
            </w:r>
          </w:p>
          <w:p w:rsidR="00501A30" w:rsidRDefault="00501A30" w:rsidP="002E3C2C">
            <w:r>
              <w:t>- nagrywanie wideo HD 1080p z częstością 25 kl./s, 30 kl./s lub 60 kl./s</w:t>
            </w:r>
          </w:p>
          <w:p w:rsidR="00501A30" w:rsidRDefault="00501A30" w:rsidP="002E3C2C">
            <w:r>
              <w:t xml:space="preserve">- wideo </w:t>
            </w:r>
            <w:proofErr w:type="spellStart"/>
            <w:r>
              <w:t>poklatkowe</w:t>
            </w:r>
            <w:proofErr w:type="spellEnd"/>
            <w:r>
              <w:t xml:space="preserve"> ze stabilizacją obrazu</w:t>
            </w:r>
          </w:p>
          <w:p w:rsidR="00501A30" w:rsidRDefault="00501A30" w:rsidP="002E3C2C">
            <w:r>
              <w:t>- filmowa stabilizacja obrazu wideo (1080p i 720p)</w:t>
            </w:r>
          </w:p>
          <w:p w:rsidR="00501A30" w:rsidRDefault="00501A30" w:rsidP="002E3C2C">
            <w:r>
              <w:t>- automatyczna stabilizacja obrazu</w:t>
            </w:r>
          </w:p>
          <w:p w:rsidR="00501A30" w:rsidRDefault="00501A30" w:rsidP="002E3C2C">
            <w:r>
              <w:t>- tryb zdjęć seryjnych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Lokalizacja</w:t>
            </w:r>
          </w:p>
        </w:tc>
        <w:tc>
          <w:tcPr>
            <w:tcW w:w="7224" w:type="dxa"/>
          </w:tcPr>
          <w:p w:rsidR="00501A30" w:rsidRDefault="00501A30" w:rsidP="002E3C2C">
            <w:r>
              <w:t>- kompas cyfrowy</w:t>
            </w:r>
          </w:p>
          <w:p w:rsidR="00501A30" w:rsidRDefault="00501A30" w:rsidP="002E3C2C">
            <w:r>
              <w:t>- Wi</w:t>
            </w:r>
            <w:r>
              <w:rPr>
                <w:rFonts w:ascii="Cambria Math" w:hAnsi="Cambria Math" w:cs="Cambria Math"/>
              </w:rPr>
              <w:t>‑</w:t>
            </w:r>
            <w:r>
              <w:t>Fi</w:t>
            </w:r>
          </w:p>
          <w:p w:rsidR="00501A30" w:rsidRDefault="00501A30" w:rsidP="002E3C2C">
            <w:r>
              <w:t xml:space="preserve">- </w:t>
            </w:r>
            <w:proofErr w:type="spellStart"/>
            <w:r>
              <w:t>mikrolokalizacja</w:t>
            </w:r>
            <w:proofErr w:type="spellEnd"/>
            <w:r>
              <w:t xml:space="preserve"> iBeacon</w:t>
            </w:r>
          </w:p>
          <w:p w:rsidR="00501A30" w:rsidRDefault="00501A30" w:rsidP="002E3C2C">
            <w:r>
              <w:t>- wbudowany GPS/GNSS</w:t>
            </w:r>
          </w:p>
          <w:p w:rsidR="00501A30" w:rsidRDefault="00501A30" w:rsidP="002E3C2C">
            <w:r>
              <w:t>- łączność komórkowa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Czujniki</w:t>
            </w:r>
          </w:p>
        </w:tc>
        <w:tc>
          <w:tcPr>
            <w:tcW w:w="7224" w:type="dxa"/>
          </w:tcPr>
          <w:p w:rsidR="00501A30" w:rsidRDefault="00501A30" w:rsidP="002E3C2C">
            <w:r>
              <w:t>- czujnik rozpoznawania twarzy</w:t>
            </w:r>
          </w:p>
          <w:p w:rsidR="00501A30" w:rsidRDefault="00501A30" w:rsidP="002E3C2C">
            <w:r>
              <w:t>- skaner otoczenia</w:t>
            </w:r>
          </w:p>
          <w:p w:rsidR="00501A30" w:rsidRDefault="00501A30" w:rsidP="002E3C2C">
            <w:r>
              <w:t>- żyroskop trójosiowy</w:t>
            </w:r>
          </w:p>
          <w:p w:rsidR="00501A30" w:rsidRDefault="00501A30" w:rsidP="002E3C2C">
            <w:r>
              <w:t>- przyspieszeniomierz</w:t>
            </w:r>
          </w:p>
          <w:p w:rsidR="00501A30" w:rsidRDefault="00501A30" w:rsidP="002E3C2C">
            <w:r>
              <w:t>- barometr</w:t>
            </w:r>
          </w:p>
          <w:p w:rsidR="00501A30" w:rsidRDefault="00501A30" w:rsidP="002E3C2C">
            <w:r>
              <w:t>- czujnik oświetlenia zewnętrznego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4404B1" w:rsidRDefault="00501A30" w:rsidP="002E3C2C">
            <w:r>
              <w:t>Bateria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w</w:t>
            </w:r>
            <w:r w:rsidRPr="00DE633C">
              <w:t xml:space="preserve">budowany akumulator </w:t>
            </w:r>
            <w:proofErr w:type="spellStart"/>
            <w:r w:rsidRPr="00DE633C">
              <w:t>litowo</w:t>
            </w:r>
            <w:proofErr w:type="spellEnd"/>
            <w:r w:rsidRPr="00DE633C">
              <w:t xml:space="preserve">-polimerowy o pojemności </w:t>
            </w:r>
            <w:r>
              <w:t xml:space="preserve">min. </w:t>
            </w:r>
            <w:r w:rsidRPr="00DE633C">
              <w:t xml:space="preserve">28,65 </w:t>
            </w:r>
            <w:proofErr w:type="spellStart"/>
            <w:r w:rsidRPr="00DE633C">
              <w:t>Wh</w:t>
            </w:r>
            <w:proofErr w:type="spellEnd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Zasilanie</w:t>
            </w:r>
          </w:p>
        </w:tc>
        <w:tc>
          <w:tcPr>
            <w:tcW w:w="7224" w:type="dxa"/>
          </w:tcPr>
          <w:p w:rsidR="00501A30" w:rsidRDefault="00501A30" w:rsidP="002E3C2C">
            <w:r>
              <w:t>z</w:t>
            </w:r>
            <w:r w:rsidRPr="00F47FC6">
              <w:t>asilacz USB</w:t>
            </w:r>
            <w:r w:rsidRPr="00F47FC6">
              <w:rPr>
                <w:rFonts w:ascii="Cambria Math" w:hAnsi="Cambria Math" w:cs="Cambria Math"/>
              </w:rPr>
              <w:t>‑</w:t>
            </w:r>
            <w:r w:rsidRPr="00F47FC6">
              <w:t xml:space="preserve">C o mocy </w:t>
            </w:r>
            <w:r>
              <w:t>co najmniej 2</w:t>
            </w:r>
            <w:r w:rsidRPr="00F47FC6">
              <w:t>0 W</w:t>
            </w:r>
          </w:p>
        </w:tc>
      </w:tr>
      <w:tr w:rsidR="00501A30" w:rsidTr="002E3C2C">
        <w:tc>
          <w:tcPr>
            <w:tcW w:w="1838" w:type="dxa"/>
          </w:tcPr>
          <w:p w:rsidR="00501A30" w:rsidRPr="004404B1" w:rsidRDefault="00501A30" w:rsidP="002E3C2C">
            <w:r w:rsidRPr="004404B1">
              <w:t>Obudowa</w:t>
            </w:r>
          </w:p>
        </w:tc>
        <w:tc>
          <w:tcPr>
            <w:tcW w:w="7224" w:type="dxa"/>
          </w:tcPr>
          <w:p w:rsidR="00501A30" w:rsidRDefault="00501A30" w:rsidP="002E3C2C">
            <w:r>
              <w:t>- wykonana z aluminium</w:t>
            </w:r>
          </w:p>
          <w:p w:rsidR="00501A30" w:rsidRPr="004404B1" w:rsidRDefault="00501A30" w:rsidP="002E3C2C">
            <w:r>
              <w:t>- kolor: s</w:t>
            </w:r>
            <w:r w:rsidRPr="007433C8">
              <w:t>zar</w:t>
            </w:r>
            <w:r>
              <w:t>y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Właściwości fizyczne</w:t>
            </w:r>
          </w:p>
        </w:tc>
        <w:tc>
          <w:tcPr>
            <w:tcW w:w="7224" w:type="dxa"/>
          </w:tcPr>
          <w:p w:rsidR="00501A30" w:rsidRDefault="00501A30" w:rsidP="002E3C2C">
            <w:r>
              <w:t>- wymiary maksymalne (szer. x głęb. x grub.): 248 mm x 180 mm x 6 mm</w:t>
            </w:r>
          </w:p>
          <w:p w:rsidR="00501A30" w:rsidRDefault="00501A30" w:rsidP="002E3C2C">
            <w:r>
              <w:t>- waga maksymalna: ok. 470 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lastRenderedPageBreak/>
              <w:t>Zainstalowany system operacyjny</w:t>
            </w:r>
          </w:p>
        </w:tc>
        <w:tc>
          <w:tcPr>
            <w:tcW w:w="7224" w:type="dxa"/>
          </w:tcPr>
          <w:p w:rsidR="00501A30" w:rsidRPr="008103DA" w:rsidRDefault="00501A30" w:rsidP="002E3C2C">
            <w:proofErr w:type="spellStart"/>
            <w:r w:rsidRPr="00DE633C">
              <w:t>iPadOS</w:t>
            </w:r>
            <w:proofErr w:type="spellEnd"/>
            <w:r w:rsidRPr="00DE633C">
              <w:t xml:space="preserve"> 15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 w:rsidRPr="008103DA">
              <w:t>Potwierdzenia zgodności i certyfikaty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- urządzenie wyprodukowane przez producenta, u którego wdrożono normę PN-EN ISO 9001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Default="00501A30" w:rsidP="002E3C2C">
            <w:r>
              <w:t xml:space="preserve">- urządzenie wyprodukowane przez producenta, u którego wdrożono normę PN-EN ISO 14001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Pr="008103DA" w:rsidRDefault="00501A30" w:rsidP="002E3C2C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8103DA" w:rsidRDefault="00501A30" w:rsidP="002E3C2C">
            <w:r>
              <w:t>Warunki gwarancji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- min. 1-roczna gwarancja producenta</w:t>
            </w:r>
          </w:p>
          <w:p w:rsidR="00501A30" w:rsidRDefault="00501A30" w:rsidP="002E3C2C">
            <w:r>
              <w:t>- serwis urządzeń realizowany przez producenta lub autoryzowanego partnera serwisowego producenta</w:t>
            </w:r>
          </w:p>
        </w:tc>
      </w:tr>
    </w:tbl>
    <w:p w:rsidR="00501A30" w:rsidRDefault="00501A30" w:rsidP="00501A30"/>
    <w:p w:rsidR="00BB1136" w:rsidRDefault="00BB1136"/>
    <w:sectPr w:rsidR="00BB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35F6"/>
    <w:multiLevelType w:val="hybridMultilevel"/>
    <w:tmpl w:val="CFA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0"/>
    <w:rsid w:val="00501A30"/>
    <w:rsid w:val="009722F8"/>
    <w:rsid w:val="00B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F5E4"/>
  <w15:chartTrackingRefBased/>
  <w15:docId w15:val="{32F053FB-1A2D-48A4-8555-0BBE409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8160</Characters>
  <Application>Microsoft Office Word</Application>
  <DocSecurity>0</DocSecurity>
  <Lines>68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2022-06-22T09:34:00Z</dcterms:created>
  <dcterms:modified xsi:type="dcterms:W3CDTF">2022-06-22T09:36:00Z</dcterms:modified>
</cp:coreProperties>
</file>