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A71FE1">
        <w:rPr>
          <w:rFonts w:ascii="Arial" w:hAnsi="Arial" w:cs="Arial"/>
          <w:b/>
          <w:sz w:val="20"/>
        </w:rPr>
        <w:t>21</w:t>
      </w:r>
      <w:r w:rsidRPr="00020372">
        <w:rPr>
          <w:rFonts w:ascii="Arial" w:hAnsi="Arial" w:cs="Arial"/>
          <w:b/>
          <w:sz w:val="20"/>
        </w:rPr>
        <w:t>.20</w:t>
      </w:r>
      <w:r w:rsidR="00891DAA" w:rsidRPr="00020372">
        <w:rPr>
          <w:rFonts w:ascii="Arial" w:hAnsi="Arial" w:cs="Arial"/>
          <w:b/>
          <w:sz w:val="20"/>
        </w:rPr>
        <w:t>2</w:t>
      </w:r>
      <w:r w:rsidR="00A71FE1">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1E4F4C" w:rsidP="00500207">
      <w:pPr>
        <w:jc w:val="center"/>
        <w:rPr>
          <w:rFonts w:ascii="Arial" w:hAnsi="Arial" w:cs="Arial"/>
          <w:b/>
          <w:szCs w:val="20"/>
        </w:rPr>
      </w:pPr>
      <w:r>
        <w:rPr>
          <w:rFonts w:ascii="Arial" w:hAnsi="Arial" w:cs="Arial"/>
          <w:b/>
        </w:rPr>
        <w:t>przy ul. Kilińskiego</w:t>
      </w:r>
      <w:r w:rsidR="00CA5C51">
        <w:rPr>
          <w:rFonts w:ascii="Arial" w:hAnsi="Arial" w:cs="Arial"/>
          <w:b/>
        </w:rPr>
        <w:t xml:space="preserve"> </w:t>
      </w:r>
      <w:r w:rsidR="00500207" w:rsidRPr="00A91038">
        <w:rPr>
          <w:rFonts w:ascii="Arial" w:hAnsi="Arial" w:cs="Arial"/>
          <w:b/>
        </w:rPr>
        <w:t xml:space="preserve">w </w:t>
      </w:r>
      <w:r w:rsidR="00CA5C51">
        <w:rPr>
          <w:rFonts w:ascii="Arial" w:hAnsi="Arial" w:cs="Arial"/>
          <w:b/>
        </w:rPr>
        <w:t>Rabce-Zdroju</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9B4183">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9B4183">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9B4183">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19</w:t>
        </w:r>
        <w:r w:rsidRPr="005B4CF2">
          <w:rPr>
            <w:rFonts w:ascii="Arial" w:hAnsi="Arial" w:cs="Arial"/>
            <w:noProof/>
            <w:webHidden/>
            <w:sz w:val="20"/>
          </w:rPr>
          <w:fldChar w:fldCharType="end"/>
        </w:r>
      </w:hyperlink>
    </w:p>
    <w:p w:rsidR="005B4CF2" w:rsidRDefault="009B4183">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0175B5">
          <w:rPr>
            <w:rFonts w:ascii="Arial" w:hAnsi="Arial" w:cs="Arial"/>
            <w:noProof/>
            <w:webHidden/>
            <w:sz w:val="20"/>
          </w:rPr>
          <w:t>20</w:t>
        </w:r>
        <w:r w:rsidRPr="005B4CF2">
          <w:rPr>
            <w:rFonts w:ascii="Arial" w:hAnsi="Arial" w:cs="Arial"/>
            <w:noProof/>
            <w:webHidden/>
            <w:sz w:val="20"/>
          </w:rPr>
          <w:fldChar w:fldCharType="end"/>
        </w:r>
      </w:hyperlink>
    </w:p>
    <w:p w:rsidR="00EA428B" w:rsidRPr="00311F52" w:rsidRDefault="009B4183">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9B4183"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EF30F7">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3D0672">
        <w:rPr>
          <w:rFonts w:ascii="Arial" w:hAnsi="Arial" w:cs="Arial"/>
          <w:b/>
          <w:sz w:val="20"/>
          <w:szCs w:val="20"/>
        </w:rPr>
        <w:t>21</w:t>
      </w:r>
      <w:r w:rsidR="00500207" w:rsidRPr="00020372">
        <w:rPr>
          <w:rFonts w:ascii="Arial" w:hAnsi="Arial" w:cs="Arial"/>
          <w:b/>
          <w:sz w:val="20"/>
          <w:szCs w:val="20"/>
        </w:rPr>
        <w:t>.202</w:t>
      </w:r>
      <w:r w:rsidR="003D0672">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w:t>
      </w:r>
      <w:r w:rsidR="006A1E98">
        <w:rPr>
          <w:rFonts w:ascii="Arial" w:hAnsi="Arial" w:cs="Arial"/>
          <w:b/>
          <w:sz w:val="20"/>
          <w:szCs w:val="20"/>
        </w:rPr>
        <w:t>przy ul. Kilińskiego</w:t>
      </w:r>
      <w:r w:rsidR="00827EFE">
        <w:rPr>
          <w:rFonts w:ascii="Arial" w:hAnsi="Arial" w:cs="Arial"/>
          <w:b/>
          <w:sz w:val="20"/>
          <w:szCs w:val="20"/>
        </w:rPr>
        <w:t xml:space="preserve">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EF30F7">
      <w:pPr>
        <w:pStyle w:val="Nagwek2"/>
        <w:rPr>
          <w:color w:val="FF0000"/>
        </w:rPr>
      </w:pPr>
      <w:r w:rsidRPr="00020372">
        <w:t xml:space="preserve">4.1. </w:t>
      </w:r>
      <w:r w:rsidR="00D01AF7" w:rsidRPr="00020372">
        <w:t xml:space="preserve">Przedmiotem zamówienia są roboty budowlane związane </w:t>
      </w:r>
      <w:r w:rsidR="005042AC">
        <w:t xml:space="preserve">z termomodernizacją budynku </w:t>
      </w:r>
      <w:r w:rsidR="00F53514">
        <w:t xml:space="preserve">przy </w:t>
      </w:r>
      <w:r w:rsidR="00AB65E4">
        <w:br/>
      </w:r>
      <w:r w:rsidR="00F53514">
        <w:t xml:space="preserve">ul. Kilińskiego </w:t>
      </w:r>
      <w:r w:rsidR="005042AC">
        <w:t>w Rabce-Zdroju</w:t>
      </w:r>
      <w:r w:rsidR="00DE26A0" w:rsidRPr="00020372">
        <w:t>.</w:t>
      </w:r>
      <w:r w:rsidR="00EF62E2" w:rsidRPr="00020372">
        <w:rPr>
          <w:color w:val="FF000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5C2A3D" w:rsidRDefault="005C2A3D" w:rsidP="005C2A3D">
      <w:pPr>
        <w:pStyle w:val="Nagwek3"/>
      </w:pPr>
    </w:p>
    <w:p w:rsidR="005C2A3D" w:rsidRDefault="005C2A3D" w:rsidP="005C2A3D">
      <w:pPr>
        <w:pStyle w:val="Nagwek3"/>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xml:space="preserve">, przy określeniu rzeczywistego zakresu robót składających się na przedmiot zamówienia. </w:t>
      </w:r>
    </w:p>
    <w:p w:rsidR="005C2A3D" w:rsidRDefault="005C2A3D" w:rsidP="005C2A3D">
      <w:pPr>
        <w:pStyle w:val="Nagwek3"/>
      </w:pPr>
    </w:p>
    <w:p w:rsidR="005C2A3D" w:rsidRDefault="005C2A3D" w:rsidP="005C2A3D">
      <w:pPr>
        <w:pStyle w:val="Nagwek3"/>
      </w:pPr>
      <w:r>
        <w:t xml:space="preserve">Brak ujęcia w Przedmiarach Robót, robót ujętych projektach budowlanych i w projektach wykonawczych lub różnice w ilościach robót do wykonania ujętych w Przedmiarze Robót </w:t>
      </w:r>
    </w:p>
    <w:p w:rsidR="005C2A3D" w:rsidRPr="007F13A2" w:rsidRDefault="005C2A3D" w:rsidP="005C2A3D">
      <w:pPr>
        <w:pStyle w:val="Nagwek3"/>
      </w:pPr>
      <w:r>
        <w:t>w stosunku do projektu budowlanego i projektów wykonawczych oraz różniące się technologie realizacji prac założone w Przedmiarze Robót w stosunku do projektu budowlanego i projektów wykonawczych nie stanowią podstawy do zmiany ceny ryczałtowej.</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z Kierownictwem</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zorganizować wszystkie prace związane z realizacją przedmiotu zamówienia w sposób nie narażający pracowników pracujących w budynku na niebezpieczeństwa 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w:t>
      </w:r>
      <w:r w:rsidRPr="00575AC8">
        <w:rPr>
          <w:rFonts w:ascii="Arial" w:hAnsi="Arial" w:cs="Arial"/>
          <w:b/>
          <w:sz w:val="20"/>
          <w:szCs w:val="20"/>
        </w:rPr>
        <w:lastRenderedPageBreak/>
        <w:t>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EF30F7">
      <w:pPr>
        <w:pStyle w:val="Nagwek2"/>
      </w:pPr>
      <w:r w:rsidRPr="00020372">
        <w:t>4.</w:t>
      </w:r>
      <w:r w:rsidR="004B4CC6" w:rsidRPr="00020372">
        <w:t>5</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rsidR="00B40FFE" w:rsidRPr="00020372" w:rsidRDefault="006538A9" w:rsidP="00EF30F7">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rsidR="00B40FFE" w:rsidRPr="00020372" w:rsidRDefault="006538A9" w:rsidP="00EF30F7">
      <w:pPr>
        <w:pStyle w:val="Nagwek2"/>
      </w:pPr>
      <w:r w:rsidRPr="00020372">
        <w:t>4</w:t>
      </w:r>
      <w:r w:rsidR="00B40FFE" w:rsidRPr="00020372">
        <w:t>.</w:t>
      </w:r>
      <w:r w:rsidR="004B4CC6" w:rsidRPr="00020372">
        <w:t>6.</w:t>
      </w:r>
      <w:r w:rsidR="005C2A3D">
        <w:t xml:space="preserve"> </w:t>
      </w:r>
      <w:r w:rsidR="00F03D2A" w:rsidRPr="00F03D2A">
        <w:t>W zakresie rękojmi zastosowanie mają przepisy ustawy z dnia 23 kwietnia 1964 r. Kodeks Cywilny (</w:t>
      </w:r>
      <w:proofErr w:type="spellStart"/>
      <w:r w:rsidR="00F03D2A" w:rsidRPr="00F03D2A">
        <w:t>t.j</w:t>
      </w:r>
      <w:proofErr w:type="spellEnd"/>
      <w:r w:rsidR="00F03D2A" w:rsidRPr="00F03D2A">
        <w:t xml:space="preserve">. Dz. U. z 2022 r. poz. 1360 z </w:t>
      </w:r>
      <w:proofErr w:type="spellStart"/>
      <w:r w:rsidR="00F03D2A" w:rsidRPr="00F03D2A">
        <w:t>późn</w:t>
      </w:r>
      <w:proofErr w:type="spellEnd"/>
      <w:r w:rsidR="00F03D2A" w:rsidRPr="00F03D2A">
        <w:t>. zm.). Bieg okresu gwarancji i rękojmi rozpocznie się w dniu następnym po podpisaniu przez strony protokołu odbioru końcowego przedmiotu umowy i przejęcia całości robót przez Zamawiającego.</w:t>
      </w:r>
    </w:p>
    <w:p w:rsidR="00B40FFE" w:rsidRPr="00020372" w:rsidRDefault="00E77EB8" w:rsidP="00EF30F7">
      <w:pPr>
        <w:pStyle w:val="Nagwek2"/>
      </w:pPr>
      <w:r w:rsidRPr="00020372">
        <w:t>4.</w:t>
      </w:r>
      <w:r w:rsidR="004B4CC6" w:rsidRPr="00020372">
        <w:t>7</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rsidR="00B40FFE" w:rsidRPr="00332FD0" w:rsidRDefault="00E77EB8" w:rsidP="00B40FFE">
      <w:pPr>
        <w:spacing w:before="120" w:after="120"/>
        <w:jc w:val="both"/>
        <w:rPr>
          <w:rFonts w:ascii="Arial" w:hAnsi="Arial" w:cs="Arial"/>
          <w:b/>
          <w:sz w:val="20"/>
          <w:szCs w:val="20"/>
        </w:rPr>
      </w:pPr>
      <w:r w:rsidRPr="00332FD0">
        <w:rPr>
          <w:rFonts w:ascii="Arial" w:hAnsi="Arial" w:cs="Arial"/>
          <w:b/>
          <w:sz w:val="20"/>
          <w:szCs w:val="20"/>
        </w:rPr>
        <w:t>4</w:t>
      </w:r>
      <w:r w:rsidR="00B40FFE" w:rsidRPr="00332FD0">
        <w:rPr>
          <w:rFonts w:ascii="Arial" w:hAnsi="Arial" w:cs="Arial"/>
          <w:b/>
          <w:sz w:val="20"/>
          <w:szCs w:val="20"/>
        </w:rPr>
        <w:t>.</w:t>
      </w:r>
      <w:r w:rsidR="004B4CC6" w:rsidRPr="00332FD0">
        <w:rPr>
          <w:rFonts w:ascii="Arial" w:hAnsi="Arial" w:cs="Arial"/>
          <w:b/>
          <w:sz w:val="20"/>
          <w:szCs w:val="20"/>
        </w:rPr>
        <w:t>8</w:t>
      </w:r>
      <w:r w:rsidR="00B40FFE" w:rsidRPr="00332FD0">
        <w:rPr>
          <w:rFonts w:ascii="Arial" w:hAnsi="Arial" w:cs="Arial"/>
          <w:b/>
          <w:sz w:val="20"/>
          <w:szCs w:val="20"/>
        </w:rPr>
        <w:t>. Wszystkie roboty należy prowadzić w taki sposób, aby w miarę możliwości nie utrudniać komunikacji oraz nie utrudniać użytkowania przylegających terenów.</w:t>
      </w:r>
    </w:p>
    <w:p w:rsidR="00B40FFE" w:rsidRPr="00332FD0" w:rsidRDefault="00E77EB8" w:rsidP="008E3BE1">
      <w:pPr>
        <w:spacing w:before="120" w:after="120"/>
        <w:jc w:val="both"/>
        <w:rPr>
          <w:rFonts w:ascii="Arial" w:hAnsi="Arial" w:cs="Arial"/>
          <w:b/>
          <w:sz w:val="20"/>
          <w:szCs w:val="20"/>
        </w:rPr>
      </w:pPr>
      <w:r w:rsidRPr="00332FD0">
        <w:rPr>
          <w:rFonts w:ascii="Arial" w:hAnsi="Arial" w:cs="Arial"/>
          <w:b/>
          <w:sz w:val="20"/>
          <w:szCs w:val="20"/>
        </w:rPr>
        <w:t>4</w:t>
      </w:r>
      <w:r w:rsidR="005D242E" w:rsidRPr="00332FD0">
        <w:rPr>
          <w:rFonts w:ascii="Arial" w:hAnsi="Arial" w:cs="Arial"/>
          <w:b/>
          <w:sz w:val="20"/>
          <w:szCs w:val="20"/>
        </w:rPr>
        <w:t>.</w:t>
      </w:r>
      <w:r w:rsidR="004B4CC6" w:rsidRPr="00332FD0">
        <w:rPr>
          <w:rFonts w:ascii="Arial" w:hAnsi="Arial" w:cs="Arial"/>
          <w:b/>
          <w:sz w:val="20"/>
          <w:szCs w:val="20"/>
        </w:rPr>
        <w:t>9</w:t>
      </w:r>
      <w:r w:rsidR="00B40FFE" w:rsidRPr="00332FD0">
        <w:rPr>
          <w:rFonts w:ascii="Arial" w:hAnsi="Arial" w:cs="Arial"/>
          <w:b/>
          <w:sz w:val="20"/>
          <w:szCs w:val="20"/>
        </w:rPr>
        <w:t xml:space="preserve">. Podczas prowadzonych prac należy zapewnić dojście i dojazd do </w:t>
      </w:r>
      <w:r w:rsidR="00492A6B" w:rsidRPr="00332FD0">
        <w:rPr>
          <w:rFonts w:ascii="Arial" w:hAnsi="Arial" w:cs="Arial"/>
          <w:b/>
          <w:sz w:val="20"/>
          <w:szCs w:val="20"/>
        </w:rPr>
        <w:t>terenów przyległych</w:t>
      </w:r>
      <w:r w:rsidR="00B40FFE" w:rsidRPr="00332FD0">
        <w:rPr>
          <w:rFonts w:ascii="Arial" w:hAnsi="Arial" w:cs="Arial"/>
          <w:b/>
          <w:sz w:val="20"/>
          <w:szCs w:val="20"/>
        </w:rPr>
        <w:t>, ograniczając do niezbędnego minimum uciążliwości spowodowane pracami budowlanymi</w:t>
      </w:r>
      <w:r w:rsidR="002F749C" w:rsidRPr="00332FD0">
        <w:rPr>
          <w:rFonts w:ascii="Arial" w:hAnsi="Arial" w:cs="Arial"/>
          <w:b/>
          <w:sz w:val="20"/>
          <w:szCs w:val="20"/>
        </w:rPr>
        <w:t>.</w:t>
      </w:r>
      <w:r w:rsidR="00BE3F49" w:rsidRPr="00332FD0">
        <w:rPr>
          <w:rFonts w:ascii="Arial" w:hAnsi="Arial" w:cs="Arial"/>
          <w:b/>
          <w:sz w:val="20"/>
          <w:szCs w:val="20"/>
        </w:rPr>
        <w:t xml:space="preserve"> </w:t>
      </w:r>
      <w:r w:rsidR="00B40FFE" w:rsidRPr="00332FD0">
        <w:rPr>
          <w:rFonts w:ascii="Arial" w:hAnsi="Arial" w:cs="Arial"/>
          <w:b/>
          <w:sz w:val="20"/>
          <w:szCs w:val="20"/>
        </w:rPr>
        <w:t>Ewentualny materiał z rozbiórki zostanie wywieziony przez Wykonawcę z placu budowy na jego koszt.</w:t>
      </w:r>
    </w:p>
    <w:p w:rsidR="0015627B" w:rsidRPr="007358AA" w:rsidRDefault="00E77EB8" w:rsidP="00EF30F7">
      <w:pPr>
        <w:pStyle w:val="Nagwek2"/>
        <w:rPr>
          <w:b/>
        </w:rPr>
      </w:pPr>
      <w:r w:rsidRPr="007358AA">
        <w:rPr>
          <w:b/>
          <w:highlight w:val="lightGray"/>
        </w:rPr>
        <w:t>5. ZASADA OCENY ROZWIĄZAŃ RÓWNOWAŻNYCH.</w:t>
      </w:r>
    </w:p>
    <w:p w:rsidR="00B40FFE" w:rsidRPr="00020372" w:rsidRDefault="00E26B9C" w:rsidP="00EF30F7">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w:t>
      </w:r>
      <w:r w:rsidR="00B40FFE" w:rsidRPr="00020372">
        <w:lastRenderedPageBreak/>
        <w:t xml:space="preserve">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EF30F7">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EF30F7">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EF30F7">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EF30F7">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Default="00B4482E" w:rsidP="00EF30F7">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EF30F7">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EF30F7">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EF30F7">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020372" w:rsidRDefault="003B13FC" w:rsidP="00EF30F7">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 xml:space="preserve">wykonanie: </w:t>
      </w:r>
      <w:r w:rsidR="001D7564" w:rsidRPr="001D7564">
        <w:t xml:space="preserve">tj. roboty rozbiórkowe </w:t>
      </w:r>
      <w:r w:rsidR="001D7564">
        <w:br/>
      </w:r>
      <w:r w:rsidR="001D7564" w:rsidRPr="001D7564">
        <w:t xml:space="preserve">i odtworzeniowe, ślusarka okienna i drzwiowa, remont balkonów, </w:t>
      </w:r>
      <w:proofErr w:type="spellStart"/>
      <w:r w:rsidR="001D7564" w:rsidRPr="001D7564">
        <w:t>docieplanie</w:t>
      </w:r>
      <w:proofErr w:type="spellEnd"/>
      <w:r w:rsidR="001D7564" w:rsidRPr="001D7564">
        <w:t xml:space="preserve"> stropodachu, </w:t>
      </w:r>
      <w:proofErr w:type="spellStart"/>
      <w:r w:rsidR="001D7564" w:rsidRPr="001D7564">
        <w:t>docieplanie</w:t>
      </w:r>
      <w:proofErr w:type="spellEnd"/>
      <w:r w:rsidR="001D7564" w:rsidRPr="001D7564">
        <w:t xml:space="preserve"> </w:t>
      </w:r>
      <w:r w:rsidR="001D7564" w:rsidRPr="001D7564">
        <w:lastRenderedPageBreak/>
        <w:t xml:space="preserve">przegród zewnętrznych i roboty towarzyszące, </w:t>
      </w:r>
      <w:proofErr w:type="spellStart"/>
      <w:r w:rsidR="001D7564" w:rsidRPr="001D7564">
        <w:t>docieplenie</w:t>
      </w:r>
      <w:proofErr w:type="spellEnd"/>
      <w:r w:rsidR="001D7564" w:rsidRPr="001D7564">
        <w:t xml:space="preserve"> dachu wraz z robotami towarzyszącymi, roboty blacharskie, malarskie dachu i posadzek, roboty wykończeniowe po robotach elektrycznych,</w:t>
      </w:r>
      <w:r w:rsidR="007D1B03">
        <w:t xml:space="preserve"> instalacje fotowoltaiczne, instalacje elektryczne,</w:t>
      </w:r>
      <w:r w:rsidR="00F6247F">
        <w:t xml:space="preserve"> instalacja odgromowa,</w:t>
      </w:r>
      <w:r w:rsidR="001D7564" w:rsidRPr="001D7564">
        <w:t xml:space="preserve"> itp.)</w:t>
      </w:r>
      <w:r w:rsidR="00623939" w:rsidRPr="00623939">
        <w:t>.</w:t>
      </w:r>
      <w:r w:rsidR="004D34E5" w:rsidRPr="00020372">
        <w:t xml:space="preserve"> </w:t>
      </w:r>
    </w:p>
    <w:p w:rsidR="00E07F1B" w:rsidRPr="00020372" w:rsidRDefault="00E07F1B" w:rsidP="00EF30F7">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EF30F7">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EF30F7">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EF30F7">
      <w:pPr>
        <w:pStyle w:val="Nagwek2"/>
      </w:pPr>
      <w:r w:rsidRPr="00020372">
        <w:t>7</w:t>
      </w:r>
      <w:r w:rsidR="00F222D4" w:rsidRPr="00020372">
        <w:t>.1</w:t>
      </w:r>
      <w:r w:rsidR="00744859" w:rsidRPr="00020372">
        <w:t>1</w:t>
      </w:r>
      <w:r w:rsidR="00F222D4" w:rsidRPr="00020372">
        <w:t xml:space="preserve">. Wykonawca, przed podpisaniem umowy przedstawi Zamawiający, kosztorys ofertowy </w:t>
      </w:r>
      <w:r w:rsidR="00313798">
        <w:br/>
      </w:r>
      <w:r w:rsidR="00F222D4" w:rsidRPr="00020372">
        <w:t xml:space="preserve">w celu rozliczenia realizacji robót w przypadku zaniechania przez wykonawcę części robót lub </w:t>
      </w:r>
      <w:r w:rsidR="00313798">
        <w:br/>
      </w:r>
      <w:r w:rsidR="00F222D4" w:rsidRPr="00020372">
        <w:t>w przypadku nienależytego wykonania części przedmiotu zamówienia.</w:t>
      </w:r>
    </w:p>
    <w:p w:rsidR="00F222D4" w:rsidRPr="00020372" w:rsidRDefault="00730CD4" w:rsidP="00EF30F7">
      <w:pPr>
        <w:pStyle w:val="Nagwek2"/>
      </w:pPr>
      <w:r w:rsidRPr="00020372">
        <w:t>7</w:t>
      </w:r>
      <w:r w:rsidR="00F222D4" w:rsidRPr="00020372">
        <w:t>.1</w:t>
      </w:r>
      <w:r w:rsidR="00744859" w:rsidRPr="00020372">
        <w:t>2</w:t>
      </w:r>
      <w:r w:rsidR="00F222D4" w:rsidRPr="00020372">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EF30F7">
      <w:pPr>
        <w:pStyle w:val="Nagwek2"/>
      </w:pPr>
      <w:r w:rsidRPr="00020372">
        <w:t>7</w:t>
      </w:r>
      <w:r w:rsidR="00F222D4" w:rsidRPr="00020372">
        <w:t>.1</w:t>
      </w:r>
      <w:r w:rsidR="00744859" w:rsidRPr="00020372">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t>
      </w:r>
      <w:r w:rsidR="001163AF">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04C2C">
        <w:rPr>
          <w:rFonts w:ascii="Arial" w:hAnsi="Arial" w:cs="Arial"/>
          <w:sz w:val="20"/>
          <w:szCs w:val="20"/>
        </w:rPr>
        <w:t>6</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lastRenderedPageBreak/>
        <w:t>7.1</w:t>
      </w:r>
      <w:r w:rsidR="00B04C2C">
        <w:rPr>
          <w:rFonts w:ascii="Arial" w:hAnsi="Arial" w:cs="Arial"/>
          <w:sz w:val="20"/>
          <w:szCs w:val="20"/>
        </w:rPr>
        <w:t>6</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B04C2C" w:rsidP="00383526">
      <w:pPr>
        <w:pStyle w:val="Tekstpodstawowy"/>
        <w:ind w:left="426"/>
        <w:jc w:val="both"/>
        <w:rPr>
          <w:rFonts w:ascii="Arial" w:hAnsi="Arial" w:cs="Arial"/>
          <w:sz w:val="20"/>
          <w:szCs w:val="20"/>
        </w:rPr>
      </w:pPr>
      <w:r>
        <w:rPr>
          <w:rFonts w:ascii="Arial" w:hAnsi="Arial" w:cs="Arial"/>
          <w:sz w:val="20"/>
          <w:szCs w:val="20"/>
        </w:rPr>
        <w:t>7.16</w:t>
      </w:r>
      <w:r w:rsidR="006D304B"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006D304B"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075E89" w:rsidRPr="0068654F" w:rsidRDefault="00075E89" w:rsidP="00075E89">
      <w:pPr>
        <w:suppressAutoHyphens/>
        <w:jc w:val="both"/>
        <w:rPr>
          <w:rFonts w:ascii="Arial" w:hAnsi="Arial" w:cs="Arial"/>
        </w:rPr>
      </w:pPr>
      <w:r w:rsidRPr="0068654F">
        <w:rPr>
          <w:rFonts w:ascii="Arial" w:hAnsi="Arial" w:cs="Arial"/>
          <w:sz w:val="20"/>
          <w:szCs w:val="20"/>
        </w:rPr>
        <w:t>7.</w:t>
      </w:r>
      <w:r>
        <w:rPr>
          <w:rFonts w:ascii="Arial" w:hAnsi="Arial" w:cs="Arial"/>
          <w:sz w:val="20"/>
          <w:szCs w:val="20"/>
        </w:rPr>
        <w:t>17</w:t>
      </w:r>
      <w:r w:rsidRPr="0068654F">
        <w:rPr>
          <w:rFonts w:ascii="Arial" w:hAnsi="Arial" w:cs="Arial"/>
          <w:sz w:val="20"/>
          <w:szCs w:val="20"/>
        </w:rPr>
        <w:t xml:space="preserve">. </w:t>
      </w:r>
      <w:r w:rsidRPr="0068654F">
        <w:rPr>
          <w:rFonts w:ascii="Arial" w:hAnsi="Arial" w:cs="Arial"/>
          <w:sz w:val="20"/>
        </w:rPr>
        <w:t xml:space="preserve">Zamawiający wymaga od Wykonawcy robót, aby w trakcie realizacji zadania spełniał wymagania </w:t>
      </w:r>
      <w:r w:rsidR="008728C3">
        <w:rPr>
          <w:rFonts w:ascii="Arial" w:hAnsi="Arial" w:cs="Arial"/>
          <w:sz w:val="20"/>
        </w:rPr>
        <w:br/>
      </w:r>
      <w:r w:rsidRPr="0068654F">
        <w:rPr>
          <w:rFonts w:ascii="Arial" w:hAnsi="Arial" w:cs="Arial"/>
          <w:sz w:val="20"/>
        </w:rPr>
        <w:t>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EF30F7">
      <w:pPr>
        <w:pStyle w:val="Nagwek2"/>
      </w:pPr>
      <w:r w:rsidRPr="00020372">
        <w:t>Wymagany</w:t>
      </w:r>
      <w:r w:rsidR="00B40FFE" w:rsidRPr="00020372">
        <w:t xml:space="preserve"> termin zakończenia robót: </w:t>
      </w:r>
      <w:r w:rsidR="006C5BA3">
        <w:t xml:space="preserve"> </w:t>
      </w:r>
      <w:r w:rsidR="006C5BA3" w:rsidRPr="005E6531">
        <w:rPr>
          <w:b/>
        </w:rPr>
        <w:t>do 6</w:t>
      </w:r>
      <w:r w:rsidR="00911F8C" w:rsidRPr="005E6531">
        <w:rPr>
          <w:b/>
        </w:rPr>
        <w:t xml:space="preserve"> miesi</w:t>
      </w:r>
      <w:r w:rsidR="009B2F02" w:rsidRPr="005E6531">
        <w:rPr>
          <w:b/>
        </w:rPr>
        <w:t>ę</w:t>
      </w:r>
      <w:r w:rsidR="00911F8C" w:rsidRPr="005E6531">
        <w:rPr>
          <w:b/>
        </w:rPr>
        <w:t>c</w:t>
      </w:r>
      <w:r w:rsidR="009B2F02" w:rsidRPr="005E6531">
        <w:rPr>
          <w:b/>
        </w:rPr>
        <w:t>y</w:t>
      </w:r>
      <w:r w:rsidR="009F2833" w:rsidRPr="005E6531">
        <w:rPr>
          <w:b/>
        </w:rPr>
        <w:t xml:space="preserve"> od daty podpisania umowy</w:t>
      </w:r>
      <w:r w:rsidR="00A53A80" w:rsidRPr="005E6531">
        <w:rPr>
          <w:b/>
        </w:rPr>
        <w:t xml:space="preserve">, jednak nie dłużej niż do </w:t>
      </w:r>
      <w:r w:rsidR="006C5BA3" w:rsidRPr="005E6531">
        <w:rPr>
          <w:b/>
        </w:rPr>
        <w:t>15 września</w:t>
      </w:r>
      <w:r w:rsidR="00A53A80" w:rsidRPr="005E6531">
        <w:rPr>
          <w:b/>
        </w:rPr>
        <w:t xml:space="preserve"> 2023 r</w:t>
      </w:r>
      <w:r w:rsidR="00911F8C" w:rsidRPr="005E6531">
        <w:rPr>
          <w:b/>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w:t>
      </w:r>
      <w:r w:rsidRPr="00506E9E">
        <w:rPr>
          <w:rFonts w:ascii="Arial" w:hAnsi="Arial" w:cs="Arial"/>
          <w:sz w:val="20"/>
          <w:szCs w:val="20"/>
        </w:rPr>
        <w:lastRenderedPageBreak/>
        <w:t xml:space="preserve">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D353E8">
        <w:rPr>
          <w:rFonts w:ascii="Arial" w:hAnsi="Arial" w:cs="Arial"/>
          <w:i/>
          <w:sz w:val="20"/>
          <w:szCs w:val="20"/>
        </w:rPr>
        <w:t>kierowania</w:t>
      </w:r>
      <w:r w:rsidRPr="00BF003C">
        <w:rPr>
          <w:rFonts w:ascii="Arial" w:hAnsi="Arial" w:cs="Arial"/>
          <w:i/>
          <w:sz w:val="20"/>
          <w:szCs w:val="20"/>
        </w:rPr>
        <w:t xml:space="preserve">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EF30F7">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EF30F7">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EF30F7">
      <w:pPr>
        <w:pStyle w:val="Nagwek2"/>
      </w:pPr>
      <w:r w:rsidRPr="00020372">
        <w:t xml:space="preserve">a) </w:t>
      </w:r>
      <w:r w:rsidR="007F683D" w:rsidRPr="00020372">
        <w:t>będącego osobą fizyczną, którego prawomocnie skazano za przestępstwo:</w:t>
      </w:r>
    </w:p>
    <w:p w:rsidR="007F683D" w:rsidRPr="00020372" w:rsidRDefault="0000632B" w:rsidP="00EF30F7">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EF30F7">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EF30F7" w:rsidRPr="00EF30F7" w:rsidRDefault="0000632B" w:rsidP="00EF30F7">
      <w:pPr>
        <w:pStyle w:val="Nagwek2"/>
      </w:pPr>
      <w:r w:rsidRPr="00EF30F7">
        <w:t xml:space="preserve">- </w:t>
      </w:r>
      <w:r w:rsidR="00EF30F7" w:rsidRPr="00EF30F7">
        <w:t>o którym mowa w art. 228-230 a, art. 250 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rsidR="007F683D" w:rsidRPr="00020372" w:rsidRDefault="0000632B" w:rsidP="00EF30F7">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EF30F7">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EF30F7">
      <w:pPr>
        <w:pStyle w:val="Nagwek2"/>
      </w:pPr>
      <w:r w:rsidRPr="00020372">
        <w:t xml:space="preserve">- </w:t>
      </w:r>
      <w:r w:rsidR="007F683D" w:rsidRPr="00020372">
        <w:t xml:space="preserve">powierzenia wykonywania pracy małoletniemu cudzoziemcowi, o którym mowa w art. 9 ust. 2 ustawy </w:t>
      </w:r>
      <w:r w:rsidR="00533118">
        <w:br/>
      </w:r>
      <w:r w:rsidR="007F683D" w:rsidRPr="00020372">
        <w:t xml:space="preserve">z dnia 15 czerwca 2012 r. o skutkach powierzania wykonywania pracy cudzoziemcom przebywającym wbrew przepisom na terytorium Rzeczypospolitej Polskiej (Dz. U. </w:t>
      </w:r>
      <w:r w:rsidR="00EA3552">
        <w:t xml:space="preserve">z 2021 r., </w:t>
      </w:r>
      <w:r w:rsidR="007F683D" w:rsidRPr="00020372">
        <w:t xml:space="preserve">poz. </w:t>
      </w:r>
      <w:r w:rsidR="00EA3552">
        <w:t>1745</w:t>
      </w:r>
      <w:r w:rsidR="007F683D" w:rsidRPr="00020372">
        <w:t>),</w:t>
      </w:r>
    </w:p>
    <w:p w:rsidR="007F683D" w:rsidRPr="00020372" w:rsidRDefault="0000632B" w:rsidP="00EF30F7">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EF30F7">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EF30F7">
      <w:pPr>
        <w:pStyle w:val="Nagwek2"/>
      </w:pPr>
      <w:r w:rsidRPr="00020372">
        <w:t>lub za odpowiedni czyn zabroniony określony w przepisach prawa obcego;</w:t>
      </w:r>
    </w:p>
    <w:p w:rsidR="007F683D" w:rsidRPr="00020372" w:rsidRDefault="0000632B" w:rsidP="00EF30F7">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komplementariusza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EF30F7">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EF30F7">
      <w:pPr>
        <w:pStyle w:val="Nagwek2"/>
      </w:pPr>
      <w:r w:rsidRPr="00020372">
        <w:t xml:space="preserve">d) </w:t>
      </w:r>
      <w:r w:rsidR="007F683D" w:rsidRPr="00020372">
        <w:t>wobec którego prawomocnie orzeczono zakaz ubiegania się o zamówienia publiczne;</w:t>
      </w:r>
    </w:p>
    <w:p w:rsidR="007F683D" w:rsidRPr="00020372" w:rsidRDefault="0000632B" w:rsidP="00EF30F7">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EF30F7">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EF30F7">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Pr="00020372" w:rsidRDefault="001A301B" w:rsidP="00EF30F7">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C9131E" w:rsidRPr="00C9131E" w:rsidRDefault="00C9131E" w:rsidP="00EF30F7">
      <w:pPr>
        <w:pStyle w:val="Nagwek2"/>
      </w:pPr>
      <w:r w:rsidRPr="00C9131E">
        <w:t xml:space="preserve">10.2. Zgodnie z art. 1 </w:t>
      </w:r>
      <w:proofErr w:type="spellStart"/>
      <w:r w:rsidRPr="00C9131E">
        <w:t>pkt</w:t>
      </w:r>
      <w:proofErr w:type="spellEnd"/>
      <w:r w:rsidRPr="00C9131E">
        <w:t xml:space="preserve">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2022 poz. 835</w:t>
      </w:r>
      <w:r w:rsidR="001F067F">
        <w:t xml:space="preserve"> z </w:t>
      </w:r>
      <w:proofErr w:type="spellStart"/>
      <w:r w:rsidR="001F067F">
        <w:t>późn</w:t>
      </w:r>
      <w:proofErr w:type="spellEnd"/>
      <w:r w:rsidR="001F067F">
        <w:t>. zmian.</w:t>
      </w:r>
      <w:r w:rsidRPr="00C9131E">
        <w:t xml:space="preserve">) – (dalej ustawa o przeciwdziałaniu wspierania </w:t>
      </w:r>
      <w:r w:rsidRPr="00C9131E">
        <w:lastRenderedPageBreak/>
        <w:t>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EF30F7">
      <w:pPr>
        <w:pStyle w:val="Nagwek2"/>
      </w:pPr>
      <w:r w:rsidRPr="00C9131E">
        <w:t>10.2.1 Na podstawie art. 7 ust. 1 ustawy o przeciwdziałaniu agresji z postępowania o udzielenie zamówienia publicznego lub konkursu prowadzonego na podstawie ustawy Pzp wyklucza się:</w:t>
      </w:r>
    </w:p>
    <w:p w:rsidR="00C9131E" w:rsidRPr="00C9131E" w:rsidRDefault="00C9131E" w:rsidP="00EF30F7">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 sprawie wpisu na listę rozstrzygającej o zastosowaniu środka, o którym mowa w art. 1 </w:t>
      </w:r>
      <w:proofErr w:type="spellStart"/>
      <w:r w:rsidRPr="00C9131E">
        <w:t>pkt</w:t>
      </w:r>
      <w:proofErr w:type="spellEnd"/>
      <w:r w:rsidRPr="00C9131E">
        <w:t xml:space="preserve"> 3 o przeciwdziałaniu agresji;</w:t>
      </w:r>
    </w:p>
    <w:p w:rsidR="00C9131E" w:rsidRPr="00C9131E" w:rsidRDefault="00C9131E" w:rsidP="00EF30F7">
      <w:pPr>
        <w:pStyle w:val="Nagwek2"/>
      </w:pPr>
      <w:r w:rsidRPr="00C9131E">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t>pkt</w:t>
      </w:r>
      <w:proofErr w:type="spellEnd"/>
      <w:r w:rsidRPr="00C9131E">
        <w:t xml:space="preserve"> 3 ustawy o przeciwdziałaniu agresji;</w:t>
      </w:r>
    </w:p>
    <w:p w:rsidR="00C9131E" w:rsidRPr="00C9131E" w:rsidRDefault="00C9131E" w:rsidP="00EF30F7">
      <w:pPr>
        <w:pStyle w:val="Nagwek2"/>
      </w:pPr>
      <w:r w:rsidRPr="00C9131E">
        <w:t xml:space="preserve">3) wykonawcę oraz uczestnika konkursu, którego jednostką dominującą w rozumieniu art. 3 ust. 1 </w:t>
      </w:r>
      <w:proofErr w:type="spellStart"/>
      <w:r w:rsidRPr="00C9131E">
        <w:t>pkt</w:t>
      </w:r>
      <w:proofErr w:type="spellEnd"/>
      <w:r w:rsidRPr="00C9131E">
        <w:t xml:space="preserve"> 37 ustawy z dnia 29 września 1994 r. o rachunkowości (Dz. U. z 2021 r. poz. 217</w:t>
      </w:r>
      <w:r w:rsidR="00DF274B">
        <w:t xml:space="preserve"> z </w:t>
      </w:r>
      <w:proofErr w:type="spellStart"/>
      <w:r w:rsidR="00DF274B">
        <w:t>późn</w:t>
      </w:r>
      <w:proofErr w:type="spellEnd"/>
      <w:r w:rsidR="00DF274B">
        <w:t>. zmian.</w:t>
      </w:r>
      <w:r w:rsidRPr="00C9131E">
        <w:t xml:space="preserve">), jest podmiot wymieniony w wykazach określonych w rozporządzeniu 765/2006 </w:t>
      </w:r>
      <w:r w:rsidR="009422D1">
        <w:br/>
      </w:r>
      <w:r w:rsidRPr="00C9131E">
        <w:t xml:space="preserve">i rozporządzeniu 269/2014 albo wpisany na listę lub będący taką jednostką dominującą od dnia </w:t>
      </w:r>
      <w:r w:rsidR="009422D1">
        <w:br/>
      </w:r>
      <w:r w:rsidRPr="00C9131E">
        <w:t xml:space="preserve">24 lutego 2022 r., o ile został wpisany na listę na podstawie decyzji w sprawie wpisu na listę rozstrzygającej o zastosowaniu środka, o którym mowa w art. 1 </w:t>
      </w:r>
      <w:proofErr w:type="spellStart"/>
      <w:r w:rsidRPr="00C9131E">
        <w:t>pkt</w:t>
      </w:r>
      <w:proofErr w:type="spellEnd"/>
      <w:r w:rsidRPr="00C9131E">
        <w:t xml:space="preserve"> 3 ustawy o przeciwdziałaniu agresji.</w:t>
      </w:r>
    </w:p>
    <w:p w:rsidR="00C9131E" w:rsidRPr="00C9131E" w:rsidRDefault="00C9131E" w:rsidP="00EF30F7">
      <w:pPr>
        <w:pStyle w:val="Nagwek2"/>
      </w:pPr>
      <w:r w:rsidRPr="00C9131E">
        <w:t>10.2.2. Powyższe podstawy wykluczenia, mają zastosowanie w okresie trwania okoliczności o których mowa w pkt. 10.2.</w:t>
      </w:r>
    </w:p>
    <w:p w:rsidR="00C9131E" w:rsidRPr="00C9131E" w:rsidRDefault="00C9131E" w:rsidP="00EF30F7">
      <w:pPr>
        <w:pStyle w:val="Nagwek2"/>
      </w:pPr>
      <w:r w:rsidRPr="00C9131E">
        <w:t>10.2.3. Przez ubieganie się o udzielenie zamówienia publicznego lub dopuszczenie do udziału</w:t>
      </w:r>
      <w:r>
        <w:t xml:space="preserve"> </w:t>
      </w:r>
      <w:r>
        <w:br/>
      </w:r>
      <w:r w:rsidRPr="00C9131E">
        <w:t xml:space="preserve">w konkursie rozumie się odpowiednio złożenie wniosku o dopuszczenie do udziału </w:t>
      </w:r>
      <w:r>
        <w:br/>
      </w:r>
      <w:r w:rsidRPr="00C9131E">
        <w:t>w postępowaniu o udzielenie zamówienia publicznego lub konkursie, złożenie oferty, przystąpienie do negocjacji lub złożenie pracy konkursowej.</w:t>
      </w:r>
    </w:p>
    <w:p w:rsidR="00C9131E" w:rsidRPr="00C9131E" w:rsidRDefault="00C9131E" w:rsidP="00EF30F7">
      <w:pPr>
        <w:pStyle w:val="Nagwek2"/>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rsidR="00C9131E" w:rsidRPr="00C9131E" w:rsidRDefault="00C9131E" w:rsidP="00EF30F7">
      <w:pPr>
        <w:pStyle w:val="Nagwek2"/>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rsidR="003D1E9C" w:rsidRDefault="00C9131E" w:rsidP="00EF30F7">
      <w:pPr>
        <w:pStyle w:val="Nagwek2"/>
      </w:pPr>
      <w:r>
        <w:t xml:space="preserve">10.3. </w:t>
      </w:r>
      <w:r w:rsidR="003D1E9C" w:rsidRPr="00020372">
        <w:t xml:space="preserve">Wykluczenie Wykonawcy następuje zgodnie z art. 111 </w:t>
      </w:r>
      <w:r w:rsidR="00ED60C5" w:rsidRPr="00020372">
        <w:t>ustawy Pzp</w:t>
      </w:r>
      <w:r w:rsidR="003D1E9C" w:rsidRPr="00020372">
        <w:t>.</w:t>
      </w:r>
    </w:p>
    <w:p w:rsidR="00C9131E" w:rsidRPr="00020372" w:rsidRDefault="00C9131E" w:rsidP="00EF30F7">
      <w:pPr>
        <w:pStyle w:val="Nagwek2"/>
      </w:pPr>
      <w: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EF30F7">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3D1E9C" w:rsidRPr="00020372">
        <w:t>;</w:t>
      </w:r>
    </w:p>
    <w:p w:rsidR="003D1E9C" w:rsidRPr="00020372" w:rsidRDefault="00B15A62" w:rsidP="00EF30F7">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EF30F7">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EF30F7">
      <w:pPr>
        <w:pStyle w:val="Nagwek2"/>
      </w:pPr>
      <w:r w:rsidRPr="00020372">
        <w:t>Podmiotowe środki dowodowe wymagane od wykonawcy obejmują:</w:t>
      </w:r>
    </w:p>
    <w:p w:rsidR="003D1E9C" w:rsidRPr="00020372" w:rsidRDefault="003D1E9C" w:rsidP="00EF30F7">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lastRenderedPageBreak/>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rsidR="003D1E9C" w:rsidRPr="00020372" w:rsidRDefault="00B83257" w:rsidP="00EF30F7">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rsidR="0090179E" w:rsidRPr="00020372" w:rsidRDefault="0090179E" w:rsidP="00EF30F7">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rsidR="004A7159" w:rsidRPr="00020372" w:rsidRDefault="004A7159" w:rsidP="00EF30F7">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r w:rsidRPr="00020372">
        <w:t>.</w:t>
      </w:r>
    </w:p>
    <w:p w:rsidR="003D1E9C" w:rsidRPr="00020372" w:rsidRDefault="000570F9" w:rsidP="00EF30F7">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EF30F7">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EF30F7">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EF30F7">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EF30F7">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EF30F7">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EF30F7">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EF30F7">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rsidR="0018358F" w:rsidRPr="00020372" w:rsidRDefault="00A230CF" w:rsidP="00EF30F7">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EF30F7">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EF30F7">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Default="00956EB6" w:rsidP="00EF30F7">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EF30F7">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EF30F7">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EF30F7">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EF30F7">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w:t>
      </w:r>
      <w:r w:rsidR="008541FA">
        <w:rPr>
          <w:rFonts w:ascii="Arial" w:hAnsi="Arial" w:cs="Arial"/>
          <w:sz w:val="20"/>
          <w:szCs w:val="20"/>
          <w:highlight w:val="lightGray"/>
        </w:rPr>
        <w:t xml:space="preserve"> KOMUNIKACJI ORAZ WYJAŚNIENIA T</w:t>
      </w:r>
      <w:r w:rsidRPr="00020372">
        <w:rPr>
          <w:rFonts w:ascii="Arial" w:hAnsi="Arial" w:cs="Arial"/>
          <w:sz w:val="20"/>
          <w:szCs w:val="20"/>
          <w:highlight w:val="lightGray"/>
        </w:rPr>
        <w:t>R</w:t>
      </w:r>
      <w:r w:rsidR="008541FA">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EF30F7">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EF30F7">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EF30F7">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EF30F7">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EF30F7">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EF30F7">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EF30F7">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EF30F7">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EF30F7">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EF30F7">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EF30F7">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EF30F7">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EF30F7">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EF30F7">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EF30F7">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EF30F7">
      <w:pPr>
        <w:pStyle w:val="Nagwek2"/>
      </w:pPr>
      <w:r w:rsidRPr="00020372">
        <w:t>6) Platforma działa według standardu przyjętego w komunikacji sieciowej – kodowanie UTF8,</w:t>
      </w:r>
    </w:p>
    <w:p w:rsidR="00F831C2" w:rsidRPr="00020372" w:rsidRDefault="0089730C" w:rsidP="00EF30F7">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EF30F7">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EF30F7">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EF30F7">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EF30F7">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EF30F7">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EF30F7">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EF30F7">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EF30F7">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EF30F7">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EF30F7">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EF30F7">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9B4183" w:rsidP="00EF30F7">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666141" w:rsidRPr="00020372" w:rsidRDefault="00666141" w:rsidP="00EF30F7">
      <w:pPr>
        <w:pStyle w:val="Nagwek2"/>
        <w:rPr>
          <w:b/>
        </w:rPr>
      </w:pPr>
      <w:r>
        <w:t>Wadium w niniejszym postępowaniu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08435085"/>
      <w:r w:rsidR="00D46E02" w:rsidRPr="00020372">
        <w:rPr>
          <w:rFonts w:ascii="Arial" w:hAnsi="Arial" w:cs="Arial"/>
          <w:sz w:val="20"/>
          <w:szCs w:val="20"/>
          <w:highlight w:val="lightGray"/>
        </w:rPr>
        <w:t>TERMIN ZWIĄZANIA OFERTĄ.</w:t>
      </w:r>
      <w:bookmarkEnd w:id="29"/>
    </w:p>
    <w:p w:rsidR="004A660B" w:rsidRPr="00020372" w:rsidRDefault="007618F0" w:rsidP="00EF30F7">
      <w:pPr>
        <w:pStyle w:val="Nagwek2"/>
      </w:pPr>
      <w:r w:rsidRPr="00020372">
        <w:t>18</w:t>
      </w:r>
      <w:r w:rsidR="00D46E02" w:rsidRPr="00020372">
        <w:t xml:space="preserve">.1. Wykonawca będzie związany ofertą przez okres 30 dni, tj. do dnia </w:t>
      </w:r>
      <w:r w:rsidR="00A676AE">
        <w:rPr>
          <w:b/>
          <w:color w:val="FF0000"/>
        </w:rPr>
        <w:t>2</w:t>
      </w:r>
      <w:r w:rsidR="00F20F20">
        <w:rPr>
          <w:b/>
          <w:color w:val="FF0000"/>
        </w:rPr>
        <w:t>6</w:t>
      </w:r>
      <w:r w:rsidR="00F1197B" w:rsidRPr="003E46AF">
        <w:rPr>
          <w:b/>
          <w:color w:val="FF0000"/>
        </w:rPr>
        <w:t>.</w:t>
      </w:r>
      <w:r w:rsidR="00F20F20">
        <w:rPr>
          <w:b/>
          <w:color w:val="FF0000"/>
        </w:rPr>
        <w:t>03</w:t>
      </w:r>
      <w:r w:rsidR="005B1CEE" w:rsidRPr="003E46AF">
        <w:rPr>
          <w:b/>
          <w:color w:val="FF0000"/>
        </w:rPr>
        <w:t>.202</w:t>
      </w:r>
      <w:r w:rsidR="00F20F20">
        <w:rPr>
          <w:b/>
          <w:color w:val="FF0000"/>
        </w:rPr>
        <w:t>3</w:t>
      </w:r>
      <w:r w:rsidR="005B1CEE" w:rsidRPr="003E46AF">
        <w:rPr>
          <w:b/>
          <w:color w:val="FF0000"/>
        </w:rPr>
        <w:t xml:space="preserve"> </w:t>
      </w:r>
      <w:r w:rsidR="00D46E02" w:rsidRPr="003E46AF">
        <w:rPr>
          <w:b/>
          <w:color w:val="FF0000"/>
        </w:rPr>
        <w:t>r.</w:t>
      </w:r>
      <w:r w:rsidR="00D46E02" w:rsidRPr="00020372">
        <w:t xml:space="preserve"> </w:t>
      </w:r>
    </w:p>
    <w:p w:rsidR="00D46E02" w:rsidRPr="00020372" w:rsidRDefault="00D46E02" w:rsidP="00EF30F7">
      <w:pPr>
        <w:pStyle w:val="Nagwek2"/>
      </w:pPr>
      <w:r w:rsidRPr="00020372">
        <w:t>Bieg terminu związania ofertą rozpoczyna się wraz z upływem terminu składania ofert.</w:t>
      </w:r>
    </w:p>
    <w:p w:rsidR="00D46E02" w:rsidRPr="00020372" w:rsidRDefault="00D46E02" w:rsidP="00EF30F7">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EF30F7">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6"/>
      <w:r w:rsidR="0040646A" w:rsidRPr="00020372">
        <w:rPr>
          <w:rFonts w:ascii="Arial" w:hAnsi="Arial" w:cs="Arial"/>
          <w:sz w:val="20"/>
          <w:szCs w:val="20"/>
          <w:highlight w:val="lightGray"/>
        </w:rPr>
        <w:t>SPOSÓB I TERMIN SKŁADANIA I OTWARCIA OFERT</w:t>
      </w:r>
      <w:bookmarkEnd w:id="30"/>
    </w:p>
    <w:p w:rsidR="0040646A" w:rsidRPr="00B57643" w:rsidRDefault="001F0140" w:rsidP="00EF30F7">
      <w:pPr>
        <w:pStyle w:val="Nagwek2"/>
        <w:rPr>
          <w:color w:val="FF0000"/>
        </w:rPr>
      </w:pPr>
      <w:r w:rsidRPr="00020372">
        <w:t>19</w:t>
      </w:r>
      <w:r w:rsidR="0040646A" w:rsidRPr="00020372">
        <w:t xml:space="preserve">.1. Ofertę należy złożyć poprzez Platformę do dnia </w:t>
      </w:r>
      <w:r w:rsidR="00F20F20">
        <w:rPr>
          <w:b/>
          <w:color w:val="FF0000"/>
        </w:rPr>
        <w:t>24</w:t>
      </w:r>
      <w:r w:rsidR="002C694C" w:rsidRPr="00721A57">
        <w:rPr>
          <w:b/>
          <w:color w:val="FF0000"/>
        </w:rPr>
        <w:t>.</w:t>
      </w:r>
      <w:r w:rsidR="00F20F20">
        <w:rPr>
          <w:b/>
          <w:color w:val="FF0000"/>
        </w:rPr>
        <w:t>02</w:t>
      </w:r>
      <w:r w:rsidR="002C694C" w:rsidRPr="00721A57">
        <w:rPr>
          <w:b/>
          <w:color w:val="FF0000"/>
        </w:rPr>
        <w:t>.202</w:t>
      </w:r>
      <w:r w:rsidR="00F20F20">
        <w:rPr>
          <w:b/>
          <w:color w:val="FF0000"/>
        </w:rPr>
        <w:t>3</w:t>
      </w:r>
      <w:r w:rsidR="002C694C" w:rsidRPr="00721A57">
        <w:rPr>
          <w:b/>
          <w:color w:val="FF0000"/>
        </w:rPr>
        <w:t xml:space="preserve"> r</w:t>
      </w:r>
      <w:r w:rsidR="002C694C" w:rsidRPr="00721A57">
        <w:rPr>
          <w:b/>
        </w:rPr>
        <w:t>.</w:t>
      </w:r>
      <w:r w:rsidR="0040646A" w:rsidRPr="00020372">
        <w:t xml:space="preserve"> do godziny </w:t>
      </w:r>
      <w:r w:rsidR="0040646A" w:rsidRPr="00721A57">
        <w:rPr>
          <w:b/>
          <w:color w:val="FF0000"/>
        </w:rPr>
        <w:t>11:00.</w:t>
      </w:r>
    </w:p>
    <w:p w:rsidR="0040646A" w:rsidRPr="00020372" w:rsidRDefault="0040646A" w:rsidP="00EF30F7">
      <w:pPr>
        <w:pStyle w:val="Nagwek2"/>
      </w:pPr>
      <w:r w:rsidRPr="00020372">
        <w:t>O terminie złożenia oferty decyduje czas pełnego przeprocesowania transakcji na Platformie.</w:t>
      </w:r>
    </w:p>
    <w:p w:rsidR="0040646A" w:rsidRPr="00020372" w:rsidRDefault="001F0140" w:rsidP="00EF30F7">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A676AE">
        <w:rPr>
          <w:b/>
          <w:color w:val="FF0000"/>
        </w:rPr>
        <w:t>2</w:t>
      </w:r>
      <w:r w:rsidR="00F20F20">
        <w:rPr>
          <w:b/>
          <w:color w:val="FF0000"/>
        </w:rPr>
        <w:t>4</w:t>
      </w:r>
      <w:r w:rsidR="002C694C" w:rsidRPr="00721A57">
        <w:rPr>
          <w:b/>
          <w:color w:val="FF0000"/>
        </w:rPr>
        <w:t>.</w:t>
      </w:r>
      <w:r w:rsidR="00F20F20">
        <w:rPr>
          <w:b/>
          <w:color w:val="FF0000"/>
        </w:rPr>
        <w:t>02</w:t>
      </w:r>
      <w:r w:rsidR="002C694C" w:rsidRPr="00721A57">
        <w:rPr>
          <w:b/>
          <w:color w:val="FF0000"/>
        </w:rPr>
        <w:t>.202</w:t>
      </w:r>
      <w:r w:rsidR="00F20F20">
        <w:rPr>
          <w:b/>
          <w:color w:val="FF0000"/>
        </w:rPr>
        <w:t>3</w:t>
      </w:r>
      <w:r w:rsidR="002C694C" w:rsidRPr="00721A57">
        <w:rPr>
          <w:b/>
          <w:color w:val="FF0000"/>
        </w:rPr>
        <w:t xml:space="preserve"> r</w:t>
      </w:r>
      <w:r w:rsidR="002C694C" w:rsidRPr="00721A57">
        <w:rPr>
          <w:b/>
        </w:rPr>
        <w:t>.</w:t>
      </w:r>
      <w:r w:rsidR="0040646A" w:rsidRPr="00020372">
        <w:t xml:space="preserve"> o godzinie </w:t>
      </w:r>
      <w:r w:rsidR="00BC3F3B" w:rsidRPr="00721A57">
        <w:rPr>
          <w:b/>
          <w:color w:val="FF0000"/>
        </w:rPr>
        <w:t>11</w:t>
      </w:r>
      <w:r w:rsidR="0040646A" w:rsidRPr="00721A57">
        <w:rPr>
          <w:b/>
          <w:color w:val="FF0000"/>
        </w:rPr>
        <w:t>:30</w:t>
      </w:r>
      <w:r w:rsidR="00BC3F3B" w:rsidRPr="00721A57">
        <w:rPr>
          <w:b/>
          <w:color w:val="FF0000"/>
        </w:rPr>
        <w:t>.</w:t>
      </w:r>
    </w:p>
    <w:p w:rsidR="0040646A" w:rsidRPr="00020372" w:rsidRDefault="001F0140" w:rsidP="00EF30F7">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EF30F7">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EF30F7">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EF30F7">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08435087"/>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EF30F7">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 xml:space="preserve">Wydłużenie okresu gwarancji na roboty budowlane w stosunku do minimalnego </w:t>
            </w:r>
            <w:r w:rsidRPr="00020372">
              <w:rPr>
                <w:rFonts w:ascii="Arial" w:hAnsi="Arial" w:cs="Arial"/>
                <w:sz w:val="20"/>
                <w:szCs w:val="20"/>
              </w:rPr>
              <w:lastRenderedPageBreak/>
              <w:t>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40 %</w:t>
            </w:r>
          </w:p>
        </w:tc>
      </w:tr>
    </w:tbl>
    <w:p w:rsidR="00987787" w:rsidRPr="00020372" w:rsidRDefault="009F0DDA" w:rsidP="00EF30F7">
      <w:pPr>
        <w:pStyle w:val="Nagwek2"/>
      </w:pPr>
      <w:r w:rsidRPr="00020372">
        <w:lastRenderedPageBreak/>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EF30F7">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rsidR="002A537F" w:rsidRPr="00020372" w:rsidRDefault="009F0DDA" w:rsidP="00EF30F7">
      <w:pPr>
        <w:pStyle w:val="Nagwek2"/>
      </w:pPr>
      <w:r w:rsidRPr="00020372">
        <w:t>20</w:t>
      </w:r>
      <w:r w:rsidR="002A537F" w:rsidRPr="00020372">
        <w:t>.4. W toku badania i oceny ofert Zamawiający może żądać od Wykonawcy wyjaśnień dotyczących treści złożonej oferty, w tym zaoferowanej ceny.</w:t>
      </w:r>
    </w:p>
    <w:p w:rsidR="00D46E02" w:rsidRPr="00020372" w:rsidRDefault="009F0DDA" w:rsidP="00EF30F7">
      <w:pPr>
        <w:pStyle w:val="Nagwek2"/>
      </w:pPr>
      <w:r w:rsidRPr="00020372">
        <w:t>20</w:t>
      </w:r>
      <w:r w:rsidR="002A537F" w:rsidRPr="00020372">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08435088"/>
      <w:r w:rsidRPr="00020372">
        <w:rPr>
          <w:rFonts w:ascii="Arial" w:hAnsi="Arial" w:cs="Arial"/>
          <w:sz w:val="20"/>
          <w:szCs w:val="20"/>
          <w:highlight w:val="lightGray"/>
        </w:rPr>
        <w:lastRenderedPageBreak/>
        <w:t>INFORMACJE O FORMALNOŚCIACH, JAKIE POWINNI BYĆ DOPEŁNIONE PO WYBORZE OFERTY W CELU ZAWARCIA UMOWY W SPRAWIE ZAMÓWIENIA PUBLICZNEGO.</w:t>
      </w:r>
      <w:bookmarkEnd w:id="32"/>
    </w:p>
    <w:p w:rsidR="003848FD" w:rsidRPr="00020372" w:rsidRDefault="009F0DDA" w:rsidP="00EF30F7">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EF30F7">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EF30F7">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EF30F7">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EF30F7">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0843508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EF30F7">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EF30F7">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EF30F7">
      <w:pPr>
        <w:pStyle w:val="Nagwek2"/>
      </w:pPr>
      <w:r w:rsidRPr="00020372">
        <w:t>22.6. W przypadku wniesienia wadium w pieniądzu Wykonawca może wyrazić zgodę na zaliczenie kwoty wadium na poczet zabezpieczenia.</w:t>
      </w:r>
    </w:p>
    <w:p w:rsidR="005B13A2" w:rsidRPr="00020372" w:rsidRDefault="005B13A2" w:rsidP="00EF30F7">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5B13A2" w:rsidRPr="00020372" w:rsidRDefault="005B13A2" w:rsidP="00EF30F7">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rsidR="005B13A2" w:rsidRPr="00020372" w:rsidRDefault="00C51D4B" w:rsidP="00EF30F7">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rsidR="005B13A2" w:rsidRDefault="005B13A2" w:rsidP="00EF30F7">
      <w:pPr>
        <w:pStyle w:val="Nagwek2"/>
      </w:pPr>
      <w:r w:rsidRPr="00201FA8">
        <w:lastRenderedPageBreak/>
        <w:t>2</w:t>
      </w:r>
      <w:r w:rsidR="00C51D4B" w:rsidRPr="00201FA8">
        <w:t>2</w:t>
      </w:r>
      <w:r w:rsidRPr="00201FA8">
        <w:t>.</w:t>
      </w:r>
      <w:r w:rsidR="00C51D4B" w:rsidRPr="00201FA8">
        <w:t>10</w:t>
      </w:r>
      <w:r w:rsidRPr="00201FA8">
        <w:t xml:space="preserve">. W przypadku składania przez Wykonawcę zabezpieczenia należytego wykonania umowy </w:t>
      </w:r>
      <w:r w:rsidR="00842307" w:rsidRPr="00201FA8">
        <w:br/>
      </w:r>
      <w:r w:rsidRPr="00201FA8">
        <w:t>w formie gwarancji lub poręczeń, powinny być one bezwarunkowe, nieodwołalne i płatne na pierwsze pisemne żądanie Zamawiającego, sporządzone zgodnie z obowiązującym w Polsce prawem.</w:t>
      </w:r>
    </w:p>
    <w:p w:rsidR="00687E88" w:rsidRPr="00201FA8" w:rsidRDefault="00687E88" w:rsidP="00EF30F7">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rsidR="005B13A2" w:rsidRPr="00020372" w:rsidRDefault="005B13A2" w:rsidP="00EF30F7">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rsidR="005B13A2" w:rsidRPr="00020372" w:rsidRDefault="005B13A2" w:rsidP="00EF30F7">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rsidR="005B13A2" w:rsidRDefault="005B13A2" w:rsidP="00EF30F7">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rsidR="00B66658" w:rsidRPr="00020372" w:rsidRDefault="00B66658" w:rsidP="00EF30F7">
      <w:pPr>
        <w:pStyle w:val="Nagwek2"/>
      </w:pPr>
    </w:p>
    <w:p w:rsidR="008A35AD" w:rsidRPr="00020372" w:rsidRDefault="0075503F" w:rsidP="000C6F7A">
      <w:pPr>
        <w:pStyle w:val="Nagwek1"/>
        <w:rPr>
          <w:rFonts w:ascii="Arial" w:hAnsi="Arial" w:cs="Arial"/>
          <w:sz w:val="20"/>
          <w:szCs w:val="20"/>
          <w:highlight w:val="lightGray"/>
        </w:rPr>
      </w:pPr>
      <w:bookmarkStart w:id="34" w:name="_Toc108435090"/>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EF30F7">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rsidR="0075503F" w:rsidRPr="00020372" w:rsidRDefault="006E1B38" w:rsidP="00EF30F7">
      <w:pPr>
        <w:pStyle w:val="Nagwek2"/>
      </w:pPr>
      <w:r w:rsidRPr="00020372">
        <w:t>23</w:t>
      </w:r>
      <w:r w:rsidR="0075503F" w:rsidRPr="00020372">
        <w:t>.2. Zakres świadczenia Wykonawcy wynikający z umowy jest tożsamy z jego zobowiązaniem zawartym w ofercie.</w:t>
      </w:r>
    </w:p>
    <w:p w:rsidR="0075503F" w:rsidRPr="00020372" w:rsidRDefault="006E1B38" w:rsidP="00EF30F7">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rsidR="0075503F" w:rsidRPr="00020372" w:rsidRDefault="006E1B38" w:rsidP="00EF30F7">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08435091"/>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EF30F7">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EF30F7">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EF30F7">
      <w:pPr>
        <w:pStyle w:val="Nagwek2"/>
      </w:pPr>
      <w:r w:rsidRPr="00020372">
        <w:t>24</w:t>
      </w:r>
      <w:r w:rsidR="00F63F2C" w:rsidRPr="00020372">
        <w:t>.3. Odwołanie przysługuje na:</w:t>
      </w:r>
    </w:p>
    <w:p w:rsidR="00F63F2C" w:rsidRPr="00020372" w:rsidRDefault="00F63F2C" w:rsidP="00EF30F7">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EF30F7">
      <w:pPr>
        <w:pStyle w:val="Nagwek2"/>
      </w:pPr>
      <w:r w:rsidRPr="00020372">
        <w:t>2) zaniechanie czynności w postępowaniu o udzielenie zamówienia do której zamawiający był obowiązany na podstawie ustawy;</w:t>
      </w:r>
    </w:p>
    <w:p w:rsidR="00F63F2C" w:rsidRPr="00020372" w:rsidRDefault="00F46CB0" w:rsidP="00EF30F7">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EF30F7">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EF30F7">
      <w:pPr>
        <w:pStyle w:val="Nagwek2"/>
      </w:pPr>
      <w:r w:rsidRPr="00020372">
        <w:t>24</w:t>
      </w:r>
      <w:r w:rsidR="00F63F2C" w:rsidRPr="00020372">
        <w:t>.6. Odwołanie wnosi się w terminie:</w:t>
      </w:r>
    </w:p>
    <w:p w:rsidR="00F63F2C" w:rsidRPr="00020372" w:rsidRDefault="00F63F2C" w:rsidP="00EF30F7">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EF30F7">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EF30F7">
      <w:pPr>
        <w:pStyle w:val="Nagwek2"/>
      </w:pPr>
      <w:r w:rsidRPr="00020372">
        <w:lastRenderedPageBreak/>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EF30F7">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EF30F7">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EF30F7">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EF30F7">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EF30F7">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EF30F7">
      <w:pPr>
        <w:pStyle w:val="Nagwek2"/>
      </w:pPr>
      <w:r w:rsidRPr="00020372">
        <w:t>- Załącznik nr 1 – Formularz ofertowy</w:t>
      </w:r>
    </w:p>
    <w:p w:rsidR="00927D88" w:rsidRPr="00020372" w:rsidRDefault="00927D88" w:rsidP="00EF30F7">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EF30F7">
      <w:pPr>
        <w:pStyle w:val="Nagwek2"/>
      </w:pPr>
      <w:r w:rsidRPr="00020372">
        <w:t>- Załącznik nr 3 – Zobowiązanie innego podmiotu do udostępniania niezbędnych zasobów Wykonawcy</w:t>
      </w:r>
    </w:p>
    <w:p w:rsidR="00927D88" w:rsidRPr="00020372" w:rsidRDefault="00927D88" w:rsidP="00EF30F7">
      <w:pPr>
        <w:pStyle w:val="Nagwek2"/>
      </w:pPr>
      <w:r w:rsidRPr="00020372">
        <w:t>- Załącznik nr 4 – Oświadczenie dotyczące przynależności lub braku przynależności do tej samej grupy kapitałowej</w:t>
      </w:r>
    </w:p>
    <w:p w:rsidR="00927D88" w:rsidRPr="00020372" w:rsidRDefault="00927D88" w:rsidP="00EF30F7">
      <w:pPr>
        <w:pStyle w:val="Nagwek2"/>
      </w:pPr>
      <w:r w:rsidRPr="00020372">
        <w:t>- Załącznik nr 5 – Wykaz robót budowlanych</w:t>
      </w:r>
    </w:p>
    <w:p w:rsidR="001E1CDB" w:rsidRPr="00020372" w:rsidRDefault="001E1CDB" w:rsidP="00EF30F7">
      <w:pPr>
        <w:pStyle w:val="Nagwek2"/>
      </w:pPr>
      <w:r w:rsidRPr="00020372">
        <w:t>- Załącznik nr 6 – Wykaz osób</w:t>
      </w:r>
    </w:p>
    <w:p w:rsidR="00927D88" w:rsidRPr="00020372" w:rsidRDefault="00927D88" w:rsidP="00EF30F7">
      <w:pPr>
        <w:pStyle w:val="Nagwek2"/>
      </w:pPr>
      <w:r w:rsidRPr="00020372">
        <w:t xml:space="preserve">- Załącznik nr </w:t>
      </w:r>
      <w:r w:rsidR="001E1CDB" w:rsidRPr="00020372">
        <w:t>7</w:t>
      </w:r>
      <w:r w:rsidRPr="00020372">
        <w:t xml:space="preserve"> – </w:t>
      </w:r>
      <w:r w:rsidR="00E355AE" w:rsidRPr="00020372">
        <w:t>W</w:t>
      </w:r>
      <w:r w:rsidRPr="00020372">
        <w:t>zór umowy</w:t>
      </w:r>
    </w:p>
    <w:p w:rsidR="00927D88" w:rsidRPr="00020372" w:rsidRDefault="00927D88" w:rsidP="00EF30F7">
      <w:pPr>
        <w:pStyle w:val="Nagwek2"/>
      </w:pPr>
      <w:r w:rsidRPr="00020372">
        <w:t xml:space="preserve">- Załącznik nr </w:t>
      </w:r>
      <w:r w:rsidR="001E1CDB" w:rsidRPr="00020372">
        <w:t>8</w:t>
      </w:r>
      <w:r w:rsidRPr="00020372">
        <w:t xml:space="preserve"> – Dokumentacja</w:t>
      </w:r>
      <w:r w:rsidR="00543D0E">
        <w:t xml:space="preserve"> projektowa </w:t>
      </w:r>
      <w:r w:rsidR="009B61B3" w:rsidRPr="00020372">
        <w:t>(</w:t>
      </w:r>
      <w:r w:rsidR="00543D0E">
        <w:t>w tym: P</w:t>
      </w:r>
      <w:r w:rsidR="009B61B3" w:rsidRPr="00020372">
        <w:t xml:space="preserve">rzedmiar robót, </w:t>
      </w:r>
      <w:proofErr w:type="spellStart"/>
      <w:r w:rsidR="009B61B3" w:rsidRPr="00020372">
        <w:t>STWiOR</w:t>
      </w:r>
      <w:proofErr w:type="spellEnd"/>
      <w:r w:rsidR="00E4275A">
        <w:t>, BIOZ</w:t>
      </w:r>
      <w:r w:rsidR="009B61B3" w:rsidRPr="00020372">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9B4183">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9B4183"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9B4183" w:rsidRPr="002E6E4B">
      <w:rPr>
        <w:rStyle w:val="Numerstrony"/>
        <w:rFonts w:ascii="Arial" w:hAnsi="Arial" w:cs="Arial"/>
        <w:sz w:val="18"/>
        <w:szCs w:val="18"/>
      </w:rPr>
      <w:fldChar w:fldCharType="separate"/>
    </w:r>
    <w:r w:rsidR="00B61BD0">
      <w:rPr>
        <w:rStyle w:val="Numerstrony"/>
        <w:rFonts w:ascii="Arial" w:hAnsi="Arial" w:cs="Arial"/>
        <w:noProof/>
        <w:sz w:val="18"/>
        <w:szCs w:val="18"/>
      </w:rPr>
      <w:t>20</w:t>
    </w:r>
    <w:r w:rsidR="009B4183"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9B4183"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9B4183" w:rsidRPr="002E6E4B">
      <w:rPr>
        <w:rStyle w:val="Numerstrony"/>
        <w:rFonts w:ascii="Arial" w:hAnsi="Arial" w:cs="Arial"/>
        <w:sz w:val="18"/>
        <w:szCs w:val="18"/>
      </w:rPr>
      <w:fldChar w:fldCharType="separate"/>
    </w:r>
    <w:r w:rsidR="00B61BD0">
      <w:rPr>
        <w:rStyle w:val="Numerstrony"/>
        <w:rFonts w:ascii="Arial" w:hAnsi="Arial" w:cs="Arial"/>
        <w:noProof/>
        <w:sz w:val="18"/>
        <w:szCs w:val="18"/>
      </w:rPr>
      <w:t>20</w:t>
    </w:r>
    <w:r w:rsidR="009B4183"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9B4183">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7358AA">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5B5"/>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5E89"/>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0A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63AF"/>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7EC"/>
    <w:rsid w:val="002F4D54"/>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2FD0"/>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B99"/>
    <w:rsid w:val="00365EBF"/>
    <w:rsid w:val="00366EAD"/>
    <w:rsid w:val="00367462"/>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0672"/>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3D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2A3D"/>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6531"/>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141"/>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BA3"/>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C54"/>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AA"/>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5EC4"/>
    <w:rsid w:val="007F683D"/>
    <w:rsid w:val="00800A12"/>
    <w:rsid w:val="00800C81"/>
    <w:rsid w:val="00802049"/>
    <w:rsid w:val="00803F80"/>
    <w:rsid w:val="00804005"/>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1FA"/>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8C3"/>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4AF7"/>
    <w:rsid w:val="009754A7"/>
    <w:rsid w:val="0097610F"/>
    <w:rsid w:val="00976D96"/>
    <w:rsid w:val="00976DAE"/>
    <w:rsid w:val="00976DBE"/>
    <w:rsid w:val="009806D2"/>
    <w:rsid w:val="0098085F"/>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183"/>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676AE"/>
    <w:rsid w:val="00A70023"/>
    <w:rsid w:val="00A70B48"/>
    <w:rsid w:val="00A71FE1"/>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5CB"/>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4C2C"/>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1BD0"/>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6854"/>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894"/>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CE1"/>
    <w:rsid w:val="00D30384"/>
    <w:rsid w:val="00D3058B"/>
    <w:rsid w:val="00D307A0"/>
    <w:rsid w:val="00D315A1"/>
    <w:rsid w:val="00D3456A"/>
    <w:rsid w:val="00D353DB"/>
    <w:rsid w:val="00D353E8"/>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0F7"/>
    <w:rsid w:val="00EF3A3E"/>
    <w:rsid w:val="00EF4E31"/>
    <w:rsid w:val="00EF5211"/>
    <w:rsid w:val="00EF56D9"/>
    <w:rsid w:val="00EF5E0C"/>
    <w:rsid w:val="00EF62E2"/>
    <w:rsid w:val="00EF6E17"/>
    <w:rsid w:val="00EF7930"/>
    <w:rsid w:val="00F01987"/>
    <w:rsid w:val="00F02740"/>
    <w:rsid w:val="00F03D2A"/>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0F20"/>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0CAA"/>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9B2"/>
    <w:rsid w:val="00FD5B5F"/>
    <w:rsid w:val="00FD5BBC"/>
    <w:rsid w:val="00FD6178"/>
    <w:rsid w:val="00FD62A4"/>
    <w:rsid w:val="00FD6972"/>
    <w:rsid w:val="00FD7B65"/>
    <w:rsid w:val="00FE0AA6"/>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F30F7"/>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F30F7"/>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04A2-2226-43FA-BC48-D31592FA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63</TotalTime>
  <Pages>20</Pages>
  <Words>9091</Words>
  <Characters>59826</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72</cp:revision>
  <cp:lastPrinted>2023-02-08T12:32:00Z</cp:lastPrinted>
  <dcterms:created xsi:type="dcterms:W3CDTF">2022-07-28T08:24:00Z</dcterms:created>
  <dcterms:modified xsi:type="dcterms:W3CDTF">2023-02-09T07:41:00Z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