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0C7" w14:textId="77777777"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E80B14">
        <w:rPr>
          <w:rFonts w:ascii="Cambria" w:hAnsi="Cambria"/>
          <w:b/>
          <w:bCs/>
        </w:rPr>
        <w:t>d</w:t>
      </w:r>
      <w:r w:rsidR="00A535F0">
        <w:rPr>
          <w:rFonts w:ascii="Cambria" w:hAnsi="Cambria"/>
          <w:b/>
          <w:bCs/>
        </w:rPr>
        <w:t xml:space="preserve"> do SWZ</w:t>
      </w:r>
    </w:p>
    <w:p w14:paraId="1D622DD3" w14:textId="77777777"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14:paraId="5A84AEB9" w14:textId="77777777"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2F2FDC74" w14:textId="23EA72FD" w:rsidR="00380E9C" w:rsidRDefault="00380E9C">
      <w:pPr>
        <w:pStyle w:val="Standard"/>
        <w:jc w:val="center"/>
        <w:rPr>
          <w:rFonts w:ascii="Cambria" w:hAnsi="Cambria"/>
          <w:b/>
        </w:rPr>
      </w:pPr>
      <w:r w:rsidRPr="000A03C7">
        <w:rPr>
          <w:rFonts w:ascii="Cambria" w:hAnsi="Cambria"/>
          <w:b/>
          <w:bCs/>
        </w:rPr>
        <w:t xml:space="preserve">Część </w:t>
      </w:r>
      <w:r w:rsidR="00535EFF">
        <w:rPr>
          <w:rFonts w:ascii="Cambria" w:hAnsi="Cambria"/>
          <w:b/>
          <w:bCs/>
        </w:rPr>
        <w:t>4</w:t>
      </w:r>
      <w:r w:rsidRPr="000A03C7">
        <w:rPr>
          <w:rFonts w:ascii="Cambria" w:hAnsi="Cambria"/>
          <w:b/>
          <w:bCs/>
        </w:rPr>
        <w:t xml:space="preserve">  zamówienia –  </w:t>
      </w:r>
      <w:r w:rsidRPr="000A03C7">
        <w:rPr>
          <w:rFonts w:ascii="Cambria" w:hAnsi="Cambria" w:cs="Arial"/>
          <w:b/>
          <w:bCs/>
        </w:rPr>
        <w:t>„</w:t>
      </w:r>
      <w:r w:rsidR="00E80B14">
        <w:rPr>
          <w:rFonts w:ascii="Cambria" w:hAnsi="Cambria"/>
          <w:b/>
        </w:rPr>
        <w:t>Meble”</w:t>
      </w:r>
    </w:p>
    <w:p w14:paraId="5A292189" w14:textId="77777777" w:rsidR="00E80B14" w:rsidRDefault="00E80B14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14:paraId="2A3AF1A8" w14:textId="77777777" w:rsidTr="001F22C8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F864F9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46AD5A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52A23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E75C1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583C51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EA2AD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3A9FA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CC193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</w:p>
        </w:tc>
      </w:tr>
      <w:tr w:rsidR="00380E9C" w:rsidRPr="00380E9C" w14:paraId="34CD1915" w14:textId="77777777" w:rsidTr="001F22C8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77EC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73ED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00C0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7B53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41F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C02259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F69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B62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14:paraId="49E66E64" w14:textId="77777777" w:rsidTr="001F22C8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48033C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0EF02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E143E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EB534E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E7CDCD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EEB9F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31E471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1586EF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FA75ED" w:rsidRPr="00380E9C" w14:paraId="3417C299" w14:textId="77777777" w:rsidTr="00FA75ED">
        <w:trPr>
          <w:trHeight w:val="29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E0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808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 xml:space="preserve"> Stół ze składanymi nogami typ 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0B9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60B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4C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04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7F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E5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0770C5C0" w14:textId="77777777" w:rsidTr="00FA75ED">
        <w:trPr>
          <w:trHeight w:val="2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AC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C96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konferencyjne, miękkie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D66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00A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C0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37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1DC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4E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77F604D5" w14:textId="77777777" w:rsidTr="00FA75ED">
        <w:trPr>
          <w:trHeight w:val="27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ED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867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Pufy kostki ze schowkiem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870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1FEB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DF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66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E9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B6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2D1D5096" w14:textId="77777777" w:rsidTr="00FA75ED">
        <w:trPr>
          <w:trHeight w:val="2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97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AEF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Pufy worki z uchwytem do przenoszenia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941E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Times New Roman"/>
                <w:color w:val="000000"/>
                <w:kern w:val="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15D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Arial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C3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85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0A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A0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0F78DC1A" w14:textId="77777777" w:rsidTr="00FA75ED">
        <w:trPr>
          <w:trHeight w:val="28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587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B6FB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Stolik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B9E2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194D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EB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23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63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11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6C847400" w14:textId="77777777" w:rsidTr="00FA75ED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A2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ECE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Taborety.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353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DD97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CE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9E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8E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23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12F60F25" w14:textId="77777777" w:rsidTr="007D119D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1A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F50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stojąca, dwudrzwiowe, zamykane na kluczyk.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2D4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539E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EC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DB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A7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69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1DF14A14" w14:textId="77777777" w:rsidTr="00FA75ED">
        <w:trPr>
          <w:trHeight w:val="2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B6C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2DA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Szafki wiszące, dwudrzwiowe, zamykane na kluczyk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04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AA5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B8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C7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23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32B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02883DC8" w14:textId="77777777" w:rsidTr="00FA75ED">
        <w:trPr>
          <w:trHeight w:val="27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A75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9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EEA0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30F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459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35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01B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51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7E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7AAE6F71" w14:textId="77777777" w:rsidTr="00FA75ED">
        <w:trPr>
          <w:trHeight w:val="33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B5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0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E04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Ławeczki szatniowe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6A7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6E6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D8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CF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BA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41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5AF8D069" w14:textId="77777777" w:rsidTr="00FA75ED">
        <w:trPr>
          <w:trHeight w:val="3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12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6B3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5A8D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9BD5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EE3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B9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E4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9E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5D177E3D" w14:textId="77777777" w:rsidTr="00FA75ED">
        <w:trPr>
          <w:trHeight w:val="3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B2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5D4D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metalowy- 3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F630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778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8E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B02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4F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90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4457A97C" w14:textId="77777777" w:rsidTr="00FA75ED">
        <w:trPr>
          <w:trHeight w:val="36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9C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800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warsztatowa z wyposażeniem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CF0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3A9B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31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76C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94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1E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6382AA73" w14:textId="77777777" w:rsidTr="00FA75ED">
        <w:trPr>
          <w:trHeight w:val="34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C73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  <w:r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B2F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warsztatowy z blatem metalowym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99A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A4A2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C8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73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68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0F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FA75ED" w:rsidRPr="00380E9C" w14:paraId="6C2F9154" w14:textId="77777777" w:rsidTr="00FA75ED">
        <w:trPr>
          <w:trHeight w:val="33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E6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2C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3 szufladami z prawego boku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3CB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1F55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8D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DD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5A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7F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0D59AB3D" w14:textId="77777777" w:rsidTr="00FA75ED">
        <w:trPr>
          <w:trHeight w:val="31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D5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66A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z blatem z płaty MDF.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277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60B0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7B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82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57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B39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3C585F6D" w14:textId="77777777" w:rsidTr="00FA75ED">
        <w:trPr>
          <w:trHeight w:val="31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9C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577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Krzesła z siedziskami w wytrzymałego laminatu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E94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8D60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42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1D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64D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BE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486C448D" w14:textId="77777777" w:rsidTr="00FA75ED">
        <w:trPr>
          <w:trHeight w:val="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B64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DDC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Krzesło biurowe z podłokietnikami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6F3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322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F3F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AE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D1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3A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3062E29D" w14:textId="77777777" w:rsidTr="00FA75ED">
        <w:trPr>
          <w:trHeight w:val="2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19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8617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Półki wiszące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E0B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CDC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454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9A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60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11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0532F7CF" w14:textId="77777777" w:rsidTr="00FA75ED">
        <w:trPr>
          <w:trHeight w:val="27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7A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1A9B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 warsztatowy z blatem metalowym, z dwiema szufladami z przodu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9D7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296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27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D3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1E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4D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2A1C083B" w14:textId="77777777" w:rsidTr="00FA75ED">
        <w:trPr>
          <w:trHeight w:val="27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7C1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770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zamykaną szafką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6C75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CC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32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79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5A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C8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58DD6328" w14:textId="77777777" w:rsidTr="00FA75ED">
        <w:trPr>
          <w:trHeight w:val="25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915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31C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Kontenerek na kółkach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BA6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B47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DB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EC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F9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A3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75117329" w14:textId="77777777" w:rsidTr="00FA75ED">
        <w:trPr>
          <w:trHeight w:val="26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8B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6CB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B132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9E6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46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14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AC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30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05E3F4E0" w14:textId="77777777" w:rsidTr="00FA75ED">
        <w:trPr>
          <w:trHeight w:val="24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7C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45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Stół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43B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9E3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2E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2F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0A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512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2EA5E2D5" w14:textId="77777777" w:rsidTr="00FA75ED">
        <w:trPr>
          <w:trHeight w:val="23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6F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E81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wiszący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FAC7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42CA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673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D2B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99F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6A4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20681687" w14:textId="77777777" w:rsidTr="00FA75ED">
        <w:trPr>
          <w:trHeight w:val="21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59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53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Szafa metalowa -5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B13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325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B5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99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3AC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1B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171A38CA" w14:textId="77777777" w:rsidTr="00FA75ED">
        <w:trPr>
          <w:trHeight w:val="22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EE3E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990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Gabloty ekspozycyjne szklane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F5C8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F6D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3D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AD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EA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8B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7866E903" w14:textId="77777777" w:rsidTr="00FA75ED">
        <w:trPr>
          <w:trHeight w:val="22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6B7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4BA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Szafka na klucze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4CCB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E7E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E4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877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49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F2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7F0F1D42" w14:textId="77777777" w:rsidTr="00FA75ED">
        <w:trPr>
          <w:trHeight w:val="34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3E0" w14:textId="77777777"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E8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Ścianka biurkowa tapicerowana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9736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D119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E2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AF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0E7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63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2ACAEA92" w14:textId="77777777" w:rsidTr="00FA75ED">
        <w:trPr>
          <w:trHeight w:val="27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D08" w14:textId="77777777"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8FB7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Regał biurowy z półkami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481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2DFC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D2A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E5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65D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140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69C103D6" w14:textId="77777777" w:rsidTr="00FA75ED">
        <w:trPr>
          <w:trHeight w:val="2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01B" w14:textId="77777777"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713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-1 Biurko z trzema filarami narożne, prawe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2084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6621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BB1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14F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EC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24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FA75ED" w:rsidRPr="00380E9C" w14:paraId="7951403B" w14:textId="77777777" w:rsidTr="00FA75ED">
        <w:trPr>
          <w:trHeight w:val="271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739" w14:textId="77777777" w:rsidR="00FA75ED" w:rsidRDefault="00FA75ED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808F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Biurko z trzema filarami narożne, lewe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D965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E3D0" w14:textId="77777777" w:rsidR="00FA75ED" w:rsidRPr="00770989" w:rsidRDefault="00FA75ED" w:rsidP="006C11EF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</w:rPr>
            </w:pPr>
            <w:r w:rsidRPr="00770989">
              <w:rPr>
                <w:rFonts w:ascii="Cambria" w:eastAsia="Times New Roman" w:hAnsi="Cambria" w:cs="Calibri"/>
                <w:color w:val="000000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098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5D9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EC6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CB5" w14:textId="77777777" w:rsidR="00FA75ED" w:rsidRPr="00380E9C" w:rsidRDefault="00FA75ED" w:rsidP="00B915D1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B915D1" w:rsidRPr="00380E9C" w14:paraId="3587CE20" w14:textId="77777777" w:rsidTr="001F22C8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79A" w14:textId="77777777" w:rsidR="00B915D1" w:rsidRPr="00380E9C" w:rsidRDefault="00B915D1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75A4" w14:textId="77777777" w:rsidR="00B915D1" w:rsidRPr="00380E9C" w:rsidRDefault="00B915D1" w:rsidP="00B915D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35FB6849" w14:textId="77777777"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14:paraId="08DC7703" w14:textId="77777777"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0CCE744D" w14:textId="77777777"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06CD" w14:textId="77777777" w:rsidR="001F2A20" w:rsidRDefault="001F2A20" w:rsidP="00E34F3C">
      <w:pPr>
        <w:spacing w:after="0" w:line="240" w:lineRule="auto"/>
      </w:pPr>
      <w:r>
        <w:separator/>
      </w:r>
    </w:p>
  </w:endnote>
  <w:endnote w:type="continuationSeparator" w:id="0">
    <w:p w14:paraId="41ABD974" w14:textId="77777777" w:rsidR="001F2A20" w:rsidRDefault="001F2A20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0131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A589A1" w14:textId="77777777"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B41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FA9">
              <w:rPr>
                <w:b/>
                <w:sz w:val="24"/>
                <w:szCs w:val="24"/>
              </w:rPr>
              <w:fldChar w:fldCharType="separate"/>
            </w:r>
            <w:r w:rsidR="00FA75ED">
              <w:rPr>
                <w:b/>
                <w:noProof/>
              </w:rPr>
              <w:t>2</w:t>
            </w:r>
            <w:r w:rsidR="00B41FA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1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FA9">
              <w:rPr>
                <w:b/>
                <w:sz w:val="24"/>
                <w:szCs w:val="24"/>
              </w:rPr>
              <w:fldChar w:fldCharType="separate"/>
            </w:r>
            <w:r w:rsidR="00FA75ED">
              <w:rPr>
                <w:b/>
                <w:noProof/>
              </w:rPr>
              <w:t>2</w:t>
            </w:r>
            <w:r w:rsidR="00B41F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9D9705" w14:textId="77777777" w:rsidR="00A535F0" w:rsidRDefault="00A535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D525" w14:textId="77777777" w:rsidR="001F2A20" w:rsidRDefault="001F2A20" w:rsidP="00E34F3C">
      <w:pPr>
        <w:spacing w:after="0" w:line="240" w:lineRule="auto"/>
      </w:pPr>
      <w:r>
        <w:separator/>
      </w:r>
    </w:p>
  </w:footnote>
  <w:footnote w:type="continuationSeparator" w:id="0">
    <w:p w14:paraId="61836DE4" w14:textId="77777777" w:rsidR="001F2A20" w:rsidRDefault="001F2A20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BF55" w14:textId="77777777"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 wp14:anchorId="38970B27" wp14:editId="1593B1C2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3C"/>
    <w:rsid w:val="000904E7"/>
    <w:rsid w:val="000A03C7"/>
    <w:rsid w:val="000A7961"/>
    <w:rsid w:val="00121C0F"/>
    <w:rsid w:val="00130FA3"/>
    <w:rsid w:val="001617ED"/>
    <w:rsid w:val="00174C4B"/>
    <w:rsid w:val="001D1666"/>
    <w:rsid w:val="001F22C8"/>
    <w:rsid w:val="001F2A20"/>
    <w:rsid w:val="00214698"/>
    <w:rsid w:val="002A560B"/>
    <w:rsid w:val="00380E9C"/>
    <w:rsid w:val="003F185C"/>
    <w:rsid w:val="004706E2"/>
    <w:rsid w:val="00481967"/>
    <w:rsid w:val="004A6459"/>
    <w:rsid w:val="00535EFF"/>
    <w:rsid w:val="006A3E57"/>
    <w:rsid w:val="007A6014"/>
    <w:rsid w:val="007A671F"/>
    <w:rsid w:val="00833D39"/>
    <w:rsid w:val="0097696F"/>
    <w:rsid w:val="00977C86"/>
    <w:rsid w:val="00A535F0"/>
    <w:rsid w:val="00AC71F4"/>
    <w:rsid w:val="00AD1DE2"/>
    <w:rsid w:val="00AE2F20"/>
    <w:rsid w:val="00B41FA9"/>
    <w:rsid w:val="00B5505C"/>
    <w:rsid w:val="00B64830"/>
    <w:rsid w:val="00B915D1"/>
    <w:rsid w:val="00BC28FF"/>
    <w:rsid w:val="00C4323E"/>
    <w:rsid w:val="00C57603"/>
    <w:rsid w:val="00C57D8F"/>
    <w:rsid w:val="00CC3D29"/>
    <w:rsid w:val="00DC28C0"/>
    <w:rsid w:val="00E34F3C"/>
    <w:rsid w:val="00E80B14"/>
    <w:rsid w:val="00FA75ED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45A"/>
  <w15:docId w15:val="{D4A1C386-8994-45C9-9D06-7612B5D9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  <w:style w:type="character" w:customStyle="1" w:styleId="Odwoaniedokomentarza1">
    <w:name w:val="Odwołanie do komentarza1"/>
    <w:rsid w:val="001F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0B20-33FE-49EB-B12C-C44CBAE8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Jowita Leszcz</cp:lastModifiedBy>
  <cp:revision>9</cp:revision>
  <cp:lastPrinted>2020-01-17T13:27:00Z</cp:lastPrinted>
  <dcterms:created xsi:type="dcterms:W3CDTF">2021-02-19T10:06:00Z</dcterms:created>
  <dcterms:modified xsi:type="dcterms:W3CDTF">2021-05-27T09:09:00Z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