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8E39" w14:textId="623B6A89" w:rsidR="001505AC" w:rsidRPr="00BB0888" w:rsidRDefault="001505AC" w:rsidP="001505AC">
      <w:pPr>
        <w:jc w:val="right"/>
        <w:rPr>
          <w:rFonts w:ascii="Arial" w:hAnsi="Arial" w:cs="Arial"/>
          <w:bCs/>
          <w:iCs/>
        </w:rPr>
      </w:pPr>
      <w:r w:rsidRPr="00BB0888">
        <w:rPr>
          <w:rFonts w:ascii="Arial" w:hAnsi="Arial" w:cs="Arial"/>
          <w:bCs/>
          <w:iCs/>
        </w:rPr>
        <w:t>Łódź, dnia 2</w:t>
      </w:r>
      <w:r w:rsidR="00D51D2D">
        <w:rPr>
          <w:rFonts w:ascii="Arial" w:hAnsi="Arial" w:cs="Arial"/>
          <w:bCs/>
          <w:iCs/>
        </w:rPr>
        <w:t>7</w:t>
      </w:r>
      <w:r w:rsidRPr="00BB0888">
        <w:rPr>
          <w:rFonts w:ascii="Arial" w:hAnsi="Arial" w:cs="Arial"/>
          <w:bCs/>
          <w:iCs/>
        </w:rPr>
        <w:t xml:space="preserve"> marca 2023 r.</w:t>
      </w:r>
    </w:p>
    <w:p w14:paraId="6910FAD8" w14:textId="77777777" w:rsidR="001505AC" w:rsidRPr="00BB0888" w:rsidRDefault="001505AC" w:rsidP="001505AC">
      <w:pPr>
        <w:spacing w:line="240" w:lineRule="auto"/>
        <w:rPr>
          <w:rFonts w:ascii="Arial" w:hAnsi="Arial" w:cs="Arial"/>
          <w:bCs/>
          <w:iCs/>
        </w:rPr>
      </w:pPr>
      <w:r w:rsidRPr="00BB0888">
        <w:rPr>
          <w:rFonts w:ascii="Arial" w:hAnsi="Arial" w:cs="Arial"/>
          <w:bCs/>
          <w:iCs/>
        </w:rPr>
        <w:t>Wojewódzki Sąd Administracyjny w Łodzi</w:t>
      </w:r>
    </w:p>
    <w:p w14:paraId="4B741E03" w14:textId="77777777" w:rsidR="001505AC" w:rsidRPr="00BB0888" w:rsidRDefault="001505AC" w:rsidP="001505AC">
      <w:pPr>
        <w:spacing w:line="240" w:lineRule="auto"/>
        <w:rPr>
          <w:rFonts w:ascii="Arial" w:hAnsi="Arial" w:cs="Arial"/>
          <w:bCs/>
          <w:iCs/>
        </w:rPr>
      </w:pPr>
      <w:r w:rsidRPr="00BB0888">
        <w:rPr>
          <w:rFonts w:ascii="Arial" w:hAnsi="Arial" w:cs="Arial"/>
          <w:bCs/>
          <w:iCs/>
        </w:rPr>
        <w:t>90-434 Łódź, ul. Piotrkowska 135</w:t>
      </w:r>
    </w:p>
    <w:p w14:paraId="40B0485C" w14:textId="77777777" w:rsidR="001505AC" w:rsidRPr="00BB0888" w:rsidRDefault="001505AC" w:rsidP="00ED2F34">
      <w:pPr>
        <w:jc w:val="both"/>
        <w:rPr>
          <w:rFonts w:ascii="Arial" w:hAnsi="Arial" w:cs="Arial"/>
          <w:bCs/>
          <w:iCs/>
        </w:rPr>
      </w:pPr>
    </w:p>
    <w:p w14:paraId="79E58056" w14:textId="16794BFF" w:rsidR="001505AC" w:rsidRPr="00BB0888" w:rsidRDefault="001505AC" w:rsidP="00ED2F3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BB0888">
        <w:rPr>
          <w:rFonts w:ascii="Arial" w:hAnsi="Arial" w:cs="Arial"/>
          <w:b/>
          <w:bCs/>
          <w:iCs/>
          <w:color w:val="181818"/>
          <w:sz w:val="22"/>
          <w:szCs w:val="22"/>
        </w:rPr>
        <w:t xml:space="preserve">Dotyczy: </w:t>
      </w:r>
      <w:r w:rsidRPr="00BB0888">
        <w:rPr>
          <w:rFonts w:ascii="Arial" w:hAnsi="Arial" w:cs="Arial"/>
          <w:iCs/>
          <w:sz w:val="22"/>
          <w:szCs w:val="22"/>
        </w:rPr>
        <w:t xml:space="preserve">Dotyczy: postępowania o udzielenie zamówienia publicznego pn.: „Kompleksowa dostawa energii elektrycznej obejmująca sprzedaż energii elektrycznej oraz świadczenie usługi dystrybucji energii elektrycznej na potrzeby Wojewódzkiego Sądu Administracyjnego </w:t>
      </w:r>
      <w:r w:rsidR="00ED2F34">
        <w:rPr>
          <w:rFonts w:ascii="Arial" w:hAnsi="Arial" w:cs="Arial"/>
          <w:iCs/>
          <w:sz w:val="22"/>
          <w:szCs w:val="22"/>
        </w:rPr>
        <w:br/>
      </w:r>
      <w:r w:rsidRPr="00BB0888">
        <w:rPr>
          <w:rFonts w:ascii="Arial" w:hAnsi="Arial" w:cs="Arial"/>
          <w:iCs/>
          <w:sz w:val="22"/>
          <w:szCs w:val="22"/>
        </w:rPr>
        <w:t xml:space="preserve">w Łodzi.” znak sprawy: Adm.VI-223.2.2023. </w:t>
      </w:r>
    </w:p>
    <w:p w14:paraId="12D3C43E" w14:textId="77777777" w:rsidR="001505AC" w:rsidRPr="00BB0888" w:rsidRDefault="001505AC" w:rsidP="00ED2F34">
      <w:pPr>
        <w:spacing w:after="0" w:line="360" w:lineRule="auto"/>
        <w:jc w:val="both"/>
        <w:rPr>
          <w:rFonts w:ascii="Arial" w:hAnsi="Arial" w:cs="Arial"/>
        </w:rPr>
      </w:pPr>
    </w:p>
    <w:p w14:paraId="611C4089" w14:textId="6EC46B1E" w:rsidR="001505AC" w:rsidRPr="00BB0888" w:rsidRDefault="001505AC" w:rsidP="00ED2F34">
      <w:pPr>
        <w:jc w:val="both"/>
        <w:rPr>
          <w:rFonts w:ascii="Arial" w:hAnsi="Arial" w:cs="Arial"/>
        </w:rPr>
      </w:pPr>
      <w:r w:rsidRPr="00BB0888">
        <w:rPr>
          <w:rFonts w:ascii="Arial" w:hAnsi="Arial" w:cs="Arial"/>
        </w:rPr>
        <w:t>Wojewódzki Sąd Administracyjny w Łodzi na podstawie art. 284 ust. 6 i art. 286 ust. 1 ustawy z dnia 11 września 2019 r. – Prawo zamówień publicznych  (Dz.U.202</w:t>
      </w:r>
      <w:r w:rsidR="00BB0888">
        <w:rPr>
          <w:rFonts w:ascii="Arial" w:hAnsi="Arial" w:cs="Arial"/>
        </w:rPr>
        <w:t>2.1710</w:t>
      </w:r>
      <w:r w:rsidRPr="00BB0888">
        <w:rPr>
          <w:rFonts w:ascii="Arial" w:hAnsi="Arial" w:cs="Arial"/>
        </w:rPr>
        <w:t xml:space="preserve"> t.j.) udostępnia odpowiedzi na pytania Wykonawcy oraz zmienia treść SWZ.</w:t>
      </w:r>
    </w:p>
    <w:p w14:paraId="21A3D9B7" w14:textId="77777777" w:rsidR="001505AC" w:rsidRPr="00BB0888" w:rsidRDefault="001505AC" w:rsidP="001505AC">
      <w:pPr>
        <w:pStyle w:val="Default"/>
        <w:rPr>
          <w:rFonts w:ascii="Arial" w:hAnsi="Arial" w:cs="Arial"/>
          <w:sz w:val="22"/>
          <w:szCs w:val="22"/>
        </w:rPr>
      </w:pPr>
    </w:p>
    <w:p w14:paraId="6780DBD4" w14:textId="37C54A04" w:rsidR="001505AC" w:rsidRPr="00BB0888" w:rsidRDefault="001505AC" w:rsidP="00C7263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0888">
        <w:rPr>
          <w:rFonts w:ascii="Arial" w:hAnsi="Arial" w:cs="Arial"/>
          <w:b/>
          <w:bCs/>
          <w:sz w:val="22"/>
          <w:szCs w:val="22"/>
        </w:rPr>
        <w:t xml:space="preserve">Pytanie nr 1 - </w:t>
      </w:r>
      <w:r w:rsidRPr="00BB0888">
        <w:rPr>
          <w:rFonts w:ascii="Arial" w:hAnsi="Arial" w:cs="Arial"/>
          <w:sz w:val="22"/>
          <w:szCs w:val="22"/>
        </w:rPr>
        <w:t>SWZ – rozdział III; załącznik nr 4 - istotne postanowienia umowne - §</w:t>
      </w:r>
      <w:r w:rsidR="00286CE1">
        <w:rPr>
          <w:rFonts w:ascii="Arial" w:hAnsi="Arial" w:cs="Arial"/>
          <w:sz w:val="22"/>
          <w:szCs w:val="22"/>
        </w:rPr>
        <w:t xml:space="preserve"> </w:t>
      </w:r>
      <w:r w:rsidRPr="00BB0888">
        <w:rPr>
          <w:rFonts w:ascii="Arial" w:hAnsi="Arial" w:cs="Arial"/>
          <w:sz w:val="22"/>
          <w:szCs w:val="22"/>
        </w:rPr>
        <w:t xml:space="preserve">4 </w:t>
      </w:r>
    </w:p>
    <w:p w14:paraId="557E50D8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0888">
        <w:rPr>
          <w:rFonts w:ascii="Arial" w:hAnsi="Arial" w:cs="Arial"/>
          <w:color w:val="181818"/>
          <w:sz w:val="22"/>
          <w:szCs w:val="22"/>
        </w:rPr>
        <w:t xml:space="preserve">Termin realizacji zamówienia musi być wskazany precyzyjnie już na etapie wszczęcia postępowania (w ogłoszeniu i w SWZ), celem umożliwienia wykonawcom złożenia porównywalnych ofert, inaczej zamówienie nie jest udzielane z przestrzeganiem zasad jego udzielania w postaci zapewnienia zachowania uczciwej konkurencji oraz równego traktowanie wykonawców oraz przejrzystości. W związku z powyższym, prosimy o uszczegółowienie terminu realizacji zamówienia, poprzez </w:t>
      </w:r>
      <w:r w:rsidRPr="00BB0888">
        <w:rPr>
          <w:rFonts w:ascii="Arial" w:hAnsi="Arial" w:cs="Arial"/>
          <w:b/>
          <w:bCs/>
          <w:color w:val="181818"/>
          <w:sz w:val="22"/>
          <w:szCs w:val="22"/>
        </w:rPr>
        <w:t xml:space="preserve">podanie dziennych dat rozpoczęcia i zakończenia realizacji zamówienia. </w:t>
      </w:r>
      <w:r w:rsidRPr="00BB0888">
        <w:rPr>
          <w:rFonts w:ascii="Arial" w:hAnsi="Arial" w:cs="Arial"/>
          <w:color w:val="181818"/>
          <w:sz w:val="22"/>
          <w:szCs w:val="22"/>
        </w:rPr>
        <w:t xml:space="preserve">Każdy z Wykonawców może przyjąć do wyceny inny okres wykonania umowy. Informacja o okresie sprzedaży jest niezwykle ważna do prawidłowego i korzystnego dla Zamawiającego skalkulowaniu oferowanej ceny. Tym samym, nie jest możliwe aby sprzedaż rozpoczęła się od dnia podpisania umowy. </w:t>
      </w:r>
    </w:p>
    <w:p w14:paraId="69F05FD5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181818"/>
          <w:sz w:val="22"/>
          <w:szCs w:val="22"/>
        </w:rPr>
      </w:pPr>
      <w:r w:rsidRPr="00BB0888">
        <w:rPr>
          <w:rFonts w:ascii="Arial" w:hAnsi="Arial" w:cs="Arial"/>
          <w:color w:val="181818"/>
          <w:sz w:val="22"/>
          <w:szCs w:val="22"/>
        </w:rPr>
        <w:t xml:space="preserve">Ponadto we wskazywanym terminie rozpoczęcia sprzedaży należy uwzględnić: </w:t>
      </w:r>
    </w:p>
    <w:p w14:paraId="459967C3" w14:textId="25A10611" w:rsidR="001505AC" w:rsidRPr="00BB0888" w:rsidRDefault="001F0657" w:rsidP="00C7263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t>-</w:t>
      </w:r>
      <w:r w:rsidR="001505AC" w:rsidRPr="00BB0888">
        <w:rPr>
          <w:rFonts w:ascii="Arial" w:hAnsi="Arial" w:cs="Arial"/>
          <w:color w:val="181818"/>
          <w:sz w:val="22"/>
          <w:szCs w:val="22"/>
        </w:rPr>
        <w:t xml:space="preserve"> termin na złożenia oferty i rozstrzygnięcie przedmiotowego postępowania; </w:t>
      </w:r>
    </w:p>
    <w:p w14:paraId="292E8792" w14:textId="3AF538D1" w:rsidR="001505AC" w:rsidRPr="00BB0888" w:rsidRDefault="001F0657" w:rsidP="00C72630">
      <w:pPr>
        <w:pStyle w:val="Defaul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t>-</w:t>
      </w:r>
      <w:r w:rsidR="001505AC" w:rsidRPr="00BB0888">
        <w:rPr>
          <w:rFonts w:ascii="Arial" w:hAnsi="Arial" w:cs="Arial"/>
          <w:color w:val="181818"/>
          <w:sz w:val="22"/>
          <w:szCs w:val="22"/>
        </w:rPr>
        <w:t xml:space="preserve"> termin na podpisanie umowy z uwzględnieniem przepisów PZP; </w:t>
      </w:r>
    </w:p>
    <w:p w14:paraId="7913BCCF" w14:textId="302D0649" w:rsidR="001505AC" w:rsidRPr="00BB0888" w:rsidRDefault="001F0657" w:rsidP="00ED2F34">
      <w:pPr>
        <w:pStyle w:val="Default"/>
        <w:ind w:left="284" w:hanging="284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t>-</w:t>
      </w:r>
      <w:r w:rsidR="00ED2F34">
        <w:rPr>
          <w:rFonts w:ascii="Arial" w:hAnsi="Arial" w:cs="Arial"/>
          <w:color w:val="181818"/>
          <w:sz w:val="22"/>
          <w:szCs w:val="22"/>
        </w:rPr>
        <w:t xml:space="preserve"> </w:t>
      </w:r>
      <w:r w:rsidR="001505AC" w:rsidRPr="00BB0888">
        <w:rPr>
          <w:rFonts w:ascii="Arial" w:hAnsi="Arial" w:cs="Arial"/>
          <w:color w:val="181818"/>
          <w:sz w:val="22"/>
          <w:szCs w:val="22"/>
        </w:rPr>
        <w:t>praktykowany termin rozpoczęcia sprzedaży energii elektrycznej tj. od pierwszego dnia miesiąca</w:t>
      </w:r>
      <w:r w:rsidR="00ED2F34">
        <w:rPr>
          <w:rFonts w:ascii="Arial" w:hAnsi="Arial" w:cs="Arial"/>
          <w:color w:val="181818"/>
          <w:sz w:val="22"/>
          <w:szCs w:val="22"/>
        </w:rPr>
        <w:t>.</w:t>
      </w:r>
      <w:r w:rsidR="001505AC" w:rsidRPr="00BB0888">
        <w:rPr>
          <w:rFonts w:ascii="Arial" w:hAnsi="Arial" w:cs="Arial"/>
          <w:color w:val="181818"/>
          <w:sz w:val="22"/>
          <w:szCs w:val="22"/>
        </w:rPr>
        <w:t xml:space="preserve"> </w:t>
      </w:r>
    </w:p>
    <w:p w14:paraId="053F4A10" w14:textId="77777777" w:rsidR="001505AC" w:rsidRPr="00BB0888" w:rsidRDefault="001505AC" w:rsidP="001505AC">
      <w:pPr>
        <w:pStyle w:val="Default"/>
        <w:rPr>
          <w:rFonts w:ascii="Arial" w:hAnsi="Arial" w:cs="Arial"/>
          <w:color w:val="181818"/>
          <w:sz w:val="22"/>
          <w:szCs w:val="22"/>
        </w:rPr>
      </w:pPr>
    </w:p>
    <w:p w14:paraId="73E48186" w14:textId="1D0D44AD" w:rsidR="008C1294" w:rsidRDefault="001505AC" w:rsidP="008C1294">
      <w:pPr>
        <w:pStyle w:val="Default"/>
        <w:rPr>
          <w:rFonts w:ascii="Arial" w:hAnsi="Arial" w:cs="Arial"/>
          <w:color w:val="181818"/>
          <w:sz w:val="22"/>
          <w:szCs w:val="22"/>
        </w:rPr>
      </w:pPr>
      <w:r w:rsidRPr="00BB0888">
        <w:rPr>
          <w:rFonts w:ascii="Arial" w:hAnsi="Arial" w:cs="Arial"/>
          <w:color w:val="181818"/>
          <w:sz w:val="22"/>
          <w:szCs w:val="22"/>
        </w:rPr>
        <w:t xml:space="preserve">Prosimy o uwzględnienie powyższego w pozostałej dokumentacji przetargowej. </w:t>
      </w:r>
    </w:p>
    <w:p w14:paraId="21105467" w14:textId="77777777" w:rsidR="00A156D9" w:rsidRDefault="00A156D9" w:rsidP="008C1294">
      <w:pPr>
        <w:pStyle w:val="Default"/>
        <w:rPr>
          <w:rFonts w:ascii="Arial" w:hAnsi="Arial" w:cs="Arial"/>
          <w:color w:val="181818"/>
          <w:sz w:val="22"/>
          <w:szCs w:val="22"/>
        </w:rPr>
      </w:pPr>
    </w:p>
    <w:p w14:paraId="151A3B5E" w14:textId="0F812A9C" w:rsidR="00503954" w:rsidRDefault="00503954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D0A64">
        <w:rPr>
          <w:rFonts w:ascii="Arial" w:hAnsi="Arial" w:cs="Arial"/>
          <w:b/>
          <w:bCs/>
          <w:color w:val="auto"/>
          <w:sz w:val="22"/>
          <w:szCs w:val="22"/>
        </w:rPr>
        <w:t xml:space="preserve">Odpowiedź nr </w:t>
      </w:r>
      <w:r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14:paraId="694C4DFA" w14:textId="2F586F93" w:rsidR="00E95092" w:rsidRDefault="00E95092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BD28A0" w14:textId="6B380BF1" w:rsidR="00E95092" w:rsidRPr="000A1A64" w:rsidRDefault="00E95092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A1A64">
        <w:rPr>
          <w:rFonts w:ascii="Arial" w:hAnsi="Arial" w:cs="Arial"/>
          <w:color w:val="auto"/>
          <w:sz w:val="22"/>
          <w:szCs w:val="22"/>
        </w:rPr>
        <w:t>Data podpisania umowy nie jest tożsama z datą rozpoczęcia realizacji umowy.</w:t>
      </w:r>
    </w:p>
    <w:p w14:paraId="76B75348" w14:textId="2B4850D5" w:rsidR="002459EF" w:rsidRPr="005C361F" w:rsidRDefault="002459EF" w:rsidP="00C72630">
      <w:pPr>
        <w:pStyle w:val="Default"/>
        <w:jc w:val="both"/>
        <w:rPr>
          <w:rFonts w:ascii="Arial" w:hAnsi="Arial" w:cs="Arial"/>
          <w:color w:val="181818"/>
          <w:sz w:val="22"/>
          <w:szCs w:val="22"/>
        </w:rPr>
      </w:pPr>
      <w:r w:rsidRPr="005C361F">
        <w:rPr>
          <w:rFonts w:ascii="Arial" w:hAnsi="Arial" w:cs="Arial"/>
          <w:color w:val="181818"/>
          <w:sz w:val="22"/>
          <w:szCs w:val="22"/>
        </w:rPr>
        <w:t xml:space="preserve">Zamawiający nie wymaga aby sprzedaż rozpoczęła się od dnia podpisania umowy. </w:t>
      </w:r>
    </w:p>
    <w:p w14:paraId="685C0F98" w14:textId="1C33EB38" w:rsidR="002459EF" w:rsidRDefault="002459EF" w:rsidP="00C72630">
      <w:pPr>
        <w:pStyle w:val="Bezodstpw"/>
        <w:jc w:val="both"/>
        <w:rPr>
          <w:rFonts w:ascii="Arial" w:eastAsia="Calibri" w:hAnsi="Arial" w:cs="Arial"/>
        </w:rPr>
      </w:pPr>
      <w:r w:rsidRPr="005C361F">
        <w:rPr>
          <w:rFonts w:ascii="Arial" w:hAnsi="Arial" w:cs="Arial"/>
        </w:rPr>
        <w:t>W SWZ – rozdział III; załącznik nr 4 - istotne postanowienia umowne - §</w:t>
      </w:r>
      <w:r w:rsidR="00A156D9">
        <w:rPr>
          <w:rFonts w:ascii="Arial" w:hAnsi="Arial" w:cs="Arial"/>
        </w:rPr>
        <w:t xml:space="preserve"> </w:t>
      </w:r>
      <w:r w:rsidRPr="005C361F">
        <w:rPr>
          <w:rFonts w:ascii="Arial" w:hAnsi="Arial" w:cs="Arial"/>
        </w:rPr>
        <w:t xml:space="preserve">4 Zamawiający wskazał okres realizacji umowy, który wynosi 12 miesięcy. Wskazał </w:t>
      </w:r>
      <w:r w:rsidR="00A156D9">
        <w:rPr>
          <w:rFonts w:ascii="Arial" w:hAnsi="Arial" w:cs="Arial"/>
        </w:rPr>
        <w:t>również,</w:t>
      </w:r>
      <w:r w:rsidRPr="005C361F">
        <w:rPr>
          <w:rFonts w:ascii="Arial" w:hAnsi="Arial" w:cs="Arial"/>
        </w:rPr>
        <w:t xml:space="preserve"> że </w:t>
      </w:r>
      <w:r w:rsidRPr="005C361F">
        <w:rPr>
          <w:rFonts w:ascii="Arial" w:eastAsia="Calibri" w:hAnsi="Arial" w:cs="Arial"/>
        </w:rPr>
        <w:t xml:space="preserve">podpisanie umowy nastąpi nie wcześniej niż w kwietniu 2023 roku . </w:t>
      </w:r>
    </w:p>
    <w:p w14:paraId="0A8D77B1" w14:textId="7FFC9515" w:rsidR="002459EF" w:rsidRDefault="002459EF" w:rsidP="001C5016">
      <w:pPr>
        <w:pStyle w:val="Bezodstpw"/>
        <w:jc w:val="both"/>
        <w:rPr>
          <w:rFonts w:ascii="Arial" w:eastAsia="Calibri" w:hAnsi="Arial" w:cs="Arial"/>
        </w:rPr>
      </w:pPr>
      <w:bookmarkStart w:id="0" w:name="_Hlk128732705"/>
      <w:r w:rsidRPr="005C361F">
        <w:rPr>
          <w:rFonts w:ascii="Arial" w:eastAsia="Calibri" w:hAnsi="Arial" w:cs="Arial"/>
        </w:rPr>
        <w:t xml:space="preserve">Zamawiający określił, że  </w:t>
      </w:r>
      <w:r w:rsidR="001C5016">
        <w:rPr>
          <w:rFonts w:ascii="Arial" w:eastAsia="Calibri" w:hAnsi="Arial" w:cs="Arial"/>
        </w:rPr>
        <w:t>r</w:t>
      </w:r>
      <w:r w:rsidRPr="005C361F">
        <w:rPr>
          <w:rFonts w:ascii="Arial" w:eastAsia="Calibri" w:hAnsi="Arial" w:cs="Arial"/>
        </w:rPr>
        <w:t>ozpoczęcie realizacji zamówienia nastąpi płynnie i bezpośrednio po skutecznym zakończeniu realizacji dotychczas obowiązującej Zamawiającego umowy na kompleksową sprzedaż energii elektrycznej i świadczenia usługi dystrybucji.</w:t>
      </w:r>
      <w:bookmarkEnd w:id="0"/>
    </w:p>
    <w:p w14:paraId="17F036F3" w14:textId="77777777" w:rsidR="00C12C61" w:rsidRPr="005C361F" w:rsidRDefault="00C12C61" w:rsidP="001C5016">
      <w:pPr>
        <w:pStyle w:val="Bezodstpw"/>
        <w:jc w:val="both"/>
        <w:rPr>
          <w:rStyle w:val="FontStyle13"/>
          <w:rFonts w:ascii="Arial" w:hAnsi="Arial" w:cs="Arial"/>
        </w:rPr>
      </w:pPr>
    </w:p>
    <w:p w14:paraId="2780E2FD" w14:textId="77777777" w:rsidR="00DF6909" w:rsidRDefault="000A1A64" w:rsidP="00C12C61">
      <w:pPr>
        <w:pStyle w:val="Bezodstpw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Przewidywana data rozpoczęcia realizacji umowy to 1 lipca 2023 r., a przewidywana data zakończenia umowy to 30 czerwca 2024 r.</w:t>
      </w:r>
      <w:r w:rsidR="00C12C61">
        <w:rPr>
          <w:rFonts w:ascii="Arial" w:eastAsia="Calibri" w:hAnsi="Arial" w:cs="Arial"/>
        </w:rPr>
        <w:t xml:space="preserve"> </w:t>
      </w:r>
    </w:p>
    <w:p w14:paraId="1B3D8B50" w14:textId="558ACAB9" w:rsidR="00C12C61" w:rsidRDefault="00C12C61" w:rsidP="00C12C61">
      <w:pPr>
        <w:pStyle w:val="Bezodstpw"/>
        <w:jc w:val="both"/>
        <w:rPr>
          <w:rFonts w:ascii="Arial" w:hAnsi="Arial" w:cs="Arial"/>
          <w:color w:val="181818"/>
        </w:rPr>
      </w:pPr>
      <w:r w:rsidRPr="00BB0888">
        <w:rPr>
          <w:rFonts w:ascii="Arial" w:hAnsi="Arial" w:cs="Arial"/>
          <w:color w:val="181818"/>
        </w:rPr>
        <w:t>Wykonawc</w:t>
      </w:r>
      <w:r>
        <w:rPr>
          <w:rFonts w:ascii="Arial" w:hAnsi="Arial" w:cs="Arial"/>
          <w:color w:val="181818"/>
        </w:rPr>
        <w:t xml:space="preserve">a do wyceny oferty </w:t>
      </w:r>
      <w:r w:rsidR="00286CE1">
        <w:rPr>
          <w:rFonts w:ascii="Arial" w:hAnsi="Arial" w:cs="Arial"/>
          <w:color w:val="181818"/>
        </w:rPr>
        <w:t>powinien przyjąć</w:t>
      </w:r>
      <w:r>
        <w:rPr>
          <w:rFonts w:ascii="Arial" w:hAnsi="Arial" w:cs="Arial"/>
          <w:color w:val="181818"/>
        </w:rPr>
        <w:t xml:space="preserve"> okres od 1 lipca 2023 r. do 30 czerwca 2024 r.</w:t>
      </w:r>
      <w:r w:rsidR="00DF6909">
        <w:rPr>
          <w:rFonts w:ascii="Arial" w:hAnsi="Arial" w:cs="Arial"/>
          <w:color w:val="181818"/>
        </w:rPr>
        <w:t xml:space="preserve"> Zapis ten dodano do formularza ofertowego stanowiącego załącznik nr 1 do SWZ.</w:t>
      </w:r>
    </w:p>
    <w:p w14:paraId="23F5148B" w14:textId="2316372F" w:rsidR="000A1A64" w:rsidRDefault="000A1A64" w:rsidP="000A1A64">
      <w:pPr>
        <w:pStyle w:val="Bezodstpw"/>
        <w:jc w:val="both"/>
        <w:rPr>
          <w:rFonts w:ascii="Arial" w:eastAsia="Calibri" w:hAnsi="Arial" w:cs="Arial"/>
        </w:rPr>
      </w:pPr>
    </w:p>
    <w:p w14:paraId="72B928A6" w14:textId="4459661C" w:rsidR="00503954" w:rsidRDefault="00503954" w:rsidP="008C1294">
      <w:pPr>
        <w:pStyle w:val="Default"/>
        <w:rPr>
          <w:rFonts w:ascii="Arial" w:hAnsi="Arial" w:cs="Arial"/>
          <w:sz w:val="22"/>
          <w:szCs w:val="22"/>
        </w:rPr>
      </w:pPr>
    </w:p>
    <w:p w14:paraId="34AF191D" w14:textId="77777777" w:rsidR="00503954" w:rsidRDefault="00503954" w:rsidP="008C1294">
      <w:pPr>
        <w:pStyle w:val="Default"/>
        <w:rPr>
          <w:rFonts w:ascii="Arial" w:hAnsi="Arial" w:cs="Arial"/>
          <w:color w:val="181818"/>
          <w:sz w:val="22"/>
          <w:szCs w:val="22"/>
        </w:rPr>
      </w:pPr>
    </w:p>
    <w:p w14:paraId="7EF700A1" w14:textId="4BB8D25E" w:rsidR="001505AC" w:rsidRPr="00C72630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b/>
          <w:bCs/>
          <w:color w:val="auto"/>
          <w:sz w:val="22"/>
          <w:szCs w:val="22"/>
        </w:rPr>
        <w:t xml:space="preserve">Pytanie nr 2 - </w:t>
      </w:r>
      <w:r w:rsidRPr="00C72630">
        <w:rPr>
          <w:rFonts w:ascii="Arial" w:hAnsi="Arial" w:cs="Arial"/>
          <w:color w:val="auto"/>
          <w:sz w:val="22"/>
          <w:szCs w:val="22"/>
        </w:rPr>
        <w:t>SWZ – rozdział III pkt 2; załącznik nr 4 - istotne postanowienia umowne - §</w:t>
      </w:r>
      <w:r w:rsidR="00157FC4">
        <w:rPr>
          <w:rFonts w:ascii="Arial" w:hAnsi="Arial" w:cs="Arial"/>
          <w:color w:val="auto"/>
          <w:sz w:val="22"/>
          <w:szCs w:val="22"/>
        </w:rPr>
        <w:t xml:space="preserve"> </w:t>
      </w:r>
      <w:r w:rsidRPr="00C72630">
        <w:rPr>
          <w:rFonts w:ascii="Arial" w:hAnsi="Arial" w:cs="Arial"/>
          <w:color w:val="auto"/>
          <w:sz w:val="22"/>
          <w:szCs w:val="22"/>
        </w:rPr>
        <w:t xml:space="preserve">4 ust.2, rozdział V pkt 3 </w:t>
      </w:r>
    </w:p>
    <w:p w14:paraId="64E012D4" w14:textId="6FCEDA19" w:rsidR="001505AC" w:rsidRPr="00C72630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color w:val="auto"/>
          <w:sz w:val="22"/>
          <w:szCs w:val="22"/>
        </w:rPr>
        <w:lastRenderedPageBreak/>
        <w:t xml:space="preserve">Wykonawca wnioskuje o wskazanie/potwierdzenie daty zakończeniu realizacji dotychczas obowiązującej Zamawiającego umowy na kompleksową sprzedaż energii elektrycznej </w:t>
      </w:r>
      <w:r w:rsidR="00C72630">
        <w:rPr>
          <w:rFonts w:ascii="Arial" w:hAnsi="Arial" w:cs="Arial"/>
          <w:color w:val="auto"/>
          <w:sz w:val="22"/>
          <w:szCs w:val="22"/>
        </w:rPr>
        <w:br/>
      </w:r>
      <w:r w:rsidRPr="00C72630">
        <w:rPr>
          <w:rFonts w:ascii="Arial" w:hAnsi="Arial" w:cs="Arial"/>
          <w:color w:val="auto"/>
          <w:sz w:val="22"/>
          <w:szCs w:val="22"/>
        </w:rPr>
        <w:t xml:space="preserve">i świadczenia usługi dystrybucji. </w:t>
      </w:r>
    </w:p>
    <w:p w14:paraId="2DD93A09" w14:textId="69DA8693" w:rsidR="000D0A64" w:rsidRPr="00C72630" w:rsidRDefault="000D0A64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72630">
        <w:rPr>
          <w:rFonts w:ascii="Arial" w:hAnsi="Arial" w:cs="Arial"/>
          <w:b/>
          <w:bCs/>
          <w:color w:val="auto"/>
          <w:sz w:val="22"/>
          <w:szCs w:val="22"/>
        </w:rPr>
        <w:t>Odpowiedź nr 2</w:t>
      </w:r>
    </w:p>
    <w:p w14:paraId="2C7CB2B8" w14:textId="77777777" w:rsidR="00335EE5" w:rsidRDefault="00E95092" w:rsidP="0035652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Przewidywana data zakończenia </w:t>
      </w:r>
      <w:r w:rsidR="00335EE5">
        <w:rPr>
          <w:rFonts w:ascii="Arial" w:hAnsi="Arial" w:cs="Arial"/>
        </w:rPr>
        <w:t xml:space="preserve">dotychczas obowiązującej Zamawiającego </w:t>
      </w:r>
      <w:r>
        <w:rPr>
          <w:rFonts w:ascii="Arial" w:hAnsi="Arial" w:cs="Arial"/>
        </w:rPr>
        <w:t xml:space="preserve">umowy </w:t>
      </w:r>
      <w:r w:rsidR="00335EE5">
        <w:rPr>
          <w:rFonts w:ascii="Arial" w:hAnsi="Arial" w:cs="Arial"/>
        </w:rPr>
        <w:t xml:space="preserve">to </w:t>
      </w:r>
    </w:p>
    <w:p w14:paraId="654E7F94" w14:textId="1F62CDC5" w:rsidR="00E95092" w:rsidRDefault="00E95092" w:rsidP="0035652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czerwca 2023 r. </w:t>
      </w:r>
    </w:p>
    <w:p w14:paraId="02845C6E" w14:textId="77777777" w:rsidR="0035652E" w:rsidRPr="0035652E" w:rsidRDefault="0035652E" w:rsidP="0035652E">
      <w:pPr>
        <w:pStyle w:val="Bezodstpw"/>
        <w:jc w:val="both"/>
        <w:rPr>
          <w:rFonts w:ascii="Arial" w:hAnsi="Arial" w:cs="Arial"/>
        </w:rPr>
      </w:pPr>
    </w:p>
    <w:p w14:paraId="033F300D" w14:textId="77777777" w:rsidR="001505AC" w:rsidRPr="00C72630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b/>
          <w:bCs/>
          <w:color w:val="auto"/>
          <w:sz w:val="22"/>
          <w:szCs w:val="22"/>
        </w:rPr>
        <w:t xml:space="preserve">Pytanie nr 3 </w:t>
      </w:r>
      <w:r w:rsidRPr="00C72630">
        <w:rPr>
          <w:rFonts w:ascii="Arial" w:hAnsi="Arial" w:cs="Arial"/>
          <w:color w:val="auto"/>
          <w:sz w:val="22"/>
          <w:szCs w:val="22"/>
        </w:rPr>
        <w:t xml:space="preserve">- SWZ – rozdział V pkt 7; załącznik nr 1 - formularz do postępowania na energię 2023 </w:t>
      </w:r>
    </w:p>
    <w:p w14:paraId="2A231ED1" w14:textId="77777777" w:rsidR="001505AC" w:rsidRPr="00C72630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color w:val="auto"/>
          <w:sz w:val="22"/>
          <w:szCs w:val="22"/>
        </w:rPr>
        <w:t xml:space="preserve">Wykonawca wnioskuje o doprecyzowanie zapisu pkt 7 oraz zamieszczenie w formularzu oferty poniższej treści: </w:t>
      </w:r>
    </w:p>
    <w:p w14:paraId="20620555" w14:textId="6BD40575" w:rsidR="001505AC" w:rsidRPr="00C72630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color w:val="auto"/>
          <w:sz w:val="22"/>
          <w:szCs w:val="22"/>
        </w:rPr>
        <w:t xml:space="preserve">„Wskazane stawki kosztów/składników/opłat za usługę dystrybucji energii elektrycznej służą porównaniu ofert, natomiast rzeczywiste rozliczenia w powyższym zakresie będą prowadzone na podstawie zasad, cen i stawek opłat określonych w obowiązującej Taryfie dla Usług Dystrybucji Energii Elektrycznej właściwego OSD.” </w:t>
      </w:r>
    </w:p>
    <w:p w14:paraId="093F17AA" w14:textId="2A5D8E41" w:rsidR="003D67AD" w:rsidRPr="00C72630" w:rsidRDefault="003D67AD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72630">
        <w:rPr>
          <w:rFonts w:ascii="Arial" w:hAnsi="Arial" w:cs="Arial"/>
          <w:b/>
          <w:bCs/>
          <w:color w:val="auto"/>
          <w:sz w:val="22"/>
          <w:szCs w:val="22"/>
        </w:rPr>
        <w:t>Odpowiedź nr 3</w:t>
      </w:r>
    </w:p>
    <w:p w14:paraId="62272489" w14:textId="261D9C84" w:rsidR="003D67AD" w:rsidRPr="00C72630" w:rsidRDefault="003D67AD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color w:val="auto"/>
          <w:sz w:val="22"/>
          <w:szCs w:val="22"/>
        </w:rPr>
        <w:t>Zamawiający zmienia zapis SWZ – rozdział V pkt 7, nadając mu brzmienie:</w:t>
      </w:r>
    </w:p>
    <w:p w14:paraId="25680DE3" w14:textId="3890FFAB" w:rsidR="003D67AD" w:rsidRPr="00C72630" w:rsidRDefault="003D67AD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color w:val="auto"/>
          <w:sz w:val="22"/>
          <w:szCs w:val="22"/>
        </w:rPr>
        <w:t xml:space="preserve">„Wskazane stawki kosztów/składników/opłat za usługę dystrybucji energii elektrycznej służą porównaniu ofert, natomiast rzeczywiste rozliczenia w powyższym zakresie będą prowadzone na podstawie zasad, cen i stawek opłat określonych w obowiązującej Taryfie dla Usług Dystrybucji Energii Elektrycznej właściwego OSD.” </w:t>
      </w:r>
    </w:p>
    <w:p w14:paraId="2DAD1C5D" w14:textId="08FBB4FE" w:rsidR="003D67AD" w:rsidRPr="00C72630" w:rsidRDefault="003D67AD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2630">
        <w:rPr>
          <w:rFonts w:ascii="Arial" w:hAnsi="Arial" w:cs="Arial"/>
          <w:color w:val="auto"/>
          <w:sz w:val="22"/>
          <w:szCs w:val="22"/>
        </w:rPr>
        <w:t xml:space="preserve">oraz dodaje </w:t>
      </w:r>
      <w:r w:rsidR="0035652E">
        <w:rPr>
          <w:rFonts w:ascii="Arial" w:hAnsi="Arial" w:cs="Arial"/>
          <w:color w:val="auto"/>
          <w:sz w:val="22"/>
          <w:szCs w:val="22"/>
        </w:rPr>
        <w:t xml:space="preserve">ten zapis </w:t>
      </w:r>
      <w:r w:rsidRPr="00C72630">
        <w:rPr>
          <w:rFonts w:ascii="Arial" w:hAnsi="Arial" w:cs="Arial"/>
          <w:color w:val="auto"/>
          <w:sz w:val="22"/>
          <w:szCs w:val="22"/>
        </w:rPr>
        <w:t>w formularzu ofertowym</w:t>
      </w:r>
      <w:r w:rsidR="0035652E">
        <w:rPr>
          <w:rFonts w:ascii="Arial" w:hAnsi="Arial" w:cs="Arial"/>
          <w:color w:val="auto"/>
          <w:sz w:val="22"/>
          <w:szCs w:val="22"/>
        </w:rPr>
        <w:t>.</w:t>
      </w:r>
    </w:p>
    <w:p w14:paraId="2F00462D" w14:textId="77777777" w:rsidR="003D67AD" w:rsidRDefault="003D67AD" w:rsidP="003D67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A0EA09" w14:textId="77777777" w:rsidR="003D67AD" w:rsidRPr="00BB0888" w:rsidRDefault="003D67AD" w:rsidP="001505A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734A58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4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- SWZ – rozdział V pkt 11; rozdział XV pkt 1 – zdanie drugie; załącznik nr 4 - istotne postanowienia umowne - §10 ust. 5 </w:t>
      </w:r>
    </w:p>
    <w:p w14:paraId="40F80236" w14:textId="50C16FAE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Informujemy, że w przypadku zawierania umów kompleksowych, obejmujących sprzedaż </w:t>
      </w:r>
      <w:r w:rsidR="00156C6B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t xml:space="preserve">i świadczenie usług dystrybucji energii elektrycznej, przedsiębiorstwa energetyczne stosują wzory umów kompleksowych, które zawierają wymagane prawem postanowienia, zgodnie </w:t>
      </w:r>
      <w:r w:rsidR="00156C6B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t xml:space="preserve">z ustawą z dnia 10 kwietnia 1997r. Prawo energetyczne. </w:t>
      </w:r>
    </w:p>
    <w:p w14:paraId="0579AF5B" w14:textId="5EBB309E" w:rsidR="001505AC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 związku z powyższym prosimy o potwierdzenie, że Zamawiający dopuści zawarcie umowy z wybranym Wykonawcą na wzorze umownym Wykonawcy, zatwierdzonym przez Zarząd Spółki, który uwzględniał będzie postanowienia Zamawiającego. </w:t>
      </w:r>
    </w:p>
    <w:p w14:paraId="4E450027" w14:textId="1E914ED9" w:rsidR="006D36B8" w:rsidRDefault="006D36B8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4</w:t>
      </w:r>
    </w:p>
    <w:p w14:paraId="42F17B3A" w14:textId="28FD2E1B" w:rsidR="006D36B8" w:rsidRDefault="006D36B8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>Zamawiający dopu</w:t>
      </w:r>
      <w:r w:rsidR="00156C6B">
        <w:rPr>
          <w:rFonts w:ascii="Arial" w:hAnsi="Arial" w:cs="Arial"/>
          <w:color w:val="auto"/>
          <w:sz w:val="22"/>
          <w:szCs w:val="22"/>
        </w:rPr>
        <w:t>szcza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zawarcie umowy z wybranym Wykonawcą na wzorze umownym Wykonawcy, zatwierdzonym przez Zarząd Spółki, który uwzględniał będzie postanowienia Zamawiającego.</w:t>
      </w:r>
    </w:p>
    <w:p w14:paraId="13DE89AB" w14:textId="44A0FDD4" w:rsidR="00C56D0C" w:rsidRDefault="00C56D0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Jednocześnie Zamawiający modyfikuje zapis </w:t>
      </w:r>
      <w:r w:rsidRPr="00BB0888">
        <w:rPr>
          <w:rFonts w:ascii="Arial" w:hAnsi="Arial" w:cs="Arial"/>
          <w:color w:val="auto"/>
          <w:sz w:val="22"/>
          <w:szCs w:val="22"/>
        </w:rPr>
        <w:t>załącznik</w:t>
      </w:r>
      <w:r w:rsidR="00544824">
        <w:rPr>
          <w:rFonts w:ascii="Arial" w:hAnsi="Arial" w:cs="Arial"/>
          <w:color w:val="auto"/>
          <w:sz w:val="22"/>
          <w:szCs w:val="22"/>
        </w:rPr>
        <w:t>a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nr 4 - istotne postanowienia umowne - §10 ust. </w:t>
      </w:r>
      <w:r>
        <w:rPr>
          <w:rFonts w:ascii="Arial" w:hAnsi="Arial" w:cs="Arial"/>
          <w:color w:val="auto"/>
          <w:sz w:val="22"/>
          <w:szCs w:val="22"/>
        </w:rPr>
        <w:t>6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nadając mu brzmienie:</w:t>
      </w:r>
    </w:p>
    <w:p w14:paraId="25B1C8EE" w14:textId="1B45BFE1" w:rsidR="00C56D0C" w:rsidRPr="00C56D0C" w:rsidRDefault="00C56D0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56D0C">
        <w:rPr>
          <w:rFonts w:ascii="Arial" w:hAnsi="Arial" w:cs="Arial"/>
          <w:color w:val="auto"/>
          <w:sz w:val="22"/>
          <w:szCs w:val="22"/>
        </w:rPr>
        <w:t>„</w:t>
      </w:r>
      <w:r w:rsidRPr="00C56D0C">
        <w:rPr>
          <w:rStyle w:val="FontStyle12"/>
          <w:rFonts w:ascii="Arial" w:hAnsi="Arial" w:cs="Arial"/>
          <w:sz w:val="22"/>
          <w:szCs w:val="22"/>
        </w:rPr>
        <w:t xml:space="preserve">Jeżeli postanowienia umowne przedstawione przez Wykonawcę </w:t>
      </w:r>
      <w:r w:rsidR="00544824">
        <w:rPr>
          <w:rStyle w:val="FontStyle12"/>
          <w:rFonts w:ascii="Arial" w:hAnsi="Arial" w:cs="Arial"/>
          <w:sz w:val="22"/>
          <w:szCs w:val="22"/>
        </w:rPr>
        <w:t>będą</w:t>
      </w:r>
      <w:r w:rsidRPr="00C56D0C">
        <w:rPr>
          <w:rStyle w:val="FontStyle12"/>
          <w:rFonts w:ascii="Arial" w:hAnsi="Arial" w:cs="Arial"/>
          <w:sz w:val="22"/>
          <w:szCs w:val="22"/>
        </w:rPr>
        <w:t xml:space="preserve"> sprzeczne </w:t>
      </w:r>
      <w:r w:rsidR="00544824">
        <w:rPr>
          <w:rStyle w:val="FontStyle12"/>
          <w:rFonts w:ascii="Arial" w:hAnsi="Arial" w:cs="Arial"/>
          <w:sz w:val="22"/>
          <w:szCs w:val="22"/>
        </w:rPr>
        <w:br/>
      </w:r>
      <w:r w:rsidRPr="00C56D0C">
        <w:rPr>
          <w:rStyle w:val="FontStyle12"/>
          <w:rFonts w:ascii="Arial" w:hAnsi="Arial" w:cs="Arial"/>
          <w:sz w:val="22"/>
          <w:szCs w:val="22"/>
        </w:rPr>
        <w:t>z   postanowieniami umownymi</w:t>
      </w:r>
      <w:r w:rsidR="00544824">
        <w:rPr>
          <w:rStyle w:val="FontStyle12"/>
          <w:rFonts w:ascii="Arial" w:hAnsi="Arial" w:cs="Arial"/>
          <w:sz w:val="22"/>
          <w:szCs w:val="22"/>
        </w:rPr>
        <w:t xml:space="preserve"> określonymi w załączniku nr 4  do SWZ,</w:t>
      </w:r>
      <w:r w:rsidRPr="00C56D0C">
        <w:rPr>
          <w:rStyle w:val="FontStyle12"/>
          <w:rFonts w:ascii="Arial" w:hAnsi="Arial" w:cs="Arial"/>
          <w:sz w:val="22"/>
          <w:szCs w:val="22"/>
        </w:rPr>
        <w:t xml:space="preserve"> pierwszeństwo mają postanowienia umowne a sprzeczne z nimi postanowienia z umowy przedstawionej przez Wykonawcę uważa się za niezastrzeżone i nieobowiązujące pomiędzy Stronami.</w:t>
      </w:r>
    </w:p>
    <w:p w14:paraId="0589BDD1" w14:textId="77777777" w:rsidR="00E047A1" w:rsidRDefault="00E047A1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CD3B76" w14:textId="77777777" w:rsidR="006D36B8" w:rsidRPr="00BB0888" w:rsidRDefault="006D36B8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48F274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5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- SWZ – rozdział V pkt 12; załącznik nr 4 - istotne postanowienia umowne </w:t>
      </w:r>
    </w:p>
    <w:p w14:paraId="118A0F0E" w14:textId="629160F0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>Wykonawca zwraca si</w:t>
      </w:r>
      <w:r w:rsidR="00E62733">
        <w:rPr>
          <w:rFonts w:ascii="Arial" w:hAnsi="Arial" w:cs="Arial"/>
          <w:color w:val="auto"/>
          <w:sz w:val="22"/>
          <w:szCs w:val="22"/>
        </w:rPr>
        <w:t>ę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z prośbą o udzielenie informacji, czy podane przez Zamawiającego parametry dystrybucyjne – w szczególności moc umowna i grupa taryfowa, są zgodne </w:t>
      </w:r>
      <w:r w:rsidR="00156C6B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t xml:space="preserve">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</w:t>
      </w:r>
    </w:p>
    <w:p w14:paraId="7870476D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 związku z powyższym Wykonawca zwraca się z prośbą o wprowadzenie zapisu do dokumentacji przetargowej w następującej treści: </w:t>
      </w:r>
    </w:p>
    <w:p w14:paraId="2C995809" w14:textId="2811FC86" w:rsidR="008C1294" w:rsidRPr="00156C6B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6C6B">
        <w:rPr>
          <w:rFonts w:ascii="Arial" w:hAnsi="Arial" w:cs="Arial"/>
          <w:color w:val="auto"/>
          <w:sz w:val="22"/>
          <w:szCs w:val="22"/>
        </w:rPr>
        <w:t xml:space="preserve">„W przypadku, gdy zmiana parametrów dystrybucyjnych wiązać się będzie z koniecznością ponoszenia dodatkowych opłat, zgodnie z taryfą OSD, Zamawiający zobowiązany będzie do ich uiszczenia". </w:t>
      </w:r>
    </w:p>
    <w:p w14:paraId="1AC9CFAA" w14:textId="1A392BDA" w:rsidR="006D36B8" w:rsidRDefault="006D36B8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Odpowiedź nr 5</w:t>
      </w:r>
    </w:p>
    <w:p w14:paraId="55117BDE" w14:textId="39A2F0B8" w:rsidR="006D36B8" w:rsidRDefault="002E6256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odane przez Zamawiającego parametry dystrybucyjne – w szczególności moc umowna </w:t>
      </w:r>
      <w:r w:rsidR="00156C6B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t>i grupa taryfowa, są zgodne z aktualnymi umowami dystrybucyjnymi oraz dokumentami potwierdzającymi możliwość świadczenia usług dystrybucji, wydanymi przez właściwego OSD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ECD3C95" w14:textId="77C8F923" w:rsidR="002E6256" w:rsidRDefault="002E6256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wprowadza do dokumentacji postępowania zapis:</w:t>
      </w:r>
    </w:p>
    <w:p w14:paraId="63B44FA7" w14:textId="77777777" w:rsidR="002E6256" w:rsidRPr="00156C6B" w:rsidRDefault="002E6256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6C6B">
        <w:rPr>
          <w:rFonts w:ascii="Arial" w:hAnsi="Arial" w:cs="Arial"/>
          <w:color w:val="auto"/>
          <w:sz w:val="22"/>
          <w:szCs w:val="22"/>
        </w:rPr>
        <w:t xml:space="preserve">„W przypadku, gdy zmiana parametrów dystrybucyjnych wiązać się będzie z koniecznością ponoszenia dodatkowych opłat, zgodnie z taryfą OSD, Zamawiający zobowiązany będzie do ich uiszczenia". </w:t>
      </w:r>
    </w:p>
    <w:p w14:paraId="740AA3F4" w14:textId="77777777" w:rsidR="002E6256" w:rsidRDefault="002E6256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06BE92" w14:textId="6CC0696C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6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- SWZ – rozdział XV </w:t>
      </w:r>
    </w:p>
    <w:p w14:paraId="7DC9E2E4" w14:textId="6F9D2D2C" w:rsidR="001505AC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Zwracamy się z zapytaniem, czy Zamawiający dopuści zawarcie umowy drogą korespondencyjną? </w:t>
      </w:r>
    </w:p>
    <w:p w14:paraId="0D432C41" w14:textId="77777777" w:rsidR="002E6256" w:rsidRDefault="002E6256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6</w:t>
      </w:r>
    </w:p>
    <w:p w14:paraId="6E7DACA4" w14:textId="66121702" w:rsidR="002E6256" w:rsidRDefault="002E6256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>Zamawiający dopuści zawarcie umowy drogą korespondencyjną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DADA41" w14:textId="77777777" w:rsidR="002E6256" w:rsidRPr="00BB0888" w:rsidRDefault="002E6256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124EB2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7 -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SWZ – załącznik nr 4 - istotne postanowienia umowne </w:t>
      </w:r>
    </w:p>
    <w:p w14:paraId="6A61E4E5" w14:textId="1B2B890F" w:rsidR="001505AC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Wykonawca zwraca się z prośbą o podanie informacji czy Zamawiający posiada status odbiorcy uprawnionego na podstawie ustawy z dnia 27 października 2022 r. o środkach nadzwyczajnych mających na celu ograniczenie wysokości cen energii elektrycznej oraz wsparciu niektórych odbiorców w 2023 r. (Dz. U 2022 poz. 2243 ze zm.).? </w:t>
      </w:r>
    </w:p>
    <w:p w14:paraId="57BE3231" w14:textId="0EFD68DF" w:rsidR="002E6256" w:rsidRDefault="002E6256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7</w:t>
      </w:r>
    </w:p>
    <w:p w14:paraId="7035B719" w14:textId="08584573" w:rsidR="002E6256" w:rsidRDefault="002E6256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Zamawiający </w:t>
      </w:r>
      <w:r>
        <w:rPr>
          <w:rFonts w:ascii="Arial" w:hAnsi="Arial" w:cs="Arial"/>
          <w:color w:val="auto"/>
          <w:sz w:val="22"/>
          <w:szCs w:val="22"/>
        </w:rPr>
        <w:t xml:space="preserve">nie </w:t>
      </w:r>
      <w:r w:rsidRPr="00BB0888">
        <w:rPr>
          <w:rFonts w:ascii="Arial" w:hAnsi="Arial" w:cs="Arial"/>
          <w:color w:val="auto"/>
          <w:sz w:val="22"/>
          <w:szCs w:val="22"/>
        </w:rPr>
        <w:t>posiada status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odbiorcy uprawnionego na podstawie ustawy z dnia 27 października 2022 r. o środkach nadzwyczajnych mających na celu ograniczenie wysokości cen energii elektrycznej oraz wsparciu niektórych odbiorców w 2023 r. (Dz. U 2022 poz. 2243 ze zm.).</w:t>
      </w:r>
    </w:p>
    <w:p w14:paraId="3D6CFD68" w14:textId="77777777" w:rsidR="00BC49EF" w:rsidRPr="00BB0888" w:rsidRDefault="00BC49EF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97040D" w14:textId="77CC6730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8 </w:t>
      </w:r>
      <w:r w:rsidRPr="00BB0888">
        <w:rPr>
          <w:rFonts w:ascii="Arial" w:hAnsi="Arial" w:cs="Arial"/>
          <w:color w:val="auto"/>
          <w:sz w:val="22"/>
          <w:szCs w:val="22"/>
        </w:rPr>
        <w:t>- SWZ załącznik nr 4 - istotne postanowienia umowne - §</w:t>
      </w:r>
      <w:r w:rsidR="00E949D0">
        <w:rPr>
          <w:rFonts w:ascii="Arial" w:hAnsi="Arial" w:cs="Arial"/>
          <w:color w:val="auto"/>
          <w:sz w:val="22"/>
          <w:szCs w:val="22"/>
        </w:rPr>
        <w:t xml:space="preserve">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5 ust. 7 </w:t>
      </w:r>
    </w:p>
    <w:p w14:paraId="64833EE9" w14:textId="1CAD3F1A" w:rsidR="001505AC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Wykonawca wnioskuje o wykreślenie ust. 7 w całości. Szacowanie przedmiotu zamówienia powinno być dokonane z należytą starannością na etapie przygotowywania zamówienia, umożliwiając Wykonawcy wykonanie poprawnie wyceny do oferty. </w:t>
      </w:r>
    </w:p>
    <w:p w14:paraId="5381BC35" w14:textId="12546FE7" w:rsidR="002E6256" w:rsidRDefault="002E6256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8</w:t>
      </w:r>
    </w:p>
    <w:p w14:paraId="0EC1ADAB" w14:textId="19425434" w:rsidR="001E32EE" w:rsidRDefault="0085435E" w:rsidP="00C7263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oszacował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przedmiot zamówienia z należytą starannością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5C361F">
        <w:rPr>
          <w:rFonts w:ascii="Arial" w:hAnsi="Arial" w:cs="Arial"/>
          <w:sz w:val="22"/>
          <w:szCs w:val="22"/>
        </w:rPr>
        <w:t>Zamawiający</w:t>
      </w:r>
      <w:r w:rsidR="008972A8">
        <w:rPr>
          <w:rFonts w:ascii="Arial" w:hAnsi="Arial" w:cs="Arial"/>
          <w:sz w:val="22"/>
          <w:szCs w:val="22"/>
        </w:rPr>
        <w:t xml:space="preserve"> zwraca uwagę na fakt, że </w:t>
      </w:r>
      <w:r w:rsidRPr="005C361F">
        <w:rPr>
          <w:rFonts w:ascii="Arial" w:hAnsi="Arial" w:cs="Arial"/>
          <w:sz w:val="22"/>
          <w:szCs w:val="22"/>
        </w:rPr>
        <w:t xml:space="preserve"> nie jest w stanie ustalić dokładnego dnia, w którym szacowana ilość energii zostanie faktycznie przekroczona</w:t>
      </w:r>
      <w:r w:rsidR="001E32EE">
        <w:rPr>
          <w:rFonts w:ascii="Arial" w:hAnsi="Arial" w:cs="Arial"/>
          <w:sz w:val="22"/>
          <w:szCs w:val="22"/>
        </w:rPr>
        <w:t>.</w:t>
      </w:r>
    </w:p>
    <w:p w14:paraId="7A3F9967" w14:textId="12F27F03" w:rsidR="001E32EE" w:rsidRDefault="001E32EE" w:rsidP="001E32EE">
      <w:pPr>
        <w:pStyle w:val="Teksttreci0"/>
        <w:shd w:val="clear" w:color="auto" w:fill="auto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2019 r. </w:t>
      </w:r>
      <w:r w:rsidR="008972A8">
        <w:rPr>
          <w:rFonts w:ascii="Arial" w:hAnsi="Arial" w:cs="Arial"/>
          <w:sz w:val="22"/>
          <w:szCs w:val="22"/>
        </w:rPr>
        <w:t xml:space="preserve">na powyższe zwrócił uwagę również </w:t>
      </w:r>
      <w:r w:rsidR="00E26281">
        <w:rPr>
          <w:rFonts w:ascii="Arial" w:hAnsi="Arial" w:cs="Arial"/>
          <w:sz w:val="22"/>
          <w:szCs w:val="22"/>
        </w:rPr>
        <w:t>jeden z W</w:t>
      </w:r>
      <w:r w:rsidRPr="005C361F">
        <w:rPr>
          <w:rFonts w:ascii="Arial" w:hAnsi="Arial" w:cs="Arial"/>
          <w:sz w:val="22"/>
          <w:szCs w:val="22"/>
        </w:rPr>
        <w:t>ykonaw</w:t>
      </w:r>
      <w:r w:rsidR="00E26281">
        <w:rPr>
          <w:rFonts w:ascii="Arial" w:hAnsi="Arial" w:cs="Arial"/>
          <w:sz w:val="22"/>
          <w:szCs w:val="22"/>
        </w:rPr>
        <w:t>ców</w:t>
      </w:r>
      <w:r w:rsidR="00E075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972A8">
        <w:rPr>
          <w:rFonts w:ascii="Arial" w:hAnsi="Arial" w:cs="Arial"/>
          <w:sz w:val="22"/>
          <w:szCs w:val="22"/>
        </w:rPr>
        <w:t>gdzie wskazał na</w:t>
      </w:r>
      <w:r>
        <w:rPr>
          <w:rFonts w:ascii="Arial" w:hAnsi="Arial" w:cs="Arial"/>
          <w:sz w:val="22"/>
          <w:szCs w:val="22"/>
        </w:rPr>
        <w:t xml:space="preserve"> fakt, iż ustalenie dokładnego dnia, w którym szacowana ilość energii zostanie faktycznie przekroczona jest fizycznie niemożliwe. Wykonawca napisał</w:t>
      </w:r>
      <w:r w:rsidR="008972A8">
        <w:rPr>
          <w:rFonts w:ascii="Arial" w:hAnsi="Arial" w:cs="Arial"/>
          <w:sz w:val="22"/>
          <w:szCs w:val="22"/>
        </w:rPr>
        <w:t xml:space="preserve"> wówczas</w:t>
      </w:r>
      <w:r>
        <w:rPr>
          <w:rFonts w:ascii="Arial" w:hAnsi="Arial" w:cs="Arial"/>
          <w:sz w:val="22"/>
          <w:szCs w:val="22"/>
        </w:rPr>
        <w:t xml:space="preserve">, że otrzymuje informacje o zużyciu energii od OSD dopiero po zakończeniu okresu rozliczeniowego. </w:t>
      </w:r>
      <w:r w:rsidR="000D15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związku z tym Zamawiający zmodyfikował wówczas treść SIWZ i dodał właściwy zapis </w:t>
      </w:r>
      <w:r w:rsidR="000D15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umowie o treści :</w:t>
      </w:r>
    </w:p>
    <w:p w14:paraId="75E7AF30" w14:textId="7A2C413E" w:rsidR="001E32EE" w:rsidRDefault="001E32EE" w:rsidP="001E32EE">
      <w:pPr>
        <w:pStyle w:val="Teksttreci0"/>
        <w:shd w:val="clear" w:color="auto" w:fill="auto"/>
        <w:spacing w:after="300" w:line="240" w:lineRule="auto"/>
        <w:ind w:firstLine="0"/>
        <w:rPr>
          <w:rFonts w:ascii="Arial" w:hAnsi="Arial" w:cs="Arial"/>
          <w:sz w:val="22"/>
          <w:szCs w:val="22"/>
        </w:rPr>
      </w:pPr>
      <w:r w:rsidRPr="005C361F">
        <w:rPr>
          <w:rFonts w:ascii="Arial" w:hAnsi="Arial" w:cs="Arial"/>
          <w:sz w:val="22"/>
          <w:szCs w:val="22"/>
        </w:rPr>
        <w:t>„W przypadku wykorzystania kwoty, o której mowa w §... Umowy, rozwiązanie Umowy następuje z ostatnim dniem okresu rozliczeniowego, następującym po okresie, w którym oświadczenie o wypowiedzeniu dotarło do Wykonawcy. Zamawiający zobowiązany jest do uregulowania wszelkich należności za dostarczoną energię do dnia rozwiązania Umowy."</w:t>
      </w:r>
    </w:p>
    <w:p w14:paraId="4D69FFD4" w14:textId="6B1A958A" w:rsidR="00E949D0" w:rsidRDefault="0085435E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Zamawiający nie dokonuje zmian </w:t>
      </w:r>
      <w:r w:rsidRPr="00BB0888">
        <w:rPr>
          <w:rFonts w:ascii="Arial" w:hAnsi="Arial" w:cs="Arial"/>
          <w:color w:val="auto"/>
          <w:sz w:val="22"/>
          <w:szCs w:val="22"/>
        </w:rPr>
        <w:t>SWZ załącznik nr 4 - istotne postanowienia umowne - §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0888">
        <w:rPr>
          <w:rFonts w:ascii="Arial" w:hAnsi="Arial" w:cs="Arial"/>
          <w:color w:val="auto"/>
          <w:sz w:val="22"/>
          <w:szCs w:val="22"/>
        </w:rPr>
        <w:t>5 ust. 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3AEBAB" w14:textId="77777777" w:rsidR="0085435E" w:rsidRPr="00BB0888" w:rsidRDefault="0085435E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1168D5" w14:textId="54E7D8C6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9 </w:t>
      </w:r>
      <w:r w:rsidRPr="00BB0888">
        <w:rPr>
          <w:rFonts w:ascii="Arial" w:hAnsi="Arial" w:cs="Arial"/>
          <w:color w:val="auto"/>
          <w:sz w:val="22"/>
          <w:szCs w:val="22"/>
        </w:rPr>
        <w:t>- SWZ załącznik nr 4 - istotne postanowienia umowne - §</w:t>
      </w:r>
      <w:r w:rsidR="00E949D0">
        <w:rPr>
          <w:rFonts w:ascii="Arial" w:hAnsi="Arial" w:cs="Arial"/>
          <w:color w:val="auto"/>
          <w:sz w:val="22"/>
          <w:szCs w:val="22"/>
        </w:rPr>
        <w:t xml:space="preserve">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5 ust. 9 </w:t>
      </w:r>
    </w:p>
    <w:p w14:paraId="28EF7458" w14:textId="4CB6FE13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Wykonawca, informuje, iż w celu przetwarzania płatności w sposób masowy posługuje się tzw. rachunkami wirtualnymi, podawanymi na fakturach VAT. Każdy rachunek wirtualny jest powiązany z rachunkiem rozliczeniowym, który jest zarejestrowany w Urzędzie Skarbowym </w:t>
      </w:r>
      <w:r w:rsidR="004D6DDE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t xml:space="preserve">i znajduje się na udostępnionym przez Szefa Krajowej Administracji Skarbowej wykazie podmiotów zarejestrowanych jako podatnicy VAT. Zgodnie ze stanowiskiem Ministerstwa Finansów potwierdzonym w opublikowanych wyjaśnieniach (https://www.gov.pl/web/finanse/dodatkowe-informacje-ws-wykazu-podatnikow-vat) – rachunki wirtualne wykorzystywane do obsługi płatności z tytułu dostarczonych towarów </w:t>
      </w:r>
      <w:r w:rsidR="004D6DDE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lastRenderedPageBreak/>
        <w:t xml:space="preserve">i usług nie są zamieszczane w wykazie, gdyż nie są to to rzeczywiste rachunki rozliczeniowe zgłaszane do urzędu skarbowego lub do CEiDG (nie są to rachunki rozliczeniowe </w:t>
      </w:r>
      <w:r w:rsidR="004D6DDE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t xml:space="preserve">w rozumieniu art. 49 ust. 1 pkt 1 ustawy z dnia 29 sierpnia 1997 r. – Prawo bankowe.). Na tzw. białej liście prezentowany jest wyłącznie rachunek rozliczeniowy, z którymi dany rachunek wirtualny jest powiązany. Powiązanie rachunku wirtualnego z rozliczeniowym ustalane jest przez Ministerstwo Finansów na podstawie danych udostępnianych przez banki. Jeśli takie powiązanie istnieje Ministerstwo sprawdza czy rachunek rozliczeniowy z którym powiązany jest weryfikowany rachunek wirtualny został zgłoszony. Jeśli tak – system zwraca informację o treści „Figuruje w rejestrze VAT” . </w:t>
      </w:r>
    </w:p>
    <w:p w14:paraId="2F3EC392" w14:textId="76885436" w:rsidR="008C1294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>Oznacza to, że wpłaty dokonywane na tak zweryfikowany rachunek wirtualny będą traktowane jak wpłaty na rachunki rozliczeniowe znajdujące się na białej liście.</w:t>
      </w:r>
    </w:p>
    <w:p w14:paraId="7237481C" w14:textId="2F25B6F0" w:rsidR="00E949D0" w:rsidRDefault="00E949D0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9</w:t>
      </w:r>
    </w:p>
    <w:p w14:paraId="6713808B" w14:textId="0D1ADB68" w:rsidR="00E949D0" w:rsidRDefault="00E949D0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przyjmuje do wiadomości</w:t>
      </w:r>
      <w:r w:rsidR="00D66413">
        <w:rPr>
          <w:rFonts w:ascii="Arial" w:hAnsi="Arial" w:cs="Arial"/>
          <w:color w:val="auto"/>
          <w:sz w:val="22"/>
          <w:szCs w:val="22"/>
        </w:rPr>
        <w:t xml:space="preserve"> informację otrzymaną od Wykonawcy</w:t>
      </w:r>
      <w:r w:rsidR="00B8365D">
        <w:rPr>
          <w:rFonts w:ascii="Arial" w:hAnsi="Arial" w:cs="Arial"/>
          <w:color w:val="auto"/>
          <w:sz w:val="22"/>
          <w:szCs w:val="22"/>
        </w:rPr>
        <w:t xml:space="preserve"> i nie wnosi zastrzeżeń</w:t>
      </w:r>
      <w:r w:rsidR="00D66413">
        <w:rPr>
          <w:rFonts w:ascii="Arial" w:hAnsi="Arial" w:cs="Arial"/>
          <w:color w:val="auto"/>
          <w:sz w:val="22"/>
          <w:szCs w:val="22"/>
        </w:rPr>
        <w:t>.</w:t>
      </w:r>
    </w:p>
    <w:p w14:paraId="58AF2590" w14:textId="77777777" w:rsidR="00E949D0" w:rsidRDefault="00E949D0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75EBA61" w14:textId="1DDBB331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10 </w:t>
      </w:r>
      <w:r w:rsidRPr="00BB0888">
        <w:rPr>
          <w:rFonts w:ascii="Arial" w:hAnsi="Arial" w:cs="Arial"/>
          <w:color w:val="auto"/>
          <w:sz w:val="22"/>
          <w:szCs w:val="22"/>
        </w:rPr>
        <w:t>- SWZ załącznik nr 4 - istotne postanowienia umowne - §</w:t>
      </w:r>
      <w:r w:rsidR="00D66413">
        <w:rPr>
          <w:rFonts w:ascii="Arial" w:hAnsi="Arial" w:cs="Arial"/>
          <w:color w:val="auto"/>
          <w:sz w:val="22"/>
          <w:szCs w:val="22"/>
        </w:rPr>
        <w:t xml:space="preserve">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5 ust.12 </w:t>
      </w:r>
    </w:p>
    <w:p w14:paraId="5820D2E9" w14:textId="2F7E47FE" w:rsidR="001505AC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Wykonawca wnioskuje o wykreślenie zapisu ust. 12 w całości. Taryfa OSD (zakładając, że zapis dotyczy taryfy OSD) jest ogólnodostępna na stronie właściwego Operatora Systemu Dystrybucji. </w:t>
      </w:r>
    </w:p>
    <w:p w14:paraId="06A9848F" w14:textId="3E1DF20D" w:rsidR="00D66413" w:rsidRDefault="00D66413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10</w:t>
      </w:r>
    </w:p>
    <w:p w14:paraId="1A9CA66E" w14:textId="2B34BC5F" w:rsidR="00D66413" w:rsidRDefault="00D66413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wykreśla zapis </w:t>
      </w:r>
      <w:r w:rsidRPr="00BB0888">
        <w:rPr>
          <w:rFonts w:ascii="Arial" w:hAnsi="Arial" w:cs="Arial"/>
          <w:color w:val="auto"/>
          <w:sz w:val="22"/>
          <w:szCs w:val="22"/>
        </w:rPr>
        <w:t>SWZ załącznik nr 4 - istotne postanowienia umowne - §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0888">
        <w:rPr>
          <w:rFonts w:ascii="Arial" w:hAnsi="Arial" w:cs="Arial"/>
          <w:color w:val="auto"/>
          <w:sz w:val="22"/>
          <w:szCs w:val="22"/>
        </w:rPr>
        <w:t>5 ust.12</w:t>
      </w:r>
    </w:p>
    <w:p w14:paraId="6D7C0089" w14:textId="28C23EE7" w:rsidR="00D66413" w:rsidRPr="00D66413" w:rsidRDefault="00D66413" w:rsidP="00C7263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D66413">
        <w:rPr>
          <w:rFonts w:ascii="Arial" w:hAnsi="Arial" w:cs="Arial"/>
          <w:sz w:val="22"/>
          <w:szCs w:val="22"/>
        </w:rPr>
        <w:t>„O</w:t>
      </w:r>
      <w:r w:rsidRPr="00D66413">
        <w:rPr>
          <w:rStyle w:val="FontStyle12"/>
          <w:rFonts w:ascii="Arial" w:hAnsi="Arial" w:cs="Arial"/>
          <w:sz w:val="22"/>
          <w:szCs w:val="22"/>
        </w:rPr>
        <w:t xml:space="preserve"> wprowadzeniu nowej taryfy na nowy rok kalendarzowy lub każdorazowej zmianie cen  stawek opłat w dotychczasowej taryfie, Wykonawca powiadomi Zamawiającego przesyłając informację o dniu wejścia w życie zmian dotyczących nowej Taryfy lub nowych stawek opłat</w:t>
      </w:r>
      <w:r>
        <w:rPr>
          <w:rStyle w:val="FontStyle12"/>
          <w:rFonts w:ascii="Arial" w:hAnsi="Arial" w:cs="Arial"/>
          <w:sz w:val="22"/>
          <w:szCs w:val="22"/>
        </w:rPr>
        <w:t>”</w:t>
      </w:r>
    </w:p>
    <w:p w14:paraId="212B5AB6" w14:textId="5EC017A9" w:rsidR="00D66413" w:rsidRDefault="000D15AF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oraz zmienia błędną numerację w </w:t>
      </w:r>
      <w:r w:rsidRPr="00BB0888">
        <w:rPr>
          <w:rFonts w:ascii="Arial" w:hAnsi="Arial" w:cs="Arial"/>
          <w:color w:val="auto"/>
          <w:sz w:val="22"/>
          <w:szCs w:val="22"/>
        </w:rPr>
        <w:t>załącznik</w:t>
      </w:r>
      <w:r w:rsidR="00DD4CC9">
        <w:rPr>
          <w:rFonts w:ascii="Arial" w:hAnsi="Arial" w:cs="Arial"/>
          <w:color w:val="auto"/>
          <w:sz w:val="22"/>
          <w:szCs w:val="22"/>
        </w:rPr>
        <w:t>u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 nr 4 - istotne postanowienia umowne - §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5 </w:t>
      </w:r>
    </w:p>
    <w:p w14:paraId="539218B5" w14:textId="77777777" w:rsidR="000D15AF" w:rsidRPr="00BB0888" w:rsidRDefault="000D15AF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E480CE8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11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- SWZ załącznik nr 4 - istotne postanowienia umowne - §7 ust. 1 pkt 1.2. i 1.3 </w:t>
      </w:r>
    </w:p>
    <w:p w14:paraId="2D241F70" w14:textId="7E0C6E25" w:rsidR="001505AC" w:rsidRPr="00CB2442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 zakresie dystrybucji energii elektrycznej, Wykonawca ma obowiązek stosowania cen </w:t>
      </w:r>
      <w:r w:rsidR="004E11BC">
        <w:rPr>
          <w:rFonts w:ascii="Arial" w:hAnsi="Arial" w:cs="Arial"/>
          <w:color w:val="auto"/>
          <w:sz w:val="22"/>
          <w:szCs w:val="22"/>
        </w:rPr>
        <w:br/>
      </w:r>
      <w:r w:rsidRPr="00BB0888">
        <w:rPr>
          <w:rFonts w:ascii="Arial" w:hAnsi="Arial" w:cs="Arial"/>
          <w:color w:val="auto"/>
          <w:sz w:val="22"/>
          <w:szCs w:val="22"/>
        </w:rPr>
        <w:t xml:space="preserve">i stawek opłat zgodnych z obowiązującym w danym okresie Taryfą OSD, zatwierdzaną przez prezesa URE. Taryfa OSD wchodzi w życie w trybie przewidzianym ustawą Prawo energetyczne, w terminie nie krótszym, niż 14 dni od daty opublikowania taryfy w Biuletynie URE. </w:t>
      </w:r>
    </w:p>
    <w:p w14:paraId="5DD6C89A" w14:textId="77777777" w:rsidR="001505AC" w:rsidRPr="00CB2442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B2442">
        <w:rPr>
          <w:rFonts w:ascii="Arial" w:hAnsi="Arial" w:cs="Arial"/>
          <w:color w:val="auto"/>
          <w:sz w:val="22"/>
          <w:szCs w:val="22"/>
        </w:rPr>
        <w:t xml:space="preserve">W związku z nieprecyzyjnymi zapisami punktów: 1.2 i 1.3 oraz powyższymi wyjaśnieniami, </w:t>
      </w:r>
    </w:p>
    <w:p w14:paraId="13DAAFA3" w14:textId="77777777" w:rsidR="001505AC" w:rsidRPr="00CB2442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B2442">
        <w:rPr>
          <w:rFonts w:ascii="Arial" w:hAnsi="Arial" w:cs="Arial"/>
          <w:color w:val="auto"/>
          <w:sz w:val="22"/>
          <w:szCs w:val="22"/>
        </w:rPr>
        <w:t xml:space="preserve">Wykonawca wnioskuje o uprządkowanie zapisów, poprzez ich modyfikację do poniższej treści: </w:t>
      </w:r>
    </w:p>
    <w:p w14:paraId="4790C513" w14:textId="77777777" w:rsidR="001505AC" w:rsidRPr="00CB2442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B2442">
        <w:rPr>
          <w:rFonts w:ascii="Arial" w:hAnsi="Arial" w:cs="Arial"/>
          <w:color w:val="auto"/>
          <w:sz w:val="22"/>
          <w:szCs w:val="22"/>
        </w:rPr>
        <w:t xml:space="preserve">„Ceny i stawki opłat z tytułu dystrybucji energii elektrycznej ulegają zmianie w przypadku zmiany Taryfy OSD, zatwierdzonej przez Prezesa URE. Powyższa zmiana następuje automatycznie od dnia wejścia w życie nowej Taryfy OSD, bez konieczności sporządzania aneksu do umowy". </w:t>
      </w:r>
    </w:p>
    <w:p w14:paraId="17E540F9" w14:textId="426045C6" w:rsidR="001505AC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 związku z powyższym prosimy również o odpowiednią modyfikacje pkt 11. </w:t>
      </w:r>
    </w:p>
    <w:p w14:paraId="76BC1FE5" w14:textId="406DDDFC" w:rsidR="002F2A4A" w:rsidRDefault="002F2A4A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11</w:t>
      </w:r>
    </w:p>
    <w:p w14:paraId="0261A323" w14:textId="3160B39C" w:rsidR="002F2A4A" w:rsidRDefault="002F2A4A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modyfikuje zapis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SWZ załącznik nr 4 - istotne postanowienia umowne - §7 ust. 1 </w:t>
      </w:r>
      <w:r>
        <w:rPr>
          <w:rFonts w:ascii="Arial" w:hAnsi="Arial" w:cs="Arial"/>
          <w:color w:val="auto"/>
          <w:sz w:val="22"/>
          <w:szCs w:val="22"/>
        </w:rPr>
        <w:t xml:space="preserve">nadając </w:t>
      </w:r>
      <w:r w:rsidR="00B66BDE">
        <w:rPr>
          <w:rFonts w:ascii="Arial" w:hAnsi="Arial" w:cs="Arial"/>
          <w:color w:val="auto"/>
          <w:sz w:val="22"/>
          <w:szCs w:val="22"/>
        </w:rPr>
        <w:t>mu</w:t>
      </w:r>
      <w:r>
        <w:rPr>
          <w:rFonts w:ascii="Arial" w:hAnsi="Arial" w:cs="Arial"/>
          <w:color w:val="auto"/>
          <w:sz w:val="22"/>
          <w:szCs w:val="22"/>
        </w:rPr>
        <w:t xml:space="preserve"> brzmienie:</w:t>
      </w:r>
    </w:p>
    <w:p w14:paraId="68D61130" w14:textId="15FA038D" w:rsidR="00B66BDE" w:rsidRPr="00B66BDE" w:rsidRDefault="00B66BDE" w:rsidP="00C72630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t>„</w:t>
      </w:r>
      <w:r w:rsidRPr="0016642A">
        <w:rPr>
          <w:rFonts w:ascii="Arial" w:hAnsi="Arial" w:cs="Arial"/>
        </w:rPr>
        <w:t>1. Zgodnie z</w:t>
      </w:r>
      <w:r w:rsidRPr="00307243">
        <w:t xml:space="preserve"> </w:t>
      </w:r>
      <w:r w:rsidRPr="00B66BDE">
        <w:rPr>
          <w:rFonts w:ascii="Arial" w:hAnsi="Arial" w:cs="Arial"/>
        </w:rPr>
        <w:t>postanowieniami art. 455 ust. 1, pkt 1 ustawy Pzp Zamawiający przewiduje możliwość dokonania zmian postanowień zawartej Umowy w stosunku do treści oferty, na podstawie której dokonano wyboru Wykonawc</w:t>
      </w:r>
      <w:r w:rsidRPr="00B66BDE">
        <w:rPr>
          <w:rFonts w:ascii="Arial" w:hAnsi="Arial" w:cs="Arial"/>
          <w:bCs/>
        </w:rPr>
        <w:t>y</w:t>
      </w:r>
      <w:r w:rsidRPr="00B66BDE">
        <w:rPr>
          <w:rFonts w:ascii="Arial" w:hAnsi="Arial" w:cs="Arial"/>
        </w:rPr>
        <w:t>, a mianowicie:</w:t>
      </w:r>
    </w:p>
    <w:p w14:paraId="775E3CFE" w14:textId="77777777" w:rsidR="00B66BDE" w:rsidRPr="00B66BDE" w:rsidRDefault="00B66BDE" w:rsidP="00C72630">
      <w:pPr>
        <w:pStyle w:val="Akapitzlist"/>
        <w:numPr>
          <w:ilvl w:val="1"/>
          <w:numId w:val="2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B66BDE">
        <w:rPr>
          <w:rFonts w:ascii="Arial" w:hAnsi="Arial" w:cs="Arial"/>
        </w:rPr>
        <w:t>aktualizacji danych Wykonawcy poprzez: zmianę nazwy firmy, zmianę adresu siedziby, zmianę formy prawnej Wykonawcy itp.,</w:t>
      </w:r>
    </w:p>
    <w:p w14:paraId="4D4B69B5" w14:textId="78B42A10" w:rsidR="00B66BDE" w:rsidRPr="001E3E01" w:rsidRDefault="00A96455" w:rsidP="00C72630">
      <w:pPr>
        <w:pStyle w:val="Style5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6642A" w:rsidRPr="001E3E01">
        <w:rPr>
          <w:rFonts w:ascii="Arial" w:hAnsi="Arial" w:cs="Arial"/>
          <w:sz w:val="22"/>
          <w:szCs w:val="22"/>
        </w:rPr>
        <w:t>eny i stawki opłat z tytułu dystrybucji energii elektrycznej ulegają zmianie w przypadku zmiany Taryfy OSD, zatwierdzonej przez Prezesa URE. Powyższa zmiana następuje automatycznie od dnia wejścia w życie nowej Taryfy OSD</w:t>
      </w:r>
      <w:r>
        <w:rPr>
          <w:rFonts w:ascii="Arial" w:hAnsi="Arial" w:cs="Arial"/>
          <w:sz w:val="22"/>
          <w:szCs w:val="22"/>
        </w:rPr>
        <w:t>,</w:t>
      </w:r>
      <w:r w:rsidR="0016642A" w:rsidRPr="001E3E01">
        <w:rPr>
          <w:rFonts w:ascii="Arial" w:hAnsi="Arial" w:cs="Arial"/>
          <w:sz w:val="22"/>
          <w:szCs w:val="22"/>
        </w:rPr>
        <w:t xml:space="preserve"> </w:t>
      </w:r>
    </w:p>
    <w:p w14:paraId="18CB9242" w14:textId="77777777" w:rsidR="0016642A" w:rsidRPr="001E3E01" w:rsidRDefault="0016642A" w:rsidP="00C72630">
      <w:pPr>
        <w:pStyle w:val="Style5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1E3E01">
        <w:rPr>
          <w:rStyle w:val="FontStyle12"/>
          <w:rFonts w:ascii="Arial" w:hAnsi="Arial" w:cs="Arial"/>
          <w:sz w:val="22"/>
          <w:szCs w:val="22"/>
        </w:rPr>
        <w:t>zmiany przez Zamawiającego mocy umownej i grupy taryfowej.</w:t>
      </w:r>
    </w:p>
    <w:p w14:paraId="46C0ADBD" w14:textId="78D4F7DA" w:rsidR="00B66BDE" w:rsidRPr="001E3E01" w:rsidRDefault="0016642A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E3E01">
        <w:rPr>
          <w:rFonts w:ascii="Arial" w:hAnsi="Arial" w:cs="Arial"/>
          <w:color w:val="auto"/>
          <w:sz w:val="22"/>
          <w:szCs w:val="22"/>
        </w:rPr>
        <w:t>Modyfikacji ulega równi</w:t>
      </w:r>
      <w:r w:rsidR="001E3E01" w:rsidRPr="001E3E01">
        <w:rPr>
          <w:rFonts w:ascii="Arial" w:hAnsi="Arial" w:cs="Arial"/>
          <w:color w:val="auto"/>
          <w:sz w:val="22"/>
          <w:szCs w:val="22"/>
        </w:rPr>
        <w:t>eż zapis SWZ załącznik nr 4 - istotne postanowienia umowne - §7 ust. 11, w następujący sposób:</w:t>
      </w:r>
    </w:p>
    <w:p w14:paraId="0A776A8A" w14:textId="7FED849D" w:rsidR="001E3E01" w:rsidRPr="001E3E01" w:rsidRDefault="001E3E01" w:rsidP="00C7263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1E3E01">
        <w:rPr>
          <w:rFonts w:ascii="Arial" w:hAnsi="Arial" w:cs="Arial"/>
        </w:rPr>
        <w:t>„ 11. Zmiany określone w ust. 1 pkt 1.2 nie wymagają zawarcia aneksu. W pozostałych przypadkach określonych w ust. 1 zmiana umowy nastąpi poprzez zawarcie pod rygorem nieważności aneksu do umowy w formie pisemnej”</w:t>
      </w:r>
      <w:r w:rsidR="00421122">
        <w:rPr>
          <w:rFonts w:ascii="Arial" w:hAnsi="Arial" w:cs="Arial"/>
        </w:rPr>
        <w:t>.</w:t>
      </w:r>
    </w:p>
    <w:p w14:paraId="681AF68E" w14:textId="1D3D9290" w:rsidR="00B66BDE" w:rsidRDefault="00B66BDE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A1FC47B" w14:textId="77777777" w:rsidR="002F2A4A" w:rsidRPr="00BB0888" w:rsidRDefault="002F2A4A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0FA467B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Pytanie nr 12 -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SWZ - załącznik nr 4 - istotne postanowienia umowne - §7 ust. 1 pkt 1.4. </w:t>
      </w:r>
    </w:p>
    <w:p w14:paraId="2C6EB51A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Wykonawca zwraca się z prośbą o doprecyzowanie przedmiotowego zapisu poprzez określenie, iż Zamawiający może zmienić grupę taryfową danego punktu, jedynie w obrębie tych grup taryfowych, które zostały określone i wycenione do oferty składanej Państwu. Poza tym Wykonawca informuje, że zmiana mocy umownej jest możliwa w ramach określonych w przedmiocie zamówienia taryf. Punkty z innych grup taryfowych, nieujętych w dokumentacji przetargowej, oznaczały będą zmianę przedmiotu zamówienia. </w:t>
      </w:r>
    </w:p>
    <w:p w14:paraId="2E2666CF" w14:textId="77777777" w:rsidR="001505AC" w:rsidRPr="00421122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21122">
        <w:rPr>
          <w:rFonts w:ascii="Arial" w:hAnsi="Arial" w:cs="Arial"/>
          <w:color w:val="auto"/>
          <w:sz w:val="22"/>
          <w:szCs w:val="22"/>
        </w:rPr>
        <w:t xml:space="preserve">Z uwagi na powyższe Wykonawca zwraca się z prośbą o dodanie następującego zapisu: </w:t>
      </w:r>
    </w:p>
    <w:p w14:paraId="1242EE2A" w14:textId="2E190CDC" w:rsidR="001505AC" w:rsidRPr="00421122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21122">
        <w:rPr>
          <w:rFonts w:ascii="Arial" w:hAnsi="Arial" w:cs="Arial"/>
          <w:color w:val="auto"/>
          <w:sz w:val="22"/>
          <w:szCs w:val="22"/>
        </w:rPr>
        <w:t xml:space="preserve">„Zmiana mocy, zmiana grupy taryfowej możliwe jest jedynie w obrębie grup taryfowych, które zostały ujęte w dokumentacji przetargowej oraz wycenione do oferty.” </w:t>
      </w:r>
    </w:p>
    <w:p w14:paraId="6A6CCE3E" w14:textId="2FEB6ED8" w:rsidR="00167AC9" w:rsidRDefault="00167AC9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12</w:t>
      </w:r>
    </w:p>
    <w:p w14:paraId="76082709" w14:textId="7F0E4EA3" w:rsidR="00167AC9" w:rsidRPr="00167AC9" w:rsidRDefault="00167AC9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67AC9">
        <w:rPr>
          <w:rFonts w:ascii="Arial" w:hAnsi="Arial" w:cs="Arial"/>
          <w:color w:val="auto"/>
          <w:sz w:val="22"/>
          <w:szCs w:val="22"/>
        </w:rPr>
        <w:t xml:space="preserve">W związku z </w:t>
      </w:r>
      <w:r>
        <w:rPr>
          <w:rFonts w:ascii="Arial" w:hAnsi="Arial" w:cs="Arial"/>
          <w:color w:val="auto"/>
          <w:sz w:val="22"/>
          <w:szCs w:val="22"/>
        </w:rPr>
        <w:t xml:space="preserve">udzieloną odpowiedzią na pytanie 11 i </w:t>
      </w:r>
      <w:r w:rsidR="00B8365D">
        <w:rPr>
          <w:rFonts w:ascii="Arial" w:hAnsi="Arial" w:cs="Arial"/>
          <w:color w:val="auto"/>
          <w:sz w:val="22"/>
          <w:szCs w:val="22"/>
        </w:rPr>
        <w:t>dokonaną</w:t>
      </w:r>
      <w:r>
        <w:rPr>
          <w:rFonts w:ascii="Arial" w:hAnsi="Arial" w:cs="Arial"/>
          <w:color w:val="auto"/>
          <w:sz w:val="22"/>
          <w:szCs w:val="22"/>
        </w:rPr>
        <w:t xml:space="preserve"> przez Zamawiającego modyfikacją </w:t>
      </w:r>
      <w:r w:rsidRPr="00167AC9">
        <w:rPr>
          <w:rFonts w:ascii="Arial" w:hAnsi="Arial" w:cs="Arial"/>
          <w:color w:val="auto"/>
          <w:sz w:val="22"/>
          <w:szCs w:val="22"/>
        </w:rPr>
        <w:t xml:space="preserve">§7 ust. 1 pkt 1.4. został </w:t>
      </w:r>
      <w:r w:rsidR="0056654D">
        <w:rPr>
          <w:rFonts w:ascii="Arial" w:hAnsi="Arial" w:cs="Arial"/>
          <w:color w:val="auto"/>
          <w:sz w:val="22"/>
          <w:szCs w:val="22"/>
        </w:rPr>
        <w:t>zastąpiony</w:t>
      </w:r>
      <w:r w:rsidRPr="00167AC9">
        <w:rPr>
          <w:rFonts w:ascii="Arial" w:hAnsi="Arial" w:cs="Arial"/>
          <w:color w:val="auto"/>
          <w:sz w:val="22"/>
          <w:szCs w:val="22"/>
        </w:rPr>
        <w:t xml:space="preserve"> na §7 ust. 1 pkt 1.3.</w:t>
      </w:r>
      <w:r w:rsidR="0056654D">
        <w:rPr>
          <w:rFonts w:ascii="Arial" w:hAnsi="Arial" w:cs="Arial"/>
          <w:color w:val="auto"/>
          <w:sz w:val="22"/>
          <w:szCs w:val="22"/>
        </w:rPr>
        <w:t xml:space="preserve"> (zmiana numeracji).</w:t>
      </w:r>
    </w:p>
    <w:p w14:paraId="1C752C59" w14:textId="5082CAC1" w:rsidR="00167AC9" w:rsidRDefault="00454354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Mając na uwadze powyższe Zamawiający modyfikuje zapis </w:t>
      </w:r>
      <w:r w:rsidRPr="00BB0888">
        <w:rPr>
          <w:rFonts w:ascii="Arial" w:hAnsi="Arial" w:cs="Arial"/>
          <w:color w:val="auto"/>
          <w:sz w:val="22"/>
          <w:szCs w:val="22"/>
        </w:rPr>
        <w:t>SWZ - załącznik nr 4 - istotne postanowienia umowne - §7 ust. 1 pkt 1.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BB0888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43606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>dając mu brzmienie:</w:t>
      </w:r>
    </w:p>
    <w:p w14:paraId="129B452D" w14:textId="018BD1A1" w:rsidR="00454354" w:rsidRPr="00454354" w:rsidRDefault="00454354" w:rsidP="00421122">
      <w:pPr>
        <w:pStyle w:val="Style5"/>
        <w:widowControl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„1.3. </w:t>
      </w:r>
      <w:r w:rsidRPr="00454354">
        <w:rPr>
          <w:rStyle w:val="FontStyle12"/>
          <w:rFonts w:ascii="Arial" w:hAnsi="Arial" w:cs="Arial"/>
          <w:sz w:val="22"/>
          <w:szCs w:val="22"/>
        </w:rPr>
        <w:t>zmiany przez Zamawiającego mocy umownej i grupy taryfowej.</w:t>
      </w:r>
      <w:r>
        <w:rPr>
          <w:rStyle w:val="FontStyle12"/>
          <w:rFonts w:ascii="Arial" w:hAnsi="Arial" w:cs="Arial"/>
          <w:sz w:val="22"/>
          <w:szCs w:val="22"/>
        </w:rPr>
        <w:t xml:space="preserve"> </w:t>
      </w:r>
      <w:r w:rsidRPr="00454354">
        <w:rPr>
          <w:rFonts w:ascii="Arial" w:hAnsi="Arial" w:cs="Arial"/>
          <w:sz w:val="22"/>
          <w:szCs w:val="22"/>
        </w:rPr>
        <w:t>Zmiana mocy, zmiana grupy taryfowej możliw</w:t>
      </w:r>
      <w:r w:rsidR="008A173E">
        <w:rPr>
          <w:rFonts w:ascii="Arial" w:hAnsi="Arial" w:cs="Arial"/>
          <w:sz w:val="22"/>
          <w:szCs w:val="22"/>
        </w:rPr>
        <w:t>a</w:t>
      </w:r>
      <w:r w:rsidRPr="00454354">
        <w:rPr>
          <w:rFonts w:ascii="Arial" w:hAnsi="Arial" w:cs="Arial"/>
          <w:sz w:val="22"/>
          <w:szCs w:val="22"/>
        </w:rPr>
        <w:t xml:space="preserve"> jest jedynie w obrębie grup taryfowych, które zostały ujęte w dokumentacji </w:t>
      </w:r>
      <w:r w:rsidR="008A173E">
        <w:rPr>
          <w:rFonts w:ascii="Arial" w:hAnsi="Arial" w:cs="Arial"/>
          <w:sz w:val="22"/>
          <w:szCs w:val="22"/>
        </w:rPr>
        <w:t>postępowania</w:t>
      </w:r>
      <w:r w:rsidRPr="00454354">
        <w:rPr>
          <w:rFonts w:ascii="Arial" w:hAnsi="Arial" w:cs="Arial"/>
          <w:sz w:val="22"/>
          <w:szCs w:val="22"/>
        </w:rPr>
        <w:t xml:space="preserve"> oraz wycenione do oferty</w:t>
      </w:r>
      <w:r>
        <w:rPr>
          <w:rFonts w:ascii="Arial" w:hAnsi="Arial" w:cs="Arial"/>
          <w:sz w:val="22"/>
          <w:szCs w:val="22"/>
        </w:rPr>
        <w:t>”</w:t>
      </w:r>
    </w:p>
    <w:p w14:paraId="120F278C" w14:textId="63CBB127" w:rsidR="00167AC9" w:rsidRPr="00BB0888" w:rsidRDefault="00167AC9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CB7885E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13 -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SWZ - załącznik nr 4 - istotne postanowienia umowne - §7 ust. 2 – 10 </w:t>
      </w:r>
    </w:p>
    <w:p w14:paraId="70037865" w14:textId="0997D70F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</w:t>
      </w:r>
    </w:p>
    <w:p w14:paraId="502EAADC" w14:textId="408AA3DA" w:rsidR="001505AC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Mając na uwadze powyższe, Wykonawca wnosi o usunięcie wskazanych zapisów. </w:t>
      </w:r>
    </w:p>
    <w:p w14:paraId="61DC878D" w14:textId="61A837E7" w:rsidR="008A173E" w:rsidRDefault="008A173E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13</w:t>
      </w:r>
    </w:p>
    <w:p w14:paraId="21BCC4F4" w14:textId="353F4C3A" w:rsidR="008A173E" w:rsidRDefault="007952E5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nie modyfikuje SWZ w powyższym zakresie.</w:t>
      </w:r>
    </w:p>
    <w:p w14:paraId="585C2902" w14:textId="77777777" w:rsidR="007952E5" w:rsidRPr="00BB0888" w:rsidRDefault="007952E5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95D909E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b/>
          <w:bCs/>
          <w:color w:val="auto"/>
          <w:sz w:val="22"/>
          <w:szCs w:val="22"/>
        </w:rPr>
        <w:t xml:space="preserve">Pytanie nr 14 - </w:t>
      </w:r>
      <w:r w:rsidRPr="00BB0888">
        <w:rPr>
          <w:rFonts w:ascii="Arial" w:hAnsi="Arial" w:cs="Arial"/>
          <w:color w:val="auto"/>
          <w:sz w:val="22"/>
          <w:szCs w:val="22"/>
        </w:rPr>
        <w:t xml:space="preserve">SWZ - załącznik nr 4 - istotne postanowienia umowne - §7 </w:t>
      </w:r>
    </w:p>
    <w:p w14:paraId="0581B6F2" w14:textId="77777777" w:rsidR="001505AC" w:rsidRPr="00BB0888" w:rsidRDefault="001505AC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0888">
        <w:rPr>
          <w:rFonts w:ascii="Arial" w:hAnsi="Arial" w:cs="Arial"/>
          <w:color w:val="auto"/>
          <w:sz w:val="22"/>
          <w:szCs w:val="22"/>
        </w:rPr>
        <w:t xml:space="preserve">Z uwagi na brak informacji o mogącej wystąpić, w trakcie realizacji umowy, ustawowej zmianie stawki podatku VAT lub opodatkowania energii podatkiem akcyzowym, Wykonawca zwraca się z prośbą o zmodyfikowanie przedmiotowego zapisu do treści: </w:t>
      </w:r>
    </w:p>
    <w:p w14:paraId="08AFB4C9" w14:textId="054C50F3" w:rsidR="001505AC" w:rsidRPr="00DD0B97" w:rsidRDefault="001505AC" w:rsidP="00C72630">
      <w:pPr>
        <w:jc w:val="both"/>
        <w:rPr>
          <w:rFonts w:ascii="Arial" w:hAnsi="Arial" w:cs="Arial"/>
        </w:rPr>
      </w:pPr>
      <w:r w:rsidRPr="00DD0B97">
        <w:rPr>
          <w:rFonts w:ascii="Arial" w:hAnsi="Arial" w:cs="Arial"/>
        </w:rPr>
        <w:t>"Ceny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umowy".</w:t>
      </w:r>
    </w:p>
    <w:p w14:paraId="74F1264D" w14:textId="7E0A3BDA" w:rsidR="00033B73" w:rsidRDefault="00033B73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14</w:t>
      </w:r>
    </w:p>
    <w:p w14:paraId="69A719CC" w14:textId="6765605F" w:rsidR="00033B73" w:rsidRPr="00B22964" w:rsidRDefault="00B22964" w:rsidP="00C726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964">
        <w:rPr>
          <w:rFonts w:ascii="Arial" w:hAnsi="Arial" w:cs="Arial"/>
          <w:color w:val="auto"/>
          <w:sz w:val="22"/>
          <w:szCs w:val="22"/>
        </w:rPr>
        <w:t>Zamawiający dodaje do</w:t>
      </w:r>
      <w:r w:rsidRPr="00B2296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22964">
        <w:rPr>
          <w:rFonts w:ascii="Arial" w:hAnsi="Arial" w:cs="Arial"/>
          <w:color w:val="auto"/>
          <w:sz w:val="22"/>
          <w:szCs w:val="22"/>
        </w:rPr>
        <w:t>SWZ - załącznik nr 4 - istotne postanowienia umowne - §7 zapis:</w:t>
      </w:r>
    </w:p>
    <w:p w14:paraId="55339442" w14:textId="11D1DE07" w:rsidR="00B22964" w:rsidRPr="00B22964" w:rsidRDefault="00B22964" w:rsidP="00C72630">
      <w:pPr>
        <w:jc w:val="both"/>
        <w:rPr>
          <w:rFonts w:ascii="Arial" w:hAnsi="Arial" w:cs="Arial"/>
        </w:rPr>
      </w:pPr>
      <w:r w:rsidRPr="00F721FF">
        <w:rPr>
          <w:rFonts w:ascii="Arial" w:hAnsi="Arial" w:cs="Arial"/>
        </w:rPr>
        <w:t>„</w:t>
      </w:r>
      <w:r w:rsidRPr="00B22964">
        <w:rPr>
          <w:rFonts w:ascii="Arial" w:hAnsi="Arial" w:cs="Arial"/>
        </w:rPr>
        <w:t>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umowy".</w:t>
      </w:r>
    </w:p>
    <w:p w14:paraId="372F0BEE" w14:textId="36CB7D8C" w:rsidR="00B22964" w:rsidRDefault="00B22964" w:rsidP="00C7263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A2832F" w14:textId="218F6E0E" w:rsidR="001505AC" w:rsidRPr="00BB0888" w:rsidRDefault="001505AC" w:rsidP="00C72630">
      <w:pPr>
        <w:jc w:val="both"/>
        <w:rPr>
          <w:rFonts w:ascii="Arial" w:hAnsi="Arial" w:cs="Arial"/>
          <w:bCs/>
        </w:rPr>
      </w:pPr>
    </w:p>
    <w:p w14:paraId="21F5796A" w14:textId="5033B0BB" w:rsidR="001505AC" w:rsidRPr="00BB0888" w:rsidRDefault="001505AC" w:rsidP="00C72630">
      <w:pPr>
        <w:jc w:val="both"/>
        <w:rPr>
          <w:rFonts w:ascii="Arial" w:hAnsi="Arial" w:cs="Arial"/>
          <w:bCs/>
        </w:rPr>
      </w:pPr>
      <w:r w:rsidRPr="00BB0888">
        <w:rPr>
          <w:rFonts w:ascii="Arial" w:hAnsi="Arial" w:cs="Arial"/>
          <w:bCs/>
        </w:rPr>
        <w:lastRenderedPageBreak/>
        <w:t xml:space="preserve">Zamawiający </w:t>
      </w:r>
      <w:r w:rsidR="00526FE5" w:rsidRPr="00BB0888">
        <w:rPr>
          <w:rFonts w:ascii="Arial" w:hAnsi="Arial" w:cs="Arial"/>
        </w:rPr>
        <w:t xml:space="preserve">na podstawie art. 284 ust. </w:t>
      </w:r>
      <w:r w:rsidR="00526FE5">
        <w:rPr>
          <w:rFonts w:ascii="Arial" w:hAnsi="Arial" w:cs="Arial"/>
        </w:rPr>
        <w:t>3</w:t>
      </w:r>
      <w:r w:rsidR="00526FE5" w:rsidRPr="00BB0888">
        <w:rPr>
          <w:rFonts w:ascii="Arial" w:hAnsi="Arial" w:cs="Arial"/>
        </w:rPr>
        <w:t xml:space="preserve"> ustawy z dnia 11 września 2019 r. – Prawo zamówień publicznych  (Dz.U.202</w:t>
      </w:r>
      <w:r w:rsidR="00526FE5">
        <w:rPr>
          <w:rFonts w:ascii="Arial" w:hAnsi="Arial" w:cs="Arial"/>
        </w:rPr>
        <w:t>2.1710</w:t>
      </w:r>
      <w:r w:rsidR="00526FE5" w:rsidRPr="00BB0888">
        <w:rPr>
          <w:rFonts w:ascii="Arial" w:hAnsi="Arial" w:cs="Arial"/>
        </w:rPr>
        <w:t xml:space="preserve"> t.j.)</w:t>
      </w:r>
      <w:r w:rsidR="00526FE5">
        <w:rPr>
          <w:rFonts w:ascii="Arial" w:hAnsi="Arial" w:cs="Arial"/>
        </w:rPr>
        <w:t xml:space="preserve"> </w:t>
      </w:r>
      <w:r w:rsidRPr="00BB0888">
        <w:rPr>
          <w:rFonts w:ascii="Arial" w:hAnsi="Arial" w:cs="Arial"/>
          <w:bCs/>
        </w:rPr>
        <w:t>przedłuża terminu składania ofert</w:t>
      </w:r>
      <w:r w:rsidR="0056654D">
        <w:rPr>
          <w:rFonts w:ascii="Arial" w:hAnsi="Arial" w:cs="Arial"/>
          <w:bCs/>
        </w:rPr>
        <w:t xml:space="preserve"> do </w:t>
      </w:r>
      <w:r w:rsidR="00B723D2">
        <w:rPr>
          <w:rFonts w:ascii="Arial" w:hAnsi="Arial" w:cs="Arial"/>
          <w:bCs/>
        </w:rPr>
        <w:br/>
      </w:r>
      <w:r w:rsidR="00526FE5">
        <w:rPr>
          <w:rFonts w:ascii="Arial" w:hAnsi="Arial" w:cs="Arial"/>
          <w:bCs/>
        </w:rPr>
        <w:t>30.03.2023</w:t>
      </w:r>
      <w:r w:rsidR="00AF3254">
        <w:rPr>
          <w:rFonts w:ascii="Arial" w:hAnsi="Arial" w:cs="Arial"/>
          <w:bCs/>
        </w:rPr>
        <w:t xml:space="preserve"> </w:t>
      </w:r>
      <w:r w:rsidR="00B723D2">
        <w:rPr>
          <w:rFonts w:ascii="Arial" w:hAnsi="Arial" w:cs="Arial"/>
          <w:bCs/>
        </w:rPr>
        <w:t>r. do godz. 10.00</w:t>
      </w:r>
      <w:r w:rsidR="0056654D">
        <w:rPr>
          <w:rFonts w:ascii="Arial" w:hAnsi="Arial" w:cs="Arial"/>
          <w:bCs/>
        </w:rPr>
        <w:t xml:space="preserve">. Termin związania ofertą </w:t>
      </w:r>
      <w:r w:rsidR="00FD3375">
        <w:rPr>
          <w:rFonts w:ascii="Arial" w:hAnsi="Arial" w:cs="Arial"/>
          <w:bCs/>
        </w:rPr>
        <w:t xml:space="preserve">zostaje </w:t>
      </w:r>
      <w:r w:rsidR="00D36A4C">
        <w:rPr>
          <w:rFonts w:ascii="Arial" w:hAnsi="Arial" w:cs="Arial"/>
          <w:bCs/>
        </w:rPr>
        <w:t xml:space="preserve">przesunięty na dzień </w:t>
      </w:r>
      <w:r w:rsidR="00FD3375">
        <w:rPr>
          <w:rFonts w:ascii="Arial" w:hAnsi="Arial" w:cs="Arial"/>
          <w:bCs/>
        </w:rPr>
        <w:t xml:space="preserve"> 2</w:t>
      </w:r>
      <w:r w:rsidR="005A65C0">
        <w:rPr>
          <w:rFonts w:ascii="Arial" w:hAnsi="Arial" w:cs="Arial"/>
          <w:bCs/>
        </w:rPr>
        <w:t>8</w:t>
      </w:r>
      <w:r w:rsidR="00FD3375">
        <w:rPr>
          <w:rFonts w:ascii="Arial" w:hAnsi="Arial" w:cs="Arial"/>
          <w:bCs/>
        </w:rPr>
        <w:t>.04.2023 r.</w:t>
      </w:r>
    </w:p>
    <w:p w14:paraId="711BAC49" w14:textId="54FF4761" w:rsidR="001505AC" w:rsidRPr="0055030C" w:rsidRDefault="0055030C" w:rsidP="0055030C">
      <w:pPr>
        <w:pStyle w:val="Bezodstpw"/>
        <w:ind w:firstLine="4536"/>
        <w:rPr>
          <w:rFonts w:ascii="Arial" w:hAnsi="Arial" w:cs="Arial"/>
        </w:rPr>
      </w:pPr>
      <w:r w:rsidRPr="0055030C">
        <w:rPr>
          <w:rFonts w:ascii="Arial" w:hAnsi="Arial" w:cs="Arial"/>
        </w:rPr>
        <w:t>Prezes</w:t>
      </w:r>
    </w:p>
    <w:p w14:paraId="4DAD5B43" w14:textId="77777777" w:rsidR="001505AC" w:rsidRPr="0055030C" w:rsidRDefault="001505AC" w:rsidP="0055030C">
      <w:pPr>
        <w:pStyle w:val="Bezodstpw"/>
        <w:ind w:firstLine="4536"/>
        <w:rPr>
          <w:rFonts w:ascii="Arial" w:hAnsi="Arial" w:cs="Arial"/>
        </w:rPr>
      </w:pPr>
      <w:r w:rsidRPr="0055030C">
        <w:rPr>
          <w:rFonts w:ascii="Arial" w:hAnsi="Arial" w:cs="Arial"/>
        </w:rPr>
        <w:t xml:space="preserve">Wojewódzkiego Sądu Administracyjnego </w:t>
      </w:r>
    </w:p>
    <w:p w14:paraId="0E93052A" w14:textId="131A78B6" w:rsidR="001505AC" w:rsidRPr="0055030C" w:rsidRDefault="001505AC" w:rsidP="0055030C">
      <w:pPr>
        <w:pStyle w:val="Bezodstpw"/>
        <w:ind w:firstLine="4536"/>
        <w:rPr>
          <w:rFonts w:ascii="Arial" w:hAnsi="Arial" w:cs="Arial"/>
        </w:rPr>
      </w:pPr>
      <w:r w:rsidRPr="0055030C">
        <w:rPr>
          <w:rFonts w:ascii="Arial" w:hAnsi="Arial" w:cs="Arial"/>
        </w:rPr>
        <w:t>w Łodzi</w:t>
      </w:r>
    </w:p>
    <w:p w14:paraId="79959902" w14:textId="26784DBD" w:rsidR="0055030C" w:rsidRPr="0055030C" w:rsidRDefault="0055030C" w:rsidP="0055030C">
      <w:pPr>
        <w:pStyle w:val="Bezodstpw"/>
        <w:ind w:firstLine="4536"/>
        <w:rPr>
          <w:rFonts w:ascii="Arial" w:hAnsi="Arial" w:cs="Arial"/>
        </w:rPr>
      </w:pPr>
      <w:r w:rsidRPr="0055030C">
        <w:rPr>
          <w:rFonts w:ascii="Arial" w:hAnsi="Arial" w:cs="Arial"/>
        </w:rPr>
        <w:t>sędzia NSA Jacek Brolik</w:t>
      </w:r>
    </w:p>
    <w:p w14:paraId="3939DE58" w14:textId="54242921" w:rsidR="001505AC" w:rsidRPr="0055030C" w:rsidRDefault="001505AC" w:rsidP="0055030C">
      <w:pPr>
        <w:pStyle w:val="Bezodstpw"/>
        <w:ind w:firstLine="4536"/>
        <w:rPr>
          <w:rFonts w:ascii="Arial" w:hAnsi="Arial" w:cs="Arial"/>
        </w:rPr>
      </w:pPr>
    </w:p>
    <w:p w14:paraId="7588A3F3" w14:textId="2B35B1C9" w:rsidR="008F6370" w:rsidRPr="00FD3375" w:rsidRDefault="001505AC" w:rsidP="00FD3375">
      <w:pPr>
        <w:spacing w:after="0" w:line="240" w:lineRule="auto"/>
        <w:ind w:firstLine="4678"/>
        <w:rPr>
          <w:rFonts w:ascii="Arial" w:hAnsi="Arial" w:cs="Arial"/>
          <w:i/>
          <w:iCs/>
        </w:rPr>
      </w:pPr>
      <w:r w:rsidRPr="00BB0888">
        <w:rPr>
          <w:rFonts w:ascii="Arial" w:hAnsi="Arial" w:cs="Arial"/>
          <w:i/>
          <w:iCs/>
        </w:rPr>
        <w:t>Zatwierdzam</w:t>
      </w:r>
    </w:p>
    <w:sectPr w:rsidR="008F6370" w:rsidRPr="00FD3375" w:rsidSect="00BB088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CE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4373DE"/>
    <w:multiLevelType w:val="hybridMultilevel"/>
    <w:tmpl w:val="C85C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F660AE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4" w15:restartNumberingAfterBreak="0">
    <w:nsid w:val="774325E6"/>
    <w:multiLevelType w:val="multilevel"/>
    <w:tmpl w:val="37C2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73093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486854">
    <w:abstractNumId w:val="5"/>
  </w:num>
  <w:num w:numId="3" w16cid:durableId="1503734631">
    <w:abstractNumId w:val="2"/>
  </w:num>
  <w:num w:numId="4" w16cid:durableId="374503357">
    <w:abstractNumId w:val="0"/>
  </w:num>
  <w:num w:numId="5" w16cid:durableId="327363056">
    <w:abstractNumId w:val="4"/>
  </w:num>
  <w:num w:numId="6" w16cid:durableId="80958032">
    <w:abstractNumId w:val="3"/>
  </w:num>
  <w:num w:numId="7" w16cid:durableId="127416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AC"/>
    <w:rsid w:val="00024EB9"/>
    <w:rsid w:val="00033B73"/>
    <w:rsid w:val="000617AC"/>
    <w:rsid w:val="000A1A64"/>
    <w:rsid w:val="000A402F"/>
    <w:rsid w:val="000D0A64"/>
    <w:rsid w:val="000D15AF"/>
    <w:rsid w:val="00115CF9"/>
    <w:rsid w:val="001505AC"/>
    <w:rsid w:val="001534AD"/>
    <w:rsid w:val="00156C6B"/>
    <w:rsid w:val="00157FC4"/>
    <w:rsid w:val="0016642A"/>
    <w:rsid w:val="00167AC9"/>
    <w:rsid w:val="00177DD3"/>
    <w:rsid w:val="001C5016"/>
    <w:rsid w:val="001E32EE"/>
    <w:rsid w:val="001E3E01"/>
    <w:rsid w:val="001F0657"/>
    <w:rsid w:val="00221AE6"/>
    <w:rsid w:val="00245171"/>
    <w:rsid w:val="002459EF"/>
    <w:rsid w:val="00286CE1"/>
    <w:rsid w:val="002E6256"/>
    <w:rsid w:val="002F2A4A"/>
    <w:rsid w:val="00335EE5"/>
    <w:rsid w:val="0035652E"/>
    <w:rsid w:val="003D67AD"/>
    <w:rsid w:val="00421122"/>
    <w:rsid w:val="00454354"/>
    <w:rsid w:val="00474363"/>
    <w:rsid w:val="004D6DDE"/>
    <w:rsid w:val="004E11BC"/>
    <w:rsid w:val="00503954"/>
    <w:rsid w:val="00516FAA"/>
    <w:rsid w:val="00526FE5"/>
    <w:rsid w:val="00544824"/>
    <w:rsid w:val="0055030C"/>
    <w:rsid w:val="0056654D"/>
    <w:rsid w:val="005A39B7"/>
    <w:rsid w:val="005A65C0"/>
    <w:rsid w:val="005C361F"/>
    <w:rsid w:val="00604FD4"/>
    <w:rsid w:val="00627F35"/>
    <w:rsid w:val="006D36B8"/>
    <w:rsid w:val="0070167B"/>
    <w:rsid w:val="00704A83"/>
    <w:rsid w:val="00747461"/>
    <w:rsid w:val="007952E5"/>
    <w:rsid w:val="00843606"/>
    <w:rsid w:val="0085435E"/>
    <w:rsid w:val="00860835"/>
    <w:rsid w:val="008972A8"/>
    <w:rsid w:val="008A173E"/>
    <w:rsid w:val="008C1294"/>
    <w:rsid w:val="008F6370"/>
    <w:rsid w:val="00986572"/>
    <w:rsid w:val="00A02EAB"/>
    <w:rsid w:val="00A156D9"/>
    <w:rsid w:val="00A3068B"/>
    <w:rsid w:val="00A96455"/>
    <w:rsid w:val="00AF3254"/>
    <w:rsid w:val="00B22964"/>
    <w:rsid w:val="00B2788B"/>
    <w:rsid w:val="00B66BDE"/>
    <w:rsid w:val="00B723D2"/>
    <w:rsid w:val="00B8365D"/>
    <w:rsid w:val="00BB0888"/>
    <w:rsid w:val="00BC49EF"/>
    <w:rsid w:val="00C005B1"/>
    <w:rsid w:val="00C12C61"/>
    <w:rsid w:val="00C56D0C"/>
    <w:rsid w:val="00C72630"/>
    <w:rsid w:val="00CB2442"/>
    <w:rsid w:val="00D36A4C"/>
    <w:rsid w:val="00D51D2D"/>
    <w:rsid w:val="00D66413"/>
    <w:rsid w:val="00DB095F"/>
    <w:rsid w:val="00DD0B97"/>
    <w:rsid w:val="00DD43A6"/>
    <w:rsid w:val="00DD4CC9"/>
    <w:rsid w:val="00DF6909"/>
    <w:rsid w:val="00E047A1"/>
    <w:rsid w:val="00E0758A"/>
    <w:rsid w:val="00E26281"/>
    <w:rsid w:val="00E31F6C"/>
    <w:rsid w:val="00E62733"/>
    <w:rsid w:val="00E949D0"/>
    <w:rsid w:val="00E95092"/>
    <w:rsid w:val="00EC2E06"/>
    <w:rsid w:val="00ED2F34"/>
    <w:rsid w:val="00F721FF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C003"/>
  <w15:chartTrackingRefBased/>
  <w15:docId w15:val="{CEFAF531-6BD5-48A9-9962-0CA3982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A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5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505AC"/>
    <w:pPr>
      <w:spacing w:after="0" w:line="240" w:lineRule="auto"/>
      <w:ind w:left="284" w:hanging="284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505A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1505A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1505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D66413"/>
    <w:rPr>
      <w:rFonts w:ascii="Franklin Gothic Medium" w:hAnsi="Franklin Gothic Medium" w:cs="Franklin Gothic Medium"/>
      <w:sz w:val="18"/>
      <w:szCs w:val="18"/>
    </w:rPr>
  </w:style>
  <w:style w:type="paragraph" w:styleId="Lista">
    <w:name w:val="List"/>
    <w:basedOn w:val="Normalny"/>
    <w:uiPriority w:val="99"/>
    <w:unhideWhenUsed/>
    <w:rsid w:val="00D6641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66BDE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B66BDE"/>
  </w:style>
  <w:style w:type="character" w:customStyle="1" w:styleId="Teksttreci">
    <w:name w:val="Tekst treści_"/>
    <w:basedOn w:val="Domylnaczcionkaakapitu"/>
    <w:link w:val="Teksttreci0"/>
    <w:rsid w:val="0050395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954"/>
    <w:pPr>
      <w:widowControl w:val="0"/>
      <w:shd w:val="clear" w:color="auto" w:fill="FFFFFF"/>
      <w:spacing w:after="0" w:line="298" w:lineRule="auto"/>
      <w:ind w:firstLine="40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459EF"/>
    <w:rPr>
      <w:rFonts w:ascii="Franklin Gothic Medium" w:hAnsi="Franklin Gothic Medium" w:cs="Franklin Gothic Medium"/>
      <w:b/>
      <w:bCs/>
      <w:sz w:val="18"/>
      <w:szCs w:val="18"/>
    </w:rPr>
  </w:style>
  <w:style w:type="paragraph" w:styleId="Bezodstpw">
    <w:name w:val="No Spacing"/>
    <w:uiPriority w:val="1"/>
    <w:qFormat/>
    <w:rsid w:val="002459EF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15C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EED1-90B9-4908-9F60-3C7C65D3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cp:lastPrinted>2023-03-24T08:47:00Z</cp:lastPrinted>
  <dcterms:created xsi:type="dcterms:W3CDTF">2023-03-27T12:15:00Z</dcterms:created>
  <dcterms:modified xsi:type="dcterms:W3CDTF">2023-03-27T12:15:00Z</dcterms:modified>
</cp:coreProperties>
</file>