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9C8F" w14:textId="36D11ED5" w:rsidR="00AB42B9" w:rsidRDefault="00AB42B9" w:rsidP="00AB42B9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lang w:eastAsia="pl-PL"/>
        </w:rPr>
      </w:pPr>
      <w:bookmarkStart w:id="0" w:name="_Hlk531263593"/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5B1D68AB" w14:textId="5A07226B" w:rsidR="0091536A" w:rsidRDefault="0091536A" w:rsidP="00AB42B9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PZS/TP/0</w:t>
      </w:r>
      <w:r w:rsidR="00A108E7"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>/2024</w:t>
      </w:r>
    </w:p>
    <w:p w14:paraId="15A7ED1E" w14:textId="52400BA4" w:rsidR="00AB42B9" w:rsidRDefault="00AB42B9" w:rsidP="00C1073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Wymagane parametry techniczne</w:t>
      </w:r>
    </w:p>
    <w:p w14:paraId="20BCA59E" w14:textId="77777777" w:rsidR="00BD46C4" w:rsidRPr="00C10733" w:rsidRDefault="00BD46C4" w:rsidP="00C1073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pl-PL"/>
        </w:rPr>
      </w:pPr>
    </w:p>
    <w:p w14:paraId="131DAD44" w14:textId="77777777" w:rsidR="00C10733" w:rsidRPr="00C10733" w:rsidRDefault="00C10733" w:rsidP="00C107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8CBAEE" w14:textId="61735D7C" w:rsidR="00C10733" w:rsidRPr="00C10733" w:rsidRDefault="00C10733" w:rsidP="00C10733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 xml:space="preserve">Przedmiotem zamówienia jest dostawa </w:t>
      </w:r>
      <w:r w:rsidR="00140F8E">
        <w:rPr>
          <w:rFonts w:ascii="Arial" w:eastAsia="Times New Roman" w:hAnsi="Arial" w:cs="Arial"/>
          <w:lang w:eastAsia="pl-PL"/>
        </w:rPr>
        <w:t>jednego</w:t>
      </w:r>
      <w:r w:rsidR="008C46A8">
        <w:rPr>
          <w:rFonts w:ascii="Arial" w:eastAsia="Times New Roman" w:hAnsi="Arial" w:cs="Arial"/>
          <w:lang w:eastAsia="pl-PL"/>
        </w:rPr>
        <w:t>,</w:t>
      </w:r>
      <w:r w:rsidRPr="00C10733">
        <w:rPr>
          <w:rFonts w:ascii="Arial" w:eastAsia="Times New Roman" w:hAnsi="Arial" w:cs="Arial"/>
          <w:lang w:eastAsia="pl-PL"/>
        </w:rPr>
        <w:t xml:space="preserve"> fabrycznie </w:t>
      </w:r>
      <w:r w:rsidR="007D6369" w:rsidRPr="00C10733">
        <w:rPr>
          <w:rFonts w:ascii="Arial" w:eastAsia="Times New Roman" w:hAnsi="Arial" w:cs="Arial"/>
          <w:lang w:eastAsia="pl-PL"/>
        </w:rPr>
        <w:t>now</w:t>
      </w:r>
      <w:r w:rsidR="007D6369">
        <w:rPr>
          <w:rFonts w:ascii="Arial" w:eastAsia="Times New Roman" w:hAnsi="Arial" w:cs="Arial"/>
          <w:lang w:eastAsia="pl-PL"/>
        </w:rPr>
        <w:t>ego</w:t>
      </w:r>
      <w:r w:rsidR="007D6369" w:rsidRPr="00C10733">
        <w:rPr>
          <w:rFonts w:ascii="Arial" w:eastAsia="Times New Roman" w:hAnsi="Arial" w:cs="Arial"/>
          <w:lang w:eastAsia="pl-PL"/>
        </w:rPr>
        <w:t xml:space="preserve"> ambulansu</w:t>
      </w:r>
      <w:r w:rsidRPr="00C10733">
        <w:rPr>
          <w:rFonts w:ascii="Arial" w:eastAsia="Times New Roman" w:hAnsi="Arial" w:cs="Arial"/>
          <w:b/>
          <w:lang w:eastAsia="pl-PL"/>
        </w:rPr>
        <w:t xml:space="preserve"> drogow</w:t>
      </w:r>
      <w:r w:rsidR="00B94076">
        <w:rPr>
          <w:rFonts w:ascii="Arial" w:eastAsia="Times New Roman" w:hAnsi="Arial" w:cs="Arial"/>
          <w:b/>
          <w:lang w:eastAsia="pl-PL"/>
        </w:rPr>
        <w:t>ego</w:t>
      </w:r>
      <w:r w:rsidRPr="00C10733">
        <w:rPr>
          <w:rFonts w:ascii="Arial" w:eastAsia="Times New Roman" w:hAnsi="Arial" w:cs="Arial"/>
          <w:b/>
          <w:lang w:eastAsia="pl-PL"/>
        </w:rPr>
        <w:t xml:space="preserve"> typu </w:t>
      </w:r>
      <w:r w:rsidRPr="00BD46C4">
        <w:rPr>
          <w:rFonts w:ascii="Arial" w:eastAsia="Times New Roman" w:hAnsi="Arial" w:cs="Arial"/>
          <w:b/>
          <w:lang w:eastAsia="pl-PL"/>
        </w:rPr>
        <w:t>B</w:t>
      </w:r>
      <w:r w:rsidRPr="00C10733">
        <w:rPr>
          <w:rFonts w:ascii="Arial" w:eastAsia="Times New Roman" w:hAnsi="Arial" w:cs="Arial"/>
          <w:b/>
          <w:lang w:eastAsia="pl-PL"/>
        </w:rPr>
        <w:t xml:space="preserve"> wraz ze sprzętem medycznym </w:t>
      </w:r>
      <w:r w:rsidRPr="00C10733">
        <w:rPr>
          <w:rFonts w:ascii="Arial" w:eastAsia="Times New Roman" w:hAnsi="Arial" w:cs="Arial"/>
          <w:lang w:eastAsia="pl-PL"/>
        </w:rPr>
        <w:t xml:space="preserve">w ilościach i asortymencie wymienionym w poniższych tabelach „zestawienie parametrów technicznych” oraz szkolenie personelu Zamawiającego w zakresie uruchomienia, eksploatacji, obsługi i konserwacji przedmiotu zamówienia – jeśli jest wymagane. </w:t>
      </w:r>
    </w:p>
    <w:p w14:paraId="55EC2343" w14:textId="77777777" w:rsidR="00C10733" w:rsidRPr="00C10733" w:rsidRDefault="00C10733" w:rsidP="00C107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1A345" w14:textId="77777777" w:rsidR="00C10733" w:rsidRPr="00C10733" w:rsidRDefault="00C10733" w:rsidP="00C10733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42B1776A" w14:textId="77777777" w:rsidR="00C10733" w:rsidRPr="00C10733" w:rsidRDefault="00C10733" w:rsidP="00C107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3F062F" w14:textId="77777777" w:rsidR="00C10733" w:rsidRPr="00C10733" w:rsidRDefault="00C10733" w:rsidP="00C1073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10733">
        <w:rPr>
          <w:rFonts w:ascii="Arial" w:eastAsia="Times New Roman" w:hAnsi="Arial" w:cs="Arial"/>
          <w:b/>
          <w:lang w:eastAsia="pl-PL"/>
        </w:rPr>
        <w:t>Szkolenie personelu:</w:t>
      </w:r>
    </w:p>
    <w:p w14:paraId="0106A07E" w14:textId="1A201E7A" w:rsidR="00C10733" w:rsidRPr="00C10733" w:rsidRDefault="00C10733" w:rsidP="00C1073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>Wykonawca zobowiązany jest do przeprowadzenia szkolenia personelu Zamawiającego z zakresu prawidłowej eksploatacji przedmiotu zamówienia. 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  <w:r w:rsidRPr="00BD46C4">
        <w:rPr>
          <w:rFonts w:ascii="Arial" w:eastAsia="Times New Roman" w:hAnsi="Arial" w:cs="Arial"/>
          <w:lang w:eastAsia="pl-PL"/>
        </w:rPr>
        <w:t xml:space="preserve"> </w:t>
      </w:r>
      <w:r w:rsidRPr="00C10733">
        <w:rPr>
          <w:rFonts w:ascii="Arial" w:eastAsia="Times New Roman" w:hAnsi="Arial" w:cs="Arial"/>
          <w:lang w:eastAsia="pl-PL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7647A091" w14:textId="77777777" w:rsidR="00C10733" w:rsidRPr="00C10733" w:rsidRDefault="00C10733" w:rsidP="00C107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E7CD9E" w14:textId="77777777" w:rsidR="00C10733" w:rsidRPr="00C10733" w:rsidRDefault="00C10733" w:rsidP="00C1073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10733">
        <w:rPr>
          <w:rFonts w:ascii="Arial" w:eastAsia="Times New Roman" w:hAnsi="Arial" w:cs="Arial"/>
          <w:b/>
          <w:lang w:eastAsia="pl-PL"/>
        </w:rPr>
        <w:t>Wymagane parametry przedmiotu zamówienia.</w:t>
      </w:r>
    </w:p>
    <w:p w14:paraId="3BC7FDD7" w14:textId="77777777" w:rsidR="00C10733" w:rsidRPr="00C10733" w:rsidRDefault="00C10733" w:rsidP="00C1073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>Poniższe tabele z parametrami wymaganymi musi wypełnić Wykonawca i dołączyć do oferty.</w:t>
      </w:r>
    </w:p>
    <w:p w14:paraId="0261F9F9" w14:textId="77777777" w:rsidR="00C10733" w:rsidRPr="00C10733" w:rsidRDefault="00C10733" w:rsidP="00C1073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>Parametry podane w tabeli</w:t>
      </w:r>
      <w:r w:rsidRPr="00C10733">
        <w:rPr>
          <w:rFonts w:ascii="Arial" w:eastAsia="Times New Roman" w:hAnsi="Arial" w:cs="Arial"/>
          <w:b/>
          <w:lang w:eastAsia="pl-PL"/>
        </w:rPr>
        <w:t xml:space="preserve"> </w:t>
      </w:r>
      <w:r w:rsidRPr="00C10733">
        <w:rPr>
          <w:rFonts w:ascii="Arial" w:eastAsia="Times New Roman" w:hAnsi="Arial" w:cs="Arial"/>
          <w:lang w:eastAsia="pl-PL"/>
        </w:rPr>
        <w:t xml:space="preserve">stanowią </w:t>
      </w:r>
      <w:r w:rsidRPr="00C10733">
        <w:rPr>
          <w:rFonts w:ascii="Arial" w:eastAsia="Times New Roman" w:hAnsi="Arial" w:cs="Arial"/>
          <w:b/>
          <w:u w:val="single"/>
          <w:lang w:eastAsia="pl-PL"/>
        </w:rPr>
        <w:t>minimalne</w:t>
      </w:r>
      <w:r w:rsidRPr="00C10733">
        <w:rPr>
          <w:rFonts w:ascii="Arial" w:eastAsia="Times New Roman" w:hAnsi="Arial" w:cs="Arial"/>
          <w:lang w:eastAsia="pl-PL"/>
        </w:rPr>
        <w:t xml:space="preserve"> wymagania graniczne (odcinające), których niespełnienie spowoduje odrzucenie oferty. Brak wpisu w rubryce </w:t>
      </w:r>
      <w:r w:rsidRPr="00C10733">
        <w:rPr>
          <w:rFonts w:ascii="Arial" w:eastAsia="Times New Roman" w:hAnsi="Arial" w:cs="Arial"/>
          <w:b/>
          <w:lang w:eastAsia="pl-PL"/>
        </w:rPr>
        <w:t>„Parametry oferowane”</w:t>
      </w:r>
      <w:r w:rsidRPr="00C10733">
        <w:rPr>
          <w:rFonts w:ascii="Arial" w:eastAsia="Times New Roman" w:hAnsi="Arial" w:cs="Arial"/>
          <w:lang w:eastAsia="pl-PL"/>
        </w:rPr>
        <w:t xml:space="preserve"> zostanie potraktowany jako niespełnienie parametru skutkujące odrzuceniem oferty.</w:t>
      </w:r>
    </w:p>
    <w:p w14:paraId="03BF8945" w14:textId="77777777" w:rsidR="00C10733" w:rsidRPr="00C10733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DDD74D0" w14:textId="77777777" w:rsidR="00C10733" w:rsidRPr="00BD46C4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132101338"/>
    </w:p>
    <w:p w14:paraId="0D488987" w14:textId="77777777" w:rsidR="00C10733" w:rsidRPr="00BD46C4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DF0AB0F" w14:textId="77777777" w:rsidR="00C10733" w:rsidRPr="00BD46C4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0BA36AF" w14:textId="77777777" w:rsidR="00C10733" w:rsidRPr="00C10733" w:rsidRDefault="00C10733" w:rsidP="00C10733">
      <w:pPr>
        <w:keepNext/>
        <w:spacing w:after="0" w:line="240" w:lineRule="auto"/>
        <w:outlineLvl w:val="3"/>
        <w:rPr>
          <w:rFonts w:ascii="Arial" w:eastAsia="Times New Roman" w:hAnsi="Arial" w:cs="Arial"/>
          <w:lang w:eastAsia="pl-PL"/>
        </w:rPr>
      </w:pPr>
    </w:p>
    <w:p w14:paraId="32D0B8C2" w14:textId="41096C7B" w:rsidR="00C10733" w:rsidRPr="00C10733" w:rsidRDefault="00C10733" w:rsidP="00C10733">
      <w:pPr>
        <w:keepNext/>
        <w:spacing w:after="0" w:line="240" w:lineRule="auto"/>
        <w:outlineLvl w:val="3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 xml:space="preserve">Przedmiotem zamówienia jest dostawa fabrycznie nowych </w:t>
      </w:r>
      <w:r w:rsidRPr="00C10733">
        <w:rPr>
          <w:rFonts w:ascii="Arial" w:eastAsia="Times New Roman" w:hAnsi="Arial" w:cs="Arial"/>
          <w:b/>
          <w:lang w:eastAsia="pl-PL"/>
        </w:rPr>
        <w:t>ambulans</w:t>
      </w:r>
      <w:r w:rsidR="00B94076">
        <w:rPr>
          <w:rFonts w:ascii="Arial" w:eastAsia="Times New Roman" w:hAnsi="Arial" w:cs="Arial"/>
          <w:b/>
          <w:lang w:eastAsia="pl-PL"/>
        </w:rPr>
        <w:t>u</w:t>
      </w:r>
      <w:r w:rsidRPr="00C10733">
        <w:rPr>
          <w:rFonts w:ascii="Arial" w:eastAsia="Times New Roman" w:hAnsi="Arial" w:cs="Arial"/>
          <w:b/>
          <w:lang w:eastAsia="pl-PL"/>
        </w:rPr>
        <w:t xml:space="preserve"> drogow</w:t>
      </w:r>
      <w:r w:rsidR="00B94076">
        <w:rPr>
          <w:rFonts w:ascii="Arial" w:eastAsia="Times New Roman" w:hAnsi="Arial" w:cs="Arial"/>
          <w:b/>
          <w:lang w:eastAsia="pl-PL"/>
        </w:rPr>
        <w:t>ego</w:t>
      </w:r>
      <w:r w:rsidRPr="00C10733">
        <w:rPr>
          <w:rFonts w:ascii="Arial" w:eastAsia="Times New Roman" w:hAnsi="Arial" w:cs="Arial"/>
          <w:b/>
          <w:lang w:eastAsia="pl-PL"/>
        </w:rPr>
        <w:t xml:space="preserve"> typu </w:t>
      </w:r>
      <w:r w:rsidRPr="00BD46C4">
        <w:rPr>
          <w:rFonts w:ascii="Arial" w:eastAsia="Times New Roman" w:hAnsi="Arial" w:cs="Arial"/>
          <w:b/>
          <w:lang w:eastAsia="pl-PL"/>
        </w:rPr>
        <w:t>B</w:t>
      </w:r>
      <w:r w:rsidRPr="00C10733">
        <w:rPr>
          <w:rFonts w:ascii="Arial" w:eastAsia="Times New Roman" w:hAnsi="Arial" w:cs="Arial"/>
          <w:b/>
          <w:lang w:eastAsia="pl-PL"/>
        </w:rPr>
        <w:t xml:space="preserve"> z nadwoziem typu furgon  wraz ze sprzętem medycznym - szt. </w:t>
      </w:r>
      <w:r w:rsidR="003C4F8D">
        <w:rPr>
          <w:rFonts w:ascii="Arial" w:eastAsia="Times New Roman" w:hAnsi="Arial" w:cs="Arial"/>
          <w:b/>
          <w:lang w:eastAsia="pl-PL"/>
        </w:rPr>
        <w:t>1</w:t>
      </w:r>
      <w:r w:rsidRPr="00C10733">
        <w:rPr>
          <w:rFonts w:ascii="Arial" w:eastAsia="Times New Roman" w:hAnsi="Arial" w:cs="Arial"/>
          <w:b/>
          <w:lang w:eastAsia="pl-PL"/>
        </w:rPr>
        <w:t xml:space="preserve"> </w:t>
      </w:r>
      <w:r w:rsidRPr="00C10733">
        <w:rPr>
          <w:rFonts w:ascii="Arial" w:eastAsia="Times New Roman" w:hAnsi="Arial" w:cs="Arial"/>
          <w:lang w:eastAsia="pl-PL"/>
        </w:rPr>
        <w:t xml:space="preserve"> uruchomienie i przeszkolenie personelu Zamawiającego w zakresie jego obsługi i eksploatacji; </w:t>
      </w:r>
      <w:r w:rsidRPr="00C10733">
        <w:rPr>
          <w:rFonts w:ascii="Arial" w:eastAsia="Times New Roman" w:hAnsi="Arial" w:cs="Arial"/>
          <w:b/>
          <w:kern w:val="3"/>
          <w:lang w:eastAsia="pl-PL"/>
        </w:rPr>
        <w:t xml:space="preserve">   </w:t>
      </w:r>
    </w:p>
    <w:p w14:paraId="0C4CB496" w14:textId="77777777" w:rsidR="00C10733" w:rsidRP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75B88441" w14:textId="77777777" w:rsidR="00C10733" w:rsidRPr="00BD46C4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20C39EA0" w14:textId="77777777" w:rsidR="00C10733" w:rsidRPr="00BD46C4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74DCB903" w14:textId="77777777" w:rsidR="00C10733" w:rsidRP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2E83C0C8" w14:textId="77777777" w:rsidR="00C10733" w:rsidRPr="00BD46C4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5D319925" w14:textId="77777777" w:rsid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752EB20A" w14:textId="77777777" w:rsidR="00BD46C4" w:rsidRDefault="00BD46C4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5FC0927A" w14:textId="77777777" w:rsidR="00BD46C4" w:rsidRPr="00BD46C4" w:rsidRDefault="00BD46C4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73358EAC" w14:textId="77777777" w:rsidR="00C10733" w:rsidRP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10733">
        <w:rPr>
          <w:rFonts w:ascii="Arial" w:eastAsia="Times New Roman" w:hAnsi="Arial" w:cs="Arial"/>
          <w:b/>
          <w:kern w:val="3"/>
          <w:lang w:eastAsia="pl-PL"/>
        </w:rPr>
        <w:t xml:space="preserve">   WYMAGANE GRANICZNE WARUNKI TECHNICZNE DLA SAMOCHODU BAZOWEGO I </w:t>
      </w: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>PRZEDZIAŁU</w:t>
      </w:r>
    </w:p>
    <w:p w14:paraId="68AF6035" w14:textId="7EEDCDBE" w:rsidR="00C10733" w:rsidRPr="00C10733" w:rsidRDefault="00C10733" w:rsidP="00C10733">
      <w:pPr>
        <w:tabs>
          <w:tab w:val="left" w:pos="5854"/>
        </w:tabs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 xml:space="preserve">MEDYCZNEGO AMBULANSU DROGOWEGO TYPU </w:t>
      </w:r>
      <w:r w:rsidRPr="00BD46C4">
        <w:rPr>
          <w:rFonts w:ascii="Arial" w:eastAsia="Times New Roman" w:hAnsi="Arial" w:cs="Arial"/>
          <w:b/>
          <w:bCs/>
          <w:kern w:val="3"/>
          <w:lang w:eastAsia="pl-PL"/>
        </w:rPr>
        <w:t>B</w:t>
      </w: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 xml:space="preserve"> Z NADWOZIEM TYPU FURGON </w:t>
      </w:r>
      <w:r w:rsidR="00AB42B9">
        <w:rPr>
          <w:rFonts w:ascii="Arial" w:eastAsia="Times New Roman" w:hAnsi="Arial" w:cs="Arial"/>
          <w:b/>
          <w:bCs/>
          <w:kern w:val="3"/>
          <w:lang w:eastAsia="pl-PL"/>
        </w:rPr>
        <w:t>ORAZ PARAMETRY TECHNICZNE SPRZĘTU MEDYCZNEGO W RAMACH WYPOSAŻENIA AMBULANSU</w:t>
      </w:r>
    </w:p>
    <w:bookmarkEnd w:id="1"/>
    <w:p w14:paraId="2B0AB7AF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</w:p>
    <w:p w14:paraId="553573AA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Pojazd kompletny (ciężarowy), Marka/Typ/Oznaczenie handlowe:</w:t>
      </w:r>
    </w:p>
    <w:p w14:paraId="7EA31858" w14:textId="54A27105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Rok produkcji min. 202</w:t>
      </w:r>
      <w:r w:rsidR="00A05A9C">
        <w:rPr>
          <w:rFonts w:ascii="Arial" w:eastAsia="Times New Roman" w:hAnsi="Arial" w:cs="Arial"/>
          <w:color w:val="000000"/>
          <w:kern w:val="3"/>
          <w:lang w:eastAsia="pl-PL"/>
        </w:rPr>
        <w:t>3</w:t>
      </w: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 r.:(podać) : </w:t>
      </w:r>
    </w:p>
    <w:p w14:paraId="51E9F522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Nazwa i adres producenta: </w:t>
      </w:r>
    </w:p>
    <w:p w14:paraId="176DFB49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Pojazd skompletowany (specjalny sanitarny):</w:t>
      </w:r>
    </w:p>
    <w:p w14:paraId="714DE281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Rok produkcji min. 2023 r.:(podać) : </w:t>
      </w:r>
    </w:p>
    <w:p w14:paraId="53F7578A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Nazwa i adres producenta:</w:t>
      </w:r>
    </w:p>
    <w:bookmarkEnd w:id="0"/>
    <w:tbl>
      <w:tblPr>
        <w:tblW w:w="15318" w:type="dxa"/>
        <w:tblInd w:w="-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9"/>
        <w:gridCol w:w="420"/>
        <w:gridCol w:w="433"/>
        <w:gridCol w:w="43"/>
        <w:gridCol w:w="4772"/>
        <w:gridCol w:w="572"/>
        <w:gridCol w:w="1671"/>
        <w:gridCol w:w="35"/>
        <w:gridCol w:w="236"/>
        <w:gridCol w:w="1309"/>
        <w:gridCol w:w="291"/>
        <w:gridCol w:w="5388"/>
        <w:gridCol w:w="9"/>
      </w:tblGrid>
      <w:tr w:rsidR="00E4606E" w:rsidRPr="000D403A" w14:paraId="4F791DAD" w14:textId="77777777" w:rsidTr="00BA4E41">
        <w:trPr>
          <w:gridBefore w:val="1"/>
          <w:wBefore w:w="139" w:type="dxa"/>
          <w:trHeight w:val="268"/>
        </w:trPr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3AEDA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9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41366" w14:textId="231C8554" w:rsidR="00E4606E" w:rsidRPr="000D403A" w:rsidRDefault="00E4606E" w:rsidP="00E4606E">
            <w:pPr>
              <w:widowControl w:val="0"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Tab. 1 Parametry minimalne – wymagane</w:t>
            </w:r>
          </w:p>
        </w:tc>
      </w:tr>
      <w:tr w:rsidR="00E4606E" w:rsidRPr="000D403A" w14:paraId="32217EF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445B8" w14:textId="77777777" w:rsidR="00E4606E" w:rsidRPr="000D403A" w:rsidRDefault="00E4606E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395D0" w14:textId="77777777" w:rsidR="00E4606E" w:rsidRPr="000D403A" w:rsidRDefault="00E4606E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C6155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70AAE" w14:textId="11C791AD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</w:tr>
      <w:tr w:rsidR="00E4606E" w:rsidRPr="000D403A" w14:paraId="1D5372F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FB33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A8896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44ACC" w14:textId="77777777" w:rsidR="00E4606E" w:rsidRDefault="00E4606E" w:rsidP="00E4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TAK/NIE</w:t>
            </w:r>
          </w:p>
          <w:p w14:paraId="3110FADA" w14:textId="49115521" w:rsidR="00E4606E" w:rsidRPr="000D403A" w:rsidRDefault="00E4606E" w:rsidP="00E4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(wpisać)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6D342" w14:textId="38FBBAC4" w:rsidR="00E4606E" w:rsidRPr="000D403A" w:rsidRDefault="00E4606E" w:rsidP="00C021E6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Pr="000D403A">
              <w:rPr>
                <w:rFonts w:ascii="Arial" w:hAnsi="Arial" w:cs="Arial"/>
              </w:rPr>
              <w:t xml:space="preserve">  </w:t>
            </w:r>
          </w:p>
        </w:tc>
      </w:tr>
      <w:tr w:rsidR="00E4606E" w:rsidRPr="000D403A" w14:paraId="632BB201" w14:textId="77777777" w:rsidTr="00080082">
        <w:trPr>
          <w:gridBefore w:val="1"/>
          <w:wBefore w:w="139" w:type="dxa"/>
          <w:trHeight w:val="64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6EBF28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3C73F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A82F4F" w14:textId="73743C5B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NADWOZIE</w:t>
            </w:r>
          </w:p>
        </w:tc>
      </w:tr>
      <w:tr w:rsidR="00E4606E" w:rsidRPr="000D403A" w14:paraId="49F69C0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8B51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72B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Pojazd kompletny (bazowy) typu furgon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32E5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88DDA" w14:textId="2C38BAA2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59D21A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C2BA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39C93" w14:textId="4B44DF0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adwozie samonośne, zabezpieczone antykorozyjnie, z izolacją termiczną i akustyczną obejmującą ściany oraz sufit, zapobiegającą skraplaniu się pary wodnej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CBA0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ABDB8" w14:textId="175CB2F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333069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1978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FF4C8" w14:textId="3C8F7BC3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tłoczonymi profilami z tworzywa sztucznego w kolorze białym zapewniającymi wysoki poziom higieny w przedziale medycznym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7256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E8075" w14:textId="5A4B8174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859BF1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15D1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E4EE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DMC 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do 3,5 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t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A969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67380" w14:textId="1DB22E6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441C06A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44A5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4D0E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CDE0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444D" w14:textId="57AB41D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7CF7DF0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815D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163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lektryczne ogrzewanie szyby przedniej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9A51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0743C" w14:textId="600AC5A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E5F4D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35F4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B749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4A9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5D054" w14:textId="184E6A7F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05DA72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DC8A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75029" w14:textId="2276193F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Kabina kierowcy dwuosobowa zapewniająca miejsce pracy kierowcy zgodnie z </w:t>
            </w:r>
            <w:r w:rsidRPr="000D403A">
              <w:rPr>
                <w:rFonts w:ascii="Arial" w:hAnsi="Arial" w:cs="Arial"/>
              </w:rPr>
              <w:t xml:space="preserve">PN-EN 1789 lub </w:t>
            </w:r>
            <w:r w:rsidR="00894E55" w:rsidRPr="000D403A">
              <w:rPr>
                <w:rFonts w:ascii="Arial" w:hAnsi="Arial" w:cs="Arial"/>
              </w:rPr>
              <w:t>równoważną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C87E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1628" w14:textId="13584C2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61BE88F0" w14:textId="77777777" w:rsidTr="00BA4E41">
        <w:trPr>
          <w:gridBefore w:val="1"/>
          <w:gridAfter w:val="1"/>
          <w:wBefore w:w="139" w:type="dxa"/>
          <w:wAfter w:w="9" w:type="dxa"/>
          <w:trHeight w:val="1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2DDA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E6958" w14:textId="2F2BD04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 kierowcy i pasażera z pełną regulacją: regulacja wzdłużna, regulacja oparcia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. </w:t>
            </w:r>
            <w:r w:rsid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Przy f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</w:t>
            </w:r>
            <w:r w:rsid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ach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 dwa podłokietniki.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D1BBE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C43B6" w14:textId="3D6E289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99E84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47A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11A0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8102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F270D" w14:textId="017777A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F7EDFB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BB5E" w14:textId="77777777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  <w:p w14:paraId="64D0DB3D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a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69466" w14:textId="0EFBDDD5" w:rsidR="00E4606E" w:rsidRPr="000D403A" w:rsidRDefault="00C10733" w:rsidP="00C10733">
            <w:pPr>
              <w:spacing w:after="0" w:line="240" w:lineRule="auto"/>
              <w:rPr>
                <w:rFonts w:ascii="Arial" w:eastAsia="Andale Sans UI" w:hAnsi="Arial" w:cs="Arial"/>
                <w:kern w:val="3"/>
                <w:lang w:eastAsia="fa-IR" w:bidi="fa-IR"/>
              </w:rPr>
            </w:pPr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W kabinie kierowcy zamontowany uchwyt do stacji dokującej </w:t>
            </w:r>
            <w:r w:rsidR="00894E55">
              <w:rPr>
                <w:rFonts w:ascii="Arial" w:eastAsia="Andale Sans UI" w:hAnsi="Arial" w:cs="Arial"/>
                <w:kern w:val="3"/>
                <w:lang w:eastAsia="fa-IR" w:bidi="fa-IR"/>
              </w:rPr>
              <w:t>do tabletu</w:t>
            </w:r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„ZEBRA</w:t>
            </w:r>
            <w:r w:rsidR="007C1E58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(wraz z okablowaniem – tj. podłączeniem do ładowania i wypuszczonymi przewodami z portami USB oraz z możliwością podłączenia anten GSM i GPS)</w:t>
            </w:r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umożliwiający zamontowanie zestawu w sposób nieograniczający korzystania z funkcji kokpitu i zapewniający odpowiednią czytelność i obsługę tabletu przez kierowcę jak i osobę siedzącą na miejscu pasażera. </w:t>
            </w:r>
            <w:r w:rsidR="00E4606E" w:rsidRPr="000D403A"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A55D6" w14:textId="77777777" w:rsidR="00E4606E" w:rsidRPr="000D403A" w:rsidRDefault="00E4606E" w:rsidP="001033B4">
            <w:pPr>
              <w:spacing w:after="0" w:line="240" w:lineRule="auto"/>
              <w:rPr>
                <w:rFonts w:ascii="Arial" w:eastAsia="Andale Sans UI" w:hAnsi="Arial" w:cs="Arial"/>
                <w:kern w:val="3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815F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</w:tr>
      <w:tr w:rsidR="00E4606E" w:rsidRPr="000D403A" w14:paraId="03CAFA9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AA77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12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D6B6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Pr="000D403A">
              <w:rPr>
                <w:rFonts w:ascii="Arial" w:hAnsi="Arial" w:cs="Arial"/>
              </w:rPr>
              <w:t xml:space="preserve">dachowych dwuzakresowych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543D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D2681" w14:textId="021C657C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BA17B5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DAB0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13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E4544" w14:textId="114EB95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  <w:r w:rsidR="007C1E5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="007C1E58" w:rsidRPr="007C1E58">
              <w:rPr>
                <w:rFonts w:ascii="Arial" w:eastAsia="Andale Sans UI" w:hAnsi="Arial" w:cs="Arial"/>
                <w:kern w:val="2"/>
                <w:lang w:eastAsia="ar-SA" w:bidi="fa-IR"/>
              </w:rPr>
              <w:t>spełniając</w:t>
            </w:r>
            <w:r w:rsidR="007C1E58">
              <w:rPr>
                <w:rFonts w:ascii="Arial" w:eastAsia="Andale Sans UI" w:hAnsi="Arial" w:cs="Arial"/>
                <w:kern w:val="2"/>
                <w:lang w:eastAsia="ar-SA" w:bidi="fa-IR"/>
              </w:rPr>
              <w:t>y</w:t>
            </w:r>
            <w:r w:rsidR="007C1E58" w:rsidRPr="007C1E5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Minimalne wymagania dotyczące urządzeń GPS do pozycjonowania GPS i monitoringu w ambulansach ZRM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A946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40570" w14:textId="166DED5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6940F8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C643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6F1A6" w14:textId="77777777" w:rsidR="00E4606E" w:rsidRPr="000D403A" w:rsidRDefault="00E4606E" w:rsidP="001033B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14:paraId="45E14A24" w14:textId="77777777" w:rsidR="00E4606E" w:rsidRDefault="00E4606E" w:rsidP="001033B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 xml:space="preserve">- antena magnetyczna GPS 1575 MHz o wzmocnieniu pow. 25 dbi wraz z okablowaniem o długości min. 6 mb zakończonych wtykiem kablowym SMA </w:t>
            </w:r>
          </w:p>
          <w:p w14:paraId="5858DF6B" w14:textId="0526384E" w:rsidR="00E4606E" w:rsidRDefault="00E4606E" w:rsidP="001033B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34F53">
              <w:rPr>
                <w:rFonts w:ascii="Arial" w:hAnsi="Arial" w:cs="Arial"/>
                <w:sz w:val="22"/>
                <w:szCs w:val="22"/>
              </w:rPr>
              <w:t>- 2 anteny GSM w paśmie GPRS, GSM, LTE o wzmocnieniu 5 dbi i długości kabla min. 6 mb zakończonych wtykiem SMA</w:t>
            </w:r>
            <w:r w:rsidR="007C1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E58" w:rsidRPr="007C1E58">
              <w:rPr>
                <w:rFonts w:ascii="Arial" w:hAnsi="Arial" w:cs="Arial"/>
                <w:sz w:val="22"/>
                <w:szCs w:val="22"/>
              </w:rPr>
              <w:t>spełniające Minimalne wymagania dotyczące urządzeń GPS do pozycjonowania GPS i monitoringu w ambulansach ZRM</w:t>
            </w:r>
          </w:p>
          <w:p w14:paraId="6EE622F0" w14:textId="06C72123" w:rsidR="007C1E58" w:rsidRPr="00634F53" w:rsidRDefault="007C1E58" w:rsidP="001033B4">
            <w:pPr>
              <w:pStyle w:val="Standard"/>
              <w:rPr>
                <w:rFonts w:ascii="Arial" w:eastAsia="Andale Sans UI" w:hAnsi="Arial" w:cs="Arial"/>
                <w:kern w:val="2"/>
                <w:sz w:val="22"/>
                <w:szCs w:val="22"/>
                <w:lang w:bidi="fa-IR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7CECB" w14:textId="77777777" w:rsidR="00E4606E" w:rsidRPr="000D403A" w:rsidRDefault="00E4606E" w:rsidP="001033B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7458E" w14:textId="1235D07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AF34AE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CD89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0DC6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BFC1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4613E" w14:textId="358A0FE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AD6D3E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A54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C90B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Furgon - lakier w kolorze żółtym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FC41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7CD95" w14:textId="0C91327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E057CC5" w14:textId="77777777" w:rsidTr="00BA4E41">
        <w:trPr>
          <w:gridBefore w:val="1"/>
          <w:gridAfter w:val="1"/>
          <w:wBefore w:w="139" w:type="dxa"/>
          <w:wAfter w:w="9" w:type="dxa"/>
          <w:trHeight w:val="5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CFC3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5CBD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Nadwozie przystosowane do przewozu min.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osób w pozycji siedzącej                              oraz 1 osoba w pozycji leżącej na noszach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D28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AA1FE" w14:textId="3949CA62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4ED4A0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04FD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18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3760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1006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471C4" w14:textId="5EE5F28F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B6B40F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D3E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F96B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195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5CCB7" w14:textId="3697337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6538328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8F0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337E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,20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9478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4CCF9" w14:textId="619D213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1302D5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6C56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0A76A" w14:textId="4C4C39C0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Drzwi tylne przeszklone   otwierane na boki do kąta min.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250 stopni, wyposażone w ograniczniki położenia drzwi, wys. min.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1,80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m, kieszenie siatkowe na tylnych drzwiach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7D7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3458D" w14:textId="640FE01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5E1F9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7DA1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57CE3" w14:textId="30E49CB4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prawe przeszklone, przesuwane, </w:t>
            </w:r>
            <w:r w:rsidR="00F12DBA"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z otwieraną szybą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z fabrycznym systemem elektrycznym wspomagającym zamykanie drzwi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(podać kod opcji producenta pojazdu bazowego tego wyposażenia), wysokość drzwi min. 1,80 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BF21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511F0" w14:textId="5013E90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6AB90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EEA5A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22a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15A41" w14:textId="6D0BF844" w:rsidR="00E4606E" w:rsidRPr="000D403A" w:rsidRDefault="00F12DBA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12DBA">
              <w:rPr>
                <w:rFonts w:ascii="Arial" w:eastAsia="Andale Sans UI" w:hAnsi="Arial" w:cs="Arial"/>
                <w:kern w:val="2"/>
                <w:lang w:eastAsia="ar-SA" w:bidi="fa-IR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1E753" w14:textId="77777777" w:rsidR="00E4606E" w:rsidRPr="004074B4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06E78" w14:textId="7F403EF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B2F188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812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678E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DE10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9DAE4" w14:textId="5EBB6F4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B2C8AF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D83C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5701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8909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9F36E" w14:textId="57A9CF6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16E933E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C14E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B90D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B936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0E359" w14:textId="2885F0D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FCB16D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3770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B438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14:paraId="5BE9898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reduktorami,</w:t>
            </w:r>
          </w:p>
          <w:p w14:paraId="294DB57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krzesełka kardiologicznego z systemem płozowym,</w:t>
            </w:r>
          </w:p>
          <w:p w14:paraId="253783A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14:paraId="5DC1727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14:paraId="6150CA7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14:paraId="737440D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14:paraId="4DE99EB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14:paraId="167A244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14:paraId="66CD825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torby opatrunkowej z dostępem również z przedziału medycznego,</w:t>
            </w:r>
          </w:p>
          <w:p w14:paraId="750D39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pojemnika reimplantacyjnego,</w:t>
            </w:r>
          </w:p>
          <w:p w14:paraId="176FB8F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D0A8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358C" w14:textId="3574525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628A96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763C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AF1C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 poduszki chroniące miednicę i tułów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22B2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A3324" w14:textId="4A87102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CBEE8F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66B5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28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FD90A" w14:textId="792AEEF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</w:t>
            </w:r>
            <w:r w:rsidR="00F12DB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 czujnikami cofania. (czujniki cofania </w:t>
            </w:r>
            <w:r w:rsidR="0047326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kamery 360 </w:t>
            </w:r>
            <w:r w:rsidR="00F12DB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jako wyposażenie fabryczne objęte gwarancją producenta pojazdu bazowego)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B67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653F1" w14:textId="3A842F8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467CE0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C303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2516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CD50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A72ED" w14:textId="7C20ACE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9643E8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6E96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4397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4CB5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D03B6" w14:textId="0C95153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BD6B7F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799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95B3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529D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C5ADE" w14:textId="5E5249E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743B62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D275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C45C5" w14:textId="29B1BCD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Dzielone wsteczne lusterka zewnętrzne elektrycznie podgrzewane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i regulowane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="00E56EEB">
              <w:rPr>
                <w:rFonts w:ascii="Arial" w:eastAsia="Andale Sans UI" w:hAnsi="Arial" w:cs="Arial"/>
                <w:kern w:val="2"/>
                <w:lang w:eastAsia="ar-SA" w:bidi="fa-IR"/>
              </w:rPr>
              <w:t>oraz elektrycznie składane.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63E6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D83BE" w14:textId="15E9648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E8EF3C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02E3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F74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Wylot spalin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(układ wydechowy) przedłużony do tyłu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, aby zapobiec możliwości dostawania się ich do przedziału medycznego zwłaszcza przez najczęściej otwierane drzwi boczne prawe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E358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41539" w14:textId="35C176F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2EBC78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B5C2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C3BB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5AC5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B7748" w14:textId="59FCB95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656A37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2F6C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26E4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Zbiornik płynu AdBlue o pojemności min. 15l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4E7E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EBF1E" w14:textId="4F601F5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BAD07E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9BD3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D8FB2" w14:textId="01E6009C" w:rsidR="00E4606E" w:rsidRPr="000D403A" w:rsidRDefault="00AB42B9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AB42B9">
              <w:rPr>
                <w:rFonts w:ascii="Arial" w:eastAsia="Andale Sans UI" w:hAnsi="Arial" w:cs="Arial"/>
                <w:kern w:val="2"/>
                <w:lang w:eastAsia="ar-SA" w:bidi="fa-IR"/>
              </w:rPr>
              <w:t>Fabryczny pakiet parkowania z kamerą 360° , asystent parkowania do prędkości wynoszącej ok. 10 km/h ostrzega wizualnie (na centralnym wyświetlaczu) i dźwiękowo przed przeszkodami przed i za pojazdem, pomagając w ten sposób unikać uszkodzeń podczas parkowania i manewrowania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3032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E84E5" w14:textId="35A0394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502E73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40F8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501F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EBE9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8481B" w14:textId="5EC25AB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1C0A8E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CD5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DA04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4C55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B77D3" w14:textId="611F1D5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D4E556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D6CA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F2E4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Kabina kierowcy wyposażona w panel sterujący, wyposażony w szczelne przełączniki typu micro swich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1E42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FE058" w14:textId="01B53394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866255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01F0C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F124" w14:textId="6A1D92A8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oświetleniem zewnętrznym (światła robocze),</w:t>
            </w:r>
            <w:r w:rsidR="001C261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oraz wewnętrznym (przedział medyczny)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9B4EB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6CD7F" w14:textId="1F88653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CE4CE9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2D718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26373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układem ogrzewania dodatkowego niezależnym od pracy silnika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39A0E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E014E" w14:textId="4EA0E95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644346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6A570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59C12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 układem klimatyzacji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A9149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124F8" w14:textId="0E25B6E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6AF9023D" w14:textId="77777777" w:rsidTr="00BA4E41">
        <w:trPr>
          <w:gridBefore w:val="1"/>
          <w:gridAfter w:val="1"/>
          <w:wBefore w:w="139" w:type="dxa"/>
          <w:wAfter w:w="9" w:type="dxa"/>
          <w:trHeight w:val="436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B4C6D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FD8D9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87BF9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EE236" w14:textId="57E7A4FF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09648B99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7C915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A0C44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sygnalizacją uprzywilejowaną oraz dodatkową sygnalizacją dźwiękową niskotonową,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EB95B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533E4" w14:textId="6CB1B0FD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BDB4AF0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C10EB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20B40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ED047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63DBD" w14:textId="77DFB864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34FD2B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69367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1DBCB" w14:textId="238539D9" w:rsidR="00E4606E" w:rsidRPr="000D403A" w:rsidRDefault="007A5D34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f</w:t>
            </w:r>
            <w:r w:rsidR="00E4606E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unkcja powiadamiająca o zbliżającym się terminie przeglądu zabudowy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1CE6B" w14:textId="77777777" w:rsidR="00E4606E" w:rsidRPr="000D403A" w:rsidRDefault="00E4606E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9BA83" w14:textId="5CB1D67A" w:rsidR="00E4606E" w:rsidRPr="000D403A" w:rsidRDefault="00E4606E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174F86E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142B3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88BF8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E94A2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E72BF" w14:textId="2D7DF3CB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3C3C79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B7525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9D679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 załączania intercomu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2D1BD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5A51E" w14:textId="53FE74A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2C22BBB1" w14:textId="77777777" w:rsidTr="00BA4E41">
        <w:trPr>
          <w:gridBefore w:val="1"/>
          <w:gridAfter w:val="1"/>
          <w:wBefore w:w="139" w:type="dxa"/>
          <w:wAfter w:w="9" w:type="dxa"/>
          <w:trHeight w:val="176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8E03A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C49F" w14:textId="77777777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B7FDA" w14:textId="77777777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9E068" w14:textId="63CF316B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DDDB95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F6A18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5D5AF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C5162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398E6" w14:textId="7BC8E4B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0FFD98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C66AC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B9813" w14:textId="240CEB78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sygnalizacja graficzna wysuniętego stopnia wejściowego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(jeśli występuje)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4DC49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5BE3B" w14:textId="1EB21770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A9978A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458FF" w14:textId="4DC8A820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71E6E" w14:textId="6F830278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>7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0 m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6B03A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73C1A" w14:textId="15D49758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1E7E96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58164" w14:textId="1D268514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1CF6A" w14:textId="77777777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Otwierany szyber</w:t>
            </w:r>
            <w:r w:rsidRPr="000D403A">
              <w:rPr>
                <w:rFonts w:ascii="Arial" w:hAnsi="Arial" w:cs="Arial"/>
                <w:lang w:bidi="fa-IR"/>
              </w:rPr>
              <w:t>dach, o minimalnych wymiarach 350 mm x 350 mm. (dopuszcza się szyberdach o wymiarach max. 900x600 mm) wyposażony w roletę oraz moskitierę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7060B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EF98A" w14:textId="17BEBB4D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3BD" w:rsidRPr="000D403A" w14:paraId="0C12FA2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1EFC6" w14:textId="4929F344" w:rsidR="00E463BD" w:rsidRDefault="00E463BD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41a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850E6" w14:textId="3EC6C6F3" w:rsidR="00E463BD" w:rsidRDefault="00E463BD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 w:rsidRPr="00E463BD">
              <w:rPr>
                <w:rFonts w:ascii="Arial" w:hAnsi="Arial" w:cs="Arial"/>
                <w:lang w:bidi="fa-IR"/>
              </w:rPr>
              <w:t>Dodatkowy stopień wysuwany automatycznie (mechanicznie przy otwarciu drzwi lub elektronicznie) podczas otwarcia bocznych drzwi przesuwnych przedziału medycznego, ułatwiający wsiadanie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7CD1" w14:textId="77777777" w:rsidR="00E463BD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54208" w14:textId="77777777" w:rsidR="00E463BD" w:rsidRPr="000D403A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2671AD" w14:textId="77777777" w:rsidTr="00BA4E41">
        <w:trPr>
          <w:gridBefore w:val="1"/>
          <w:gridAfter w:val="1"/>
          <w:wBefore w:w="139" w:type="dxa"/>
          <w:wAfter w:w="9" w:type="dxa"/>
          <w:trHeight w:val="960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26FE2" w14:textId="545C0ED0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0BEA" w14:textId="77777777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Pojemnik reimplantacyjny o pojemności min. 7l zasilany z instalacji 12V/230V ambulansu z możliwością chłodzenia i grzania wyposażony w pasek do noszenia na ramieniu.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3B720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4EF8B" w14:textId="0B243285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13DABCA" w14:textId="77777777" w:rsidTr="00BA4E41">
        <w:trPr>
          <w:gridBefore w:val="1"/>
          <w:gridAfter w:val="1"/>
          <w:wBefore w:w="139" w:type="dxa"/>
          <w:wAfter w:w="9" w:type="dxa"/>
          <w:trHeight w:val="486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3CCF1" w14:textId="29357BEB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243F" w14:textId="1DA7CCF4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634F53">
              <w:rPr>
                <w:rFonts w:ascii="Arial" w:hAnsi="Arial" w:cs="Arial"/>
              </w:rPr>
              <w:t>Przednie reflektory w technologii LED</w:t>
            </w:r>
            <w:r w:rsidR="001C2618">
              <w:rPr>
                <w:rFonts w:ascii="Arial" w:hAnsi="Arial" w:cs="Arial"/>
              </w:rPr>
              <w:t>; światła mijania</w:t>
            </w:r>
            <w:r w:rsidR="00DE77E6">
              <w:rPr>
                <w:rFonts w:ascii="Arial" w:hAnsi="Arial" w:cs="Arial"/>
              </w:rPr>
              <w:t xml:space="preserve"> automatycznie przełączające się ze świateł do jazdy dziennej</w:t>
            </w:r>
            <w:r w:rsidR="001C2618">
              <w:rPr>
                <w:rFonts w:ascii="Arial" w:hAnsi="Arial" w:cs="Arial"/>
              </w:rPr>
              <w:t xml:space="preserve"> po uruchomieniu sygnałów świetlnych lub świetlnych i dźwiękowych pojazdu uprzywilejowanego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94CC" w14:textId="77777777" w:rsidR="00E4606E" w:rsidRPr="00634F53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D77E8" w14:textId="06B2DEFA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7710FC4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43A2C" w14:textId="35711C3F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8A95D" w14:textId="089798D8" w:rsidR="00E4606E" w:rsidRPr="00634F53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kontroli ciśnienia w oponach</w:t>
            </w:r>
            <w:r w:rsidR="00DE77E6">
              <w:rPr>
                <w:rFonts w:ascii="Arial" w:hAnsi="Arial" w:cs="Arial"/>
              </w:rPr>
              <w:t xml:space="preserve">; wskaźnik poziomu oleju na zimnym silniku (jeśli producent pojazdu bazowego ma w opcji takie wyposażenie)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BAE5C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62689" w14:textId="1720DB50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3BD" w:rsidRPr="000D403A" w14:paraId="03B24A52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E5486" w14:textId="3EFE82C1" w:rsidR="00E463BD" w:rsidRDefault="00E463BD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44a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D7059" w14:textId="389A8C6B" w:rsidR="00E463BD" w:rsidRDefault="00E463BD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Stała dezaktywacja systemu „Start/stop”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BCDBD" w14:textId="77777777" w:rsidR="00E463BD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0A979" w14:textId="77777777" w:rsidR="00E463BD" w:rsidRPr="000D403A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3BD" w:rsidRPr="000D403A" w14:paraId="243969ED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A46C1" w14:textId="3700C418" w:rsidR="00E463BD" w:rsidRDefault="00E463BD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44b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9579F" w14:textId="6AAFA52D" w:rsidR="00E463BD" w:rsidRDefault="00E463BD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Wskaźnik niskiego poziomu płynu do spryskiwaczy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32BD3" w14:textId="77777777" w:rsidR="00E463BD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53F48" w14:textId="77777777" w:rsidR="00E463BD" w:rsidRPr="000D403A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FD165A" w:rsidRPr="000D403A" w14:paraId="0F7BA49F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DC1562" w14:textId="18C4BCC4" w:rsidR="00FD165A" w:rsidRDefault="00FD165A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CF9F6" w14:textId="4719068B" w:rsidR="00FD165A" w:rsidRDefault="00FD165A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Asystent bocznego wiatru</w:t>
            </w:r>
            <w:r w:rsidR="001C2618">
              <w:rPr>
                <w:rFonts w:ascii="Arial" w:hAnsi="Arial" w:cs="Arial"/>
              </w:rPr>
              <w:t>, asystent martwego pola</w:t>
            </w:r>
            <w:r>
              <w:rPr>
                <w:rFonts w:ascii="Arial" w:hAnsi="Arial" w:cs="Arial"/>
              </w:rPr>
              <w:t xml:space="preserve"> i ruszania na wzniesieniu</w:t>
            </w:r>
            <w:r w:rsidR="001C2618">
              <w:rPr>
                <w:rFonts w:ascii="Arial" w:hAnsi="Arial" w:cs="Arial"/>
              </w:rPr>
              <w:t>; system zapobiegający kolizji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E3665" w14:textId="77777777" w:rsidR="00FD165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AD57" w14:textId="77777777" w:rsidR="00FD165A" w:rsidRPr="000D403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FD165A" w:rsidRPr="000D403A" w14:paraId="05DFEBED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F143D2" w14:textId="31F995DC" w:rsidR="00FD165A" w:rsidRDefault="00FD165A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B7789" w14:textId="1759DCD5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 xml:space="preserve">Załączyć aktualną cało pojazdową homologację typu WE pojazdu skompletowanego (oferowanego ambulansu typu </w:t>
            </w:r>
            <w:r w:rsidR="00F56EFF">
              <w:rPr>
                <w:rFonts w:ascii="Arial" w:hAnsi="Arial" w:cs="Arial"/>
              </w:rPr>
              <w:t>B</w:t>
            </w:r>
            <w:r w:rsidRPr="00FD165A">
              <w:rPr>
                <w:rFonts w:ascii="Arial" w:hAnsi="Arial" w:cs="Arial"/>
              </w:rPr>
              <w:t xml:space="preserve">) i kompletnego (samochodu ciężarowego) , zgodną z </w:t>
            </w:r>
            <w:r w:rsidR="001C2618" w:rsidRPr="001C2618">
              <w:rPr>
                <w:rFonts w:ascii="Arial" w:hAnsi="Arial" w:cs="Arial"/>
              </w:rPr>
              <w:t>Ustawą z dnia 14 kwietnia 2023 r. o systemach homologacji pojazdów oraz ich wyposażenia</w:t>
            </w:r>
            <w:r w:rsidRPr="00FD165A">
              <w:rPr>
                <w:rFonts w:ascii="Arial" w:hAnsi="Arial" w:cs="Arial"/>
              </w:rPr>
              <w:t xml:space="preserve"> </w:t>
            </w:r>
            <w:r w:rsidR="001C2618">
              <w:rPr>
                <w:rFonts w:ascii="Arial" w:hAnsi="Arial" w:cs="Arial"/>
              </w:rPr>
              <w:t xml:space="preserve">i </w:t>
            </w:r>
            <w:r w:rsidR="001C2618" w:rsidRPr="001C2618">
              <w:rPr>
                <w:rFonts w:ascii="Arial" w:hAnsi="Arial" w:cs="Arial"/>
              </w:rPr>
              <w:t>Rozporządzeniem Ministra Infrastruktury z dnia 2 sierpnia 2023 r. w sprawie homologacji typu pojazdów</w:t>
            </w:r>
            <w:r w:rsidRPr="00FD165A">
              <w:rPr>
                <w:rFonts w:ascii="Arial" w:hAnsi="Arial" w:cs="Arial"/>
              </w:rPr>
              <w:t xml:space="preserve"> oraz </w:t>
            </w:r>
            <w:r w:rsidR="001C2618" w:rsidRPr="001C2618">
              <w:rPr>
                <w:rFonts w:ascii="Arial" w:hAnsi="Arial" w:cs="Arial"/>
              </w:rPr>
              <w:t>Rozporządzeniem Parlamentu Europejskiego i Rady (UE) 2018/858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</w:t>
            </w:r>
            <w:r w:rsidRPr="00FD165A">
              <w:rPr>
                <w:rFonts w:ascii="Arial" w:hAnsi="Arial" w:cs="Arial"/>
              </w:rPr>
              <w:t xml:space="preserve">. Numer świadectwa homologacji typu WE pojazdu kompletnego musi być ujęty w świadectwie homologacji typu WE pojazdu skompletowanego oraz posiadać informacje o dacie wydania homologacji pojazdu kompletnego i skompletowanego. Numery homologacji  pojazdu kompletnego i skompletowanego muszą być zgodnie z </w:t>
            </w:r>
            <w:r w:rsidR="001C2618">
              <w:rPr>
                <w:rFonts w:ascii="Arial" w:hAnsi="Arial" w:cs="Arial"/>
              </w:rPr>
              <w:t xml:space="preserve">ww. rozporządzeniem </w:t>
            </w:r>
            <w:r w:rsidR="00DE77E6">
              <w:rPr>
                <w:rFonts w:ascii="Arial" w:hAnsi="Arial" w:cs="Arial"/>
              </w:rPr>
              <w:t xml:space="preserve">PE </w:t>
            </w:r>
            <w:r w:rsidRPr="00FD165A">
              <w:rPr>
                <w:rFonts w:ascii="Arial" w:hAnsi="Arial" w:cs="Arial"/>
              </w:rPr>
              <w:t>składać się z 4 sekcji informujących o:</w:t>
            </w:r>
          </w:p>
          <w:p w14:paraId="5335B82E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państwie członkowskim wydającym homologację</w:t>
            </w:r>
          </w:p>
          <w:p w14:paraId="4EE7AED3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numerze ostatniej dyrektywy lub rozporządzenia zmieniającego, włącznie z aktami wykonawczymi stosowanymi do danej homologacji</w:t>
            </w:r>
          </w:p>
          <w:p w14:paraId="292AC6FF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czterocyfrowym numerze porządkowym</w:t>
            </w:r>
          </w:p>
          <w:p w14:paraId="6920DF27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dwucyfrowym numerze porządkowym określającym rozszerzenie.</w:t>
            </w:r>
          </w:p>
          <w:p w14:paraId="7DC3D51C" w14:textId="2D1DD60D" w:rsid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 xml:space="preserve">oraz załącznik w postaci raportu/protokołu z wykonanego testu zderzeniowego całego jednorodnego nadwozia ambulansu (zgodnie z wymogami zharmonizowanej normy PN EN 1789:A1/2011 lub równoważnej) wystawione przez niezależną notyfikowaną jednostkę badawczą dotyczący </w:t>
            </w:r>
            <w:r w:rsidRPr="00FD165A">
              <w:rPr>
                <w:rFonts w:ascii="Arial" w:hAnsi="Arial" w:cs="Arial"/>
              </w:rPr>
              <w:lastRenderedPageBreak/>
              <w:t>oferowanej konfiguracji zabudowy specjalnej ambulansu przeprowadzonych na oferowanej marce i modelu ambulansu.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37CE5" w14:textId="77777777" w:rsidR="00FD165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B426C" w14:textId="77777777" w:rsidR="00FD165A" w:rsidRPr="000D403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7C1E58" w:rsidRPr="000D403A" w14:paraId="0580C2D1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5E0FF" w14:textId="22DF7BF2" w:rsidR="007C1E58" w:rsidRDefault="007C1E58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47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54EC1" w14:textId="6B7BE97C" w:rsidR="007C1E58" w:rsidRPr="00FD165A" w:rsidRDefault="007C1E58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kabinie kierowcy minimum 3 gniazda 12V (zapalniczka) oraz minimum 3 gniazda USB 2-3A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B4430" w14:textId="77777777" w:rsidR="007C1E58" w:rsidRDefault="007C1E58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3CBDE" w14:textId="77777777" w:rsidR="007C1E58" w:rsidRPr="000D403A" w:rsidRDefault="007C1E58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C77E378" w14:textId="77777777" w:rsidTr="00080082">
        <w:trPr>
          <w:gridBefore w:val="1"/>
          <w:wBefore w:w="139" w:type="dxa"/>
          <w:trHeight w:val="4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769C50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5EF67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574ED3" w14:textId="1B6CD61E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SILNIK</w:t>
            </w:r>
          </w:p>
        </w:tc>
      </w:tr>
      <w:tr w:rsidR="00E4606E" w:rsidRPr="000D403A" w14:paraId="7276DEF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E654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1652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DA96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1B699" w14:textId="1002BAE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32BB62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4FD0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BD81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pojemności  min. 1900 cm³.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151F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D2547" w14:textId="53C89C1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22BF72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7300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AB98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18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 KM.</w:t>
            </w: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74E35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B42D" w14:textId="5217E67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A9C242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5F7C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F47E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obrotowy min. </w:t>
            </w:r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40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0 Nm.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C105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5AAF4" w14:textId="79F1E04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</w:tr>
      <w:tr w:rsidR="00E4606E" w:rsidRPr="000D403A" w14:paraId="24E279E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42AB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75E9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  <w:t>Norma emisji spalin EURO VI lub EURO 6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F031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46BA5" w14:textId="4F35538A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</w:p>
        </w:tc>
      </w:tr>
      <w:tr w:rsidR="00E4606E" w:rsidRPr="000D403A" w14:paraId="2C6F7CC5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6B480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E82FAE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B79F84" w14:textId="7445EED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ZESPÓŁ PRZENIESIENIA NAPĘDU</w:t>
            </w:r>
          </w:p>
        </w:tc>
      </w:tr>
      <w:tr w:rsidR="00E4606E" w:rsidRPr="000D403A" w14:paraId="0C0CCBC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2681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0CC24" w14:textId="07CFDDA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Skrzynia biegów 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manualna</w:t>
            </w:r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(Zamawiający nie dopuszcza skrzyni automatycznej)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2908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47657" w14:textId="4BD2AFDF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28733B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2B23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AE4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Min. 6-biegów do przodu i bieg wsteczny.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AF0C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74ED0" w14:textId="6CB1D693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5FE7D3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D4A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821B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Napęd na koła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tylne lub przednie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0FBD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17125" w14:textId="7D81BA10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4B749C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16B2F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B4B2B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DBD371" w14:textId="2BEA0AFF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UKŁAD HAMULCOWY i SYSTEMY BEZPIECZEŃSTWA</w:t>
            </w:r>
          </w:p>
        </w:tc>
      </w:tr>
      <w:tr w:rsidR="00E4606E" w:rsidRPr="000D403A" w14:paraId="0804641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5675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CA0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1FE5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447D3" w14:textId="74CBF0F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505102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0723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97F3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systemem zapobiegającym blokadzie kół podczas hamowania -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lub równoważny.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BA06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34543" w14:textId="4EE84F5B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3A41285F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988E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5CC7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 korektor siły hamowania.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BD69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32863" w14:textId="41393A3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85C51B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6862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53E2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6A48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DB8ED" w14:textId="4B7C0A6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500A60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87A0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4B7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Hamulce tarczowe na obu osiach (przód i tył),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457E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2D84C" w14:textId="4C7818A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95C689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DA91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CB5B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stabilizacji toru jazdy typu ESP  adaptacyjny tzn. uwzględniający obciążenie pojazdu.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27B7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1513" w14:textId="3657951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3CFFF6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48DB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E90A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F55B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066AE" w14:textId="58FF70F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C60769E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85ABE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A64C2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2040BE" w14:textId="2E58B862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</w:tr>
      <w:tr w:rsidR="00E4606E" w:rsidRPr="000D403A" w14:paraId="6585F60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34A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6149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Fabryczne zawieszenie posiadające wzmocnione drążki stabilizacyjne obu osi. Zawieszenie przednie i tylne wzmocnione. Zwiększony nacisk na oś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przednią (podać o jaką wartość w stosunku do standardowej)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902A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1A579" w14:textId="5A9CA25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3B82FA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BAFD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F59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F662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8C486" w14:textId="460DE1A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487A3AF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08235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EE306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413B2B" w14:textId="2D4EED31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UKŁAD KIEROWNICZY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ab/>
            </w:r>
          </w:p>
        </w:tc>
      </w:tr>
      <w:tr w:rsidR="00E4606E" w:rsidRPr="000D403A" w14:paraId="49E959D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F39D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B52C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 wspomaganiem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F75E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2D244" w14:textId="1D9717B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0E51FC6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940F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EEB4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0C77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3B8B6" w14:textId="4875A2F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0374F3DC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4BF30C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92DC3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B7FD15" w14:textId="5770059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</w:tr>
      <w:tr w:rsidR="00E4606E" w:rsidRPr="000D403A" w14:paraId="619705F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C019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68A7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14:paraId="6D4B24C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3E87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E40C0" w14:textId="63F9D59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BD766D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336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C3D5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 wentylacja  nawiewno  – wywiewna.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2B7B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6369" w14:textId="0284D9DB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53F41F55" w14:textId="77777777" w:rsidTr="00BA4E41">
        <w:trPr>
          <w:gridBefore w:val="1"/>
          <w:gridAfter w:val="1"/>
          <w:wBefore w:w="139" w:type="dxa"/>
          <w:wAfter w:w="9" w:type="dxa"/>
          <w:trHeight w:val="4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1530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BCBE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7B56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9A178" w14:textId="3DA656A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CD882AA" w14:textId="77777777" w:rsidTr="00BA4E41">
        <w:trPr>
          <w:gridBefore w:val="1"/>
          <w:gridAfter w:val="1"/>
          <w:wBefore w:w="139" w:type="dxa"/>
          <w:wAfter w:w="9" w:type="dxa"/>
          <w:trHeight w:val="10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2D63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01F9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Klimatyzacja dwuparownikowa,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BAC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8E57B" w14:textId="315782C4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292883F5" w14:textId="77777777" w:rsidTr="00080082">
        <w:trPr>
          <w:gridBefore w:val="1"/>
          <w:wBefore w:w="139" w:type="dxa"/>
          <w:trHeight w:val="7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198B9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42023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0C5BBF" w14:textId="454DA865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</w:tr>
      <w:tr w:rsidR="00E4606E" w:rsidRPr="000D403A" w14:paraId="23AAE80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121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2C0A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3B10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5592E" w14:textId="05405CD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78F4366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3C50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AAD1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 w:rsidRPr="000D403A"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2A55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FBF8B" w14:textId="113764F4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E2F89DC" w14:textId="77777777" w:rsidTr="00BA4E41">
        <w:trPr>
          <w:gridBefore w:val="1"/>
          <w:gridAfter w:val="1"/>
          <w:wBefore w:w="139" w:type="dxa"/>
          <w:wAfter w:w="9" w:type="dxa"/>
          <w:trHeight w:val="78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8C20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9271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F1EA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D8A4C" w14:textId="15288FE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7032B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8875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C632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14:paraId="5874AD8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14:paraId="0F30FBA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b) min. 2  zerowane gniazda w przedziale  medycznym  </w:t>
            </w:r>
          </w:p>
          <w:p w14:paraId="65328AE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14:paraId="5F06E4C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14:paraId="2684917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B619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923E" w14:textId="502456CC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8225F0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2FF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A9A8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1379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7F72E" w14:textId="1D22A275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12CBE8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455A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7B3B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A70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7A7CA" w14:textId="54BF2DE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878FFB8" w14:textId="77777777" w:rsidTr="00BA4E41">
        <w:trPr>
          <w:gridBefore w:val="1"/>
          <w:gridAfter w:val="1"/>
          <w:wBefore w:w="139" w:type="dxa"/>
          <w:wAfter w:w="9" w:type="dxa"/>
          <w:trHeight w:val="9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6528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9E1A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14:paraId="1083D716" w14:textId="741887DC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</w:t>
            </w:r>
            <w:r w:rsidR="00E463BD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(wszystkie gniazda SELV na wtyki dwupolowe – dokładne parametry do ustalenia z zamawiającym)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 przedziale medycznym (w tym jedno 20A), do podłączenia urządzeń medycznych,</w:t>
            </w:r>
          </w:p>
          <w:p w14:paraId="2CDF18A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gniazda wyposażone w rozbieralne wtyki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9F36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24260" w14:textId="4550069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BF02B2B" w14:textId="77777777" w:rsidTr="00BA4E41">
        <w:trPr>
          <w:gridBefore w:val="1"/>
          <w:gridAfter w:val="1"/>
          <w:wBefore w:w="139" w:type="dxa"/>
          <w:wAfter w:w="9" w:type="dxa"/>
          <w:trHeight w:val="9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FB1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B01D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14:paraId="6B51505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179E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41A42" w14:textId="2A1A1112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2544673" w14:textId="77777777" w:rsidTr="00BA4E41">
        <w:trPr>
          <w:gridBefore w:val="1"/>
          <w:gridAfter w:val="1"/>
          <w:wBefore w:w="139" w:type="dxa"/>
          <w:wAfter w:w="9" w:type="dxa"/>
          <w:trHeight w:val="7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FE9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9.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8BFC0" w14:textId="59C8B8C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Wzmocniony alternator spełniający wymogi obsługi wszystkich odbiorników prądu i jednoczesnego ładowania akumulatorów -  min 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0 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62EA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1061C" w14:textId="450DB22F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9A8766" w14:textId="77777777" w:rsidTr="00BA4E41">
        <w:trPr>
          <w:gridBefore w:val="1"/>
          <w:gridAfter w:val="1"/>
          <w:wBefore w:w="139" w:type="dxa"/>
          <w:wAfter w:w="9" w:type="dxa"/>
          <w:trHeight w:val="7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F814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FFA1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C9DE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9B751" w14:textId="39799C53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169FDE3" w14:textId="77777777" w:rsidTr="00080082">
        <w:trPr>
          <w:gridBefore w:val="1"/>
          <w:wBefore w:w="139" w:type="dxa"/>
          <w:trHeight w:val="6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49404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1562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32BC2E" w14:textId="5BE1CF7A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SYGNALIZACJA ŚWIETLNO-DŹWIĘKOWA I OZNAKOWANIE</w:t>
            </w:r>
          </w:p>
        </w:tc>
      </w:tr>
      <w:tr w:rsidR="00E4606E" w:rsidRPr="000D403A" w14:paraId="3217797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DCAC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8070F" w14:textId="1B98120B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</w:t>
            </w:r>
            <w:r w:rsidR="007A5D3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oraz szy</w:t>
            </w:r>
            <w:r w:rsidR="00AE0F9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</w:t>
            </w:r>
            <w:r w:rsidR="007A5D3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dem świetlnym LED z napisem AMBULANS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 W pasie przednim zamontowany głośnik o mocy 100 W, sygnał dźwiękowy modulowany -  możliwość podawania komunikatów głosowych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A0FA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3A616" w14:textId="0465FAF9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E4606E" w:rsidRPr="000D403A" w14:paraId="4353AB4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1A5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C5E9" w14:textId="77777777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1102E" w14:textId="77777777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B65F9" w14:textId="5759D0E9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E4606E" w:rsidRPr="000D403A" w14:paraId="6BCAA83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E372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7B3A2" w14:textId="2B09D326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Włączanie sygnalizacji dźwiękowo-świetlnej realizowane z manipulatora umieszczonego w widocznym, łatwo dostępnym miejscu na desce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rozdzielczej kierowcy.</w:t>
            </w:r>
            <w:r w:rsidR="000B623A">
              <w:rPr>
                <w:rFonts w:ascii="Arial" w:eastAsia="Andale Sans UI" w:hAnsi="Arial" w:cs="Arial"/>
                <w:kern w:val="2"/>
                <w:lang w:eastAsia="ar-SA" w:bidi="fa-IR"/>
              </w:rPr>
              <w:t>; możliwość włączania/wyłączania/zmiany sygnałów dźwiękowych klaksonem (przy włączonej sygnalizacji świetlnej)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C5A4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3121D" w14:textId="2BB06C2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E4606E" w:rsidRPr="000D403A" w14:paraId="65E6D4B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4435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80FB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2936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082CE" w14:textId="2A3241D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653855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ADC3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05B70" w14:textId="1433B19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  <w:r w:rsidR="00DE77E6">
              <w:rPr>
                <w:rFonts w:ascii="Arial" w:eastAsia="Andale Sans UI" w:hAnsi="Arial" w:cs="Arial"/>
                <w:kern w:val="2"/>
                <w:lang w:eastAsia="ar-SA" w:bidi="fa-IR"/>
              </w:rPr>
              <w:t>; lampy kierunkowe LED koloru niebieskiego na obudowach obu lusterek zewnętrznych; lampy kierunkowe  LED</w:t>
            </w:r>
            <w:r w:rsidR="000B62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koloru niebieskiego</w:t>
            </w:r>
            <w:r w:rsidR="00DE77E6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na przednich błotnikach</w:t>
            </w:r>
            <w:r w:rsidR="000B623A">
              <w:rPr>
                <w:rFonts w:ascii="Arial" w:eastAsia="Andale Sans UI" w:hAnsi="Arial" w:cs="Arial"/>
                <w:kern w:val="2"/>
                <w:lang w:eastAsia="ar-SA" w:bidi="fa-IR"/>
              </w:rPr>
              <w:t>; lampy kierunkowe LED koloru niebieskiego na tylnych błotnikach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3D5C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0CFE0" w14:textId="651523A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E4606E" w:rsidRPr="000D403A" w14:paraId="21094C19" w14:textId="77777777" w:rsidTr="00BA4E41">
        <w:trPr>
          <w:gridBefore w:val="1"/>
          <w:gridAfter w:val="1"/>
          <w:wBefore w:w="139" w:type="dxa"/>
          <w:wAfter w:w="9" w:type="dxa"/>
          <w:trHeight w:val="9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F209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20D5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744E5" w14:textId="77777777" w:rsidR="00E4606E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475B" w14:textId="7706C21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97CC19D" w14:textId="77777777" w:rsidTr="00BA4E41">
        <w:trPr>
          <w:gridBefore w:val="1"/>
          <w:gridAfter w:val="1"/>
          <w:wBefore w:w="139" w:type="dxa"/>
          <w:wAfter w:w="9" w:type="dxa"/>
          <w:trHeight w:val="6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0CF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5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3F8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Oznakowanie pojazdu zgodnie z Rozporządzeniem Ministra Zdrowia z dnia 03.01.2023 r.:</w:t>
            </w:r>
          </w:p>
          <w:p w14:paraId="7ECADE85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14:paraId="47C78801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14:paraId="4CB9799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3) po bokach literą barwy czerwonej:</w:t>
            </w:r>
          </w:p>
          <w:p w14:paraId="027A4690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„P” – w przypadku podstawowego zespołu ratownictwa medycznego,</w:t>
            </w:r>
          </w:p>
          <w:p w14:paraId="27F1B8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„S” – w przypadku specjalistycznego zespołu ratownictwa medycznego</w:t>
            </w:r>
          </w:p>
          <w:p w14:paraId="7F3993A8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– umieszczoną w okręgu o średnicy co najmniej 40 cm; grubość linii okręgu i liter wynosi 4 cm;</w:t>
            </w:r>
          </w:p>
          <w:p w14:paraId="5EE291C2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4) trzema pasami odblaskowymi:</w:t>
            </w:r>
          </w:p>
          <w:p w14:paraId="34FEB7E3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pasem typu 3 – barwy czerwonej, o szerokości co najmniej 15 cm, umieszczonym wokół dachu,</w:t>
            </w:r>
          </w:p>
          <w:p w14:paraId="2AE155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pasem typu 3 – barwy niebieskiej, umieszczonym bezpośrednio nad pasem, o którym mowa w lit. c,</w:t>
            </w:r>
          </w:p>
          <w:p w14:paraId="21937DDD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c) pasem typu 3 – barwy czerwonej, o szerokości co najmniej 15 cm, umieszczonym między linią okien a nadkolami;</w:t>
            </w:r>
          </w:p>
          <w:p w14:paraId="325054E9" w14:textId="4D5AB5B8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 xml:space="preserve">5) logotypem zawierającym nazwę dysponenta jednostki lub nazwę dysponenta jednostki, umieszczonym po bokach pojazdu na tylnych drzwiach </w:t>
            </w:r>
            <w:r w:rsidR="000B623A">
              <w:rPr>
                <w:rFonts w:ascii="Arial" w:hAnsi="Arial" w:cs="Arial"/>
                <w:kern w:val="3"/>
                <w:lang w:eastAsia="ar-SA"/>
              </w:rPr>
              <w:t>(dokładne miejsce do ustalenia z zamawiającym)</w:t>
            </w:r>
            <w:r w:rsidRPr="004D51CC">
              <w:rPr>
                <w:rFonts w:ascii="Arial" w:hAnsi="Arial" w:cs="Arial"/>
                <w:kern w:val="3"/>
                <w:lang w:eastAsia="ar-SA"/>
              </w:rPr>
              <w:t>;</w:t>
            </w:r>
          </w:p>
          <w:p w14:paraId="4ED64F60" w14:textId="62BAC6B7" w:rsidR="00E4606E" w:rsidRPr="0069049D" w:rsidRDefault="00E4606E" w:rsidP="00231332">
            <w:pPr>
              <w:suppressLineNumbers/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lastRenderedPageBreak/>
              <w:t xml:space="preserve">6) kryptonimem zespołu ratownictwa medycznego określonym w wojewódzkim planie działania systemu, barwy </w:t>
            </w:r>
            <w:r w:rsidR="00E463BD">
              <w:rPr>
                <w:rFonts w:ascii="Arial" w:hAnsi="Arial" w:cs="Arial"/>
                <w:kern w:val="3"/>
                <w:lang w:eastAsia="ar-SA"/>
              </w:rPr>
              <w:t>białej</w:t>
            </w:r>
            <w:r w:rsidRPr="004D51CC">
              <w:rPr>
                <w:rFonts w:ascii="Arial" w:hAnsi="Arial" w:cs="Arial"/>
                <w:kern w:val="3"/>
                <w:lang w:eastAsia="ar-SA"/>
              </w:rPr>
              <w:t>, o wysokości liter 10 cm, umieszczonym po bokach i z tyłu pojazdu</w:t>
            </w:r>
            <w:r w:rsidR="00E463BD">
              <w:rPr>
                <w:rFonts w:ascii="Arial" w:hAnsi="Arial" w:cs="Arial"/>
                <w:kern w:val="3"/>
                <w:lang w:eastAsia="ar-SA"/>
              </w:rPr>
              <w:t xml:space="preserve"> na pasie niebieskim (dokładne miejsce do ustalenia z zamawiającym)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FB9C3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B248E" w14:textId="2416A4EE" w:rsidR="007A5D34" w:rsidRPr="000D403A" w:rsidRDefault="007A5D34" w:rsidP="007A5D34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14:paraId="17B9AF0A" w14:textId="1F4A6C62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3942DFC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1C799A" w14:textId="77777777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582F40" w14:textId="77777777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71F36C" w14:textId="5B6622F6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</w:tc>
      </w:tr>
      <w:tr w:rsidR="00E4606E" w:rsidRPr="000D403A" w14:paraId="54A28A5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4D56B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3E8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1) światło rozproszone umieszczone po obu stronach górnej części przedziału medycznego min. 6 lamp sufitowych LED, z funkcją ich przygaszania na czas transportu pacjenta (tzw. oświetlenie nocne),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50E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817B7" w14:textId="13C1F22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8657A1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12029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C3D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E72F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4441A" w14:textId="1273F579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565AE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1D6D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9A3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3) halogen zamontowany nad blatem roboczym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6F8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5067A" w14:textId="059CEFF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CE8A165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E9141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39B295" w14:textId="77777777" w:rsidR="00E4606E" w:rsidRPr="000D403A" w:rsidRDefault="00E4606E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B3E86D" w14:textId="6085B33A" w:rsidR="00E4606E" w:rsidRPr="000D403A" w:rsidRDefault="00E4606E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</w:tc>
      </w:tr>
      <w:tr w:rsidR="00E4606E" w:rsidRPr="000D403A" w14:paraId="4CBBFAA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48D0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14:paraId="5F22867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CEC3A" w14:textId="77777777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47A25" w14:textId="77777777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F4FFA" w14:textId="70AF65E5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</w:tr>
      <w:tr w:rsidR="00E4606E" w:rsidRPr="000D403A" w14:paraId="27A848B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C4B9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C8EB0" w14:textId="77777777" w:rsidR="00E4606E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działowej </w:t>
            </w:r>
          </w:p>
          <w:p w14:paraId="1D3ABD92" w14:textId="2424512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szafka przy drzwiach prawych przesuwnych z blatem roboczym do przygotowywania leków wyłożona blachą nierdzewną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(Zamawiający nie dopuszcza wyłożenia blatu tworzywem sztucznym)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 wyposażona w min. trzy szuflady</w:t>
            </w:r>
            <w:r w:rsidRPr="00E463BD">
              <w:rPr>
                <w:rFonts w:ascii="Arial" w:eastAsia="Andale Sans UI" w:hAnsi="Arial" w:cs="Arial"/>
                <w:color w:val="FF0000"/>
                <w:kern w:val="2"/>
                <w:lang w:eastAsia="ar-SA" w:bidi="fa-IR"/>
              </w:rPr>
              <w:t xml:space="preserve"> </w:t>
            </w:r>
            <w:r w:rsidR="003C6A7D">
              <w:rPr>
                <w:rFonts w:ascii="Arial" w:eastAsia="Andale Sans UI" w:hAnsi="Arial" w:cs="Arial"/>
                <w:kern w:val="2"/>
                <w:lang w:eastAsia="ar-SA" w:bidi="fa-IR"/>
              </w:rPr>
              <w:t>z systemem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przesuwnych przegród porządkujący przewożone tam leki,</w:t>
            </w:r>
          </w:p>
          <w:p w14:paraId="71875663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pojemnik na zużyte igły,</w:t>
            </w:r>
          </w:p>
          <w:p w14:paraId="700A17B0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14:paraId="4E3BA15D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d/ termobox – elektryczny ogrzewacz płynów infuzyjnych z płynną regulacją temperatury,</w:t>
            </w:r>
          </w:p>
          <w:p w14:paraId="60AA525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14:paraId="0124A5A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f/ jeden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intubowanie), wyposażony w zintegrowane bezwładnościowe pasy bezpieczeństwa, zagłówek   i regulowany kąt oparcia pleców,</w:t>
            </w:r>
          </w:p>
          <w:p w14:paraId="75F2A77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g/ przy drzwiach bocznych zamontowany panel sterujący oświetleniem roboczym po bokach i z tyłu ambulansu oraz oświetleniem przedziału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medycznego.</w:t>
            </w:r>
          </w:p>
          <w:p w14:paraId="790E7C5B" w14:textId="77777777" w:rsidR="00E4606E" w:rsidRPr="000D403A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7F9CE" w14:textId="77777777" w:rsidR="00E4606E" w:rsidRPr="004D51CC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5A06D" w14:textId="40C193E5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70432E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998FF" w14:textId="77777777" w:rsidR="00E4606E" w:rsidRPr="000D403A" w:rsidRDefault="00E4606E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F61A6" w14:textId="77777777" w:rsidR="00E4606E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prawej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(dopuszcza się zabudowę równoważną z opisaną funkcjonalnością pod warunkiem wykazania tej równoważności przez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Wykonawcę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>)</w:t>
            </w:r>
          </w:p>
          <w:p w14:paraId="2B02169D" w14:textId="77777777" w:rsidR="00E4606E" w:rsidRPr="000D403A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0A2A61E0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16F983E0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uchwyt na butlę tlenową o min. pojemności 400l przy ciśnieniu 150 at, </w:t>
            </w:r>
          </w:p>
          <w:p w14:paraId="7D44F65F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14:paraId="59AC9E16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14:paraId="4E398A55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panel sterujący wyposażony w szczelne przełączniki typu micro swich umożliwiające dezynfekcję i kolorowy wyświetlacz. 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. Panel sterujący następującymi funkcjami </w:t>
            </w:r>
          </w:p>
          <w:p w14:paraId="107CBEA4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14:paraId="1CAA524D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układem ogrzewania dodatkowego oraz stacjonarnym ogrzewaniem postojowym zasilanym z sieci 230V,</w:t>
            </w:r>
          </w:p>
          <w:p w14:paraId="4D241AB4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14:paraId="7D215736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- załączanie intercomu,</w:t>
            </w:r>
          </w:p>
          <w:p w14:paraId="031B9B12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głośnikiem radiotelefonu,</w:t>
            </w:r>
          </w:p>
          <w:p w14:paraId="5518BD1B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głośnikach radioodtwarzacza.</w:t>
            </w:r>
          </w:p>
          <w:p w14:paraId="311B9E29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3DB57" w14:textId="77777777" w:rsidR="00E4606E" w:rsidRPr="00231332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28C87" w14:textId="30CE00F7" w:rsidR="00FD165A" w:rsidRPr="00231332" w:rsidRDefault="00FD165A" w:rsidP="00FD165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  <w:p w14:paraId="0B8F6436" w14:textId="24A13800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231332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</w:tr>
      <w:tr w:rsidR="00E4606E" w:rsidRPr="000D403A" w14:paraId="4FEBF16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08B40" w14:textId="77777777" w:rsidR="00E4606E" w:rsidRPr="000D403A" w:rsidRDefault="00E4606E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AE1DA" w14:textId="77777777" w:rsidR="00E4606E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lewej</w:t>
            </w:r>
          </w:p>
          <w:p w14:paraId="29074C9A" w14:textId="77777777" w:rsidR="00E4606E" w:rsidRPr="000D403A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181272B6" w14:textId="77777777" w:rsidR="00E4606E" w:rsidRPr="000D403A" w:rsidRDefault="00E4606E" w:rsidP="0006688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14:paraId="16C75D87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14:paraId="795BBA5D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>d/ na wysokości głowy pacjenta miejsce do zamocowania dowolnego respiratora transportowego oraz pólka z miejscem na przewody zasilające i przewód pacjenta,</w:t>
            </w:r>
          </w:p>
          <w:p w14:paraId="4F097613" w14:textId="77777777" w:rsidR="00E4606E" w:rsidRPr="00120373" w:rsidRDefault="00E4606E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120373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</w:t>
            </w:r>
            <w:r>
              <w:rPr>
                <w:rFonts w:ascii="Arial" w:hAnsi="Arial" w:cs="Arial"/>
                <w:lang w:bidi="fa-IR"/>
              </w:rPr>
              <w:t xml:space="preserve"> szafki kosz na odpady </w:t>
            </w:r>
            <w:r w:rsidRPr="00C611B2">
              <w:rPr>
                <w:rFonts w:ascii="Arial" w:hAnsi="Arial" w:cs="Arial"/>
                <w:lang w:bidi="fa-IR"/>
              </w:rPr>
              <w:t>medyczne/</w:t>
            </w:r>
            <w:r w:rsidRPr="00C611B2">
              <w:rPr>
                <w:rFonts w:ascii="Arial" w:hAnsi="Arial" w:cs="Arial"/>
              </w:rPr>
              <w:t xml:space="preserve"> dopuszcza się</w:t>
            </w:r>
            <w:r>
              <w:rPr>
                <w:rFonts w:ascii="Arial" w:hAnsi="Arial" w:cs="Arial"/>
              </w:rPr>
              <w:t xml:space="preserve"> </w:t>
            </w:r>
            <w:r w:rsidRPr="00250334">
              <w:rPr>
                <w:rFonts w:ascii="Arial" w:hAnsi="Arial" w:cs="Arial"/>
              </w:rPr>
              <w:t>montaż</w:t>
            </w:r>
            <w:r>
              <w:rPr>
                <w:rFonts w:ascii="Arial" w:hAnsi="Arial" w:cs="Arial"/>
              </w:rPr>
              <w:t xml:space="preserve"> ssaka i kosza na śmieci poza</w:t>
            </w:r>
            <w:r w:rsidRPr="00250334">
              <w:rPr>
                <w:rFonts w:ascii="Arial" w:hAnsi="Arial" w:cs="Arial"/>
              </w:rPr>
              <w:t xml:space="preserve"> roletą</w:t>
            </w:r>
            <w:r>
              <w:rPr>
                <w:rFonts w:ascii="Arial" w:hAnsi="Arial" w:cs="Arial"/>
              </w:rPr>
              <w:t xml:space="preserve">, </w:t>
            </w:r>
            <w:r w:rsidRPr="00250334">
              <w:rPr>
                <w:rFonts w:ascii="Arial" w:hAnsi="Arial" w:cs="Arial"/>
              </w:rPr>
              <w:t>dopuszcz</w:t>
            </w:r>
            <w:r>
              <w:rPr>
                <w:rFonts w:ascii="Arial" w:hAnsi="Arial" w:cs="Arial"/>
              </w:rPr>
              <w:t>a się montaż</w:t>
            </w:r>
            <w:r w:rsidRPr="00250334">
              <w:rPr>
                <w:rFonts w:ascii="Arial" w:hAnsi="Arial" w:cs="Arial"/>
              </w:rPr>
              <w:t xml:space="preserve"> kosza na śmieci przy półce z roletą na ścianie lewej</w:t>
            </w:r>
          </w:p>
          <w:p w14:paraId="39038D25" w14:textId="77777777" w:rsidR="00E4606E" w:rsidRPr="00120373" w:rsidRDefault="00E4606E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14:paraId="584AA0E7" w14:textId="77777777" w:rsidR="00E4606E" w:rsidRPr="00120373" w:rsidRDefault="00E4606E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14:paraId="420B9D4D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h)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lodówk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termoelektryczn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zamontowan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w schowku zewnętrznym o pojemności min. 5 l</w:t>
            </w:r>
          </w:p>
          <w:p w14:paraId="529E7594" w14:textId="77777777" w:rsidR="00E4606E" w:rsidRPr="000D403A" w:rsidRDefault="00E4606E" w:rsidP="00C611B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Dopuszcza się zabudowę równoważną z opisaną funkcjonalnością pod warunkiem wykazania tej równoważności przez Wykonawcę, w celu wykazania równoważności należy załączyć do oferty schemat zabudowy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 ściany działowej </w:t>
            </w:r>
            <w:r w:rsidRPr="000D403A">
              <w:rPr>
                <w:rFonts w:ascii="Arial" w:hAnsi="Arial" w:cs="Arial"/>
                <w:i/>
              </w:rPr>
              <w:t xml:space="preserve">zgodny ze świadectwem homologacji WE potwierdzony </w:t>
            </w:r>
            <w:r w:rsidRPr="000D403A">
              <w:rPr>
                <w:rFonts w:ascii="Arial" w:hAnsi="Arial" w:cs="Arial"/>
                <w:i/>
              </w:rPr>
              <w:lastRenderedPageBreak/>
              <w:t>przez niezależna jednostkę notyfikowaną wykonującą badania zgodnie z obowiązującą normą)</w:t>
            </w:r>
            <w:r>
              <w:rPr>
                <w:rFonts w:ascii="Arial" w:hAnsi="Arial" w:cs="Arial"/>
                <w:i/>
              </w:rPr>
              <w:t>/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dopuszcza się lodówkę na ścianie prawej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47FD1" w14:textId="77777777" w:rsidR="00E4606E" w:rsidRPr="004D51CC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8A1B" w14:textId="16D9119C" w:rsidR="00E4606E" w:rsidRPr="000D403A" w:rsidRDefault="00E4606E" w:rsidP="00FD165A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E407AA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8836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542AE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5/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Na lewej ścianie przy fotelu zamontowany duży plaski panel informacyjny o wymiarach min. 600x600 mm umożliwiający umieszczenie materiałów informacyjnych dotyczących; procedur medycznych, dawkowania leków, procedur dezynfekcji przedziału medycznego i jego wyposażenia posiadający funkcję tablicy sucho ścieralnej w celu zapisywania na bieżąco pozyskiwanych podczas akcji rat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unkowej informacji o pacjencie/dopuszcza się panel na ścianie prawej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BE515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b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C05A0" w14:textId="2085595A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8D6B7B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D527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1B9A9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6/ System mocowania urządzenia do masażu klatki piersiowej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 przedziale medycznym z dostępem tylko z przedziału medycznego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</w:t>
            </w:r>
          </w:p>
          <w:p w14:paraId="127C49BC" w14:textId="2B817ED6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mocowania jest elementem całopojazdowej homologacji oferowanej marki i modelu ambulansu, atest 10G</w:t>
            </w:r>
            <w:r w:rsidR="00FD165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(załączyć do oferty)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933E6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573C2" w14:textId="36C196B5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96EDE7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3947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38C05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 min. 3 szt. mocowane w suficie</w:t>
            </w:r>
          </w:p>
          <w:p w14:paraId="58CF8025" w14:textId="1DF52176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</w:rPr>
              <w:t xml:space="preserve">uchwyt do pompy infuzyjnej </w:t>
            </w:r>
            <w:r w:rsidR="001C2618">
              <w:rPr>
                <w:rFonts w:ascii="Arial" w:hAnsi="Arial" w:cs="Arial"/>
              </w:rPr>
              <w:t>Medima S300 – Medima DS 102A</w:t>
            </w:r>
            <w:r>
              <w:rPr>
                <w:rFonts w:ascii="Arial" w:hAnsi="Arial" w:cs="Arial"/>
              </w:rPr>
              <w:t xml:space="preserve"> zgodny z PN EN 1789 lub równoważną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91A75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3ED99" w14:textId="3BBF5C65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74F1B4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9A44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FBC84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C176A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FD870" w14:textId="21EB97A8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3B2819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6546C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A712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14:paraId="482356D9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a) z zamontowanym na ścianie lewej panelem z min. 2 punktami poboru typu AGA (oddzielne gniazda pojedyncze), </w:t>
            </w:r>
            <w:r w:rsidRPr="000D403A"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14:paraId="0EC79F99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14:paraId="1B425F1D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14:paraId="5C47ADA8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14:paraId="44DDE2DE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e) konstrukcja zapewniająca możliwość swobodnego dostępu z wnętrza ambulansu do zaworów butli tlenowych oraz obserwacji manometrów reduktorów tlenowych bez potrzeby zdejmowania osłony.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4B3CE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53A84" w14:textId="6625DF8C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97C324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5B12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C738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zmocniona i wypełniona materiałem izolacyjnym o grubości min.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5 mm podłoga, umożliwiająca mocowanie ruchomej podstawy pod nosze główne. W podłodze zintegrowane wzmocnienia pod lawetę i fotele. Podłoga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o powierzchni przeciwpoślizgowej, łatwo zmywalnej, połączonej szczelnie z zabudową ścian.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B9258" w14:textId="77777777" w:rsidR="00E4606E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86EB7" w14:textId="55FDDDB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615D03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B8C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B05E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16A5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E7E08" w14:textId="072EB55B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F39B1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0FF7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4F78F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 w:rsidRPr="000D403A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normy PN EN 1789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oraz jest elementem cało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pojazdowej homologacji oferowanej marki i modelu ambulansu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E81F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EA6F" w14:textId="25F026AC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4A5F19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1710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947A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20 cm, możliwość pochyłu o min. 10 stopni  do pozycji Trendelenburga i Antytrendelenburga (pozycji drenażowej), z wysuwem na zewnątrz pojazdu umożliwiającym wjazd noszy na lawetę pod kątem nie większym jak 10 stopni, długość leża pacjenta w zakresie 190 </w:t>
            </w:r>
            <w:r>
              <w:rPr>
                <w:rFonts w:ascii="Arial" w:hAnsi="Arial" w:cs="Arial"/>
                <w:lang w:bidi="fa-IR"/>
              </w:rPr>
              <w:t>– 196,5</w:t>
            </w:r>
            <w:r w:rsidRPr="000D403A">
              <w:rPr>
                <w:rFonts w:ascii="Arial" w:hAnsi="Arial" w:cs="Arial"/>
                <w:lang w:bidi="fa-IR"/>
              </w:rPr>
              <w:t xml:space="preserve"> cm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E3A4F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E70B0" w14:textId="09085A52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40B4B7A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313B84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14:paraId="04C509E7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9C9E97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199952" w14:textId="64EFBFC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14:paraId="6F1B8D5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14:paraId="0F0954E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3AE5BA59" w14:textId="77777777" w:rsidTr="00BA4E41">
        <w:trPr>
          <w:gridBefore w:val="1"/>
          <w:gridAfter w:val="1"/>
          <w:wBefore w:w="139" w:type="dxa"/>
          <w:wAfter w:w="9" w:type="dxa"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B898B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88E03" w14:textId="3E1A10E5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instalacje do radiotelefonu</w:t>
            </w:r>
            <w:r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E40CA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CDF2" w14:textId="0906ED3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8F7C81" w:rsidRPr="000D403A" w14:paraId="7870E9E9" w14:textId="77777777" w:rsidTr="00BA4E41">
        <w:trPr>
          <w:gridBefore w:val="1"/>
          <w:gridAfter w:val="1"/>
          <w:wBefore w:w="139" w:type="dxa"/>
          <w:wAfter w:w="9" w:type="dxa"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E3296" w14:textId="77777777" w:rsidR="008F7C81" w:rsidRPr="000D403A" w:rsidRDefault="008F7C81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7957C" w14:textId="0649CD59" w:rsidR="008F7C81" w:rsidRPr="000D403A" w:rsidRDefault="008F7C81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lang w:eastAsia="fa-IR" w:bidi="fa-IR"/>
              </w:rPr>
              <w:t>Radiotelefon przewoźny cyfrowo analogowy x1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E8C98" w14:textId="77777777" w:rsidR="008F7C81" w:rsidRPr="000D403A" w:rsidRDefault="008F7C81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44ED3" w14:textId="77777777" w:rsidR="008F7C81" w:rsidRPr="000D403A" w:rsidRDefault="008F7C81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2A4C241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AB570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F39A4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79B2C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32C01" w14:textId="69C84B5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D69629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063D6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  <w:p w14:paraId="7DD2E36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6ADE61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274AB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E201BD" w14:textId="44007246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5804B97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E84A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F45532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a) dostrojona na zakres częstotliwości 168.900 Mhz,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2E5BF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7531D0" w14:textId="602CBD72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76135FE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5628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350D28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b) impedancja wejścia 50 Ohm,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CF825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467C17" w14:textId="2F6CAC56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36D87E6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5A84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C450F1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c)  współczynnik fali stojącej ≤ 1,0,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FC7F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622956" w14:textId="771C249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0276A134" w14:textId="77777777" w:rsidTr="00BA4E41">
        <w:trPr>
          <w:gridBefore w:val="1"/>
          <w:gridAfter w:val="1"/>
          <w:wBefore w:w="139" w:type="dxa"/>
          <w:wAfter w:w="9" w:type="dxa"/>
          <w:trHeight w:val="307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8EDD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536C69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298E7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72AD7F" w14:textId="0DB5EF9C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6A5D58B5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0D42B9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14:paraId="22C5793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C70F6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C7194E" w14:textId="7A746802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ab/>
            </w:r>
          </w:p>
          <w:p w14:paraId="4D228A4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14:paraId="411F571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04CB88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116E9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8A57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Dodatkowa gaśnica w przedziale medycznym.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F5B4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72C4" w14:textId="17B5F34A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63478D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0C08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7DE6D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635E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CE971" w14:textId="3A43198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5F9395D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C429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48CEC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22AF6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3EA8" w14:textId="3B3719FF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3BD" w:rsidRPr="000D403A" w14:paraId="1D753D9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F5759" w14:textId="79012DCD" w:rsidR="00E463BD" w:rsidRPr="000D403A" w:rsidRDefault="00E463BD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3a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6CEEB" w14:textId="0211538D" w:rsidR="00E463BD" w:rsidRPr="000D403A" w:rsidRDefault="00E463BD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3 szt. </w:t>
            </w:r>
            <w:r w:rsidRPr="00E463BD">
              <w:rPr>
                <w:rFonts w:ascii="Arial" w:eastAsia="Andale Sans UI" w:hAnsi="Arial" w:cs="Arial"/>
                <w:kern w:val="1"/>
                <w:lang w:eastAsia="fa-IR" w:bidi="fa-IR"/>
              </w:rPr>
              <w:t>przewodu USB-A - USB Mini B o długości min. 2 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CE231" w14:textId="77777777" w:rsidR="00E463BD" w:rsidRPr="000D403A" w:rsidRDefault="00E463BD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E3CF3" w14:textId="77777777" w:rsidR="00E463BD" w:rsidRPr="000D403A" w:rsidRDefault="00E463BD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143CFE0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9092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16DD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Trójkąt ostrzegawczy – 2 sztuki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AFDFD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FCC4A" w14:textId="4BED303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EC5537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A803B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60C8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 kabinie kierowcy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29C3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C9B7A" w14:textId="655E987F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2D6CDDD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0B6C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0DE83" w14:textId="117E7E28" w:rsidR="00E4606E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AE545A">
              <w:rPr>
                <w:rFonts w:ascii="Arial" w:eastAsia="Andale Sans UI" w:hAnsi="Arial" w:cs="Arial"/>
                <w:kern w:val="1"/>
                <w:lang w:eastAsia="fa-IR" w:bidi="fa-IR"/>
              </w:rPr>
              <w:t>Fabryczny pakiet parkowania z kamerą 360° , asystent parkowania do prędkości wynoszącej ok. 10 km/h ostrzega wizualnie (na centralnym wyświetlaczu) i dźwiękowo przed przeszkodami przed i za pojazdem, pomagając w ten sposób unikać uszkodzeń podczas parkowania i manewrowania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D0D4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28D8" w14:textId="790D3206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4688F9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F56B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D6D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Podnośnik samochodowy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DBD86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B2508" w14:textId="0A4513FB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306F5AA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FB5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F9CB0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Komplet kluczy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63032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AE27A" w14:textId="171C4B25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7AF526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ADE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E6790" w14:textId="1C7A939F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hAnsi="Arial" w:cs="Arial"/>
              </w:rPr>
              <w:t xml:space="preserve">Pełnowymiarowe koło zapasowe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B804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7F2ED" w14:textId="337B7E7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AE545A" w:rsidRPr="000D403A" w14:paraId="5379734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BDED8" w14:textId="083EDBB3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10.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0A7AF" w14:textId="19B5A0E9" w:rsidR="00AE545A" w:rsidRPr="000D403A" w:rsidRDefault="00A21ED8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Lampy przeciwmgielne z funkcją doświetlania zakrętów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DCCA7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0ED38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AE545A" w:rsidRPr="000D403A" w14:paraId="7F79114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8673F" w14:textId="7A62962A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DD0C6" w14:textId="5F62F912" w:rsidR="00AE545A" w:rsidRPr="000D403A" w:rsidRDefault="00A21ED8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deszczu i zmierzchu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F238F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3E085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AE545A" w:rsidRPr="000D403A" w14:paraId="0EAA1BC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99FA5" w14:textId="2E36D2B9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E73B4" w14:textId="15E8FC6F" w:rsidR="00AE545A" w:rsidRPr="000D403A" w:rsidRDefault="00A21ED8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Fabryczny system multimedialny z ekranem dotykowym min. ( 5 cali) i z integrowaną nawigacją ( z bezpłatną aktualizacją przez okres min. 2 lat). Obsługa za pomocą ekranu dotykowego o wysokiej rozdzielczości lub przycisków dotykowych na kierownicy wielofunkcyjnej. Intuicyjna, dotykowa obsługa przy użyciu wyświetlacza i kierownicy. Integracja smartfona przy użyciu np.: interfejsu Bluetooth z funkcją zestawu głośnomówiącego, umożliwiającą rozmowę przez telefon podczas jazdy w sposób jak najmniej rozpraszający uwagę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9966A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C01B3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8724D" w:rsidRPr="000D403A" w14:paraId="218A1E8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6A001" w14:textId="4A54A76C" w:rsidR="00E8724D" w:rsidRDefault="00E8724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13.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4FD70" w14:textId="78ED4D56" w:rsidR="00E8724D" w:rsidRDefault="00E8724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opon zamiennych ( w zależności od pory roku) do zamontowanych podczas dostawy ambulansu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B7891" w14:textId="77777777" w:rsidR="00E8724D" w:rsidRPr="000D403A" w:rsidRDefault="00E8724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D4C70" w14:textId="77777777" w:rsidR="00E8724D" w:rsidRPr="000D403A" w:rsidRDefault="00E8724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49AC3D6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7B391" w14:textId="51526EA1" w:rsidR="002123BD" w:rsidRPr="000D403A" w:rsidRDefault="00E8724D" w:rsidP="007B252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  <w:r w:rsidR="002123BD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987E0" w14:textId="77777777" w:rsidR="002123BD" w:rsidRPr="00240F74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40F74">
              <w:rPr>
                <w:rFonts w:ascii="Arial" w:hAnsi="Arial" w:cs="Arial"/>
              </w:rPr>
              <w:t>rzepływomierz tlenowy wpinany w gniazdo o przepływie min. 0 25l/min,</w:t>
            </w:r>
          </w:p>
          <w:p w14:paraId="08C0C448" w14:textId="0D1E98AF" w:rsidR="002123BD" w:rsidRPr="000D403A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oraz </w:t>
            </w:r>
            <w:r w:rsidRPr="00240F74">
              <w:rPr>
                <w:rFonts w:ascii="Arial" w:hAnsi="Arial" w:cs="Arial"/>
              </w:rPr>
              <w:t>reduktor tlenowy z przepływomierzem do butli tlenowej 2,7 l.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6A258" w14:textId="77777777" w:rsidR="002123BD" w:rsidRPr="000D403A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B7821" w14:textId="77777777" w:rsidR="002123BD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  <w:p w14:paraId="2D088BCF" w14:textId="77777777" w:rsidR="00473268" w:rsidRDefault="00473268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  <w:p w14:paraId="58FEFFE8" w14:textId="77777777" w:rsidR="00473268" w:rsidRPr="000D403A" w:rsidRDefault="00473268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3BD" w:rsidRPr="000D403A" w14:paraId="6EAA994E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B856" w14:textId="19A24228" w:rsidR="00E463BD" w:rsidRDefault="00E46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993A8" w14:textId="5E636F5E" w:rsidR="00E463BD" w:rsidRDefault="00E46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sygnalizacji niezapiętych pasów bezpieczeństwa w przedziale medycznym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27AC1" w14:textId="77777777" w:rsidR="00E463BD" w:rsidRPr="000D403A" w:rsidRDefault="00E46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C3F71" w14:textId="77777777" w:rsidR="00E463BD" w:rsidRDefault="00E46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7C1E58" w:rsidRPr="000D403A" w14:paraId="2F4AF05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9DDBD" w14:textId="63E42BC4" w:rsidR="007C1E58" w:rsidRDefault="007C1E58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C6145" w14:textId="6B55968E" w:rsidR="007C1E58" w:rsidRDefault="007C1E5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Brak systemu ograniczającego prędkość – jeśli jest dostępny w opcji u producenta pojazdu bazowego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C6418" w14:textId="77777777" w:rsidR="007C1E58" w:rsidRPr="000D403A" w:rsidRDefault="007C1E5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89FE6" w14:textId="77777777" w:rsidR="007C1E58" w:rsidRDefault="007C1E5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B364D1" w:rsidRPr="000D403A" w14:paraId="4F931705" w14:textId="77777777" w:rsidTr="00B364D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72267DA" w14:textId="24F30894" w:rsidR="00B364D1" w:rsidRDefault="00B364D1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</w:t>
            </w:r>
            <w:r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</w:t>
            </w:r>
          </w:p>
        </w:tc>
        <w:tc>
          <w:tcPr>
            <w:tcW w:w="14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3EA96E5" w14:textId="77777777" w:rsidR="00B364D1" w:rsidRDefault="00B364D1" w:rsidP="00B364D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</w:p>
          <w:p w14:paraId="6A2604CD" w14:textId="49AB9194" w:rsidR="00B364D1" w:rsidRPr="00B364D1" w:rsidRDefault="00B364D1" w:rsidP="00B364D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eastAsia="fa-IR" w:bidi="fa-IR"/>
              </w:rPr>
            </w:pPr>
            <w:r w:rsidRPr="00B364D1">
              <w:rPr>
                <w:rFonts w:ascii="Arial" w:hAnsi="Arial" w:cs="Arial"/>
                <w:b/>
                <w:bCs/>
              </w:rPr>
              <w:t>WARUNKI GWARANCJI I SERWISU</w:t>
            </w:r>
          </w:p>
        </w:tc>
      </w:tr>
      <w:tr w:rsidR="002123BD" w:rsidRPr="000D403A" w14:paraId="23FA377E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AD76A" w14:textId="389E945F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B388" w14:textId="4AFA2EE9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mechaniczna – min. 24 miesięcy bez limitu km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240D1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D9F04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643D7B0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FAAD9" w14:textId="36AEDBC6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A2B03" w14:textId="7AE68BDD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powłoki  lakiernicze ambulansu – min. 24 miesiące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0E64E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044D6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34F0939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527EA" w14:textId="3B8CB214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8FF38" w14:textId="79909AB6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perforację – min. 120  miesięcy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3DE90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DFE46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01FA82F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B626D" w14:textId="3A7CEDD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B9D28" w14:textId="3B8C3B04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zabudowę medyczną – min. 24 miesiące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8CBCB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EF06F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23407D5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A010" w14:textId="23A708CA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F3BFD" w14:textId="3DD90108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 xml:space="preserve">Reakcja serwisu zabudowy specjalnej sanitarnej na zgłoszoną awarię w dni robocze  w ciągu 48 godzin od jej zgłoszenia tzn. rozpoczęcie naprawy w czasie nie </w:t>
            </w:r>
            <w:r w:rsidR="00B80641">
              <w:rPr>
                <w:rFonts w:ascii="Arial" w:hAnsi="Arial" w:cs="Arial"/>
              </w:rPr>
              <w:t>dłuższym</w:t>
            </w:r>
            <w:r w:rsidRPr="00CA1431">
              <w:rPr>
                <w:rFonts w:ascii="Arial" w:hAnsi="Arial" w:cs="Arial"/>
              </w:rPr>
              <w:t xml:space="preserve"> jak 48 godziny od zgłoszenia.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2FE5" w14:textId="49096B18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35854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7398FCF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51884" w14:textId="233C775C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A7CB5" w14:textId="7E4A452C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 xml:space="preserve">Gwarancja dostarczenia do siedziby </w:t>
            </w:r>
            <w:r w:rsidR="00B80641" w:rsidRPr="00CA1431">
              <w:rPr>
                <w:rFonts w:ascii="Arial" w:hAnsi="Arial" w:cs="Arial"/>
              </w:rPr>
              <w:t>Zamawiającego</w:t>
            </w:r>
            <w:r w:rsidRPr="00CA1431">
              <w:rPr>
                <w:rFonts w:ascii="Arial" w:hAnsi="Arial" w:cs="Arial"/>
              </w:rPr>
              <w:t xml:space="preserve"> ambulansu zastępczego w ciągu max. 48 godzin, o parametrach równoważnych jeśli czas naprawy ambulansu (pojazdu bazowego lub zabudowy), który uległ awarii b</w:t>
            </w:r>
            <w:r w:rsidR="00AE0F94">
              <w:rPr>
                <w:rFonts w:ascii="Arial" w:hAnsi="Arial" w:cs="Arial"/>
              </w:rPr>
              <w:t>ę</w:t>
            </w:r>
            <w:r w:rsidRPr="00CA1431">
              <w:rPr>
                <w:rFonts w:ascii="Arial" w:hAnsi="Arial" w:cs="Arial"/>
              </w:rPr>
              <w:t xml:space="preserve">dzie wynosił min. </w:t>
            </w:r>
            <w:r w:rsidR="00B80641">
              <w:rPr>
                <w:rFonts w:ascii="Arial" w:hAnsi="Arial" w:cs="Arial"/>
              </w:rPr>
              <w:t>14</w:t>
            </w:r>
            <w:r w:rsidRPr="00CA1431">
              <w:rPr>
                <w:rFonts w:ascii="Arial" w:hAnsi="Arial" w:cs="Arial"/>
              </w:rPr>
              <w:t xml:space="preserve"> dni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F163A" w14:textId="72831C4B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48D2E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473268" w:rsidRPr="000D403A" w14:paraId="278D6A4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426BA" w14:textId="7732D55F" w:rsidR="00473268" w:rsidRDefault="00473268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8802" w14:textId="33F8E6B2" w:rsidR="00473268" w:rsidRPr="00CA1431" w:rsidRDefault="0047326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 bezpłatnego serwisu zabud</w:t>
            </w:r>
            <w:r w:rsidR="00AE0F9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wy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497C9" w14:textId="77777777" w:rsidR="00473268" w:rsidRPr="000D403A" w:rsidRDefault="0047326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271" w14:textId="77777777" w:rsidR="00473268" w:rsidRPr="000D403A" w:rsidRDefault="0047326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B80641" w:rsidRPr="00474B37" w14:paraId="755A1AE2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14C56FAE" w14:textId="77777777" w:rsidR="00B80641" w:rsidRPr="00474B37" w:rsidRDefault="00B80641" w:rsidP="0047326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04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474B37">
              <w:rPr>
                <w:rFonts w:ascii="Tahoma" w:eastAsia="Times New Roman" w:hAnsi="Tahoma" w:cs="Tahoma"/>
                <w:b/>
              </w:rPr>
              <w:t xml:space="preserve">NOSZE – szt. </w:t>
            </w:r>
            <w:r>
              <w:rPr>
                <w:rFonts w:ascii="Tahoma" w:eastAsia="Times New Roman" w:hAnsi="Tahoma" w:cs="Tahoma"/>
                <w:b/>
              </w:rPr>
              <w:t>1</w:t>
            </w:r>
          </w:p>
        </w:tc>
      </w:tr>
      <w:tr w:rsidR="00B80641" w:rsidRPr="00474B37" w14:paraId="7D404675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6448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marka (należy podać) – …………………</w:t>
            </w:r>
          </w:p>
        </w:tc>
      </w:tr>
      <w:tr w:rsidR="00B80641" w:rsidRPr="00474B37" w14:paraId="03D36139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DBFF0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model (należy podać) – …………………</w:t>
            </w:r>
          </w:p>
        </w:tc>
      </w:tr>
      <w:tr w:rsidR="00B80641" w:rsidRPr="00474B37" w14:paraId="6D9606E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51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F458B97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090F6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8A18DD6" w14:textId="77777777" w:rsidR="00B80641" w:rsidRPr="00B80641" w:rsidRDefault="00B80641" w:rsidP="000E22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CAF7ED" w14:textId="77777777" w:rsidR="00B80641" w:rsidRPr="00B80641" w:rsidRDefault="00B80641" w:rsidP="000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0641">
              <w:rPr>
                <w:rFonts w:ascii="Arial" w:eastAsia="Times New Roman" w:hAnsi="Arial" w:cs="Arial"/>
                <w:b/>
                <w:bCs/>
              </w:rPr>
              <w:t>Oferowane parametry</w:t>
            </w:r>
          </w:p>
        </w:tc>
      </w:tr>
      <w:tr w:rsidR="00B80641" w:rsidRPr="00474B37" w14:paraId="49C89F0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F92C007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DDA1B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92974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2E49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20CBB38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08949B3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DD2B6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D7AE7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4C079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61333E6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B1FD35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44BAD9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4EB9A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34AF3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1E612F1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EECD31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42925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F5D12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659710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6639F1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1590709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6FB12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 zestawem pasów zabezpieczających pacjenta o regulowanej długości mocowanych bezpośrednio do ramy noszy.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AEBC03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39EDC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0ADA91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DA3CB9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584E1C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FB97E42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2D8E02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27988DE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3C79F9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201C2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Ze składanymi wzdłużnie poręczami bocznymi.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E4C93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8184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95473D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288812E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D08645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 wysuwanymi rączkami do przenoszenia, umieszczonymi z przodu i tyłu noszy.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BBE69F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B4EA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65D7E46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ECFAE4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961B30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Możliwość wprowadzania noszy przodem i tyłem do kierunku jazdy.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1CED5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CA742F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B6AC63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62E9AA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AADDD9" w14:textId="77777777" w:rsidR="00B80641" w:rsidRPr="00474B37" w:rsidRDefault="00B80641" w:rsidP="000E22B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  <w:kern w:val="1"/>
                <w:lang w:eastAsia="pl-PL"/>
              </w:rPr>
              <w:t>Trwałe oznakowanie najlepiej graficzne elementów związanych z obsługą noszy.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0DA56D" w14:textId="77777777" w:rsidR="00B80641" w:rsidRPr="00474B37" w:rsidRDefault="00B80641" w:rsidP="000E22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90070A" w14:textId="77777777" w:rsidR="00B80641" w:rsidRPr="00474B37" w:rsidRDefault="00B80641" w:rsidP="000E22B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80641" w:rsidRPr="00474B37" w14:paraId="30F6BED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A427BE1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97290E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 xml:space="preserve">Obciążenie dopuszczalne min. 200 kg </w:t>
            </w: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br/>
              <w:t>(podać)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0EA80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51A36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4C2C44E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tcMar>
              <w:left w:w="65" w:type="dxa"/>
            </w:tcMar>
          </w:tcPr>
          <w:p w14:paraId="050369AA" w14:textId="77777777" w:rsidR="00473268" w:rsidRPr="00474B37" w:rsidRDefault="00473268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474B37">
              <w:rPr>
                <w:rFonts w:ascii="Tahoma" w:eastAsia="Times New Roman" w:hAnsi="Tahoma" w:cs="Tahoma"/>
                <w:b/>
                <w:bCs/>
              </w:rPr>
              <w:lastRenderedPageBreak/>
              <w:t>II.</w:t>
            </w:r>
          </w:p>
        </w:tc>
        <w:tc>
          <w:tcPr>
            <w:tcW w:w="142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3F0C0BC4" w14:textId="10010ACE" w:rsidR="00473268" w:rsidRPr="00B80641" w:rsidRDefault="00473268" w:rsidP="00473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b/>
                <w:bCs/>
                <w:kern w:val="1"/>
                <w:lang w:eastAsia="pl-PL"/>
              </w:rPr>
              <w:t>Transporter noszy szt. 1 (podać producenta i model)</w:t>
            </w:r>
          </w:p>
        </w:tc>
      </w:tr>
      <w:tr w:rsidR="00B80641" w:rsidRPr="00474B37" w14:paraId="62A2DF1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5D396C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70D1B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B29CEB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EB302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E03654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D558BE4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5E45A1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Szybki, bezpieczny i łatwy system połączenia z noszami.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60B09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629BE5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6FB695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3511A67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3.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96EB17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Regulacja wysokości w minimum 7 poziomach.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9A159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3B1E0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195D0B4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04883D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EB8C5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Możliwość ustawienia pozycji drenażowych Trendelenburga i Fowlera na minimum trzech poziomach pochylenia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749D8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CC4AC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106EF9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87A1D4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5.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B580A7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Możliwości zapięcia noszy przodem lub nogami w kierunku jazdy.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96903C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28245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79D8C63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21CFAB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6.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2890DC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4A470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94003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23DAED8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C3951CD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7.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03D7E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47E75C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78803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1E9AC1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0D66AEC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8.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CD0994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Cztery główne uchwyty transportera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99525D0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D8816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69EFDCB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7B5CBE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9.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3A1F14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Przyciski blokady goleni kodowane kolorami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B29600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3149F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48B76FA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1F2B9E9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D2F54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18E2F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C7D15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187246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043DB59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42B236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Wykonany z materiału odpornego na korozję, lub z materiału zabezpieczonego przed korozją.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BB830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9E9355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718CF4B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88B8ADC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12.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C5AE9CC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Obciążenie dopuszczalne transportera min. 200 kg.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C80E2E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D4B0BB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72DBF5F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94D0D8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31CC982" w14:textId="77777777" w:rsidR="00B80641" w:rsidRPr="00B80641" w:rsidRDefault="00B80641" w:rsidP="000E22B8">
            <w:pPr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Waga transportera  max 28 kg.</w:t>
            </w:r>
          </w:p>
          <w:p w14:paraId="726B4E4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Dopuszcza się wyższą wagę transportera do max.36 kg  przy ładowności przekraczającej 220 kg, pod warunkiem potwierdzenia zgodności z wymogami normy PN EN 1789:2007+A2:2014  lub równoważną i PN EN 1865 lub równoważną, poświadczone odpowiednim dokumentem wystawionym zgodnie z uprawnieniami wg dyrektywy medycznej 93/42/EEC-dostarczyć przy dostawie.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A7C42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1CE076" w14:textId="77777777" w:rsidR="00B80641" w:rsidRPr="00B80641" w:rsidRDefault="00B80641" w:rsidP="000E22B8">
            <w:pPr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</w:tr>
      <w:tr w:rsidR="00B80641" w:rsidRPr="00474B37" w14:paraId="52244D4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B780288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061AB6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Na oferowany system transportowy (nosze i transporter), deklaracja zgodności – dostarczyć przy dostawie.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3B82F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1C4F8A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53EB2EB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B49493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15.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B49CB4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Gwarancja – min. 24 miesiące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AEC5BF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8FE905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37776D9A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72440B6E" w14:textId="2F17D16B" w:rsidR="00473268" w:rsidRPr="00B80641" w:rsidRDefault="00473268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</w:rPr>
              <w:t>Videolaryngoskop- 1szt.</w:t>
            </w:r>
          </w:p>
        </w:tc>
      </w:tr>
      <w:tr w:rsidR="00473268" w:rsidRPr="00474B37" w14:paraId="0560220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0F790758" w14:textId="1964F68B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1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311B799C" w14:textId="10A64F8E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marka (należy podać) – …………………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1529D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F2101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04A717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6383E175" w14:textId="5152F92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56D28A2" w14:textId="5746C523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model (należy podać) – …………………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7BCB49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696B6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746B7ED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04170458" w14:textId="772D3205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105C5A7" w14:textId="77777777" w:rsidR="00473268" w:rsidRPr="003F2FEF" w:rsidRDefault="00473268" w:rsidP="00473268">
            <w:pPr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Videolaryngoskop z możliwością stosowania tradycyjnej metody intubacji</w:t>
            </w:r>
          </w:p>
          <w:p w14:paraId="657C6DC2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dedykowana bateria z czasem pracy min. 230 minut będąca częścią rękojeści</w:t>
            </w:r>
          </w:p>
          <w:p w14:paraId="718BA05D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rękojeść i obudowa ogumowana, preferowany kolor kontrastowy (pomarańczowy, czerwony, zielony, żółty)</w:t>
            </w:r>
          </w:p>
          <w:p w14:paraId="1493F76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wysoka wodoszczelność – klasa odporności IPx7</w:t>
            </w:r>
          </w:p>
          <w:p w14:paraId="0B875914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stosowania łyżek/nakładek jednorazowych Macintosh w rozmiarach min. 2-4 z wysokiej przejrzystości materiału termoplastycznego niezawierającego lateksu</w:t>
            </w:r>
          </w:p>
          <w:p w14:paraId="62711740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zastosowania łyżki/nakładki jednorazowej Macintosh do trudnej intubacji z wysokiej przejrzystości materiału termoplastycznego niezawierającego lateksu</w:t>
            </w:r>
          </w:p>
          <w:p w14:paraId="2795DAED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rdzeń urządzenia, wykonany ze stopów metali, zakończony kamerą i źródłem światła o wysokim natężeniu</w:t>
            </w:r>
          </w:p>
          <w:p w14:paraId="3AFC866C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monitor LCD uwidaczniający drogi oddechowe o przekątnej min. 2,5”</w:t>
            </w:r>
          </w:p>
          <w:p w14:paraId="04BDAC4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regulacji monitora pod kątem min. 45ᵒ</w:t>
            </w:r>
          </w:p>
          <w:p w14:paraId="7B873832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waga urządzenia do 200 g</w:t>
            </w:r>
          </w:p>
          <w:p w14:paraId="0D83C18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</w:p>
          <w:p w14:paraId="12A489D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W zestawie min. :</w:t>
            </w:r>
          </w:p>
          <w:p w14:paraId="4D4924F2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videolaryngoskop (rękojeść)</w:t>
            </w:r>
          </w:p>
          <w:p w14:paraId="0A1B2CF6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bateria szt.2</w:t>
            </w:r>
          </w:p>
          <w:p w14:paraId="4F989310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sterylne nakładki/łyżki intubacyjne Macintosh:</w:t>
            </w:r>
          </w:p>
          <w:p w14:paraId="2B4EA168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rozmiar 2 dla pacjentów o wadze ≥ 4.5 kg szt. 10</w:t>
            </w:r>
          </w:p>
          <w:p w14:paraId="0292EF66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rozmiar 3 szt. 10</w:t>
            </w:r>
          </w:p>
          <w:p w14:paraId="59F6BCA6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rozmiar 4 szt. 10</w:t>
            </w:r>
          </w:p>
          <w:p w14:paraId="020E5FEA" w14:textId="69B006AB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- rozmiar do trudnej intubacji szt. 10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82537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C91D0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4723DF7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65" w:type="dxa"/>
            </w:tcMar>
          </w:tcPr>
          <w:p w14:paraId="59F90D50" w14:textId="14037C52" w:rsidR="00473268" w:rsidRPr="00473268" w:rsidRDefault="00473268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473268">
              <w:rPr>
                <w:rFonts w:ascii="Tahoma" w:eastAsia="Times New Roman" w:hAnsi="Tahoma" w:cs="Tahoma"/>
                <w:b/>
                <w:bCs/>
              </w:rPr>
              <w:t>IV.</w:t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1668A237" w14:textId="4EDA5434" w:rsidR="00473268" w:rsidRPr="00B80641" w:rsidRDefault="00473268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2FEF">
              <w:rPr>
                <w:rFonts w:ascii="Arial" w:hAnsi="Arial" w:cs="Arial"/>
                <w:b/>
                <w:bCs/>
                <w:color w:val="000000"/>
              </w:rPr>
              <w:t>Nosze Podbierakowe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szt. 1</w:t>
            </w:r>
          </w:p>
        </w:tc>
      </w:tr>
      <w:tr w:rsidR="00473268" w:rsidRPr="00474B37" w14:paraId="61C4FBF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42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DD0015D" w14:textId="77777777" w:rsidR="00473268" w:rsidRPr="00474B37" w:rsidRDefault="00473268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1B8D0E75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Nosze zbierakowe wykonane z materiału ABS ( plastyk, tworzywo sztuczne), łatwe w czyszczeniu i dezynfekcji ogólnie odstępnymi środkami , odporne na plamy</w:t>
            </w:r>
          </w:p>
          <w:p w14:paraId="0D70702E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waga noszy max. 8 kg</w:t>
            </w:r>
          </w:p>
          <w:p w14:paraId="2D8C47BD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obciążenie dopuszczalne: min. 150 kg,</w:t>
            </w:r>
          </w:p>
          <w:p w14:paraId="79A8EBE2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wielostopniowa regulacja długości noszy umożliwiająca ich dopasowanie do wymiaru pacjenta,</w:t>
            </w:r>
          </w:p>
          <w:p w14:paraId="606E2F37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wyposażone w co najmniej 3 szt. pasów zabezpieczających o regulowanej długości, mocowanych do ramy noszy</w:t>
            </w:r>
          </w:p>
          <w:p w14:paraId="7E164364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konstrukcja zamków spinających łopaty wykluczająca możliwość przypadkowego ich rozpięcia,</w:t>
            </w:r>
          </w:p>
          <w:p w14:paraId="3724618B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 xml:space="preserve"> - co najmniej 10 ergonomicznych, zdystansowanych do podłoża uchwytów do przenoszenia umieszczonych na obwodzie noszy,</w:t>
            </w:r>
          </w:p>
          <w:p w14:paraId="0FD13816" w14:textId="09BEE20C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złożenia noszy w połowie długości w celu łatwiejszego transportu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615BA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066105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0FD3" w:rsidRPr="00474B37" w14:paraId="4504949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3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65" w:type="dxa"/>
            </w:tcMar>
          </w:tcPr>
          <w:p w14:paraId="73F831AA" w14:textId="34D98A65" w:rsidR="00C20FD3" w:rsidRPr="00C20FD3" w:rsidRDefault="00C20FD3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0FD3">
              <w:rPr>
                <w:rFonts w:ascii="Arial" w:eastAsia="Times New Roman" w:hAnsi="Arial" w:cs="Arial"/>
                <w:b/>
                <w:bCs/>
              </w:rPr>
              <w:t>V.</w:t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08E49A6A" w14:textId="366A5058" w:rsidR="00C20FD3" w:rsidRPr="00C20FD3" w:rsidRDefault="00C20FD3" w:rsidP="00C20FD3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0FD3">
              <w:rPr>
                <w:rFonts w:ascii="Arial" w:eastAsia="Times New Roman" w:hAnsi="Arial" w:cs="Arial"/>
                <w:b/>
                <w:bCs/>
              </w:rPr>
              <w:t>Materac próżniowy dla dorosłych – szt. 1</w:t>
            </w:r>
          </w:p>
        </w:tc>
      </w:tr>
      <w:tr w:rsidR="00C20FD3" w:rsidRPr="00474B37" w14:paraId="5F4F11C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3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11DFB41" w14:textId="77777777" w:rsidR="00C20FD3" w:rsidRPr="00474B37" w:rsidRDefault="00C20FD3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45C4D438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Służący do unieruchamiania pacjentów w warunkach ratowniczych przedszpitalnych, jak i w czasie transportu w ambulansie,</w:t>
            </w:r>
          </w:p>
          <w:p w14:paraId="2B0E3213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zbudowany z pokrycia zmywalnego, umożliwiającego dezynfekcję, nie absorbującego wydzielin, płynów,</w:t>
            </w:r>
          </w:p>
          <w:p w14:paraId="5AA3D28D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posiadający min. 4 pasy zabezpieczające pacjenta, 4 uchwyty transportowe,</w:t>
            </w:r>
          </w:p>
          <w:p w14:paraId="59D14848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system pikowanych komór uniemożliwiających przesuwanie się granulatu pod ciężarem pacjenta,</w:t>
            </w:r>
          </w:p>
          <w:p w14:paraId="4CCEE2EC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przenikliwy dla promieni X, w komplecie z torbą transportową na materac, pompką umożliwiającą odciąganie i włączanie powietrza do materaca,</w:t>
            </w:r>
          </w:p>
          <w:p w14:paraId="063CDA63" w14:textId="37E45FBC" w:rsidR="00C20FD3" w:rsidRPr="003F2FEF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wymiary min. 200 x 80 cm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792BF69" w14:textId="77777777" w:rsidR="00C20FD3" w:rsidRPr="00B80641" w:rsidRDefault="00C20FD3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C608DF" w14:textId="77777777" w:rsidR="00C20FD3" w:rsidRPr="00B80641" w:rsidRDefault="00C20FD3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4E41" w:rsidRPr="00474B37" w14:paraId="4453537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3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7C903999" w14:textId="79DEF0D1" w:rsidR="00BA4E41" w:rsidRPr="00BA4E41" w:rsidRDefault="00BA4E41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eastAsia="Times New Roman" w:hAnsi="Arial" w:cs="Arial"/>
                <w:b/>
                <w:bCs/>
              </w:rPr>
              <w:t>VI.</w:t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4F77DC82" w14:textId="3AF536DD" w:rsidR="00BA4E41" w:rsidRPr="00BA4E41" w:rsidRDefault="00BA4E41" w:rsidP="00BA4E41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hAnsi="Arial" w:cs="Arial"/>
                <w:b/>
                <w:bCs/>
                <w:color w:val="000000"/>
              </w:rPr>
              <w:t>Krzesełko kardiologiczne – szt. 1</w:t>
            </w:r>
          </w:p>
        </w:tc>
      </w:tr>
      <w:tr w:rsidR="00473268" w:rsidRPr="00474B37" w14:paraId="38338DB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B418BBD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C9A8B3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Zgodne z  z normą PN EN 1865-4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DB36E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D66D8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771DBD2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CD03A2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B5415D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Wykonane z wytrzymałego materiału odpornego na korozję i na działanie płynów dezynfekujących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D6452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289D0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C645F7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EDB138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lastRenderedPageBreak/>
              <w:t>3.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BB4928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Wyposażone w rozkładany system płozowy ułatwiający transport pacjenta po schodach.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660F1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5D110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053302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AF2B1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4.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155A3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 w górny uchwyt teleskopowo regulowany w 3 pozycjach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33AF2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D4231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7C7DDC0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6B193D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5.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1B4278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demontowalne siedzisko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5D555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9EADC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06EB91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6FA502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6.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19FFE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Siedzisko i oparcie wykonane z mocnego  miękkiego winylu, odpornego na bakterie, grzyby, zmywalnego i umożliwiającego dezynfekcję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7A903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FB656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275451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2BFDE42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7.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BE4C3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Składane, z blokadą przypadkowego złożenia w trakcie transportu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7EAED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06299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BB9DB9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7E76926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8.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B9DE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min 4 kółka transportowe z czego 2 obrotowe o 360°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C886D5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D6990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3C79247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42A0A37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9.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D6E26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przednie wysuwane rączki do przenoszenia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B978F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618D5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3898FB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79CB5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17AB313" w14:textId="77777777" w:rsidR="00473268" w:rsidRPr="00B80641" w:rsidRDefault="00473268" w:rsidP="0047326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Średnica tylnych kółek 175 mm, umożliwiająca wygodne przemieszczanie krzesełka z pacjentem po nierównym podłożu</w:t>
            </w:r>
          </w:p>
          <w:p w14:paraId="0B34E46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Średnica kółek przednich 75 mm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2A161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F04D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39157F4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5A15DA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E05078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Hamulce na przednich kółkach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1FF0D9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B8B57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EB136A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BFAADF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C0AE0B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3 pasy zabezpieczające umożliwiające szybkie ich rozpięcie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5B8CB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3155B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C6FBCD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8A65DC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B725D9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Wysokość górnej ramy oparcia w rozłożonym krzesełku mierzona od podłogi od 1130 mm do 1540 mm - zapewniająca komfort dla pacjenta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D7D84A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57053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2E342D3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AC3DE0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BCE95E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Waga ok 14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F5AF0A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D00A9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469676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51E2F9" w14:textId="36264950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7D4C8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Dopuszczalne obciążenie 180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2EE1B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90C88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B0B44B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B02F7C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41A7ED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Gwarancja – min. 24 miesiące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7FD87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9F299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4E41" w:rsidRPr="00474B37" w14:paraId="343230F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4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4AED2744" w14:textId="7D1B2D90" w:rsidR="00BA4E41" w:rsidRPr="000E22B8" w:rsidRDefault="00BA4E41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VII.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E2F3" w:themeFill="accent1" w:themeFillTint="33"/>
            <w:vAlign w:val="center"/>
          </w:tcPr>
          <w:p w14:paraId="4A582FE5" w14:textId="42F78334" w:rsidR="00BA4E41" w:rsidRPr="000E22B8" w:rsidRDefault="00BA4E41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eastAsia="Times New Roman" w:hAnsi="Arial" w:cs="Arial"/>
                <w:b/>
                <w:bCs/>
              </w:rPr>
              <w:t>DESKA ORTOPEDYCZNA szt. 1</w:t>
            </w:r>
          </w:p>
        </w:tc>
      </w:tr>
      <w:tr w:rsidR="00473268" w:rsidRPr="00474B37" w14:paraId="115BC8B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48E611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52F302E" w14:textId="77777777" w:rsidR="00473268" w:rsidRPr="00B80641" w:rsidRDefault="00473268" w:rsidP="0047326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Wykonana z tworzywa sztucznego o dużej wytrzymałości, pozwalająca  na pełną diagnostykę RTG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E582E7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FBC90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DF9D50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92EFC2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A8C337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Odporna na urazy mechaniczne, niskie i  wysokie temperatury (</w:t>
            </w:r>
            <w:smartTag w:uri="urn:schemas-microsoft-com:office:smarttags" w:element="metricconverter">
              <w:smartTagPr>
                <w:attr w:name="ProductID" w:val="-300C"/>
              </w:smartTagPr>
              <w:r w:rsidRPr="00B80641">
                <w:rPr>
                  <w:rFonts w:ascii="Arial" w:eastAsia="Times New Roman" w:hAnsi="Arial" w:cs="Arial"/>
                  <w:lang w:eastAsia="ar-SA"/>
                </w:rPr>
                <w:t>-30</w:t>
              </w:r>
              <w:r w:rsidRPr="00B80641">
                <w:rPr>
                  <w:rFonts w:ascii="Arial" w:eastAsia="Times New Roman" w:hAnsi="Arial" w:cs="Arial"/>
                  <w:vertAlign w:val="superscript"/>
                  <w:lang w:eastAsia="ar-SA"/>
                </w:rPr>
                <w:t>0</w:t>
              </w:r>
              <w:r w:rsidRPr="00B80641">
                <w:rPr>
                  <w:rFonts w:ascii="Arial" w:eastAsia="Times New Roman" w:hAnsi="Arial" w:cs="Arial"/>
                  <w:lang w:eastAsia="ar-SA"/>
                </w:rPr>
                <w:t>C</w:t>
              </w:r>
            </w:smartTag>
            <w:r w:rsidRPr="00B80641">
              <w:rPr>
                <w:rFonts w:ascii="Arial" w:eastAsia="Times New Roman" w:hAnsi="Arial" w:cs="Arial"/>
                <w:lang w:eastAsia="ar-SA"/>
              </w:rPr>
              <w:t xml:space="preserve"> do + </w:t>
            </w:r>
            <w:smartTag w:uri="urn:schemas-microsoft-com:office:smarttags" w:element="metricconverter">
              <w:smartTagPr>
                <w:attr w:name="ProductID" w:val="700C"/>
              </w:smartTagPr>
              <w:r w:rsidRPr="00B80641">
                <w:rPr>
                  <w:rFonts w:ascii="Arial" w:eastAsia="Times New Roman" w:hAnsi="Arial" w:cs="Arial"/>
                  <w:lang w:eastAsia="ar-SA"/>
                </w:rPr>
                <w:t>70</w:t>
              </w:r>
              <w:r w:rsidRPr="00B80641">
                <w:rPr>
                  <w:rFonts w:ascii="Arial" w:eastAsia="Times New Roman" w:hAnsi="Arial" w:cs="Arial"/>
                  <w:vertAlign w:val="superscript"/>
                  <w:lang w:eastAsia="ar-SA"/>
                </w:rPr>
                <w:t>0</w:t>
              </w:r>
              <w:r w:rsidRPr="00B80641">
                <w:rPr>
                  <w:rFonts w:ascii="Arial" w:eastAsia="Times New Roman" w:hAnsi="Arial" w:cs="Arial"/>
                  <w:lang w:eastAsia="ar-SA"/>
                </w:rPr>
                <w:t>C</w:t>
              </w:r>
            </w:smartTag>
            <w:r w:rsidRPr="00B80641">
              <w:rPr>
                <w:rFonts w:ascii="Arial" w:eastAsia="Times New Roman" w:hAnsi="Arial" w:cs="Arial"/>
                <w:lang w:eastAsia="ar-SA"/>
              </w:rPr>
              <w:t>) i substancje ropopochodne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9E56A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6E63D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6EC99C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6F1D4D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3.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F1A369" w14:textId="2C06D632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 xml:space="preserve">Gładka płaska powierzchnia leża pacjenta, ścięty koniec dystalny 14 zdystansowanych od podłoża otworów umieszczonych na obwodzie służących do  transportu poszkodowanego 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16E23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F02C9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767CB2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D4C5E8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4.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B921D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12 osobnych otworów na obwodzie z trzpieniami do mocowania pasów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754C0D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7638A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F310B9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3EAC196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5.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694CE4D" w14:textId="3E68CBDF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Waga do 10  k</w:t>
            </w:r>
            <w:r>
              <w:rPr>
                <w:rFonts w:ascii="Arial" w:eastAsia="Times New Roman" w:hAnsi="Arial" w:cs="Arial"/>
                <w:lang w:eastAsia="ar-SA"/>
              </w:rPr>
              <w:t>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BB4F7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E46CD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2DD5523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7966742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6.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004532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Szerokość ok 45 cm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0F6C28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19A3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60F5D8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BC10BCF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7.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7EEE4A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Długość 183 cm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2C5EC0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FB8AF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91583D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683F38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lastRenderedPageBreak/>
              <w:t>8.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F22B36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Kolory   żółty, czerwony, zielony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4927B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85AB9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424853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96FDF30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9.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3D23FF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Wyporność  deski w wodzie 112.5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EC55D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A72AD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F973BE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16EDB6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AA467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Obciążenie do 453,50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5D496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D59A8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D29143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E14883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A78348" w14:textId="77777777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Stabilizator – uniwersalny system unieruchomienia głowy składający się z podkładki, dwóch klocków do stabilizacji  bocznej  z  otworami na uszy  oraz dwóch pasków mocujących głowę</w:t>
            </w:r>
          </w:p>
          <w:p w14:paraId="7D645C1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2EA12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E8F5C3" w14:textId="77777777" w:rsidR="00473268" w:rsidRPr="00B80641" w:rsidRDefault="00473268" w:rsidP="00473268">
            <w:pPr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</w:tr>
      <w:tr w:rsidR="00473268" w:rsidRPr="00474B37" w14:paraId="63CA955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F8EAFB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12.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DABF6B" w14:textId="55620280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Pasy karabińczykowe – 4 pasy służące do stabilizacji pacjenta, dwuczęściowe z możliwością regulacji, zakończone obrotowymi metalowymi karabińczykami ułatwiającymi  szybkie wpinanie i wypinanie, kodowane kolorami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EE455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E6C96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317D01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CF429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3B09A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EE215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80C52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4E41" w:rsidRPr="00474B37" w14:paraId="51F399B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2B77FD6B" w14:textId="2E8C1131" w:rsidR="00BA4E41" w:rsidRPr="00B80641" w:rsidRDefault="00BA4E41" w:rsidP="00473268">
            <w:pPr>
              <w:widowControl w:val="0"/>
              <w:autoSpaceDN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</w:rPr>
            </w:pPr>
            <w:r w:rsidRPr="00B80641">
              <w:rPr>
                <w:rFonts w:ascii="Arial" w:eastAsia="Times New Roman" w:hAnsi="Arial" w:cs="Arial"/>
                <w:b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</w:rPr>
              <w:t>VIII</w:t>
            </w:r>
            <w:r w:rsidRPr="00B80641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</w:tcPr>
          <w:p w14:paraId="6625C496" w14:textId="01749FD6" w:rsidR="00BA4E41" w:rsidRPr="00B80641" w:rsidRDefault="00BA4E41" w:rsidP="00BA4E41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BA4E41">
              <w:rPr>
                <w:rFonts w:ascii="Arial" w:eastAsia="Times New Roman" w:hAnsi="Arial" w:cs="Arial"/>
                <w:b/>
              </w:rPr>
              <w:t>Ssak elektryczny  akumulatorowy przenośny szt. 1</w:t>
            </w:r>
          </w:p>
        </w:tc>
      </w:tr>
      <w:tr w:rsidR="00473268" w:rsidRPr="00474B37" w14:paraId="49EC4F3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5CD88D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bookmarkStart w:id="2" w:name="_Hlk151465045"/>
            <w:r w:rsidRPr="00B80641">
              <w:rPr>
                <w:rFonts w:ascii="Arial" w:eastAsia="Times New Roman" w:hAnsi="Arial" w:cs="Arial"/>
              </w:rPr>
              <w:t>marka (należy podać) – …………………</w:t>
            </w:r>
          </w:p>
        </w:tc>
      </w:tr>
      <w:tr w:rsidR="00473268" w:rsidRPr="00474B37" w14:paraId="32E3FCB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A8FC4E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model (należy podać) – …………………</w:t>
            </w:r>
          </w:p>
        </w:tc>
      </w:tr>
      <w:tr w:rsidR="00473268" w:rsidRPr="00474B37" w14:paraId="40D9165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53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F6239FD" w14:textId="77777777" w:rsidR="00473268" w:rsidRPr="00474B37" w:rsidRDefault="00473268" w:rsidP="00473268">
            <w:pPr>
              <w:tabs>
                <w:tab w:val="left" w:pos="360"/>
              </w:tabs>
              <w:spacing w:before="10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578C62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B14D9E" w14:textId="77777777" w:rsidR="00473268" w:rsidRPr="00B80641" w:rsidRDefault="00473268" w:rsidP="00473268">
            <w:pPr>
              <w:spacing w:before="10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FB5AD9" w14:textId="77777777" w:rsidR="00473268" w:rsidRPr="00B80641" w:rsidRDefault="00473268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0641">
              <w:rPr>
                <w:rFonts w:ascii="Arial" w:eastAsia="Times New Roman" w:hAnsi="Arial" w:cs="Arial"/>
                <w:b/>
                <w:bCs/>
              </w:rPr>
              <w:t>Oferowane parametry</w:t>
            </w:r>
          </w:p>
        </w:tc>
      </w:tr>
      <w:tr w:rsidR="00473268" w:rsidRPr="00474B37" w14:paraId="4DD2913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33BDE53" w14:textId="77777777" w:rsidR="00473268" w:rsidRPr="00B80641" w:rsidRDefault="00473268" w:rsidP="00473268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CD0F9D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Ssak elektryczny  akumulatorowy przenośny zasilany 12V DC i 230V AC w zestawie kabel 12V i mocowanie ścienne spełniające standardy PN EN 1789, mocowanie ścienne umożliwia ładowanie zaraz po wpięciu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7DCBE5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800F29" w14:textId="77777777" w:rsidR="00473268" w:rsidRPr="00474B37" w:rsidRDefault="00473268" w:rsidP="00473268">
            <w:pPr>
              <w:spacing w:before="100"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64314C2" w14:textId="77777777" w:rsidTr="00B20D4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1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1954A7" w14:textId="77777777" w:rsidR="00473268" w:rsidRPr="00B80641" w:rsidRDefault="00473268" w:rsidP="00B20D46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D15F90" w14:textId="77777777" w:rsidR="00473268" w:rsidRPr="00B80641" w:rsidRDefault="00473268" w:rsidP="00B20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Wyposażony w zintegrowany uchwyt do przenoszenia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4BE96F" w14:textId="77777777" w:rsidR="00473268" w:rsidRPr="00474B37" w:rsidRDefault="00473268" w:rsidP="00B20D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72428" w14:textId="77777777" w:rsidR="00473268" w:rsidRPr="00474B37" w:rsidRDefault="00473268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5C76B8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80247B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04398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Przewód silikonowy z zaworkiem chroniony przed uszkodzeniem przez elementy obudowy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1FEEB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16F52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37CFF5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74E0C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4E00EC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Obudowa wykonana z tworzywa o wysokiej odporności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A2E18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1A7B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A4D212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5D565F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0C74E5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Przepływ 26 l/min +/- 4 l/min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15DCB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C1224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6D4F13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FD14A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0E3BD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Słój na jednorazowe pojemniki o  pojemność 1,0 l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1958A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6BD4F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4CA954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360E97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EDA814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Manometr podciśnienia ssania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9DA8F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685D2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4035A3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ACEC002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A8CB2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Płynnie regulowana siła ssania  w zakresie 0 do -0,8 bar za pomocą potencjometru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E8609A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2E3DB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569737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FA8F90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663D7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Informacja o stanie naładowania baterii na panelu kontrolnym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51A3E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089C8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0E183E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80155D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lastRenderedPageBreak/>
              <w:t>10.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C08F4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Temperatura pracy od - 5 do 50 ºC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344EE8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80A90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D1D860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8D1EC4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E1F86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Temperatura przechowywania od - 40 do 70 ºC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027D6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919C1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E38DD1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0AAAD02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EBBD4A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Ciężar kompletnego ssaka ok 5,3 kg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D9197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B23F72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D783C9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87A689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0C99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Czas pracy min. 45 min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588C4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A194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332A46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BA36FE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DC6D9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Żywotność akumulatora 400 cykli</w:t>
            </w:r>
            <w:r w:rsidRPr="00B80641">
              <w:rPr>
                <w:rFonts w:ascii="Arial" w:eastAsia="Times New Roman" w:hAnsi="Arial" w:cs="Arial"/>
                <w:lang w:eastAsia="ar-SA"/>
              </w:rPr>
              <w:t xml:space="preserve"> w przeciągu 3 lat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64FFF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BD675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AAC428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C8BEF9" w14:textId="3ABCE929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532C67" w14:textId="7E55C03D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Ładowanie akumulatora do poziomu 80% 2 h 45 min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3DB2C0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34123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5394A7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D81918E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B9E43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Wielostopniowe zabezpieczenie przed wnikaniem płynów do wnętrza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C7577C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13774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33D72C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1EA6B4F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23726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Ochrona IP34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E8451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B051C4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11976469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65343298" w14:textId="77777777" w:rsidR="00B20D46" w:rsidRPr="000E22B8" w:rsidRDefault="00B20D46" w:rsidP="00412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IX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vAlign w:val="center"/>
          </w:tcPr>
          <w:p w14:paraId="1E85E463" w14:textId="77777777" w:rsidR="00B20D46" w:rsidRPr="000E22B8" w:rsidRDefault="00B20D46" w:rsidP="00412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A4E41">
              <w:rPr>
                <w:rFonts w:ascii="Tahoma" w:eastAsia="Times New Roman" w:hAnsi="Tahoma" w:cs="Tahoma"/>
                <w:b/>
                <w:bCs/>
              </w:rPr>
              <w:t>POMPA INFUZYJNA – szt. 1</w:t>
            </w:r>
          </w:p>
        </w:tc>
      </w:tr>
      <w:tr w:rsidR="00B20D46" w:rsidRPr="00474B37" w14:paraId="2C9D94D9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7F3DDB1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18CCF6D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1063">
              <w:rPr>
                <w:rFonts w:ascii="Arial" w:hAnsi="Arial" w:cs="Arial"/>
              </w:rPr>
              <w:t>Wszystkie komunikaty na wyświetlaczu w języku polskim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1FE79D0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940C02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81621E0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6426C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1310B0C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1063">
              <w:rPr>
                <w:rFonts w:ascii="Arial" w:hAnsi="Arial" w:cs="Arial"/>
              </w:rPr>
              <w:t>Klawiatura numeryczna do wprowadzania parametrów wartości infuzji</w:t>
            </w:r>
            <w:r>
              <w:rPr>
                <w:rFonts w:ascii="Arial" w:hAnsi="Arial" w:cs="Arial"/>
              </w:rPr>
              <w:t xml:space="preserve"> oraz ekran dotykowy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8181E8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61841C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01F524DE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1E8A62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AF9CAF" w14:textId="77777777" w:rsidR="00B20D46" w:rsidRPr="00C81063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1063">
              <w:rPr>
                <w:rFonts w:ascii="Arial" w:hAnsi="Arial" w:cs="Arial"/>
              </w:rPr>
              <w:t xml:space="preserve">Strzykawka montowana od </w:t>
            </w:r>
            <w:r>
              <w:rPr>
                <w:rFonts w:ascii="Arial" w:hAnsi="Arial" w:cs="Arial"/>
              </w:rPr>
              <w:t>dołu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1A9932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741922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360AEC1F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940156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D040BEC" w14:textId="77777777" w:rsidR="00B20D46" w:rsidRPr="00C81063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2049">
              <w:rPr>
                <w:rFonts w:ascii="Arial" w:hAnsi="Arial" w:cs="Arial"/>
              </w:rPr>
              <w:t>duży i czytelny wyświetlacz graficzny (wyświetlane informacje to nazwa leku, szybkość dozowania-dawkowanie, stan naładowania akumulatora oraz rodzaj zasilania, ciśnienie dozowania oraz ustawiony próg alarmu okluzji, objętość i typ wybranej strzykawki)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4A38C0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6FD353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32642703" w14:textId="77777777" w:rsidTr="00B20D4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7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C113A5A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3A40362" w14:textId="147FF6F1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automatyczne chwytanie i rozpoznawanie strzykawki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229114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249B3C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56CF3B15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7396C3D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27E5CD" w14:textId="498AFE76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infuzja w różnych jednostkach (ng, µg, mg, µU, mU, U, kU, µmol, mmol, mol, / kg / min / godz / 24godz)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A7A39F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3CC7F1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4B256AAD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71A849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AF48BB8" w14:textId="72B5F528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blokada danych (zaprogramowane parametry mogą być chronione hasłem dostępu, dodatkowo rozbudowany system ochrony pozwala zabezpieczać dostęp do wybranych funkcji pompy - start infuzji, start bolusa, zmiana progów okluzji, wyłączenie pompy)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A0ECE1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AC682E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5A7C3CA6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57A5100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6597900" w14:textId="1D91855D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bolus automatyczny i manualny (możliwość programowania dawki, czasu lub szybkości podaży)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83CD7E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F221A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2AAFC97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B2F9A39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800BC5" w14:textId="6EC1D83D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automatyczna likwidacja bolusa okluzyjnego (po wykryciu okluzji pompa wycofuje ramię obniżając ciśnienie w drenie i zmniejszając do minimum ilość zgromadzonego w nim leku, 6 poziomów ciśnienia okluzji, możliwość zmiany progu w czasie trwania infuzji, wskaźnik ciśnienia widoczny na wyświetlaczu)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F507868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280093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7D97C990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4A909FE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10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646BD3" w14:textId="26ED0ABE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rozbudowany system alarmów (pozwala na regulację głośności i trybu dźwięku, tryb nocny z możliwością ustawienia przyciszonego dźwięku i zmniejszonej jasności wyświetlacza)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8893612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C4820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6746F92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31CA6A1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43AC20" w14:textId="4813493A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rejestr zdarzeń (umożliwia zapisanie pełnej historii infuzji - parametry, czynności operatorskie, oraz alarmy wraz z datą i godziną wystąpienia - zapisana informacja może być przeglądana zarówno w pompie jak i na komputerze PC)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32F0271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7D9971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280E97F7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BE926F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D1320E8" w14:textId="22E1B617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biblioteka leków (w pamięci pompy można zapisać 120 procedur dozowania leków z uwzględnieniem wszystkich niezbędnych parametrów infuzji, dodatkowo do każdego parametru dodać można ograniczenia, które w czasie programowania infuzji ostrzegają o przekroczeniu dopuszczalnych wartości przy czym limity miękkie ostrzegają o przekroczeniu wartości zalecanych, a limity twarde uniemożliwiają wpisanie wartości spoza ich zakresu, po wybraniu leku z listy pompa jest gotowa do infuzji, bibliotekę leków można wpisać bezpośrednio z klawiatury pompy)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E23CEC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47FF01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15B6A128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2E8A6F6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31C0D34" w14:textId="1DDF8443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możliwość wyliczenia szybkości dozowania z objętości i czasu podaży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3346CD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30082D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7766D0E4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A514A35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9D15C1" w14:textId="56F8B25D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możliwość prowadzenia infuzji praktycznie we wszystkich stosowanych w medycynie jednostkach (np. mg/kg/h, kU/h)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58703E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D6E047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A54B2CE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E68B782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C2EDD4C" w14:textId="29A26B3C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zaawansowane tryby dozowania takie jak profil oraz infuzja z przerwą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CEC693A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8DADE3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DB14598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E5C84C4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070F3F6" w14:textId="40F24734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możliwość wpisania do pompy biblioteki leków złożonej z maksymalnie 120 procedur dozowania ale bez limitów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4BDD3D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7341D4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4F1B7EFD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4C7C17E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F18300" w14:textId="54BF10BF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pozwala na zapisanie w bibliotece leków limitów miękkich i twardych dla wszystkich parametrów infuzji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3B618E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A5429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2FEE457E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CE37E6F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764FF3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Waga pompy – maksymalnie 2,5 kg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BE5FF35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7C7DAD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4871DC29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2ECBEF9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F674C3F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Przepływ:</w:t>
            </w:r>
          </w:p>
          <w:p w14:paraId="28E4D50B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0,1 - 99,99 ml/h z przyrostami co 0,01 ml/h,</w:t>
            </w:r>
          </w:p>
          <w:p w14:paraId="6DCDDDC3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100 - 999,9 ml/h z przyrostami co 0,1 ml/h,</w:t>
            </w:r>
          </w:p>
          <w:p w14:paraId="4FDB1D74" w14:textId="4E4C0094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1000 - 2000 ml/h z przyrostami co 1 ml/h,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05D757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22E32D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19483BB6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317EE2E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193A05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Objętość i czas infuzji:</w:t>
            </w:r>
          </w:p>
          <w:p w14:paraId="05B21A9A" w14:textId="1DD6A386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0,1 - 20000 ml; 1 min - 200 godz.,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CB34929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0A5AC0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37D62511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327854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314F5C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Bolus, bolus początkowy:</w:t>
            </w:r>
          </w:p>
          <w:p w14:paraId="64BE5058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Szybkość: 20 - 2000 ml/h,</w:t>
            </w:r>
          </w:p>
          <w:p w14:paraId="741D1B3B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Objętość: 0,1 - 50 ml,</w:t>
            </w:r>
          </w:p>
          <w:p w14:paraId="78667F65" w14:textId="761F056A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Bolus automatyczny i ręczny,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32485F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0F0F99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7C16C92D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D58D7C4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22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45A44D5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Okluzja:</w:t>
            </w:r>
          </w:p>
          <w:p w14:paraId="2A2BB0B5" w14:textId="1F1FB104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12 poziomów (75 - 900 mmHg),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26DEA7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3890C6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57DF4082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130CDF8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85A5812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 zestawie przewód zasilający 230V oraz 12V z wtykiem SELV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CF16E1F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1A9552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25EA5A34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BA8D46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CA8C4C" w14:textId="77777777" w:rsidR="00B20D46" w:rsidRPr="00C81063" w:rsidRDefault="00B20D46" w:rsidP="00B20D46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Certyfikat zgodności /deklaracja zgodności zgodnie z obowiązującymi przepisami tj.: ustawą z dnia 30.08.2022 o systemie oceny zgodności  ( Dz. U.  z 2019r poz. 155) lub  certyfikat zgodności /deklaracja zgodności zgodnie z obowiązującymi przepisami  tj. ustawą z dnia 20.05.2010 o wyrobach medycznych ( Dz. U. z 2019r poz. 175 ).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2751F97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9D7D8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A4E41" w:rsidRPr="00C81063" w14:paraId="4426AD0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78393526" w14:textId="48253BD5" w:rsidR="00BA4E41" w:rsidRPr="00C81063" w:rsidRDefault="00BA4E41" w:rsidP="004732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X.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vAlign w:val="center"/>
          </w:tcPr>
          <w:p w14:paraId="23886F68" w14:textId="12EF4BFC" w:rsidR="00BA4E41" w:rsidRPr="00C81063" w:rsidRDefault="00BA4E41" w:rsidP="004732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A4E41">
              <w:rPr>
                <w:rFonts w:ascii="Tahoma" w:eastAsia="Times New Roman" w:hAnsi="Tahoma" w:cs="Tahoma"/>
                <w:b/>
                <w:bCs/>
              </w:rPr>
              <w:t>Respirator transportowy – szt. 1</w:t>
            </w:r>
          </w:p>
        </w:tc>
      </w:tr>
      <w:tr w:rsidR="00473268" w:rsidRPr="00474B37" w14:paraId="5A64AF1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3B14F66" w14:textId="3D51BC15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3FE0FC" w14:textId="4060E279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Respirator fabrycznie nowy, rok. Min 202</w:t>
            </w:r>
            <w:r w:rsidR="00EA30AC"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A6F0B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6DC67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B229DD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4D88B86" w14:textId="03A94C12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26D5850" w14:textId="0D4DE1A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Transportowy zestaw medyczny do wentylacji pacjenta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E1DD9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FEAC3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CFD45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A0D25DC" w14:textId="10D80B3C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720E9D" w14:textId="7FD676EA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Urządzenie w zwartej i wytrzymałej obudowie z możliwością zawieszenia na ramie łóżka, lub noszy na wózku medycznym, z uchwytem do przenoszenia w ręku i paskiem umożliwiającym zawieszenie na ramieniu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A75E8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E20B1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7CA00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8129C06" w14:textId="4B33B538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CF85A69" w14:textId="2B9DD21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 xml:space="preserve">Urządzenie wyposażone w torbę ochronną wykonaną z materiału typu PLAN zapobiegającemu dostaniu się zanieczyszczeń </w:t>
            </w:r>
            <w:r w:rsidR="00BA4E41">
              <w:rPr>
                <w:rFonts w:ascii="Arial" w:hAnsi="Arial" w:cs="Arial"/>
              </w:rPr>
              <w:t>l</w:t>
            </w:r>
            <w:r w:rsidRPr="00C81063">
              <w:rPr>
                <w:rFonts w:ascii="Arial" w:hAnsi="Arial" w:cs="Arial"/>
              </w:rPr>
              <w:t>ub wody do przestrzeni urządzenia, umożliwiający swobodny dostęp urządzenia od wszystkich funkcji.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B14BE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B8D97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CE6B8D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014CE11" w14:textId="6090EF1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32369E" w14:textId="54615AE9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Przednia część torby ochronnej  wykonana z przeźroczystego materiału, umożliwiającego swobodne odczytanie wszystkich parametrów wyświetlanych na monitorze, bez potrzeby jej otwierania.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66407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C2D80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F448D1" w:rsidRPr="00474B37" w14:paraId="5B42D5A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B11594" w14:textId="50C737C7" w:rsidR="00F448D1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958DA1" w14:textId="74BF975D" w:rsidR="00F448D1" w:rsidRPr="00C81063" w:rsidRDefault="00F448D1" w:rsidP="00473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składa się z respiratora transportowego, przewodu ciśnieniowego, umożlwiającego podłączenie respiratora do zewnętrznego źródła tlenu ze złączem AGA min. 3 m, kieszenie na akcesoria, maski nr 5, przewodu pacjenta, płuca testowego, zestawu tlenowego w torbie z butlą min. 2,7l, reduktora z przepływomierzem min. 0-25l/min.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67428A" w14:textId="77777777" w:rsidR="00F448D1" w:rsidRPr="00B80641" w:rsidRDefault="00F448D1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7074F0" w14:textId="77777777" w:rsidR="00F448D1" w:rsidRPr="00474B37" w:rsidRDefault="00F448D1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BF7507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4D2B54" w14:textId="35D1C686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840397" w14:textId="677EA08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 xml:space="preserve">Zasilanie respiratora transportowego 230V i 12V 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8A9C0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90D99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FD320D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D7A9E5" w14:textId="34FA243B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9D91E7" w14:textId="7FE1767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Płyta ścienna ze zintegrowanym zasilaniem 12V umożliwiająca wpięcie respiratora w obudowie oraz zapewnienia ładowanie respiratora bezpośrednio po wpięciu, spełniająca normę PN EN 1789- deklaracja zgodności  ( dołączyć)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F3315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B8E26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F838A6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19F2575" w14:textId="48983E5D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6CB513" w14:textId="0789C29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wymiany baterii przez użytkownika, bez użycia narzędzi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26B5CE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D75924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4CE285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4616078" w14:textId="7A1BAA80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10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BEA745" w14:textId="4AFBDAB9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System kontrolny akumulatora umożliwiający sprawdzenie poziomu naładowania i poprawność działania baterii  bez potrzeby włączania urządzenia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23ED7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58C6C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B72EFC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3ED8079" w14:textId="5B0187F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665BB9" w14:textId="3B02D54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Akumulator bez efektu pamięci o pojemności znamionowej min., 4.2 Ah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D9CA2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2C52D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28E8E4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3666250" w14:textId="0A31D8C2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D684E9" w14:textId="76BDF2F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Ładowanie baterii do 95% w czasie 3,5h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B59D0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572E0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7CFC4D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B47E06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78B33A" w14:textId="5926FE76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80697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5A2F2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68CDB5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9F4CF80" w14:textId="25024B1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FC94EF8" w14:textId="47FCCA8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Respirator przeznaczony do wentylacji dorosłych dzieci i niemowląt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E7687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9F9E6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A0C5A1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C67C9B" w14:textId="2E9413D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A71968" w14:textId="47F1CEA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Waga respiratora  max. 2,5 kg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E866F1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619E8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DD3428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6E92084" w14:textId="5214939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8911A9B" w14:textId="2292501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Zasilanie w tlen z baterii min. 10 h w warunkach pracy ambulansu- tryb IPPV,  ustawienia zgodne z ERC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1B67E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0EBF72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FB1F4D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CABB471" w14:textId="184BD748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3641DF" w14:textId="621821C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Zasilanie w tlrn o ciśnieniu min. 2,7 do 6,0 bar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89D44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1F14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4DCB73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0A4029" w14:textId="693D53A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94C21E4" w14:textId="52D4C6C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Wentylacja 100% tlenem i Air Mix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BCD5C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615A9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B93408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26D451E" w14:textId="469341E6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5017A12" w14:textId="47DB9BCF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pracy w temperaturze min. -20 do +50 st.C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B4ED2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FA476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9F66C3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B1E1371" w14:textId="1FFBF53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DC9E95" w14:textId="4EF53F4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 przechowywania w temp. -40 - +70 st. 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BC8D6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86E2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5521EC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DA24DAE" w14:textId="2E1DE729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8ABB90" w14:textId="3189299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Zabezpieczenie przed przypadkową zmianą ustawień parametrów oddechowych w postaci potwierdzenia wyboru parametru po jego ustawieniu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4A7BB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793E2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05C134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A72C1FC" w14:textId="63615322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F889B4A" w14:textId="760C379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Rozpoczęcie natychmiastowej wentylacji w trybach ratunkowych za pomocą przycisków umieszczonych na panelu głównym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BA4F4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81530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6359E9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75B9648" w14:textId="6B9A82E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A110AF" w14:textId="4DBD006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ustawienia parametrów oddechowych na podstawie wzrostu i płci pacjenta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10A032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28F46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F8B2A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212BC89" w14:textId="3678BCE6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D7A2E4" w14:textId="2AD7587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Autotest, pozwalający na sprawdzenie działania respiratora każdorazowo po włączeniu urządzenia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290FDD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66E1F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D230DD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7EA815D" w14:textId="082FECC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A71BEAD" w14:textId="226946CA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Wbudowany czytnik kart pamięci wraz z kartą o pojemności min. 2 GB do zapisywania monitorowanych parametrów oraz zdarzeń z możliwością późniejszej analizy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ACD04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BF476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1B1D49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5FD5AA0" w14:textId="3C485B2C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8A6F7C" w14:textId="3BCD756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 ręcznego wyzwalania oddechów w trybie RKO bezpośrednio przy masce do wentylacji, dzięki czemu jedna osoba może prowadzić wentylację i uszczelniać maskę zgodnie z aktualnymi wytycznymi ERC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0E3CD3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43FF9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33216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E35ABA7" w14:textId="7A8ABE9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C06F6BE" w14:textId="541D7E8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System testowy, pozwalający na sprawdzenie działania respiratora przez użytkownika obejmujący kontrolę funkcji oraz elementów wykonawczych i obsługowych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349F0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C5BEB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5C41ED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C95C7A9" w14:textId="3AEA83A7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2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19644D" w14:textId="0A8AFA6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aktywacji i dezaktywacji trybów wentylacji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29C9D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32391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669F60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FDFD387" w14:textId="35A4CE4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C2CF83" w14:textId="10B4E53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stawienia własnych startowych parametrów wentylacji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49FBCF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212A8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8BE799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A105B16" w14:textId="191714EC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832E16" w14:textId="06CB01E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stawienia własnych limitów alarmów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8BECB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040EF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433996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E4B4C40" w14:textId="39287AE9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B92E81" w14:textId="3514728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Tryb demonstracyjny umożliwiający trening i szkolenie z obsługi respiratora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03A036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A22A0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15E6EA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A8FC640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8B55EF1" w14:textId="6C7A71B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Tryb wentylacji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08074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0C5D2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79F0E2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EC782BC" w14:textId="0D537256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EF5B7B" w14:textId="0E06C7D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IPPV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795812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89B98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95306C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BEF3BD9" w14:textId="607A581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D7BE75" w14:textId="352E247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RSI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B28B6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9B0D1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16E04A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138A436" w14:textId="25B112A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009F3B" w14:textId="463A493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Tryb RKO (CPR) – wspomagający pracę użytkownika podczas resuscytacji krążeniowo- oddechowej – metronom wyznaczający częstość masażu serca w algorytmie 15:2, bądź 30:2 bądź w trybie ciągłym ( w przypadku pacjentów  zaintubowanych), możliwość zatrzymania trybu na czas analizy rytmu serca z automatycznym powrotem do wentylacji pacjenta w przypadku nieuruchomienia trybu ponownie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3E97EB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AE011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C1E58" w:rsidRPr="00474B37" w14:paraId="7BEC9D8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AA0B345" w14:textId="5830B042" w:rsidR="007C1E5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33a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0A125E" w14:textId="68F4C6BA" w:rsidR="007C1E58" w:rsidRPr="00C81063" w:rsidRDefault="007C1E58" w:rsidP="00473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76F71BE" w14:textId="77777777" w:rsidR="007C1E58" w:rsidRPr="00B80641" w:rsidRDefault="007C1E5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6B7ED0" w14:textId="77777777" w:rsidR="007C1E58" w:rsidRPr="00474B37" w:rsidRDefault="007C1E5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17B357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4B4BD28" w14:textId="61EAD65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C95623" w14:textId="366AB54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CPAP</w:t>
            </w:r>
            <w:r w:rsidR="007C1E58">
              <w:rPr>
                <w:rFonts w:ascii="Arial" w:hAnsi="Arial" w:cs="Arial"/>
              </w:rPr>
              <w:t xml:space="preserve"> + ASB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AFA55C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BA988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79257E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EBEBA59" w14:textId="5E17DD1E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FFB0F0" w14:textId="12F9684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SIMV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D33C16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8F5A9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C1E58" w:rsidRPr="00474B37" w14:paraId="2DDB2AC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D8F4A42" w14:textId="0AF5D9C1" w:rsidR="007C1E5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D20A2D0" w14:textId="39C325E0" w:rsidR="007C1E58" w:rsidRPr="00C81063" w:rsidRDefault="007C1E58" w:rsidP="00473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kapnografii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12E16D" w14:textId="77777777" w:rsidR="007C1E58" w:rsidRPr="00B80641" w:rsidRDefault="007C1E5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5EE09A" w14:textId="77777777" w:rsidR="007C1E58" w:rsidRPr="00474B37" w:rsidRDefault="007C1E5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D7F31B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A94A0F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EFA323" w14:textId="0522E5E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 xml:space="preserve">Możliwość rozbudowy respiratora o dodatkowe funkcje 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5217C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682C7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F51338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3A31AD1" w14:textId="6FE661B2" w:rsidR="00473268" w:rsidRPr="000E22B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3487588" w14:textId="5812C45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S-IPPV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DD19F5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DA007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E19534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9333290" w14:textId="62EB4A9D" w:rsidR="00473268" w:rsidRPr="000E22B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279AB2" w14:textId="63034CC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Inhalacja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669D7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B2DEC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37990D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C9BD23D" w14:textId="32B01C22" w:rsidR="00473268" w:rsidRPr="000E22B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0DD17AB" w14:textId="10A5E602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Tryby ciśnieniowe typu BiLevel, PCV, PRVC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CE1ED1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51496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8281DC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F6C9E3D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4FF693F" w14:textId="06C2D13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Parametry regulowane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755C9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6F053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C6F7E4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60BD687" w14:textId="1BD33B2E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31D475" w14:textId="7AE04F7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Częstotliwość oddechowa regulowana w zakresie min. 5-50 oddechów/min.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B057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08AA0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485AE2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C4C11F5" w14:textId="2F01765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D59A543" w14:textId="0A5676EF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BA4E41">
              <w:rPr>
                <w:rFonts w:ascii="Arial" w:hAnsi="Arial" w:cs="Arial"/>
              </w:rPr>
              <w:t>Objętość oddechowa regulowana w zakresie min. 0 do 30 cm H2O 50-2000ml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26038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63677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B4ABED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775F6A9" w14:textId="7DAFE6E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84A6F5" w14:textId="321D608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Ciśnienie maksymalne w drogach oddechowych  regulowane w zakresie  min. Do 10-65 mbar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05DE9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3A368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2ADC32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D894514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2C08D3" w14:textId="2C0BF8C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Obrazowanie parametrów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5B6A8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12C21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C031DD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F24893C" w14:textId="559E8144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B1832A" w14:textId="3481EA8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Ciśnienie PEEP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0196D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053D0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7319BA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E9CBB50" w14:textId="5F1389F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4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CACFB8" w14:textId="770DEE76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Maksymalne ciśnienie wdechowe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8F8FA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86A9E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E68E4A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D04B5C9" w14:textId="460F46C1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BECE77" w14:textId="6C822D62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Objętość oddechowa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B037B0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93A68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816223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18E9C8" w14:textId="2E3C9557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CD74F3" w14:textId="5914070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Objętość minutowa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0C593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C7124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42B1CC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42A5BFC" w14:textId="7DA9BC81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817B680" w14:textId="705D9BAF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Częstość oddechowa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C1322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AED4E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DE1856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4FBDD3B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62D93A" w14:textId="522A7F1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Prezentacja graficzna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347A2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3E522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BDAFDA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FC83403" w14:textId="0176EFC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E801E45" w14:textId="435B3CC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 xml:space="preserve">Zintegrowany kolorowy wyświetlacz LCD lub TFT o przekątnej min. 5 cali do prezentacji parametrów nastawnych 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4162C5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AFAF0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369969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B40F203" w14:textId="3825EB08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59145D6" w14:textId="1E383FF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Alarmy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131206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B4B3F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FABC1F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4C3536F" w14:textId="66FC9E3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46499BA" w14:textId="6EFAC91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Bezdechu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6A243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FC8CA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875BC5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B3C4970" w14:textId="2336195A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DA3671" w14:textId="260223F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Nieszczelności układu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673E2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C750D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C3755D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7C80C2F" w14:textId="1591048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0883D17" w14:textId="3B2AB10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Wysokiego/niskiego poziomu ciśnienia w drogach oddechowych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59C894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4B2E2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59FA9F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1E48BEA" w14:textId="6ECC680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7D89168" w14:textId="6FD6C59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Rozładowanego akumulatora/ brak zasilania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A4F374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09236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55B95E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474AA2" w14:textId="5B165004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F06F8A7" w14:textId="1D662BF6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Alarmy dźwiękowe, oraz komunikaty informujące o rodzaju alarmu wyświetlane na ekranie w języku polskim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97DE34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85E98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9A464C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591FCC2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C9A6967" w14:textId="5258AAE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ACA86D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A3814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119B28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45AE486" w14:textId="1F369CA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FDABBD" w14:textId="2EA0E6B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Instrukcja obsługa urządzeń w języku polskim wraz z dostawą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7B2614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4BB98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DDD03C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F7DE7A8" w14:textId="5DD36BC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C2CC523" w14:textId="6DC0A87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Deklaracja zgodności- folder z parametrami technicznymi – załączyć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C93B6E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DC275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07CC93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4EC0A68" w14:textId="3D80F107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57FEF7" w14:textId="130AD15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Okres gwarancji min. 24 miesiące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0DD12A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20C6F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193A59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06C2B41" w14:textId="4911D84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C4419F" w14:textId="210DCBC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Paszporty techniczne i karta gwarancyjna wraz z dostawą aparatury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161E8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9E93A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7B8398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980C928" w14:textId="527A335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91BB2A" w14:textId="77777777" w:rsidR="00473268" w:rsidRPr="00C81063" w:rsidRDefault="00473268" w:rsidP="00473268">
            <w:pPr>
              <w:spacing w:after="0" w:line="259" w:lineRule="auto"/>
              <w:jc w:val="both"/>
              <w:rPr>
                <w:rFonts w:ascii="Arial" w:hAnsi="Arial" w:cs="Arial"/>
                <w:kern w:val="2"/>
              </w:rPr>
            </w:pPr>
            <w:r w:rsidRPr="00C81063">
              <w:rPr>
                <w:rFonts w:ascii="Arial" w:hAnsi="Arial" w:cs="Arial"/>
                <w:kern w:val="2"/>
              </w:rPr>
              <w:t>Wykaz podmiotów upoważnionych przez wytwórcę lub autoryzowanego przedstawiciela do wykonywania napraw i przeglądów wraz z dostawą aparatury</w:t>
            </w:r>
          </w:p>
          <w:p w14:paraId="6CB1CCBC" w14:textId="7777777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0833E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BBABB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A4E41" w:rsidRPr="00474B37" w14:paraId="7DD8AAA1" w14:textId="77777777" w:rsidTr="00C6106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06891A2F" w14:textId="23374569" w:rsidR="00BA4E41" w:rsidRPr="00BA4E41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eastAsia="Times New Roman" w:hAnsi="Arial" w:cs="Arial"/>
                <w:b/>
                <w:bCs/>
              </w:rPr>
              <w:t>XI.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56B521A5" w14:textId="21E078D1" w:rsidR="00BA4E41" w:rsidRPr="00BA4E41" w:rsidRDefault="00BA4E41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PLECAK RATUNKOWY  - szt. 1</w:t>
            </w:r>
          </w:p>
        </w:tc>
      </w:tr>
      <w:tr w:rsidR="00BA4E41" w:rsidRPr="00474B37" w14:paraId="05DC0032" w14:textId="77777777" w:rsidTr="00C6106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533823BF" w14:textId="19940482" w:rsidR="00BA4E41" w:rsidRPr="00BA4E41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XII.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2BC0286F" w14:textId="7332FA29" w:rsidR="00BA4E41" w:rsidRDefault="00BA4E41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TORBA RATUNKOWA – SZT.,1</w:t>
            </w:r>
          </w:p>
        </w:tc>
      </w:tr>
      <w:bookmarkEnd w:id="2"/>
    </w:tbl>
    <w:p w14:paraId="36104063" w14:textId="6C16E7E6" w:rsidR="00C3405C" w:rsidRPr="00B80641" w:rsidRDefault="00C3405C" w:rsidP="00B80641">
      <w:pPr>
        <w:rPr>
          <w:rFonts w:ascii="Arial" w:hAnsi="Arial" w:cs="Arial"/>
        </w:rPr>
      </w:pPr>
    </w:p>
    <w:sectPr w:rsidR="00C3405C" w:rsidRPr="00B80641" w:rsidSect="004645DF">
      <w:pgSz w:w="16838" w:h="11906" w:orient="landscape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09BC" w14:textId="77777777" w:rsidR="004645DF" w:rsidRDefault="004645DF" w:rsidP="0086044D">
      <w:pPr>
        <w:spacing w:after="0" w:line="240" w:lineRule="auto"/>
      </w:pPr>
      <w:r>
        <w:separator/>
      </w:r>
    </w:p>
  </w:endnote>
  <w:endnote w:type="continuationSeparator" w:id="0">
    <w:p w14:paraId="2BA7853F" w14:textId="77777777" w:rsidR="004645DF" w:rsidRDefault="004645DF" w:rsidP="008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C043" w14:textId="77777777" w:rsidR="004645DF" w:rsidRDefault="004645DF" w:rsidP="0086044D">
      <w:pPr>
        <w:spacing w:after="0" w:line="240" w:lineRule="auto"/>
      </w:pPr>
      <w:r>
        <w:separator/>
      </w:r>
    </w:p>
  </w:footnote>
  <w:footnote w:type="continuationSeparator" w:id="0">
    <w:p w14:paraId="07531785" w14:textId="77777777" w:rsidR="004645DF" w:rsidRDefault="004645DF" w:rsidP="008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4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53156A"/>
    <w:multiLevelType w:val="hybridMultilevel"/>
    <w:tmpl w:val="D6F038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448744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0100A"/>
    <w:multiLevelType w:val="multilevel"/>
    <w:tmpl w:val="13A859D4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B0B660F"/>
    <w:multiLevelType w:val="hybridMultilevel"/>
    <w:tmpl w:val="3714591C"/>
    <w:lvl w:ilvl="0" w:tplc="0E6A3D4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" w15:restartNumberingAfterBreak="0">
    <w:nsid w:val="1B914110"/>
    <w:multiLevelType w:val="hybridMultilevel"/>
    <w:tmpl w:val="74765CB4"/>
    <w:lvl w:ilvl="0" w:tplc="80D61C20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3860"/>
    <w:multiLevelType w:val="hybridMultilevel"/>
    <w:tmpl w:val="3DDEC868"/>
    <w:lvl w:ilvl="0" w:tplc="FFFFFFFF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0655"/>
    <w:multiLevelType w:val="hybridMultilevel"/>
    <w:tmpl w:val="3DDEC868"/>
    <w:lvl w:ilvl="0" w:tplc="FFFFFFFF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28EF1A72"/>
    <w:multiLevelType w:val="multilevel"/>
    <w:tmpl w:val="90C6A93C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327B61BC"/>
    <w:multiLevelType w:val="hybridMultilevel"/>
    <w:tmpl w:val="28887812"/>
    <w:lvl w:ilvl="0" w:tplc="14D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595461D"/>
    <w:multiLevelType w:val="multilevel"/>
    <w:tmpl w:val="323C7CA4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" w15:restartNumberingAfterBreak="0">
    <w:nsid w:val="38AB4497"/>
    <w:multiLevelType w:val="multilevel"/>
    <w:tmpl w:val="1D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6466DE"/>
    <w:multiLevelType w:val="hybridMultilevel"/>
    <w:tmpl w:val="2098CA34"/>
    <w:styleLink w:val="Styl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07078"/>
    <w:multiLevelType w:val="multilevel"/>
    <w:tmpl w:val="AE822298"/>
    <w:styleLink w:val="Styl12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0303711"/>
    <w:multiLevelType w:val="multilevel"/>
    <w:tmpl w:val="69A2E668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5718F1"/>
    <w:multiLevelType w:val="multilevel"/>
    <w:tmpl w:val="301C05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2D58D1"/>
    <w:multiLevelType w:val="multilevel"/>
    <w:tmpl w:val="379EFF1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20D7"/>
    <w:multiLevelType w:val="hybridMultilevel"/>
    <w:tmpl w:val="FCA05214"/>
    <w:lvl w:ilvl="0" w:tplc="BBB45796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C666C"/>
    <w:multiLevelType w:val="multilevel"/>
    <w:tmpl w:val="1A3009B2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0DE7945"/>
    <w:multiLevelType w:val="multilevel"/>
    <w:tmpl w:val="4C18A928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0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B776F92"/>
    <w:multiLevelType w:val="multilevel"/>
    <w:tmpl w:val="EF22750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8733E3"/>
    <w:multiLevelType w:val="hybridMultilevel"/>
    <w:tmpl w:val="7D7C5EB4"/>
    <w:lvl w:ilvl="0" w:tplc="CB503454">
      <w:start w:val="26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D76A7"/>
    <w:multiLevelType w:val="multilevel"/>
    <w:tmpl w:val="7B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4A2E22"/>
    <w:multiLevelType w:val="multilevel"/>
    <w:tmpl w:val="0AE452CC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710521441">
    <w:abstractNumId w:val="0"/>
  </w:num>
  <w:num w:numId="2" w16cid:durableId="582833194">
    <w:abstractNumId w:val="38"/>
    <w:lvlOverride w:ilvl="0">
      <w:startOverride w:val="1"/>
    </w:lvlOverride>
  </w:num>
  <w:num w:numId="3" w16cid:durableId="1881477537">
    <w:abstractNumId w:val="27"/>
    <w:lvlOverride w:ilvl="0">
      <w:startOverride w:val="1"/>
    </w:lvlOverride>
  </w:num>
  <w:num w:numId="4" w16cid:durableId="998657025">
    <w:abstractNumId w:val="13"/>
  </w:num>
  <w:num w:numId="5" w16cid:durableId="212884319">
    <w:abstractNumId w:val="39"/>
  </w:num>
  <w:num w:numId="6" w16cid:durableId="1816603318">
    <w:abstractNumId w:val="23"/>
  </w:num>
  <w:num w:numId="7" w16cid:durableId="2037458270">
    <w:abstractNumId w:val="4"/>
  </w:num>
  <w:num w:numId="8" w16cid:durableId="85268550">
    <w:abstractNumId w:val="20"/>
  </w:num>
  <w:num w:numId="9" w16cid:durableId="1914511735">
    <w:abstractNumId w:val="25"/>
  </w:num>
  <w:num w:numId="10" w16cid:durableId="1133133062">
    <w:abstractNumId w:val="6"/>
  </w:num>
  <w:num w:numId="11" w16cid:durableId="1191260333">
    <w:abstractNumId w:val="28"/>
  </w:num>
  <w:num w:numId="12" w16cid:durableId="1823347696">
    <w:abstractNumId w:val="26"/>
  </w:num>
  <w:num w:numId="13" w16cid:durableId="1234660236">
    <w:abstractNumId w:val="21"/>
  </w:num>
  <w:num w:numId="14" w16cid:durableId="793518785">
    <w:abstractNumId w:val="45"/>
  </w:num>
  <w:num w:numId="15" w16cid:durableId="2127771276">
    <w:abstractNumId w:val="41"/>
  </w:num>
  <w:num w:numId="16" w16cid:durableId="605386445">
    <w:abstractNumId w:val="36"/>
  </w:num>
  <w:num w:numId="17" w16cid:durableId="1421876311">
    <w:abstractNumId w:val="18"/>
  </w:num>
  <w:num w:numId="18" w16cid:durableId="1867596303">
    <w:abstractNumId w:val="30"/>
  </w:num>
  <w:num w:numId="19" w16cid:durableId="542669529">
    <w:abstractNumId w:val="34"/>
  </w:num>
  <w:num w:numId="20" w16cid:durableId="16401862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5916392">
    <w:abstractNumId w:val="44"/>
  </w:num>
  <w:num w:numId="22" w16cid:durableId="939994215">
    <w:abstractNumId w:val="19"/>
  </w:num>
  <w:num w:numId="23" w16cid:durableId="911962955">
    <w:abstractNumId w:val="22"/>
  </w:num>
  <w:num w:numId="24" w16cid:durableId="944725758">
    <w:abstractNumId w:val="1"/>
  </w:num>
  <w:num w:numId="25" w16cid:durableId="938954240">
    <w:abstractNumId w:val="42"/>
  </w:num>
  <w:num w:numId="26" w16cid:durableId="987443157">
    <w:abstractNumId w:val="32"/>
  </w:num>
  <w:num w:numId="27" w16cid:durableId="537933294">
    <w:abstractNumId w:val="35"/>
  </w:num>
  <w:num w:numId="28" w16cid:durableId="1384870083">
    <w:abstractNumId w:val="10"/>
  </w:num>
  <w:num w:numId="29" w16cid:durableId="1186507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70486">
    <w:abstractNumId w:val="40"/>
  </w:num>
  <w:num w:numId="31" w16cid:durableId="550926606">
    <w:abstractNumId w:val="16"/>
  </w:num>
  <w:num w:numId="32" w16cid:durableId="1973362112">
    <w:abstractNumId w:val="12"/>
  </w:num>
  <w:num w:numId="33" w16cid:durableId="2112506429">
    <w:abstractNumId w:val="29"/>
  </w:num>
  <w:num w:numId="34" w16cid:durableId="2111460936">
    <w:abstractNumId w:val="2"/>
  </w:num>
  <w:num w:numId="35" w16cid:durableId="1031301618">
    <w:abstractNumId w:val="37"/>
  </w:num>
  <w:num w:numId="36" w16cid:durableId="843473695">
    <w:abstractNumId w:val="3"/>
  </w:num>
  <w:num w:numId="37" w16cid:durableId="2034720296">
    <w:abstractNumId w:val="5"/>
  </w:num>
  <w:num w:numId="38" w16cid:durableId="1598438238">
    <w:abstractNumId w:val="8"/>
  </w:num>
  <w:num w:numId="39" w16cid:durableId="976647499">
    <w:abstractNumId w:val="17"/>
  </w:num>
  <w:num w:numId="40" w16cid:durableId="169485932">
    <w:abstractNumId w:val="9"/>
  </w:num>
  <w:num w:numId="41" w16cid:durableId="955063868">
    <w:abstractNumId w:val="15"/>
  </w:num>
  <w:num w:numId="42" w16cid:durableId="342631590">
    <w:abstractNumId w:val="14"/>
  </w:num>
  <w:num w:numId="43" w16cid:durableId="778570002">
    <w:abstractNumId w:val="24"/>
  </w:num>
  <w:num w:numId="44" w16cid:durableId="801384487">
    <w:abstractNumId w:val="7"/>
  </w:num>
  <w:num w:numId="45" w16cid:durableId="124855009">
    <w:abstractNumId w:val="43"/>
  </w:num>
  <w:num w:numId="46" w16cid:durableId="1059406123">
    <w:abstractNumId w:val="33"/>
  </w:num>
  <w:num w:numId="47" w16cid:durableId="104078642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56"/>
    <w:rsid w:val="00001C2A"/>
    <w:rsid w:val="00020C26"/>
    <w:rsid w:val="000553B3"/>
    <w:rsid w:val="0006688E"/>
    <w:rsid w:val="00067586"/>
    <w:rsid w:val="00080082"/>
    <w:rsid w:val="00092E9F"/>
    <w:rsid w:val="000A5112"/>
    <w:rsid w:val="000B5676"/>
    <w:rsid w:val="000B623A"/>
    <w:rsid w:val="000B7324"/>
    <w:rsid w:val="000C3D0E"/>
    <w:rsid w:val="000D2DA7"/>
    <w:rsid w:val="000D403A"/>
    <w:rsid w:val="000E22B8"/>
    <w:rsid w:val="000E4CD5"/>
    <w:rsid w:val="000E6634"/>
    <w:rsid w:val="001033B4"/>
    <w:rsid w:val="00114880"/>
    <w:rsid w:val="00120373"/>
    <w:rsid w:val="00122510"/>
    <w:rsid w:val="001305CD"/>
    <w:rsid w:val="00136E12"/>
    <w:rsid w:val="001407AC"/>
    <w:rsid w:val="00140F8E"/>
    <w:rsid w:val="00155607"/>
    <w:rsid w:val="00157EFA"/>
    <w:rsid w:val="00192934"/>
    <w:rsid w:val="0019419F"/>
    <w:rsid w:val="001A09E7"/>
    <w:rsid w:val="001A0B61"/>
    <w:rsid w:val="001A604F"/>
    <w:rsid w:val="001B5A14"/>
    <w:rsid w:val="001C2618"/>
    <w:rsid w:val="001C5D15"/>
    <w:rsid w:val="001D5732"/>
    <w:rsid w:val="001E2844"/>
    <w:rsid w:val="001E4C68"/>
    <w:rsid w:val="001F35D1"/>
    <w:rsid w:val="001F589E"/>
    <w:rsid w:val="001F6481"/>
    <w:rsid w:val="0020022F"/>
    <w:rsid w:val="0020160F"/>
    <w:rsid w:val="00206D72"/>
    <w:rsid w:val="0020742B"/>
    <w:rsid w:val="00207F97"/>
    <w:rsid w:val="00210997"/>
    <w:rsid w:val="002123BD"/>
    <w:rsid w:val="00230A1A"/>
    <w:rsid w:val="00231332"/>
    <w:rsid w:val="002335F4"/>
    <w:rsid w:val="00240F74"/>
    <w:rsid w:val="00243478"/>
    <w:rsid w:val="00252568"/>
    <w:rsid w:val="00255688"/>
    <w:rsid w:val="002753A4"/>
    <w:rsid w:val="00275A44"/>
    <w:rsid w:val="002822A1"/>
    <w:rsid w:val="00295DE3"/>
    <w:rsid w:val="002A39B3"/>
    <w:rsid w:val="002B6B68"/>
    <w:rsid w:val="002D11ED"/>
    <w:rsid w:val="002D7E20"/>
    <w:rsid w:val="002E1B24"/>
    <w:rsid w:val="002E552E"/>
    <w:rsid w:val="002E5DE6"/>
    <w:rsid w:val="00300B82"/>
    <w:rsid w:val="00316843"/>
    <w:rsid w:val="00323029"/>
    <w:rsid w:val="00323DA4"/>
    <w:rsid w:val="00332FAC"/>
    <w:rsid w:val="00346041"/>
    <w:rsid w:val="003A4626"/>
    <w:rsid w:val="003A4A7F"/>
    <w:rsid w:val="003C21DA"/>
    <w:rsid w:val="003C4F8D"/>
    <w:rsid w:val="003C6A7D"/>
    <w:rsid w:val="003D42DE"/>
    <w:rsid w:val="003E3605"/>
    <w:rsid w:val="003E7AD8"/>
    <w:rsid w:val="003F2FEF"/>
    <w:rsid w:val="003F5B3F"/>
    <w:rsid w:val="0040370C"/>
    <w:rsid w:val="004074B4"/>
    <w:rsid w:val="004307F3"/>
    <w:rsid w:val="004419BA"/>
    <w:rsid w:val="00441BC9"/>
    <w:rsid w:val="00446529"/>
    <w:rsid w:val="0044762D"/>
    <w:rsid w:val="00451F2C"/>
    <w:rsid w:val="00462F57"/>
    <w:rsid w:val="004645DF"/>
    <w:rsid w:val="00464629"/>
    <w:rsid w:val="00473268"/>
    <w:rsid w:val="00477D0B"/>
    <w:rsid w:val="00482263"/>
    <w:rsid w:val="00493CA4"/>
    <w:rsid w:val="004A5FD7"/>
    <w:rsid w:val="004D0627"/>
    <w:rsid w:val="004D2156"/>
    <w:rsid w:val="004D51CC"/>
    <w:rsid w:val="005236C7"/>
    <w:rsid w:val="00562CDA"/>
    <w:rsid w:val="00575BF8"/>
    <w:rsid w:val="005837DC"/>
    <w:rsid w:val="005B5795"/>
    <w:rsid w:val="005D7001"/>
    <w:rsid w:val="006079BC"/>
    <w:rsid w:val="00615A0D"/>
    <w:rsid w:val="00616033"/>
    <w:rsid w:val="0061622F"/>
    <w:rsid w:val="00617B14"/>
    <w:rsid w:val="006241D1"/>
    <w:rsid w:val="00626B97"/>
    <w:rsid w:val="00632771"/>
    <w:rsid w:val="00634F53"/>
    <w:rsid w:val="006377AE"/>
    <w:rsid w:val="00640392"/>
    <w:rsid w:val="00644613"/>
    <w:rsid w:val="00654E83"/>
    <w:rsid w:val="006767CB"/>
    <w:rsid w:val="0069049D"/>
    <w:rsid w:val="00691BEC"/>
    <w:rsid w:val="006B1B48"/>
    <w:rsid w:val="006B2BEA"/>
    <w:rsid w:val="006B4A5A"/>
    <w:rsid w:val="006C0AEA"/>
    <w:rsid w:val="006C1154"/>
    <w:rsid w:val="006C1EE7"/>
    <w:rsid w:val="006D731E"/>
    <w:rsid w:val="006F2451"/>
    <w:rsid w:val="00702401"/>
    <w:rsid w:val="00707BCD"/>
    <w:rsid w:val="00730997"/>
    <w:rsid w:val="0073336A"/>
    <w:rsid w:val="00760BE4"/>
    <w:rsid w:val="0076174D"/>
    <w:rsid w:val="0076322F"/>
    <w:rsid w:val="00763F05"/>
    <w:rsid w:val="00771891"/>
    <w:rsid w:val="00772F1E"/>
    <w:rsid w:val="00774CF7"/>
    <w:rsid w:val="00777AE8"/>
    <w:rsid w:val="0079098C"/>
    <w:rsid w:val="007937E4"/>
    <w:rsid w:val="007A5D34"/>
    <w:rsid w:val="007B252C"/>
    <w:rsid w:val="007B5AD6"/>
    <w:rsid w:val="007C005A"/>
    <w:rsid w:val="007C1E58"/>
    <w:rsid w:val="007D6369"/>
    <w:rsid w:val="007F2509"/>
    <w:rsid w:val="007F3B65"/>
    <w:rsid w:val="007F795D"/>
    <w:rsid w:val="008014C2"/>
    <w:rsid w:val="00803A58"/>
    <w:rsid w:val="00817A44"/>
    <w:rsid w:val="00840B7D"/>
    <w:rsid w:val="0086044D"/>
    <w:rsid w:val="00862581"/>
    <w:rsid w:val="008821E7"/>
    <w:rsid w:val="00884954"/>
    <w:rsid w:val="00891272"/>
    <w:rsid w:val="00891F23"/>
    <w:rsid w:val="00894E55"/>
    <w:rsid w:val="008B1A27"/>
    <w:rsid w:val="008B2816"/>
    <w:rsid w:val="008B2D54"/>
    <w:rsid w:val="008C46A8"/>
    <w:rsid w:val="008D6F6D"/>
    <w:rsid w:val="008E6F27"/>
    <w:rsid w:val="008F52F1"/>
    <w:rsid w:val="008F7C81"/>
    <w:rsid w:val="0091198E"/>
    <w:rsid w:val="0091536A"/>
    <w:rsid w:val="00932419"/>
    <w:rsid w:val="009559D7"/>
    <w:rsid w:val="0098010E"/>
    <w:rsid w:val="00983290"/>
    <w:rsid w:val="00984103"/>
    <w:rsid w:val="009A7C48"/>
    <w:rsid w:val="009B587B"/>
    <w:rsid w:val="009C0F7D"/>
    <w:rsid w:val="009D114A"/>
    <w:rsid w:val="009E5CC4"/>
    <w:rsid w:val="009F6497"/>
    <w:rsid w:val="00A05A9C"/>
    <w:rsid w:val="00A108E7"/>
    <w:rsid w:val="00A2194F"/>
    <w:rsid w:val="00A21ED8"/>
    <w:rsid w:val="00A263C6"/>
    <w:rsid w:val="00A26D3C"/>
    <w:rsid w:val="00A40AE7"/>
    <w:rsid w:val="00A6151F"/>
    <w:rsid w:val="00A61642"/>
    <w:rsid w:val="00A62891"/>
    <w:rsid w:val="00A86889"/>
    <w:rsid w:val="00AA0035"/>
    <w:rsid w:val="00AA0510"/>
    <w:rsid w:val="00AB323A"/>
    <w:rsid w:val="00AB42B9"/>
    <w:rsid w:val="00AB4CC6"/>
    <w:rsid w:val="00AE0F94"/>
    <w:rsid w:val="00AE545A"/>
    <w:rsid w:val="00B03BCF"/>
    <w:rsid w:val="00B04614"/>
    <w:rsid w:val="00B140A9"/>
    <w:rsid w:val="00B20D46"/>
    <w:rsid w:val="00B243B9"/>
    <w:rsid w:val="00B30A4E"/>
    <w:rsid w:val="00B32A50"/>
    <w:rsid w:val="00B32B62"/>
    <w:rsid w:val="00B35064"/>
    <w:rsid w:val="00B364D1"/>
    <w:rsid w:val="00B36A93"/>
    <w:rsid w:val="00B36E74"/>
    <w:rsid w:val="00B438AE"/>
    <w:rsid w:val="00B47470"/>
    <w:rsid w:val="00B47FA8"/>
    <w:rsid w:val="00B54A35"/>
    <w:rsid w:val="00B556CD"/>
    <w:rsid w:val="00B56F73"/>
    <w:rsid w:val="00B60097"/>
    <w:rsid w:val="00B61AEF"/>
    <w:rsid w:val="00B62102"/>
    <w:rsid w:val="00B72FE3"/>
    <w:rsid w:val="00B80641"/>
    <w:rsid w:val="00B93BBE"/>
    <w:rsid w:val="00B94076"/>
    <w:rsid w:val="00BA3AFD"/>
    <w:rsid w:val="00BA4E41"/>
    <w:rsid w:val="00BC69AA"/>
    <w:rsid w:val="00BD46C4"/>
    <w:rsid w:val="00BD6AC6"/>
    <w:rsid w:val="00BD7DF7"/>
    <w:rsid w:val="00BE29AE"/>
    <w:rsid w:val="00BE5E39"/>
    <w:rsid w:val="00C021E6"/>
    <w:rsid w:val="00C10733"/>
    <w:rsid w:val="00C1388C"/>
    <w:rsid w:val="00C14836"/>
    <w:rsid w:val="00C20B3A"/>
    <w:rsid w:val="00C20FD3"/>
    <w:rsid w:val="00C218B8"/>
    <w:rsid w:val="00C3405C"/>
    <w:rsid w:val="00C40835"/>
    <w:rsid w:val="00C52445"/>
    <w:rsid w:val="00C57D40"/>
    <w:rsid w:val="00C6106C"/>
    <w:rsid w:val="00C611B2"/>
    <w:rsid w:val="00C635DA"/>
    <w:rsid w:val="00C673F4"/>
    <w:rsid w:val="00C80C32"/>
    <w:rsid w:val="00C81063"/>
    <w:rsid w:val="00C851B7"/>
    <w:rsid w:val="00CA1431"/>
    <w:rsid w:val="00CA6A79"/>
    <w:rsid w:val="00CA733E"/>
    <w:rsid w:val="00CB56A5"/>
    <w:rsid w:val="00CD7A8D"/>
    <w:rsid w:val="00CF1BFC"/>
    <w:rsid w:val="00D02B4C"/>
    <w:rsid w:val="00D113D7"/>
    <w:rsid w:val="00D12B36"/>
    <w:rsid w:val="00D17916"/>
    <w:rsid w:val="00D22E72"/>
    <w:rsid w:val="00D359BB"/>
    <w:rsid w:val="00D423FD"/>
    <w:rsid w:val="00D42C32"/>
    <w:rsid w:val="00D47A4D"/>
    <w:rsid w:val="00D519DD"/>
    <w:rsid w:val="00D53120"/>
    <w:rsid w:val="00D53ED5"/>
    <w:rsid w:val="00D56DB6"/>
    <w:rsid w:val="00D611D7"/>
    <w:rsid w:val="00D74376"/>
    <w:rsid w:val="00D779FB"/>
    <w:rsid w:val="00D81DAC"/>
    <w:rsid w:val="00DA1799"/>
    <w:rsid w:val="00DB793C"/>
    <w:rsid w:val="00DD4B6D"/>
    <w:rsid w:val="00DE757E"/>
    <w:rsid w:val="00DE77E6"/>
    <w:rsid w:val="00E078E8"/>
    <w:rsid w:val="00E110F2"/>
    <w:rsid w:val="00E129F5"/>
    <w:rsid w:val="00E2784A"/>
    <w:rsid w:val="00E34243"/>
    <w:rsid w:val="00E4606E"/>
    <w:rsid w:val="00E463BD"/>
    <w:rsid w:val="00E4673C"/>
    <w:rsid w:val="00E56EEB"/>
    <w:rsid w:val="00E57D75"/>
    <w:rsid w:val="00E64BED"/>
    <w:rsid w:val="00E7563C"/>
    <w:rsid w:val="00E75A35"/>
    <w:rsid w:val="00E7620D"/>
    <w:rsid w:val="00E8047D"/>
    <w:rsid w:val="00E81BE6"/>
    <w:rsid w:val="00E858A7"/>
    <w:rsid w:val="00E8724D"/>
    <w:rsid w:val="00E910AC"/>
    <w:rsid w:val="00E95050"/>
    <w:rsid w:val="00EA30AC"/>
    <w:rsid w:val="00EB1B7E"/>
    <w:rsid w:val="00EB74E1"/>
    <w:rsid w:val="00ED6C41"/>
    <w:rsid w:val="00EE5101"/>
    <w:rsid w:val="00EF341B"/>
    <w:rsid w:val="00EF5015"/>
    <w:rsid w:val="00EF5511"/>
    <w:rsid w:val="00EF7B10"/>
    <w:rsid w:val="00F076AA"/>
    <w:rsid w:val="00F12DBA"/>
    <w:rsid w:val="00F13EA1"/>
    <w:rsid w:val="00F303AD"/>
    <w:rsid w:val="00F448D1"/>
    <w:rsid w:val="00F44F6A"/>
    <w:rsid w:val="00F56EFF"/>
    <w:rsid w:val="00F57DBF"/>
    <w:rsid w:val="00F775F4"/>
    <w:rsid w:val="00F95943"/>
    <w:rsid w:val="00FB21FE"/>
    <w:rsid w:val="00FB5454"/>
    <w:rsid w:val="00FD142B"/>
    <w:rsid w:val="00FD165A"/>
    <w:rsid w:val="00FE50EA"/>
    <w:rsid w:val="00FE6F65"/>
    <w:rsid w:val="00FE7BF7"/>
    <w:rsid w:val="00FF1C57"/>
    <w:rsid w:val="00FF65CD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5F8772"/>
  <w15:docId w15:val="{62E9D217-8334-488A-90A8-11156AD3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3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2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Nierozpoznanawzmianka1">
    <w:name w:val="Nierozpoznana wzmianka1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  <w:style w:type="numbering" w:customStyle="1" w:styleId="List1">
    <w:name w:val="List 1"/>
    <w:basedOn w:val="Bezlisty"/>
    <w:rsid w:val="00C10733"/>
    <w:pPr>
      <w:numPr>
        <w:numId w:val="28"/>
      </w:numPr>
    </w:pPr>
  </w:style>
  <w:style w:type="table" w:customStyle="1" w:styleId="Tabela-Siatka3">
    <w:name w:val="Tabela - Siatka3"/>
    <w:basedOn w:val="Standardowy"/>
    <w:next w:val="Tabela-Siatka"/>
    <w:rsid w:val="001305CD"/>
    <w:pPr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9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51A4-CD72-4BE1-A8F1-80DDD583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7067</Words>
  <Characters>42408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Gawłowski</dc:creator>
  <cp:lastModifiedBy>Radosław Szczesiak</cp:lastModifiedBy>
  <cp:revision>12</cp:revision>
  <dcterms:created xsi:type="dcterms:W3CDTF">2024-02-16T08:02:00Z</dcterms:created>
  <dcterms:modified xsi:type="dcterms:W3CDTF">2024-03-22T13:02:00Z</dcterms:modified>
</cp:coreProperties>
</file>